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C88A" w14:textId="2D47EF65" w:rsidR="004750A7" w:rsidRDefault="004750A7" w:rsidP="00375061"/>
    <w:p w14:paraId="78BF2C5F" w14:textId="77777777" w:rsidR="0062626B" w:rsidRPr="0062626B" w:rsidRDefault="009600B4" w:rsidP="007E6128">
      <w:pPr>
        <w:pStyle w:val="3Policytitle"/>
      </w:pPr>
      <w:r>
        <w:t>Early Years Foundation Stage (EYFS) policy</w:t>
      </w:r>
    </w:p>
    <w:p w14:paraId="44EF31C7" w14:textId="1F04ED14" w:rsidR="0062626B" w:rsidRPr="001118BF" w:rsidRDefault="0062626B" w:rsidP="00DC4C0F">
      <w:pPr>
        <w:pStyle w:val="1bodycopy10pt"/>
      </w:pPr>
    </w:p>
    <w:p w14:paraId="27556979" w14:textId="408B8FD0" w:rsidR="0062626B" w:rsidRDefault="0062626B" w:rsidP="00DC4C0F">
      <w:pPr>
        <w:pStyle w:val="1bodycopy10pt"/>
        <w:rPr>
          <w:noProof/>
          <w:color w:val="00CF80"/>
          <w:szCs w:val="20"/>
        </w:rPr>
      </w:pPr>
    </w:p>
    <w:p w14:paraId="12BC1A0E" w14:textId="77777777" w:rsidR="0062626B" w:rsidRDefault="0062626B" w:rsidP="00DC4C0F">
      <w:pPr>
        <w:pStyle w:val="1bodycopy10pt"/>
        <w:rPr>
          <w:noProof/>
        </w:rPr>
      </w:pPr>
    </w:p>
    <w:p w14:paraId="55404F6B" w14:textId="747E1431" w:rsidR="0062626B" w:rsidRDefault="0062626B" w:rsidP="00DC4C0F">
      <w:pPr>
        <w:pStyle w:val="1bodycopy10pt"/>
        <w:rPr>
          <w:noProof/>
        </w:rPr>
      </w:pPr>
    </w:p>
    <w:p w14:paraId="1F33AEE3" w14:textId="411F2C45" w:rsidR="0062626B" w:rsidRPr="0001772B" w:rsidRDefault="0062626B" w:rsidP="00DC4C0F">
      <w:pPr>
        <w:pStyle w:val="1bodycopy10pt"/>
      </w:pPr>
    </w:p>
    <w:p w14:paraId="1CC90D57" w14:textId="117C5993" w:rsidR="0062626B" w:rsidRDefault="0062626B" w:rsidP="00DC4C0F">
      <w:pPr>
        <w:pStyle w:val="1bodycopy10pt"/>
      </w:pPr>
    </w:p>
    <w:p w14:paraId="68117208" w14:textId="153C7BEB" w:rsidR="0062626B" w:rsidRDefault="0062626B" w:rsidP="00DC4C0F">
      <w:pPr>
        <w:pStyle w:val="1bodycopy10pt"/>
      </w:pPr>
    </w:p>
    <w:p w14:paraId="00509C4A" w14:textId="6A85157F" w:rsidR="0062626B" w:rsidRDefault="0016409C" w:rsidP="00DC4C0F">
      <w:pPr>
        <w:pStyle w:val="1bodycopy10pt"/>
      </w:pPr>
      <w:r w:rsidRPr="0016409C">
        <w:rPr>
          <w:noProof/>
          <w:color w:val="00CF80"/>
          <w:szCs w:val="20"/>
        </w:rPr>
        <w:drawing>
          <wp:anchor distT="0" distB="0" distL="114300" distR="114300" simplePos="0" relativeHeight="251658752" behindDoc="0" locked="0" layoutInCell="1" allowOverlap="1" wp14:anchorId="208A2C6D" wp14:editId="63D1B5FB">
            <wp:simplePos x="0" y="0"/>
            <wp:positionH relativeFrom="column">
              <wp:posOffset>154305</wp:posOffset>
            </wp:positionH>
            <wp:positionV relativeFrom="paragraph">
              <wp:posOffset>8255</wp:posOffset>
            </wp:positionV>
            <wp:extent cx="1618928" cy="1728069"/>
            <wp:effectExtent l="0" t="0" r="0" b="5715"/>
            <wp:wrapNone/>
            <wp:docPr id="5" name="Picture 4" descr="Gagle Brook Primary School">
              <a:extLst xmlns:a="http://schemas.openxmlformats.org/drawingml/2006/main">
                <a:ext uri="{FF2B5EF4-FFF2-40B4-BE49-F238E27FC236}">
                  <a16:creationId xmlns:a16="http://schemas.microsoft.com/office/drawing/2014/main" id="{236297B2-63E1-0709-96DD-564EF3F56E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agle Brook Primary School">
                      <a:extLst>
                        <a:ext uri="{FF2B5EF4-FFF2-40B4-BE49-F238E27FC236}">
                          <a16:creationId xmlns:a16="http://schemas.microsoft.com/office/drawing/2014/main" id="{236297B2-63E1-0709-96DD-564EF3F56E0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928" cy="17280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09C">
        <w:drawing>
          <wp:anchor distT="0" distB="0" distL="114300" distR="114300" simplePos="0" relativeHeight="251659776" behindDoc="0" locked="0" layoutInCell="1" allowOverlap="1" wp14:anchorId="3758A8A9" wp14:editId="2F88159C">
            <wp:simplePos x="0" y="0"/>
            <wp:positionH relativeFrom="column">
              <wp:posOffset>3095625</wp:posOffset>
            </wp:positionH>
            <wp:positionV relativeFrom="paragraph">
              <wp:posOffset>8255</wp:posOffset>
            </wp:positionV>
            <wp:extent cx="2949232" cy="1479816"/>
            <wp:effectExtent l="0" t="0" r="3810" b="0"/>
            <wp:wrapNone/>
            <wp:docPr id="6" name="Picture 5" descr="Southwold Primary School">
              <a:extLst xmlns:a="http://schemas.openxmlformats.org/drawingml/2006/main">
                <a:ext uri="{FF2B5EF4-FFF2-40B4-BE49-F238E27FC236}">
                  <a16:creationId xmlns:a16="http://schemas.microsoft.com/office/drawing/2014/main" id="{F454E5EC-4A25-BB08-F9FA-B08EAD856E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outhwold Primary School">
                      <a:extLst>
                        <a:ext uri="{FF2B5EF4-FFF2-40B4-BE49-F238E27FC236}">
                          <a16:creationId xmlns:a16="http://schemas.microsoft.com/office/drawing/2014/main" id="{F454E5EC-4A25-BB08-F9FA-B08EAD856E7A}"/>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9232" cy="14798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86E45" w14:textId="20357328" w:rsidR="0062626B" w:rsidRDefault="0062626B" w:rsidP="00DC4C0F">
      <w:pPr>
        <w:pStyle w:val="1bodycopy10pt"/>
      </w:pPr>
    </w:p>
    <w:p w14:paraId="1FFB0711" w14:textId="25DECEF6" w:rsidR="0062626B" w:rsidRDefault="0062626B" w:rsidP="00DC4C0F">
      <w:pPr>
        <w:pStyle w:val="1bodycopy10pt"/>
      </w:pPr>
    </w:p>
    <w:p w14:paraId="7C4AC94D" w14:textId="799EE05E" w:rsidR="0062626B" w:rsidRDefault="0062626B" w:rsidP="00DC4C0F">
      <w:pPr>
        <w:pStyle w:val="1bodycopy10pt"/>
      </w:pPr>
    </w:p>
    <w:p w14:paraId="5C197CAB" w14:textId="77777777" w:rsidR="0062626B" w:rsidRDefault="0062626B" w:rsidP="00DC4C0F">
      <w:pPr>
        <w:pStyle w:val="1bodycopy10pt"/>
      </w:pPr>
    </w:p>
    <w:p w14:paraId="58D082F6" w14:textId="77777777" w:rsidR="0062626B" w:rsidRDefault="0062626B" w:rsidP="00DC4C0F">
      <w:pPr>
        <w:pStyle w:val="1bodycopy10pt"/>
      </w:pPr>
    </w:p>
    <w:p w14:paraId="523D0536" w14:textId="77777777" w:rsidR="0062626B" w:rsidRDefault="0062626B" w:rsidP="00DC4C0F">
      <w:pPr>
        <w:pStyle w:val="1bodycopy10pt"/>
      </w:pPr>
    </w:p>
    <w:p w14:paraId="09FDCD66" w14:textId="77777777" w:rsidR="0062626B" w:rsidRDefault="0062626B" w:rsidP="00DC4C0F">
      <w:pPr>
        <w:pStyle w:val="1bodycopy10pt"/>
      </w:pPr>
    </w:p>
    <w:p w14:paraId="68BD814B" w14:textId="77777777" w:rsidR="0062626B" w:rsidRDefault="0062626B" w:rsidP="00DC4C0F">
      <w:pPr>
        <w:pStyle w:val="1bodycopy10pt"/>
      </w:pPr>
    </w:p>
    <w:p w14:paraId="4915FFC6" w14:textId="77777777" w:rsidR="0062626B" w:rsidRDefault="0062626B" w:rsidP="00DC4C0F">
      <w:pPr>
        <w:pStyle w:val="1bodycopy10pt"/>
      </w:pPr>
    </w:p>
    <w:p w14:paraId="6C022D7D" w14:textId="77777777" w:rsidR="00DC4C0F" w:rsidRDefault="00DC4C0F" w:rsidP="00DC4C0F">
      <w:pPr>
        <w:pStyle w:val="1bodycopy10pt"/>
      </w:pPr>
    </w:p>
    <w:p w14:paraId="2A97F718" w14:textId="77777777" w:rsidR="00DC4C0F" w:rsidRDefault="00DC4C0F" w:rsidP="00DC4C0F">
      <w:pPr>
        <w:pStyle w:val="1bodycopy10pt"/>
      </w:pPr>
    </w:p>
    <w:p w14:paraId="22EF0FBD" w14:textId="77777777" w:rsidR="00DC4C0F" w:rsidRDefault="00DC4C0F" w:rsidP="00DC4C0F">
      <w:pPr>
        <w:pStyle w:val="1bodycopy10pt"/>
      </w:pPr>
    </w:p>
    <w:p w14:paraId="483B8C18" w14:textId="77777777" w:rsidR="00DC4C0F" w:rsidRDefault="00DC4C0F" w:rsidP="00DC4C0F">
      <w:pPr>
        <w:pStyle w:val="1bodycopy10pt"/>
      </w:pPr>
    </w:p>
    <w:p w14:paraId="2F7A44AB" w14:textId="77777777" w:rsidR="00DC4C0F" w:rsidRDefault="00DC4C0F" w:rsidP="00DC4C0F">
      <w:pPr>
        <w:pStyle w:val="1bodycopy10pt"/>
      </w:pPr>
    </w:p>
    <w:p w14:paraId="00A926B2" w14:textId="77777777" w:rsidR="00DC4C0F" w:rsidRDefault="00DC4C0F" w:rsidP="00DC4C0F">
      <w:pPr>
        <w:pStyle w:val="1bodycopy10pt"/>
      </w:pPr>
    </w:p>
    <w:p w14:paraId="743E3495" w14:textId="77777777" w:rsidR="00DC4C0F" w:rsidRDefault="00DC4C0F" w:rsidP="00DC4C0F">
      <w:pPr>
        <w:pStyle w:val="1bodycopy10pt"/>
      </w:pPr>
    </w:p>
    <w:p w14:paraId="117421A2" w14:textId="77777777" w:rsidR="00DC4C0F" w:rsidRDefault="00DC4C0F" w:rsidP="00DC4C0F">
      <w:pPr>
        <w:pStyle w:val="1bodycopy10pt"/>
      </w:pPr>
    </w:p>
    <w:p w14:paraId="2F3AF947"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09D0E5E0" w14:textId="77777777" w:rsidTr="00CC563E">
        <w:tc>
          <w:tcPr>
            <w:tcW w:w="2586" w:type="dxa"/>
            <w:tcBorders>
              <w:top w:val="nil"/>
              <w:bottom w:val="single" w:sz="18" w:space="0" w:color="FFFFFF"/>
            </w:tcBorders>
            <w:shd w:val="clear" w:color="auto" w:fill="D8DFDE"/>
          </w:tcPr>
          <w:p w14:paraId="0479DFD4"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528C82FC" w14:textId="30D9C11F" w:rsidR="0062626B" w:rsidRPr="0016409C" w:rsidRDefault="0016409C" w:rsidP="0062626B">
            <w:pPr>
              <w:pStyle w:val="1bodycopy11pt"/>
            </w:pPr>
            <w:r w:rsidRPr="0016409C">
              <w:t>Luke Graham</w:t>
            </w:r>
          </w:p>
        </w:tc>
        <w:tc>
          <w:tcPr>
            <w:tcW w:w="3866" w:type="dxa"/>
            <w:tcBorders>
              <w:top w:val="nil"/>
              <w:bottom w:val="single" w:sz="18" w:space="0" w:color="FFFFFF"/>
            </w:tcBorders>
            <w:shd w:val="clear" w:color="auto" w:fill="D8DFDE"/>
          </w:tcPr>
          <w:p w14:paraId="7389D583" w14:textId="0DD2FD6A" w:rsidR="0062626B" w:rsidRPr="00DA50A5" w:rsidRDefault="0062626B" w:rsidP="0062626B">
            <w:pPr>
              <w:pStyle w:val="1bodycopy11pt"/>
            </w:pPr>
            <w:r w:rsidRPr="00DA50A5">
              <w:rPr>
                <w:b/>
              </w:rPr>
              <w:t>Date:</w:t>
            </w:r>
            <w:r w:rsidRPr="00DA50A5">
              <w:t xml:space="preserve"> </w:t>
            </w:r>
            <w:r w:rsidR="0016409C">
              <w:t>July 2025</w:t>
            </w:r>
          </w:p>
        </w:tc>
      </w:tr>
      <w:tr w:rsidR="0062626B" w:rsidRPr="00DA50A5" w14:paraId="17F75D31" w14:textId="77777777" w:rsidTr="00CC563E">
        <w:tc>
          <w:tcPr>
            <w:tcW w:w="2586" w:type="dxa"/>
            <w:tcBorders>
              <w:top w:val="single" w:sz="18" w:space="0" w:color="FFFFFF"/>
              <w:bottom w:val="single" w:sz="18" w:space="0" w:color="FFFFFF"/>
            </w:tcBorders>
            <w:shd w:val="clear" w:color="auto" w:fill="D8DFDE"/>
          </w:tcPr>
          <w:p w14:paraId="2E0F696A"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204BD356" w14:textId="3DE0D8BD" w:rsidR="0062626B" w:rsidRPr="0016409C" w:rsidRDefault="0016409C" w:rsidP="0062626B">
            <w:pPr>
              <w:pStyle w:val="1bodycopy11pt"/>
            </w:pPr>
            <w:r w:rsidRPr="0016409C">
              <w:t>July 2025</w:t>
            </w:r>
          </w:p>
        </w:tc>
      </w:tr>
      <w:tr w:rsidR="0062626B" w:rsidRPr="00DA50A5" w14:paraId="5E14C55B" w14:textId="77777777" w:rsidTr="00CC563E">
        <w:tc>
          <w:tcPr>
            <w:tcW w:w="2586" w:type="dxa"/>
            <w:tcBorders>
              <w:top w:val="single" w:sz="18" w:space="0" w:color="FFFFFF"/>
              <w:bottom w:val="nil"/>
            </w:tcBorders>
            <w:shd w:val="clear" w:color="auto" w:fill="D8DFDE"/>
          </w:tcPr>
          <w:p w14:paraId="07BED734"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3F52946C" w14:textId="6D1B8323" w:rsidR="0062626B" w:rsidRPr="0016409C" w:rsidRDefault="0016409C" w:rsidP="0062626B">
            <w:pPr>
              <w:pStyle w:val="1bodycopy11pt"/>
            </w:pPr>
            <w:r w:rsidRPr="0016409C">
              <w:t>September 2026</w:t>
            </w:r>
          </w:p>
        </w:tc>
      </w:tr>
    </w:tbl>
    <w:p w14:paraId="5DE410E5" w14:textId="77777777" w:rsidR="0002254B" w:rsidRDefault="0002254B" w:rsidP="00DC4C0F">
      <w:pPr>
        <w:pStyle w:val="1bodycopy10pt"/>
      </w:pPr>
    </w:p>
    <w:p w14:paraId="1168FD0F" w14:textId="77777777" w:rsidR="00413823" w:rsidRPr="004B53B0" w:rsidRDefault="00375061" w:rsidP="00413823">
      <w:pPr>
        <w:rPr>
          <w:rFonts w:ascii="Sagona Book" w:hAnsi="Sagona Book" w:cs="Calibri"/>
          <w:b/>
          <w:sz w:val="24"/>
        </w:rPr>
      </w:pPr>
      <w:r>
        <w:br w:type="page"/>
      </w:r>
      <w:r w:rsidR="00413823" w:rsidRPr="004B53B0">
        <w:rPr>
          <w:rFonts w:ascii="Sagona Book" w:hAnsi="Sagona Book" w:cs="Calibri"/>
          <w:b/>
          <w:sz w:val="24"/>
        </w:rPr>
        <w:lastRenderedPageBreak/>
        <w:t>Contents</w:t>
      </w:r>
    </w:p>
    <w:p w14:paraId="03C0D017" w14:textId="77777777" w:rsidR="009C2EFF" w:rsidRPr="004B53B0" w:rsidRDefault="00413823">
      <w:pPr>
        <w:pStyle w:val="TOC1"/>
        <w:tabs>
          <w:tab w:val="right" w:leader="dot" w:pos="9736"/>
        </w:tabs>
        <w:rPr>
          <w:rFonts w:ascii="Sagona Book" w:eastAsia="Times New Roman" w:hAnsi="Sagona Book" w:cs="Calibri"/>
          <w:noProof/>
          <w:kern w:val="2"/>
          <w:sz w:val="24"/>
        </w:rPr>
      </w:pPr>
      <w:r w:rsidRPr="004B53B0">
        <w:rPr>
          <w:rFonts w:ascii="Sagona Book" w:hAnsi="Sagona Book" w:cs="Calibri"/>
          <w:sz w:val="24"/>
        </w:rPr>
        <w:fldChar w:fldCharType="begin"/>
      </w:r>
      <w:r w:rsidRPr="004B53B0">
        <w:rPr>
          <w:rFonts w:ascii="Sagona Book" w:hAnsi="Sagona Book" w:cs="Calibri"/>
          <w:sz w:val="24"/>
        </w:rPr>
        <w:instrText xml:space="preserve"> TOC \o "2-2" \t "Heading 1,1" </w:instrText>
      </w:r>
      <w:r w:rsidRPr="004B53B0">
        <w:rPr>
          <w:rFonts w:ascii="Sagona Book" w:hAnsi="Sagona Book" w:cs="Calibri"/>
          <w:sz w:val="24"/>
        </w:rPr>
        <w:fldChar w:fldCharType="separate"/>
      </w:r>
      <w:r w:rsidR="009C2EFF" w:rsidRPr="004B53B0">
        <w:rPr>
          <w:rFonts w:ascii="Sagona Book" w:hAnsi="Sagona Book" w:cs="Calibri"/>
          <w:noProof/>
          <w:sz w:val="24"/>
        </w:rPr>
        <w:t>1. Aims</w:t>
      </w:r>
      <w:r w:rsidR="009C2EFF" w:rsidRPr="004B53B0">
        <w:rPr>
          <w:rFonts w:ascii="Sagona Book" w:hAnsi="Sagona Book" w:cs="Calibri"/>
          <w:noProof/>
          <w:sz w:val="24"/>
        </w:rPr>
        <w:tab/>
      </w:r>
      <w:r w:rsidR="009C2EFF" w:rsidRPr="004B53B0">
        <w:rPr>
          <w:rFonts w:ascii="Sagona Book" w:hAnsi="Sagona Book" w:cs="Calibri"/>
          <w:noProof/>
          <w:sz w:val="24"/>
        </w:rPr>
        <w:fldChar w:fldCharType="begin"/>
      </w:r>
      <w:r w:rsidR="009C2EFF" w:rsidRPr="004B53B0">
        <w:rPr>
          <w:rFonts w:ascii="Sagona Book" w:hAnsi="Sagona Book" w:cs="Calibri"/>
          <w:noProof/>
          <w:sz w:val="24"/>
        </w:rPr>
        <w:instrText xml:space="preserve"> PAGEREF _Toc202791594 \h </w:instrText>
      </w:r>
      <w:r w:rsidR="009C2EFF" w:rsidRPr="004B53B0">
        <w:rPr>
          <w:rFonts w:ascii="Sagona Book" w:hAnsi="Sagona Book" w:cs="Calibri"/>
          <w:noProof/>
          <w:sz w:val="24"/>
        </w:rPr>
      </w:r>
      <w:r w:rsidR="009C2EFF" w:rsidRPr="004B53B0">
        <w:rPr>
          <w:rFonts w:ascii="Sagona Book" w:hAnsi="Sagona Book" w:cs="Calibri"/>
          <w:noProof/>
          <w:sz w:val="24"/>
        </w:rPr>
        <w:fldChar w:fldCharType="separate"/>
      </w:r>
      <w:r w:rsidR="009C2EFF" w:rsidRPr="004B53B0">
        <w:rPr>
          <w:rFonts w:ascii="Sagona Book" w:hAnsi="Sagona Book" w:cs="Calibri"/>
          <w:noProof/>
          <w:sz w:val="24"/>
        </w:rPr>
        <w:t>3</w:t>
      </w:r>
      <w:r w:rsidR="009C2EFF" w:rsidRPr="004B53B0">
        <w:rPr>
          <w:rFonts w:ascii="Sagona Book" w:hAnsi="Sagona Book" w:cs="Calibri"/>
          <w:noProof/>
          <w:sz w:val="24"/>
        </w:rPr>
        <w:fldChar w:fldCharType="end"/>
      </w:r>
    </w:p>
    <w:p w14:paraId="16FBB935" w14:textId="77777777" w:rsidR="009C2EFF" w:rsidRPr="004B53B0" w:rsidRDefault="009C2EFF">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2. Legislation</w:t>
      </w:r>
      <w:r w:rsidRPr="004B53B0">
        <w:rPr>
          <w:rFonts w:ascii="Sagona Book" w:hAnsi="Sagona Book" w:cs="Calibri"/>
          <w:noProof/>
          <w:sz w:val="24"/>
        </w:rPr>
        <w:tab/>
      </w:r>
      <w:r w:rsidRPr="004B53B0">
        <w:rPr>
          <w:rFonts w:ascii="Sagona Book" w:hAnsi="Sagona Book" w:cs="Calibri"/>
          <w:noProof/>
          <w:sz w:val="24"/>
        </w:rPr>
        <w:fldChar w:fldCharType="begin"/>
      </w:r>
      <w:r w:rsidRPr="004B53B0">
        <w:rPr>
          <w:rFonts w:ascii="Sagona Book" w:hAnsi="Sagona Book" w:cs="Calibri"/>
          <w:noProof/>
          <w:sz w:val="24"/>
        </w:rPr>
        <w:instrText xml:space="preserve"> PAGEREF _Toc202791595 \h </w:instrText>
      </w:r>
      <w:r w:rsidRPr="004B53B0">
        <w:rPr>
          <w:rFonts w:ascii="Sagona Book" w:hAnsi="Sagona Book" w:cs="Calibri"/>
          <w:noProof/>
          <w:sz w:val="24"/>
        </w:rPr>
      </w:r>
      <w:r w:rsidRPr="004B53B0">
        <w:rPr>
          <w:rFonts w:ascii="Sagona Book" w:hAnsi="Sagona Book" w:cs="Calibri"/>
          <w:noProof/>
          <w:sz w:val="24"/>
        </w:rPr>
        <w:fldChar w:fldCharType="separate"/>
      </w:r>
      <w:r w:rsidRPr="004B53B0">
        <w:rPr>
          <w:rFonts w:ascii="Sagona Book" w:hAnsi="Sagona Book" w:cs="Calibri"/>
          <w:noProof/>
          <w:sz w:val="24"/>
        </w:rPr>
        <w:t>3</w:t>
      </w:r>
      <w:r w:rsidRPr="004B53B0">
        <w:rPr>
          <w:rFonts w:ascii="Sagona Book" w:hAnsi="Sagona Book" w:cs="Calibri"/>
          <w:noProof/>
          <w:sz w:val="24"/>
        </w:rPr>
        <w:fldChar w:fldCharType="end"/>
      </w:r>
    </w:p>
    <w:p w14:paraId="51FCD83B" w14:textId="77777777" w:rsidR="009C2EFF" w:rsidRPr="004B53B0" w:rsidRDefault="009C2EFF">
      <w:pPr>
        <w:pStyle w:val="TOC1"/>
        <w:tabs>
          <w:tab w:val="right" w:leader="dot" w:pos="9736"/>
        </w:tabs>
        <w:rPr>
          <w:rFonts w:ascii="Sagona Book" w:hAnsi="Sagona Book" w:cs="Calibri"/>
          <w:noProof/>
          <w:sz w:val="24"/>
        </w:rPr>
      </w:pPr>
      <w:r w:rsidRPr="004B53B0">
        <w:rPr>
          <w:rFonts w:ascii="Sagona Book" w:hAnsi="Sagona Book" w:cs="Calibri"/>
          <w:noProof/>
          <w:sz w:val="24"/>
        </w:rPr>
        <w:t>3. Structure of the EYFS</w:t>
      </w:r>
      <w:r w:rsidRPr="004B53B0">
        <w:rPr>
          <w:rFonts w:ascii="Sagona Book" w:hAnsi="Sagona Book" w:cs="Calibri"/>
          <w:noProof/>
          <w:sz w:val="24"/>
        </w:rPr>
        <w:tab/>
      </w:r>
      <w:r w:rsidRPr="004B53B0">
        <w:rPr>
          <w:rFonts w:ascii="Sagona Book" w:hAnsi="Sagona Book" w:cs="Calibri"/>
          <w:noProof/>
          <w:sz w:val="24"/>
        </w:rPr>
        <w:fldChar w:fldCharType="begin"/>
      </w:r>
      <w:r w:rsidRPr="004B53B0">
        <w:rPr>
          <w:rFonts w:ascii="Sagona Book" w:hAnsi="Sagona Book" w:cs="Calibri"/>
          <w:noProof/>
          <w:sz w:val="24"/>
        </w:rPr>
        <w:instrText xml:space="preserve"> PAGEREF _Toc202791596 \h </w:instrText>
      </w:r>
      <w:r w:rsidRPr="004B53B0">
        <w:rPr>
          <w:rFonts w:ascii="Sagona Book" w:hAnsi="Sagona Book" w:cs="Calibri"/>
          <w:noProof/>
          <w:sz w:val="24"/>
        </w:rPr>
      </w:r>
      <w:r w:rsidRPr="004B53B0">
        <w:rPr>
          <w:rFonts w:ascii="Sagona Book" w:hAnsi="Sagona Book" w:cs="Calibri"/>
          <w:noProof/>
          <w:sz w:val="24"/>
        </w:rPr>
        <w:fldChar w:fldCharType="separate"/>
      </w:r>
      <w:r w:rsidRPr="004B53B0">
        <w:rPr>
          <w:rFonts w:ascii="Sagona Book" w:hAnsi="Sagona Book" w:cs="Calibri"/>
          <w:noProof/>
          <w:sz w:val="24"/>
        </w:rPr>
        <w:t>3</w:t>
      </w:r>
      <w:r w:rsidRPr="004B53B0">
        <w:rPr>
          <w:rFonts w:ascii="Sagona Book" w:hAnsi="Sagona Book" w:cs="Calibri"/>
          <w:noProof/>
          <w:sz w:val="24"/>
        </w:rPr>
        <w:fldChar w:fldCharType="end"/>
      </w:r>
    </w:p>
    <w:p w14:paraId="14C613A8" w14:textId="124FCD13" w:rsidR="009C2EFF" w:rsidRPr="004B53B0" w:rsidRDefault="009C2EFF">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4. Curriculum</w:t>
      </w:r>
      <w:r w:rsidRPr="004B53B0">
        <w:rPr>
          <w:rFonts w:ascii="Sagona Book" w:hAnsi="Sagona Book" w:cs="Calibri"/>
          <w:noProof/>
          <w:sz w:val="24"/>
        </w:rPr>
        <w:tab/>
      </w:r>
      <w:r w:rsidR="00B34771">
        <w:rPr>
          <w:rFonts w:ascii="Sagona Book" w:hAnsi="Sagona Book" w:cs="Calibri"/>
          <w:noProof/>
          <w:sz w:val="24"/>
        </w:rPr>
        <w:t>4</w:t>
      </w:r>
    </w:p>
    <w:p w14:paraId="0DECC9FC" w14:textId="0802C48E" w:rsidR="009C2EFF" w:rsidRPr="004B53B0" w:rsidRDefault="009C2EFF">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5. Assessment</w:t>
      </w:r>
      <w:r w:rsidRPr="004B53B0">
        <w:rPr>
          <w:rFonts w:ascii="Sagona Book" w:hAnsi="Sagona Book" w:cs="Calibri"/>
          <w:noProof/>
          <w:sz w:val="24"/>
        </w:rPr>
        <w:tab/>
      </w:r>
      <w:r w:rsidR="00B34771">
        <w:rPr>
          <w:rFonts w:ascii="Sagona Book" w:hAnsi="Sagona Book" w:cs="Calibri"/>
          <w:noProof/>
          <w:sz w:val="24"/>
        </w:rPr>
        <w:t>5</w:t>
      </w:r>
    </w:p>
    <w:p w14:paraId="500D73A1" w14:textId="7D592298" w:rsidR="009C2EFF" w:rsidRPr="004B53B0" w:rsidRDefault="009C2EFF">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6. Working with parents and carers</w:t>
      </w:r>
      <w:r w:rsidRPr="004B53B0">
        <w:rPr>
          <w:rFonts w:ascii="Sagona Book" w:hAnsi="Sagona Book" w:cs="Calibri"/>
          <w:noProof/>
          <w:sz w:val="24"/>
        </w:rPr>
        <w:tab/>
      </w:r>
      <w:r w:rsidR="00B34771">
        <w:rPr>
          <w:rFonts w:ascii="Sagona Book" w:hAnsi="Sagona Book" w:cs="Calibri"/>
          <w:noProof/>
          <w:sz w:val="24"/>
        </w:rPr>
        <w:t>6</w:t>
      </w:r>
    </w:p>
    <w:p w14:paraId="2F19D256" w14:textId="5F31AD2B" w:rsidR="009C2EFF" w:rsidRPr="004B53B0" w:rsidRDefault="009C2EFF">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7. Safeguarding and welfare procedures</w:t>
      </w:r>
      <w:r w:rsidRPr="004B53B0">
        <w:rPr>
          <w:rFonts w:ascii="Sagona Book" w:hAnsi="Sagona Book" w:cs="Calibri"/>
          <w:noProof/>
          <w:sz w:val="24"/>
        </w:rPr>
        <w:tab/>
      </w:r>
      <w:r w:rsidR="00B34771">
        <w:rPr>
          <w:rFonts w:ascii="Sagona Book" w:hAnsi="Sagona Book" w:cs="Calibri"/>
          <w:noProof/>
          <w:sz w:val="24"/>
        </w:rPr>
        <w:t>6</w:t>
      </w:r>
    </w:p>
    <w:p w14:paraId="0CA707D5" w14:textId="4D2A66F6" w:rsidR="009C2EFF" w:rsidRPr="004B53B0" w:rsidRDefault="009C2EFF">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8. Monitoring arrangements</w:t>
      </w:r>
      <w:r w:rsidRPr="004B53B0">
        <w:rPr>
          <w:rFonts w:ascii="Sagona Book" w:hAnsi="Sagona Book" w:cs="Calibri"/>
          <w:noProof/>
          <w:sz w:val="24"/>
        </w:rPr>
        <w:tab/>
      </w:r>
      <w:r w:rsidR="00B34771">
        <w:rPr>
          <w:rFonts w:ascii="Sagona Book" w:hAnsi="Sagona Book" w:cs="Calibri"/>
          <w:noProof/>
          <w:sz w:val="24"/>
        </w:rPr>
        <w:t>8</w:t>
      </w:r>
    </w:p>
    <w:p w14:paraId="388B8596" w14:textId="77777777" w:rsidR="00AE0069" w:rsidRDefault="00AE0069">
      <w:pPr>
        <w:pStyle w:val="TOC1"/>
        <w:tabs>
          <w:tab w:val="right" w:leader="dot" w:pos="9736"/>
        </w:tabs>
        <w:rPr>
          <w:rFonts w:ascii="Sagona Book" w:hAnsi="Sagona Book" w:cs="Calibri"/>
          <w:noProof/>
          <w:sz w:val="24"/>
        </w:rPr>
      </w:pPr>
    </w:p>
    <w:p w14:paraId="7EE44101" w14:textId="593A0732" w:rsidR="009C2EFF" w:rsidRPr="004B53B0" w:rsidRDefault="009C2EFF">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Appendix 1. List of statutory policies and procedures for the EYFS</w:t>
      </w:r>
      <w:r w:rsidRPr="004B53B0">
        <w:rPr>
          <w:rFonts w:ascii="Sagona Book" w:hAnsi="Sagona Book" w:cs="Calibri"/>
          <w:noProof/>
          <w:sz w:val="24"/>
        </w:rPr>
        <w:tab/>
      </w:r>
      <w:r w:rsidR="00B34771">
        <w:rPr>
          <w:rFonts w:ascii="Sagona Book" w:hAnsi="Sagona Book" w:cs="Calibri"/>
          <w:noProof/>
          <w:sz w:val="24"/>
        </w:rPr>
        <w:t>9</w:t>
      </w:r>
    </w:p>
    <w:p w14:paraId="159EC046" w14:textId="77777777" w:rsidR="009122BB" w:rsidRPr="004B53B0" w:rsidRDefault="00413823" w:rsidP="00413823">
      <w:pPr>
        <w:rPr>
          <w:rFonts w:ascii="Sagona Book" w:hAnsi="Sagona Book" w:cs="Calibri"/>
          <w:noProof/>
          <w:sz w:val="24"/>
        </w:rPr>
      </w:pPr>
      <w:r w:rsidRPr="004B53B0">
        <w:rPr>
          <w:rFonts w:ascii="Sagona Book" w:hAnsi="Sagona Book" w:cs="Calibri"/>
          <w:sz w:val="24"/>
        </w:rPr>
        <w:fldChar w:fldCharType="end"/>
      </w:r>
    </w:p>
    <w:p w14:paraId="0642E91E" w14:textId="77777777" w:rsidR="0072620F" w:rsidRPr="004B53B0" w:rsidRDefault="00116BB7" w:rsidP="00DC4C0F">
      <w:pPr>
        <w:pStyle w:val="1bodycopy10pt"/>
        <w:rPr>
          <w:rFonts w:ascii="Sagona Book" w:hAnsi="Sagona Book" w:cs="Calibri"/>
          <w:noProof/>
          <w:sz w:val="24"/>
        </w:rPr>
      </w:pPr>
      <w:r w:rsidRPr="004B53B0">
        <w:rPr>
          <w:rFonts w:ascii="Sagona Book" w:hAnsi="Sagona Book" w:cs="Calibri"/>
          <w:noProof/>
          <w:sz w:val="24"/>
        </w:rPr>
        <mc:AlternateContent>
          <mc:Choice Requires="wps">
            <w:drawing>
              <wp:anchor distT="4294967292" distB="4294967292" distL="114300" distR="114300" simplePos="0" relativeHeight="251657728" behindDoc="0" locked="0" layoutInCell="1" allowOverlap="1" wp14:anchorId="1F75D0F7" wp14:editId="05DE688E">
                <wp:simplePos x="0" y="0"/>
                <wp:positionH relativeFrom="column">
                  <wp:posOffset>0</wp:posOffset>
                </wp:positionH>
                <wp:positionV relativeFrom="paragraph">
                  <wp:posOffset>-1</wp:posOffset>
                </wp:positionV>
                <wp:extent cx="6158865" cy="0"/>
                <wp:effectExtent l="0" t="0" r="0" b="0"/>
                <wp:wrapNone/>
                <wp:docPr id="13044047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E366335" id="Straight Connector 2"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strokecolor="#12263f" strokeweight="1pt">
                <v:stroke joinstyle="miter"/>
              </v:line>
            </w:pict>
          </mc:Fallback>
        </mc:AlternateContent>
      </w:r>
    </w:p>
    <w:p w14:paraId="4FF5D367" w14:textId="77777777" w:rsidR="00413823" w:rsidRPr="004B53B0" w:rsidRDefault="00413823" w:rsidP="00413823">
      <w:pPr>
        <w:pStyle w:val="Heading1"/>
        <w:rPr>
          <w:rFonts w:ascii="Sagona Book" w:hAnsi="Sagona Book" w:cs="Calibri"/>
          <w:sz w:val="24"/>
          <w:szCs w:val="24"/>
        </w:rPr>
      </w:pPr>
      <w:bookmarkStart w:id="0" w:name="_Toc202791594"/>
      <w:r w:rsidRPr="004B53B0">
        <w:rPr>
          <w:rFonts w:ascii="Sagona Book" w:hAnsi="Sagona Book" w:cs="Calibri"/>
          <w:sz w:val="24"/>
          <w:szCs w:val="24"/>
        </w:rPr>
        <w:t>1. Aims</w:t>
      </w:r>
      <w:bookmarkEnd w:id="0"/>
    </w:p>
    <w:p w14:paraId="24BBF667" w14:textId="77777777" w:rsidR="00413823" w:rsidRPr="004B53B0" w:rsidRDefault="00413823" w:rsidP="00413823">
      <w:pPr>
        <w:rPr>
          <w:rFonts w:ascii="Sagona Book" w:hAnsi="Sagona Book" w:cs="Calibri"/>
          <w:sz w:val="24"/>
        </w:rPr>
      </w:pPr>
      <w:r w:rsidRPr="004B53B0">
        <w:rPr>
          <w:rFonts w:ascii="Sagona Book" w:hAnsi="Sagona Book" w:cs="Calibri"/>
          <w:sz w:val="24"/>
        </w:rPr>
        <w:t>This policy aims to ensure:</w:t>
      </w:r>
    </w:p>
    <w:p w14:paraId="59E89B0B" w14:textId="77777777" w:rsidR="00413823" w:rsidRPr="004B53B0" w:rsidRDefault="00413823" w:rsidP="00A14D06">
      <w:pPr>
        <w:pStyle w:val="Bulletedcopylevel2"/>
        <w:rPr>
          <w:rFonts w:ascii="Sagona Book" w:hAnsi="Sagona Book" w:cs="Calibri"/>
          <w:sz w:val="24"/>
        </w:rPr>
      </w:pPr>
      <w:r w:rsidRPr="004B53B0">
        <w:rPr>
          <w:rFonts w:ascii="Sagona Book" w:hAnsi="Sagona Book" w:cs="Calibri"/>
          <w:sz w:val="24"/>
        </w:rPr>
        <w:t>That children access a broad and balanced curriculum that gives them the broad range of knowledge and skills needed for good progress through school and life</w:t>
      </w:r>
    </w:p>
    <w:p w14:paraId="4B90D5BA" w14:textId="77777777" w:rsidR="00413823" w:rsidRPr="004B53B0" w:rsidRDefault="00413823" w:rsidP="00A14D06">
      <w:pPr>
        <w:pStyle w:val="Bulletedcopylevel2"/>
        <w:rPr>
          <w:rFonts w:ascii="Sagona Book" w:hAnsi="Sagona Book" w:cs="Calibri"/>
          <w:sz w:val="24"/>
        </w:rPr>
      </w:pPr>
      <w:r w:rsidRPr="004B53B0">
        <w:rPr>
          <w:rFonts w:ascii="Sagona Book" w:hAnsi="Sagona Book" w:cs="Calibri"/>
          <w:sz w:val="24"/>
        </w:rPr>
        <w:t>Quality and consistency in teaching and learning so that every child makes good progress and no child gets left behind</w:t>
      </w:r>
    </w:p>
    <w:p w14:paraId="0E642D85" w14:textId="77777777" w:rsidR="00413823" w:rsidRPr="004B53B0" w:rsidRDefault="006365F6" w:rsidP="00A14D06">
      <w:pPr>
        <w:pStyle w:val="Bulletedcopylevel2"/>
        <w:rPr>
          <w:rFonts w:ascii="Sagona Book" w:hAnsi="Sagona Book" w:cs="Calibri"/>
          <w:sz w:val="24"/>
        </w:rPr>
      </w:pPr>
      <w:r w:rsidRPr="004B53B0">
        <w:rPr>
          <w:rFonts w:ascii="Sagona Book" w:hAnsi="Sagona Book" w:cs="Calibri"/>
          <w:sz w:val="24"/>
        </w:rPr>
        <w:t>A c</w:t>
      </w:r>
      <w:r w:rsidR="00413823" w:rsidRPr="004B53B0">
        <w:rPr>
          <w:rFonts w:ascii="Sagona Book" w:hAnsi="Sagona Book" w:cs="Calibri"/>
          <w:sz w:val="24"/>
        </w:rPr>
        <w:t xml:space="preserve">lose working </w:t>
      </w:r>
      <w:r w:rsidR="00100505" w:rsidRPr="004B53B0">
        <w:rPr>
          <w:rFonts w:ascii="Sagona Book" w:hAnsi="Sagona Book" w:cs="Calibri"/>
          <w:sz w:val="24"/>
        </w:rPr>
        <w:t xml:space="preserve">partnership </w:t>
      </w:r>
      <w:r w:rsidR="00413823" w:rsidRPr="004B53B0">
        <w:rPr>
          <w:rFonts w:ascii="Sagona Book" w:hAnsi="Sagona Book" w:cs="Calibri"/>
          <w:sz w:val="24"/>
        </w:rPr>
        <w:t xml:space="preserve">between </w:t>
      </w:r>
      <w:r w:rsidR="00100505" w:rsidRPr="004B53B0">
        <w:rPr>
          <w:rFonts w:ascii="Sagona Book" w:hAnsi="Sagona Book" w:cs="Calibri"/>
          <w:sz w:val="24"/>
        </w:rPr>
        <w:t xml:space="preserve">staff </w:t>
      </w:r>
      <w:r w:rsidR="00413823" w:rsidRPr="004B53B0">
        <w:rPr>
          <w:rFonts w:ascii="Sagona Book" w:hAnsi="Sagona Book" w:cs="Calibri"/>
          <w:sz w:val="24"/>
        </w:rPr>
        <w:t>and parents and/or carers</w:t>
      </w:r>
    </w:p>
    <w:p w14:paraId="3432FED7" w14:textId="77777777" w:rsidR="00413823" w:rsidRPr="004B53B0" w:rsidRDefault="00413823" w:rsidP="00A14D06">
      <w:pPr>
        <w:pStyle w:val="Bulletedcopylevel2"/>
        <w:rPr>
          <w:rFonts w:ascii="Sagona Book" w:hAnsi="Sagona Book" w:cs="Calibri"/>
          <w:sz w:val="24"/>
        </w:rPr>
      </w:pPr>
      <w:r w:rsidRPr="004B53B0">
        <w:rPr>
          <w:rFonts w:ascii="Sagona Book" w:hAnsi="Sagona Book" w:cs="Calibri"/>
          <w:sz w:val="24"/>
        </w:rPr>
        <w:t>Every child is included and supported through equality of opportunity and anti-discriminatory practice</w:t>
      </w:r>
    </w:p>
    <w:p w14:paraId="23674870" w14:textId="77777777" w:rsidR="009C2EFF" w:rsidRPr="004B53B0" w:rsidRDefault="009C2EFF" w:rsidP="009C2EFF">
      <w:pPr>
        <w:pStyle w:val="Bulletedcopylevel2"/>
        <w:numPr>
          <w:ilvl w:val="0"/>
          <w:numId w:val="0"/>
        </w:numPr>
        <w:ind w:left="737"/>
        <w:rPr>
          <w:rFonts w:ascii="Sagona Book" w:hAnsi="Sagona Book" w:cs="Calibri"/>
          <w:sz w:val="24"/>
        </w:rPr>
      </w:pPr>
    </w:p>
    <w:p w14:paraId="4C52AB5B" w14:textId="77777777" w:rsidR="00413823" w:rsidRPr="004B53B0" w:rsidRDefault="00413823" w:rsidP="00413823">
      <w:pPr>
        <w:pStyle w:val="Heading1"/>
        <w:rPr>
          <w:rFonts w:ascii="Sagona Book" w:hAnsi="Sagona Book" w:cs="Calibri"/>
          <w:sz w:val="24"/>
          <w:szCs w:val="24"/>
        </w:rPr>
      </w:pPr>
      <w:bookmarkStart w:id="1" w:name="_Toc202791595"/>
      <w:r w:rsidRPr="004B53B0">
        <w:rPr>
          <w:rFonts w:ascii="Sagona Book" w:hAnsi="Sagona Book" w:cs="Calibri"/>
          <w:sz w:val="24"/>
          <w:szCs w:val="24"/>
        </w:rPr>
        <w:t>2. Legislation</w:t>
      </w:r>
      <w:bookmarkEnd w:id="1"/>
    </w:p>
    <w:p w14:paraId="1A84A484" w14:textId="77777777" w:rsidR="00413823" w:rsidRPr="004B53B0" w:rsidRDefault="00413823" w:rsidP="00413823">
      <w:pPr>
        <w:rPr>
          <w:rFonts w:ascii="Sagona Book" w:hAnsi="Sagona Book" w:cs="Calibri"/>
          <w:sz w:val="24"/>
          <w:lang w:val="en-GB"/>
        </w:rPr>
      </w:pPr>
      <w:r w:rsidRPr="004B53B0">
        <w:rPr>
          <w:rFonts w:ascii="Sagona Book" w:hAnsi="Sagona Book" w:cs="Calibri"/>
          <w:sz w:val="24"/>
          <w:lang w:val="en-GB"/>
        </w:rPr>
        <w:t xml:space="preserve">This policy is based on requirements set out in the </w:t>
      </w:r>
      <w:hyperlink r:id="rId10" w:history="1">
        <w:r w:rsidR="00515A18" w:rsidRPr="004B53B0">
          <w:rPr>
            <w:rStyle w:val="Hyperlink"/>
            <w:rFonts w:ascii="Sagona Book" w:hAnsi="Sagona Book" w:cs="Calibri"/>
            <w:sz w:val="24"/>
          </w:rPr>
          <w:t>s</w:t>
        </w:r>
        <w:r w:rsidRPr="004B53B0">
          <w:rPr>
            <w:rStyle w:val="Hyperlink"/>
            <w:rFonts w:ascii="Sagona Book" w:hAnsi="Sagona Book" w:cs="Calibri"/>
            <w:sz w:val="24"/>
          </w:rPr>
          <w:t>tatutory framework for the Early Years Foundation Stage (EYFS)</w:t>
        </w:r>
      </w:hyperlink>
      <w:r w:rsidR="0025059A" w:rsidRPr="004B53B0">
        <w:rPr>
          <w:rFonts w:ascii="Sagona Book" w:hAnsi="Sagona Book" w:cs="Calibri"/>
          <w:sz w:val="24"/>
        </w:rPr>
        <w:t xml:space="preserve"> for 202</w:t>
      </w:r>
      <w:r w:rsidR="00EF00AE" w:rsidRPr="004B53B0">
        <w:rPr>
          <w:rFonts w:ascii="Sagona Book" w:hAnsi="Sagona Book" w:cs="Calibri"/>
          <w:sz w:val="24"/>
        </w:rPr>
        <w:t>4</w:t>
      </w:r>
      <w:r w:rsidR="00C02B30" w:rsidRPr="004B53B0">
        <w:rPr>
          <w:rFonts w:ascii="Sagona Book" w:hAnsi="Sagona Book" w:cs="Calibri"/>
          <w:sz w:val="24"/>
        </w:rPr>
        <w:t>.</w:t>
      </w:r>
    </w:p>
    <w:p w14:paraId="6DA8295A" w14:textId="74BDC0A2" w:rsidR="00413823" w:rsidRPr="004B53B0" w:rsidRDefault="0016409C" w:rsidP="00413823">
      <w:pPr>
        <w:spacing w:after="0"/>
        <w:rPr>
          <w:rFonts w:ascii="Sagona Book" w:hAnsi="Sagona Book" w:cs="Calibri"/>
          <w:sz w:val="24"/>
        </w:rPr>
      </w:pPr>
      <w:r>
        <w:rPr>
          <w:rFonts w:ascii="Sagona Book" w:eastAsia="Arial" w:hAnsi="Sagona Book" w:cs="Calibri"/>
          <w:color w:val="000000"/>
          <w:sz w:val="24"/>
        </w:rPr>
        <w:t>This</w:t>
      </w:r>
      <w:r w:rsidR="00413823" w:rsidRPr="004B53B0">
        <w:rPr>
          <w:rFonts w:ascii="Sagona Book" w:hAnsi="Sagona Book" w:cs="Calibri"/>
          <w:sz w:val="24"/>
        </w:rPr>
        <w:t xml:space="preserve"> document also complies with our funding agreement and articles of association.</w:t>
      </w:r>
    </w:p>
    <w:p w14:paraId="674753E2" w14:textId="77777777" w:rsidR="009C2EFF" w:rsidRPr="004B53B0" w:rsidRDefault="009C2EFF" w:rsidP="00413823">
      <w:pPr>
        <w:spacing w:after="0"/>
        <w:rPr>
          <w:rFonts w:ascii="Sagona Book" w:hAnsi="Sagona Book" w:cs="Calibri"/>
          <w:sz w:val="24"/>
        </w:rPr>
      </w:pPr>
    </w:p>
    <w:p w14:paraId="3669FE69" w14:textId="77777777" w:rsidR="00413823" w:rsidRPr="004B53B0" w:rsidRDefault="00413823" w:rsidP="00413823">
      <w:pPr>
        <w:pStyle w:val="Heading1"/>
        <w:rPr>
          <w:rFonts w:ascii="Sagona Book" w:hAnsi="Sagona Book" w:cs="Calibri"/>
          <w:sz w:val="24"/>
          <w:szCs w:val="24"/>
        </w:rPr>
      </w:pPr>
      <w:bookmarkStart w:id="2" w:name="_Toc202791596"/>
      <w:r w:rsidRPr="004B53B0">
        <w:rPr>
          <w:rFonts w:ascii="Sagona Book" w:hAnsi="Sagona Book" w:cs="Calibri"/>
          <w:sz w:val="24"/>
          <w:szCs w:val="24"/>
        </w:rPr>
        <w:t>3. Structure of the EYFS</w:t>
      </w:r>
      <w:bookmarkEnd w:id="2"/>
    </w:p>
    <w:p w14:paraId="1B51DEE9" w14:textId="73663046" w:rsidR="00413823" w:rsidRDefault="00845ED7" w:rsidP="00413823">
      <w:pPr>
        <w:pStyle w:val="Caption1"/>
        <w:rPr>
          <w:rFonts w:ascii="Sagona Book" w:hAnsi="Sagona Book" w:cs="Calibri"/>
          <w:i w:val="0"/>
          <w:color w:val="000000"/>
          <w:sz w:val="24"/>
          <w:lang w:val="en-GB"/>
        </w:rPr>
      </w:pPr>
      <w:r>
        <w:rPr>
          <w:rFonts w:ascii="Sagona Book" w:hAnsi="Sagona Book" w:cs="Calibri"/>
          <w:i w:val="0"/>
          <w:color w:val="000000"/>
          <w:sz w:val="24"/>
          <w:lang w:val="en-GB"/>
        </w:rPr>
        <w:t>All pupils in Reception attend school for a 32.5 hour week.</w:t>
      </w:r>
      <w:r w:rsidR="00EC72E2">
        <w:rPr>
          <w:rFonts w:ascii="Sagona Book" w:hAnsi="Sagona Book" w:cs="Calibri"/>
          <w:i w:val="0"/>
          <w:color w:val="000000"/>
          <w:sz w:val="24"/>
          <w:lang w:val="en-GB"/>
        </w:rPr>
        <w:t xml:space="preserve"> The timetable of the day ensures that pupils receive a broad and balanced curriculum that is progressive and sequenced into small learning steps.</w:t>
      </w:r>
    </w:p>
    <w:p w14:paraId="47A2E2BE" w14:textId="301074F5" w:rsidR="00EC72E2" w:rsidRPr="004B53B0" w:rsidRDefault="00EC72E2" w:rsidP="00413823">
      <w:pPr>
        <w:pStyle w:val="Caption1"/>
        <w:rPr>
          <w:rFonts w:ascii="Sagona Book" w:hAnsi="Sagona Book" w:cs="Calibri"/>
          <w:i w:val="0"/>
          <w:color w:val="000000"/>
          <w:sz w:val="24"/>
          <w:lang w:val="en-GB"/>
        </w:rPr>
      </w:pPr>
      <w:r>
        <w:rPr>
          <w:rFonts w:ascii="Sagona Book" w:hAnsi="Sagona Book" w:cs="Calibri"/>
          <w:i w:val="0"/>
          <w:color w:val="000000"/>
          <w:sz w:val="24"/>
          <w:lang w:val="en-GB"/>
        </w:rPr>
        <w:t>Pupils within Nursery can either attend for 15 hours a week or 30 hours per week.</w:t>
      </w:r>
      <w:r w:rsidR="006A597A">
        <w:rPr>
          <w:rFonts w:ascii="Sagona Book" w:hAnsi="Sagona Book" w:cs="Calibri"/>
          <w:i w:val="0"/>
          <w:color w:val="000000"/>
          <w:sz w:val="24"/>
          <w:lang w:val="en-GB"/>
        </w:rPr>
        <w:t xml:space="preserve"> Please contact the school office for further details on this.</w:t>
      </w:r>
    </w:p>
    <w:p w14:paraId="2EE13F2D" w14:textId="77777777" w:rsidR="009C2EFF" w:rsidRPr="004B53B0" w:rsidRDefault="009C2EFF" w:rsidP="00413823">
      <w:pPr>
        <w:pStyle w:val="Caption1"/>
        <w:rPr>
          <w:rFonts w:ascii="Sagona Book" w:hAnsi="Sagona Book" w:cs="Calibri"/>
          <w:i w:val="0"/>
          <w:color w:val="000000"/>
          <w:sz w:val="24"/>
          <w:lang w:val="en-GB"/>
        </w:rPr>
      </w:pPr>
    </w:p>
    <w:p w14:paraId="12417379" w14:textId="77777777" w:rsidR="00413823" w:rsidRPr="004B53B0" w:rsidRDefault="00413823" w:rsidP="00413823">
      <w:pPr>
        <w:pStyle w:val="Heading1"/>
        <w:rPr>
          <w:rFonts w:ascii="Sagona Book" w:hAnsi="Sagona Book" w:cs="Calibri"/>
          <w:sz w:val="24"/>
          <w:szCs w:val="24"/>
        </w:rPr>
      </w:pPr>
      <w:bookmarkStart w:id="3" w:name="_Toc202791597"/>
      <w:r w:rsidRPr="004B53B0">
        <w:rPr>
          <w:rFonts w:ascii="Sagona Book" w:hAnsi="Sagona Book" w:cs="Calibri"/>
          <w:sz w:val="24"/>
          <w:szCs w:val="24"/>
        </w:rPr>
        <w:lastRenderedPageBreak/>
        <w:t>4. Curriculum</w:t>
      </w:r>
      <w:bookmarkEnd w:id="3"/>
    </w:p>
    <w:p w14:paraId="73F79F6D" w14:textId="5ED85844" w:rsidR="00413823" w:rsidRPr="004B53B0" w:rsidRDefault="003E5450" w:rsidP="00413823">
      <w:pPr>
        <w:rPr>
          <w:rFonts w:ascii="Sagona Book" w:hAnsi="Sagona Book" w:cs="Calibri"/>
          <w:sz w:val="24"/>
          <w:lang w:val="en-GB"/>
        </w:rPr>
      </w:pPr>
      <w:r w:rsidRPr="004B53B0">
        <w:rPr>
          <w:rFonts w:ascii="Sagona Book" w:hAnsi="Sagona Book" w:cs="Calibri"/>
          <w:sz w:val="24"/>
          <w:lang w:val="en-GB"/>
        </w:rPr>
        <w:t xml:space="preserve">4.1 </w:t>
      </w:r>
      <w:r w:rsidR="00413823" w:rsidRPr="004B53B0">
        <w:rPr>
          <w:rFonts w:ascii="Sagona Book" w:hAnsi="Sagona Book" w:cs="Calibri"/>
          <w:sz w:val="24"/>
          <w:lang w:val="en-GB"/>
        </w:rPr>
        <w:t xml:space="preserve">Our early </w:t>
      </w:r>
      <w:r w:rsidRPr="004B53B0">
        <w:rPr>
          <w:rFonts w:ascii="Sagona Book" w:hAnsi="Sagona Book" w:cs="Calibri"/>
          <w:sz w:val="24"/>
          <w:lang w:val="en-GB"/>
        </w:rPr>
        <w:t>years</w:t>
      </w:r>
      <w:r w:rsidR="00413823" w:rsidRPr="004B53B0">
        <w:rPr>
          <w:rFonts w:ascii="Sagona Book" w:hAnsi="Sagona Book" w:cs="Calibri"/>
          <w:sz w:val="24"/>
          <w:lang w:val="en-GB"/>
        </w:rPr>
        <w:t xml:space="preserve"> follows the curriculum as outli</w:t>
      </w:r>
      <w:r w:rsidR="00C02B30" w:rsidRPr="004B53B0">
        <w:rPr>
          <w:rFonts w:ascii="Sagona Book" w:hAnsi="Sagona Book" w:cs="Calibri"/>
          <w:sz w:val="24"/>
          <w:lang w:val="en-GB"/>
        </w:rPr>
        <w:t xml:space="preserve">ned in </w:t>
      </w:r>
      <w:r w:rsidR="00413823" w:rsidRPr="004B53B0">
        <w:rPr>
          <w:rFonts w:ascii="Sagona Book" w:hAnsi="Sagona Book" w:cs="Calibri"/>
          <w:sz w:val="24"/>
          <w:lang w:val="en-GB"/>
        </w:rPr>
        <w:t>the</w:t>
      </w:r>
      <w:r w:rsidR="0025059A" w:rsidRPr="004B53B0">
        <w:rPr>
          <w:rFonts w:ascii="Sagona Book" w:hAnsi="Sagona Book" w:cs="Calibri"/>
          <w:sz w:val="24"/>
          <w:lang w:val="en-GB"/>
        </w:rPr>
        <w:t xml:space="preserve"> latest </w:t>
      </w:r>
      <w:r w:rsidR="00413823" w:rsidRPr="004B53B0">
        <w:rPr>
          <w:rFonts w:ascii="Sagona Book" w:hAnsi="Sagona Book" w:cs="Calibri"/>
          <w:sz w:val="24"/>
          <w:lang w:val="en-GB"/>
        </w:rPr>
        <w:t>EYFS</w:t>
      </w:r>
      <w:r w:rsidR="00D674A6" w:rsidRPr="004B53B0">
        <w:rPr>
          <w:rFonts w:ascii="Sagona Book" w:hAnsi="Sagona Book" w:cs="Calibri"/>
          <w:sz w:val="24"/>
          <w:lang w:val="en-GB"/>
        </w:rPr>
        <w:t xml:space="preserve"> statutory framework</w:t>
      </w:r>
      <w:r w:rsidR="00413823" w:rsidRPr="004B53B0">
        <w:rPr>
          <w:rFonts w:ascii="Sagona Book" w:hAnsi="Sagona Book" w:cs="Calibri"/>
          <w:sz w:val="24"/>
          <w:lang w:val="en-GB"/>
        </w:rPr>
        <w:t>.</w:t>
      </w:r>
    </w:p>
    <w:p w14:paraId="7DAC1AD2" w14:textId="77777777" w:rsidR="00413823" w:rsidRPr="004B53B0" w:rsidRDefault="00413823" w:rsidP="00413823">
      <w:pPr>
        <w:rPr>
          <w:rFonts w:ascii="Sagona Book" w:hAnsi="Sagona Book" w:cs="Calibri"/>
          <w:sz w:val="24"/>
          <w:lang w:val="en-GB"/>
        </w:rPr>
      </w:pPr>
      <w:r w:rsidRPr="004B53B0">
        <w:rPr>
          <w:rFonts w:ascii="Sagona Book" w:hAnsi="Sagona Book" w:cs="Calibri"/>
          <w:sz w:val="24"/>
          <w:lang w:val="en-GB"/>
        </w:rPr>
        <w:t xml:space="preserve">The EYFS framework includes 7 areas of learning and development that are equally important and inter-connected. </w:t>
      </w:r>
      <w:r w:rsidR="00EF00AE" w:rsidRPr="004B53B0">
        <w:rPr>
          <w:rFonts w:ascii="Sagona Book" w:hAnsi="Sagona Book" w:cs="Calibri"/>
          <w:sz w:val="24"/>
          <w:lang w:val="en-GB"/>
        </w:rPr>
        <w:t xml:space="preserve">Three </w:t>
      </w:r>
      <w:r w:rsidRPr="004B53B0">
        <w:rPr>
          <w:rFonts w:ascii="Sagona Book" w:hAnsi="Sagona Book" w:cs="Calibri"/>
          <w:sz w:val="24"/>
          <w:lang w:val="en-GB"/>
        </w:rPr>
        <w:t>areas</w:t>
      </w:r>
      <w:r w:rsidR="00F75DB1" w:rsidRPr="004B53B0">
        <w:rPr>
          <w:rFonts w:ascii="Sagona Book" w:hAnsi="Sagona Book" w:cs="Calibri"/>
          <w:sz w:val="24"/>
          <w:lang w:val="en-GB"/>
        </w:rPr>
        <w:t>,</w:t>
      </w:r>
      <w:r w:rsidRPr="004B53B0">
        <w:rPr>
          <w:rFonts w:ascii="Sagona Book" w:hAnsi="Sagona Book" w:cs="Calibri"/>
          <w:sz w:val="24"/>
          <w:lang w:val="en-GB"/>
        </w:rPr>
        <w:t xml:space="preserve"> known as the prime areas</w:t>
      </w:r>
      <w:r w:rsidR="00F75DB1" w:rsidRPr="004B53B0">
        <w:rPr>
          <w:rFonts w:ascii="Sagona Book" w:hAnsi="Sagona Book" w:cs="Calibri"/>
          <w:sz w:val="24"/>
          <w:lang w:val="en-GB"/>
        </w:rPr>
        <w:t>,</w:t>
      </w:r>
      <w:r w:rsidRPr="004B53B0">
        <w:rPr>
          <w:rFonts w:ascii="Sagona Book" w:hAnsi="Sagona Book" w:cs="Calibri"/>
          <w:sz w:val="24"/>
          <w:lang w:val="en-GB"/>
        </w:rPr>
        <w:t xml:space="preserve"> are seen as particularly important for building children’s capacity to learn, form relationships and thrive. </w:t>
      </w:r>
    </w:p>
    <w:p w14:paraId="4E8DDECD" w14:textId="77777777" w:rsidR="00413823" w:rsidRPr="004B53B0" w:rsidRDefault="00413823" w:rsidP="00413823">
      <w:pPr>
        <w:rPr>
          <w:rFonts w:ascii="Sagona Book" w:hAnsi="Sagona Book" w:cs="Calibri"/>
          <w:sz w:val="24"/>
          <w:lang w:val="en-GB"/>
        </w:rPr>
      </w:pPr>
      <w:r w:rsidRPr="004B53B0">
        <w:rPr>
          <w:rFonts w:ascii="Sagona Book" w:hAnsi="Sagona Book" w:cs="Calibri"/>
          <w:sz w:val="24"/>
          <w:lang w:val="en-GB"/>
        </w:rPr>
        <w:t>The prime areas are:</w:t>
      </w:r>
    </w:p>
    <w:p w14:paraId="33A949B2" w14:textId="77777777" w:rsidR="00413823" w:rsidRPr="004B53B0" w:rsidRDefault="00413823" w:rsidP="00A14D06">
      <w:pPr>
        <w:pStyle w:val="Bulletedcopylevel2"/>
        <w:rPr>
          <w:rFonts w:ascii="Sagona Book" w:hAnsi="Sagona Book" w:cs="Calibri"/>
          <w:sz w:val="24"/>
        </w:rPr>
      </w:pPr>
      <w:r w:rsidRPr="004B53B0">
        <w:rPr>
          <w:rFonts w:ascii="Sagona Book" w:hAnsi="Sagona Book" w:cs="Calibri"/>
          <w:sz w:val="24"/>
        </w:rPr>
        <w:t>Communication and language</w:t>
      </w:r>
    </w:p>
    <w:p w14:paraId="007D08BC" w14:textId="77777777" w:rsidR="00413823" w:rsidRPr="004B53B0" w:rsidRDefault="00413823" w:rsidP="00A14D06">
      <w:pPr>
        <w:pStyle w:val="Bulletedcopylevel2"/>
        <w:rPr>
          <w:rFonts w:ascii="Sagona Book" w:hAnsi="Sagona Book" w:cs="Calibri"/>
          <w:sz w:val="24"/>
        </w:rPr>
      </w:pPr>
      <w:r w:rsidRPr="004B53B0">
        <w:rPr>
          <w:rFonts w:ascii="Sagona Book" w:hAnsi="Sagona Book" w:cs="Calibri"/>
          <w:sz w:val="24"/>
        </w:rPr>
        <w:t>Physical development</w:t>
      </w:r>
    </w:p>
    <w:p w14:paraId="57C4CA52" w14:textId="77777777" w:rsidR="00413823" w:rsidRPr="004B53B0" w:rsidRDefault="00413823" w:rsidP="009C2EFF">
      <w:pPr>
        <w:pStyle w:val="Bulletedcopylevel2"/>
        <w:rPr>
          <w:rFonts w:ascii="Sagona Book" w:hAnsi="Sagona Book" w:cs="Calibri"/>
          <w:sz w:val="24"/>
        </w:rPr>
      </w:pPr>
      <w:r w:rsidRPr="004B53B0">
        <w:rPr>
          <w:rFonts w:ascii="Sagona Book" w:hAnsi="Sagona Book" w:cs="Calibri"/>
          <w:sz w:val="24"/>
        </w:rPr>
        <w:t xml:space="preserve">Personal, social and emotional development </w:t>
      </w:r>
    </w:p>
    <w:p w14:paraId="33928435" w14:textId="77777777" w:rsidR="00413823" w:rsidRPr="004B53B0" w:rsidRDefault="00413823" w:rsidP="00413823">
      <w:pPr>
        <w:rPr>
          <w:rFonts w:ascii="Sagona Book" w:hAnsi="Sagona Book" w:cs="Calibri"/>
          <w:sz w:val="24"/>
          <w:lang w:val="en-GB"/>
        </w:rPr>
      </w:pPr>
      <w:r w:rsidRPr="004B53B0">
        <w:rPr>
          <w:rFonts w:ascii="Sagona Book" w:hAnsi="Sagona Book" w:cs="Calibri"/>
          <w:sz w:val="24"/>
          <w:lang w:val="en-GB"/>
        </w:rPr>
        <w:t xml:space="preserve">The prime areas are strengthened and </w:t>
      </w:r>
      <w:r w:rsidR="00282259" w:rsidRPr="004B53B0">
        <w:rPr>
          <w:rFonts w:ascii="Sagona Book" w:hAnsi="Sagona Book" w:cs="Calibri"/>
          <w:sz w:val="24"/>
          <w:lang w:val="en-GB"/>
        </w:rPr>
        <w:t>develop</w:t>
      </w:r>
      <w:r w:rsidRPr="004B53B0">
        <w:rPr>
          <w:rFonts w:ascii="Sagona Book" w:hAnsi="Sagona Book" w:cs="Calibri"/>
          <w:sz w:val="24"/>
          <w:lang w:val="en-GB"/>
        </w:rPr>
        <w:t>ed</w:t>
      </w:r>
      <w:r w:rsidR="00EF00AE" w:rsidRPr="004B53B0">
        <w:rPr>
          <w:rFonts w:ascii="Sagona Book" w:hAnsi="Sagona Book" w:cs="Calibri"/>
          <w:sz w:val="24"/>
          <w:lang w:val="en-GB"/>
        </w:rPr>
        <w:t>, and children’s curiosity and enthusiasm are ignited,</w:t>
      </w:r>
      <w:r w:rsidRPr="004B53B0">
        <w:rPr>
          <w:rFonts w:ascii="Sagona Book" w:hAnsi="Sagona Book" w:cs="Calibri"/>
          <w:sz w:val="24"/>
          <w:lang w:val="en-GB"/>
        </w:rPr>
        <w:t xml:space="preserve"> through 4 specific areas:</w:t>
      </w:r>
    </w:p>
    <w:p w14:paraId="16E6B116" w14:textId="77777777" w:rsidR="00413823" w:rsidRPr="004B53B0" w:rsidRDefault="00413823" w:rsidP="00A14D06">
      <w:pPr>
        <w:pStyle w:val="Bulletedcopylevel2"/>
        <w:rPr>
          <w:rFonts w:ascii="Sagona Book" w:hAnsi="Sagona Book" w:cs="Calibri"/>
          <w:sz w:val="24"/>
        </w:rPr>
      </w:pPr>
      <w:r w:rsidRPr="004B53B0">
        <w:rPr>
          <w:rFonts w:ascii="Sagona Book" w:hAnsi="Sagona Book" w:cs="Calibri"/>
          <w:sz w:val="24"/>
        </w:rPr>
        <w:t>Literacy</w:t>
      </w:r>
    </w:p>
    <w:p w14:paraId="2B244593" w14:textId="77777777" w:rsidR="00413823" w:rsidRPr="004B53B0" w:rsidRDefault="00413823" w:rsidP="00A14D06">
      <w:pPr>
        <w:pStyle w:val="Bulletedcopylevel2"/>
        <w:rPr>
          <w:rFonts w:ascii="Sagona Book" w:hAnsi="Sagona Book" w:cs="Calibri"/>
          <w:sz w:val="24"/>
        </w:rPr>
      </w:pPr>
      <w:r w:rsidRPr="004B53B0">
        <w:rPr>
          <w:rFonts w:ascii="Sagona Book" w:hAnsi="Sagona Book" w:cs="Calibri"/>
          <w:sz w:val="24"/>
        </w:rPr>
        <w:t>Mathematics</w:t>
      </w:r>
    </w:p>
    <w:p w14:paraId="298DF52A" w14:textId="77777777" w:rsidR="00413823" w:rsidRPr="004B53B0" w:rsidRDefault="00413823" w:rsidP="00A14D06">
      <w:pPr>
        <w:pStyle w:val="Bulletedcopylevel2"/>
        <w:rPr>
          <w:rFonts w:ascii="Sagona Book" w:hAnsi="Sagona Book" w:cs="Calibri"/>
          <w:sz w:val="24"/>
        </w:rPr>
      </w:pPr>
      <w:r w:rsidRPr="004B53B0">
        <w:rPr>
          <w:rFonts w:ascii="Sagona Book" w:hAnsi="Sagona Book" w:cs="Calibri"/>
          <w:sz w:val="24"/>
        </w:rPr>
        <w:t>Understanding the world</w:t>
      </w:r>
    </w:p>
    <w:p w14:paraId="46032127" w14:textId="77777777" w:rsidR="00413823" w:rsidRPr="004B53B0" w:rsidRDefault="00413823" w:rsidP="00A14D06">
      <w:pPr>
        <w:pStyle w:val="Bulletedcopylevel2"/>
        <w:rPr>
          <w:rFonts w:ascii="Sagona Book" w:hAnsi="Sagona Book" w:cs="Calibri"/>
          <w:sz w:val="24"/>
        </w:rPr>
      </w:pPr>
      <w:r w:rsidRPr="004B53B0">
        <w:rPr>
          <w:rFonts w:ascii="Sagona Book" w:hAnsi="Sagona Book" w:cs="Calibri"/>
          <w:sz w:val="24"/>
        </w:rPr>
        <w:t>Expressive arts and design</w:t>
      </w:r>
    </w:p>
    <w:p w14:paraId="7F0CC711" w14:textId="77777777" w:rsidR="00903E68" w:rsidRPr="004B53B0" w:rsidRDefault="00903E68" w:rsidP="00413823">
      <w:pPr>
        <w:rPr>
          <w:rFonts w:ascii="Sagona Book" w:hAnsi="Sagona Book" w:cs="Calibri"/>
          <w:bCs/>
          <w:sz w:val="24"/>
        </w:rPr>
      </w:pPr>
    </w:p>
    <w:p w14:paraId="6F6136BF" w14:textId="53C671E9" w:rsidR="00FB7184" w:rsidRPr="004B53B0" w:rsidRDefault="00903E68" w:rsidP="00413823">
      <w:pPr>
        <w:rPr>
          <w:rFonts w:ascii="Sagona Book" w:hAnsi="Sagona Book" w:cs="Calibri"/>
          <w:bCs/>
          <w:sz w:val="24"/>
        </w:rPr>
      </w:pPr>
      <w:r w:rsidRPr="004B53B0">
        <w:rPr>
          <w:rFonts w:ascii="Sagona Book" w:hAnsi="Sagona Book" w:cs="Calibri"/>
          <w:bCs/>
          <w:sz w:val="24"/>
        </w:rPr>
        <w:t>Each area of learning and development is implemented through planned, purposeful play, and through a mix of adult-led and child-initiated activities.</w:t>
      </w:r>
    </w:p>
    <w:p w14:paraId="64D61481" w14:textId="77777777" w:rsidR="00903E68" w:rsidRPr="004B53B0" w:rsidRDefault="00903E68" w:rsidP="00413823">
      <w:pPr>
        <w:rPr>
          <w:rFonts w:ascii="Sagona Book" w:hAnsi="Sagona Book" w:cs="Calibri"/>
          <w:b/>
          <w:sz w:val="24"/>
        </w:rPr>
      </w:pPr>
    </w:p>
    <w:p w14:paraId="297516F3" w14:textId="03DD86B6" w:rsidR="00FB7184" w:rsidRPr="004B53B0" w:rsidRDefault="00903E68" w:rsidP="00413823">
      <w:pPr>
        <w:rPr>
          <w:rFonts w:ascii="Sagona Book" w:hAnsi="Sagona Book" w:cs="Calibri"/>
          <w:b/>
          <w:sz w:val="24"/>
        </w:rPr>
      </w:pPr>
      <w:r w:rsidRPr="004B53B0">
        <w:rPr>
          <w:rFonts w:ascii="Sagona Book" w:hAnsi="Sagona Book" w:cs="Calibri"/>
          <w:b/>
          <w:sz w:val="24"/>
        </w:rPr>
        <w:t xml:space="preserve">TWHF ENRich </w:t>
      </w:r>
      <w:r w:rsidR="00FB7184" w:rsidRPr="004B53B0">
        <w:rPr>
          <w:rFonts w:ascii="Sagona Book" w:hAnsi="Sagona Book" w:cs="Calibri"/>
          <w:b/>
          <w:sz w:val="24"/>
        </w:rPr>
        <w:t xml:space="preserve">Curriculum </w:t>
      </w:r>
    </w:p>
    <w:p w14:paraId="2A49409D" w14:textId="6D015C99" w:rsidR="00FB7184" w:rsidRPr="004B53B0" w:rsidRDefault="00FB7184" w:rsidP="00FB7184">
      <w:pPr>
        <w:rPr>
          <w:rFonts w:ascii="Sagona Book" w:hAnsi="Sagona Book" w:cs="Calibri"/>
          <w:bCs/>
          <w:sz w:val="24"/>
        </w:rPr>
      </w:pPr>
      <w:r w:rsidRPr="004B53B0">
        <w:rPr>
          <w:rFonts w:ascii="Sagona Book" w:hAnsi="Sagona Book" w:cs="Calibri"/>
          <w:bCs/>
          <w:sz w:val="24"/>
        </w:rPr>
        <w:t xml:space="preserve">At The White Horse Federation, we are committed to giving every child the best start in life. Our </w:t>
      </w:r>
      <w:r w:rsidR="00903E68" w:rsidRPr="004B53B0">
        <w:rPr>
          <w:rFonts w:ascii="Sagona Book" w:hAnsi="Sagona Book" w:cs="Calibri"/>
          <w:bCs/>
          <w:sz w:val="24"/>
        </w:rPr>
        <w:t>E</w:t>
      </w:r>
      <w:r w:rsidRPr="004B53B0">
        <w:rPr>
          <w:rFonts w:ascii="Sagona Book" w:hAnsi="Sagona Book" w:cs="Calibri"/>
          <w:bCs/>
          <w:sz w:val="24"/>
        </w:rPr>
        <w:t xml:space="preserve">arly </w:t>
      </w:r>
      <w:r w:rsidR="00903E68" w:rsidRPr="004B53B0">
        <w:rPr>
          <w:rFonts w:ascii="Sagona Book" w:hAnsi="Sagona Book" w:cs="Calibri"/>
          <w:bCs/>
          <w:sz w:val="24"/>
        </w:rPr>
        <w:t>Y</w:t>
      </w:r>
      <w:r w:rsidRPr="004B53B0">
        <w:rPr>
          <w:rFonts w:ascii="Sagona Book" w:hAnsi="Sagona Book" w:cs="Calibri"/>
          <w:bCs/>
          <w:sz w:val="24"/>
        </w:rPr>
        <w:t xml:space="preserve">ears follows the </w:t>
      </w:r>
      <w:r w:rsidR="00903E68" w:rsidRPr="004B53B0">
        <w:rPr>
          <w:rFonts w:ascii="Sagona Book" w:hAnsi="Sagona Book" w:cs="Calibri"/>
          <w:bCs/>
          <w:sz w:val="24"/>
        </w:rPr>
        <w:t xml:space="preserve">TWHF ENRich </w:t>
      </w:r>
      <w:r w:rsidRPr="004B53B0">
        <w:rPr>
          <w:rFonts w:ascii="Sagona Book" w:hAnsi="Sagona Book" w:cs="Calibri"/>
          <w:bCs/>
          <w:sz w:val="24"/>
        </w:rPr>
        <w:t xml:space="preserve">curriculum </w:t>
      </w:r>
      <w:r w:rsidR="00903E68" w:rsidRPr="004B53B0">
        <w:rPr>
          <w:rFonts w:ascii="Sagona Book" w:hAnsi="Sagona Book" w:cs="Calibri"/>
          <w:bCs/>
          <w:sz w:val="24"/>
        </w:rPr>
        <w:t xml:space="preserve">from the age of 2-5. </w:t>
      </w:r>
      <w:r w:rsidRPr="004B53B0">
        <w:rPr>
          <w:rFonts w:ascii="Sagona Book" w:hAnsi="Sagona Book" w:cs="Calibri"/>
          <w:bCs/>
          <w:sz w:val="24"/>
        </w:rPr>
        <w:t>This ensures a consistent, high-quality offer across all our settings.</w:t>
      </w:r>
    </w:p>
    <w:p w14:paraId="5DB88E83" w14:textId="77777777" w:rsidR="003E5450" w:rsidRPr="003E5450" w:rsidRDefault="003E5450" w:rsidP="003E5450">
      <w:pPr>
        <w:shd w:val="clear" w:color="auto" w:fill="FAFAFA"/>
        <w:spacing w:before="120" w:after="60"/>
        <w:rPr>
          <w:rFonts w:ascii="Sagona Book" w:eastAsia="Times New Roman" w:hAnsi="Sagona Book" w:cs="Segoe UI"/>
          <w:color w:val="424242"/>
          <w:sz w:val="24"/>
          <w:lang w:val="en-GB" w:eastAsia="en-GB"/>
        </w:rPr>
      </w:pPr>
      <w:r w:rsidRPr="003E5450">
        <w:rPr>
          <w:rFonts w:ascii="Sagona Book" w:eastAsia="Times New Roman" w:hAnsi="Sagona Book" w:cs="Segoe UI"/>
          <w:color w:val="424242"/>
          <w:sz w:val="24"/>
          <w:lang w:val="en-GB" w:eastAsia="en-GB"/>
        </w:rPr>
        <w:t>We use the </w:t>
      </w:r>
      <w:r w:rsidRPr="003E5450">
        <w:rPr>
          <w:rFonts w:ascii="Sagona Book" w:eastAsia="Times New Roman" w:hAnsi="Sagona Book" w:cs="Segoe UI"/>
          <w:b/>
          <w:bCs/>
          <w:color w:val="424242"/>
          <w:sz w:val="24"/>
          <w:lang w:val="en-GB" w:eastAsia="en-GB"/>
        </w:rPr>
        <w:t>Talk for Writing</w:t>
      </w:r>
      <w:r w:rsidRPr="003E5450">
        <w:rPr>
          <w:rFonts w:ascii="Sagona Book" w:eastAsia="Times New Roman" w:hAnsi="Sagona Book" w:cs="Segoe UI"/>
          <w:color w:val="424242"/>
          <w:sz w:val="24"/>
          <w:lang w:val="en-GB" w:eastAsia="en-GB"/>
        </w:rPr>
        <w:t> approach across all EYFS age groups. This method supports children in developing their spoken language skills by encouraging them to orally rehearse sentences before writing them. Through this process, children build confidence, fluency, and a deeper understanding of sentence structure.</w:t>
      </w:r>
    </w:p>
    <w:p w14:paraId="0C402729" w14:textId="77777777" w:rsidR="003E5450" w:rsidRPr="003E5450" w:rsidRDefault="003E5450" w:rsidP="003E5450">
      <w:pPr>
        <w:shd w:val="clear" w:color="auto" w:fill="FAFAFA"/>
        <w:spacing w:before="120" w:after="60"/>
        <w:rPr>
          <w:rFonts w:ascii="Sagona Book" w:eastAsia="Times New Roman" w:hAnsi="Sagona Book" w:cs="Segoe UI"/>
          <w:color w:val="424242"/>
          <w:sz w:val="24"/>
          <w:lang w:val="en-GB" w:eastAsia="en-GB"/>
        </w:rPr>
      </w:pPr>
      <w:r w:rsidRPr="003E5450">
        <w:rPr>
          <w:rFonts w:ascii="Sagona Book" w:eastAsia="Times New Roman" w:hAnsi="Sagona Book" w:cs="Segoe UI"/>
          <w:color w:val="424242"/>
          <w:sz w:val="24"/>
          <w:lang w:val="en-GB" w:eastAsia="en-GB"/>
        </w:rPr>
        <w:t>Each term, children are immersed in a carefully curated selection of high-quality texts. These include a mix of traditional tales and well-loved children’s classics. The chosen texts are not only engaging but also rich in vocabulary and storytelling techniques, helping to foster a genuine love of reading and storytelling.</w:t>
      </w:r>
    </w:p>
    <w:p w14:paraId="142B1522" w14:textId="77777777" w:rsidR="003E5450" w:rsidRPr="003E5450" w:rsidRDefault="003E5450" w:rsidP="003E5450">
      <w:pPr>
        <w:shd w:val="clear" w:color="auto" w:fill="FAFAFA"/>
        <w:spacing w:before="120" w:after="60"/>
        <w:rPr>
          <w:rFonts w:ascii="Sagona Book" w:eastAsia="Times New Roman" w:hAnsi="Sagona Book" w:cs="Segoe UI"/>
          <w:color w:val="424242"/>
          <w:sz w:val="24"/>
          <w:lang w:val="en-GB" w:eastAsia="en-GB"/>
        </w:rPr>
      </w:pPr>
      <w:r w:rsidRPr="003E5450">
        <w:rPr>
          <w:rFonts w:ascii="Sagona Book" w:eastAsia="Times New Roman" w:hAnsi="Sagona Book" w:cs="Segoe UI"/>
          <w:color w:val="424242"/>
          <w:sz w:val="24"/>
          <w:lang w:val="en-GB" w:eastAsia="en-GB"/>
        </w:rPr>
        <w:t>Our curriculum is intentionally designed to be </w:t>
      </w:r>
      <w:r w:rsidRPr="003E5450">
        <w:rPr>
          <w:rFonts w:ascii="Sagona Book" w:eastAsia="Times New Roman" w:hAnsi="Sagona Book" w:cs="Segoe UI"/>
          <w:b/>
          <w:bCs/>
          <w:color w:val="424242"/>
          <w:sz w:val="24"/>
          <w:lang w:val="en-GB" w:eastAsia="en-GB"/>
        </w:rPr>
        <w:t>language-rich</w:t>
      </w:r>
      <w:r w:rsidRPr="003E5450">
        <w:rPr>
          <w:rFonts w:ascii="Sagona Book" w:eastAsia="Times New Roman" w:hAnsi="Sagona Book" w:cs="Segoe UI"/>
          <w:color w:val="424242"/>
          <w:sz w:val="24"/>
          <w:lang w:val="en-GB" w:eastAsia="en-GB"/>
        </w:rPr>
        <w:t>, ensuring that children are surrounded by meaningful vocabulary and expressive language throughout their day. This immersive environment helps to break down barriers to learning, enabling all children to access the curriculum and achieve well.</w:t>
      </w:r>
    </w:p>
    <w:p w14:paraId="64600EF1" w14:textId="77777777" w:rsidR="00FB7184" w:rsidRPr="004B53B0" w:rsidRDefault="00FB7184" w:rsidP="00FB7184">
      <w:pPr>
        <w:rPr>
          <w:rFonts w:ascii="Sagona Book" w:hAnsi="Sagona Book" w:cs="Calibri"/>
          <w:bCs/>
          <w:sz w:val="24"/>
        </w:rPr>
      </w:pPr>
    </w:p>
    <w:p w14:paraId="582D21E2" w14:textId="77777777" w:rsidR="00FB7184" w:rsidRPr="004B53B0" w:rsidRDefault="00FB7184" w:rsidP="00FB7184">
      <w:pPr>
        <w:rPr>
          <w:rFonts w:ascii="Sagona Book" w:hAnsi="Sagona Book" w:cs="Calibri"/>
          <w:bCs/>
          <w:sz w:val="24"/>
        </w:rPr>
      </w:pPr>
      <w:r w:rsidRPr="004B53B0">
        <w:rPr>
          <w:rFonts w:ascii="Sagona Book" w:hAnsi="Sagona Book" w:cs="Calibri"/>
          <w:bCs/>
          <w:sz w:val="24"/>
        </w:rPr>
        <w:lastRenderedPageBreak/>
        <w:t>4.1 Planning</w:t>
      </w:r>
    </w:p>
    <w:p w14:paraId="6DDE5FFE" w14:textId="77777777" w:rsidR="00FB7184" w:rsidRPr="004B53B0" w:rsidRDefault="00FB7184" w:rsidP="00FB7184">
      <w:pPr>
        <w:rPr>
          <w:rFonts w:ascii="Sagona Book" w:hAnsi="Sagona Book" w:cs="Calibri"/>
          <w:bCs/>
          <w:sz w:val="24"/>
        </w:rPr>
      </w:pPr>
      <w:r w:rsidRPr="004B53B0">
        <w:rPr>
          <w:rFonts w:ascii="Sagona Book" w:hAnsi="Sagona Book" w:cs="Calibri"/>
          <w:bCs/>
          <w:sz w:val="24"/>
        </w:rPr>
        <w:t>We follow guidance from our TWHF ENRich EYFS curriculum. We follow the Talk for Writing approach across all of our EYFS age groups. This ensures that children orally rehearse sentences before writing them. We have chosen texts that we immerse our children in each term. These have been carefully selected and are high-quality texts, including traditional tales and children's classics. We promote a language-rich environment as part of our curriculum to ensure that children are immersed into the stories, breaking down barriers so that all children can achieve well.</w:t>
      </w:r>
    </w:p>
    <w:p w14:paraId="07158372" w14:textId="77777777" w:rsidR="00FB7184" w:rsidRPr="004B53B0" w:rsidRDefault="00FB7184" w:rsidP="00FB7184">
      <w:pPr>
        <w:rPr>
          <w:rFonts w:ascii="Sagona Book" w:hAnsi="Sagona Book" w:cs="Calibri"/>
          <w:bCs/>
          <w:sz w:val="24"/>
        </w:rPr>
      </w:pPr>
    </w:p>
    <w:p w14:paraId="5F605CBE" w14:textId="77777777" w:rsidR="00FB7184" w:rsidRPr="004B53B0" w:rsidRDefault="00FB7184" w:rsidP="00FB7184">
      <w:pPr>
        <w:rPr>
          <w:rFonts w:ascii="Sagona Book" w:hAnsi="Sagona Book" w:cs="Calibri"/>
          <w:bCs/>
          <w:sz w:val="24"/>
        </w:rPr>
      </w:pPr>
      <w:r w:rsidRPr="004B53B0">
        <w:rPr>
          <w:rFonts w:ascii="Sagona Book" w:hAnsi="Sagona Book" w:cs="Calibri"/>
          <w:bCs/>
          <w:sz w:val="24"/>
        </w:rPr>
        <w:t>We follow our TWHF ENRich EYFS maths curriculum, ensuring children have a strong foundational knowledge of maths. This is delivered through taught sessions and a number-rich learning environment where children can grow and develop their mathematical understanding. Alongside this, we also follow continuous provision plans which are carefully mapped out to enrich the stories and tales while still developing our children in all areas. It is important that teachers use their baseline knowledge to also purposefully plan their provision to bridge any gaps and so that all children achieve well. Enhanced provision is always inviting and stimulating, and carefully and well planned to support the needs or interests of the learners.</w:t>
      </w:r>
    </w:p>
    <w:p w14:paraId="0ED2C4EF" w14:textId="77777777" w:rsidR="00FB7184" w:rsidRPr="004B53B0" w:rsidRDefault="00FB7184" w:rsidP="00FB7184">
      <w:pPr>
        <w:rPr>
          <w:rFonts w:ascii="Sagona Book" w:hAnsi="Sagona Book" w:cs="Calibri"/>
          <w:bCs/>
          <w:sz w:val="24"/>
        </w:rPr>
      </w:pPr>
    </w:p>
    <w:p w14:paraId="46D9CB7B" w14:textId="77777777" w:rsidR="00FB7184" w:rsidRPr="004B53B0" w:rsidRDefault="00FB7184" w:rsidP="00FB7184">
      <w:pPr>
        <w:rPr>
          <w:rFonts w:ascii="Sagona Book" w:hAnsi="Sagona Book" w:cs="Calibri"/>
          <w:bCs/>
          <w:sz w:val="24"/>
        </w:rPr>
      </w:pPr>
      <w:r w:rsidRPr="004B53B0">
        <w:rPr>
          <w:rFonts w:ascii="Sagona Book" w:hAnsi="Sagona Book" w:cs="Calibri"/>
          <w:bCs/>
          <w:sz w:val="24"/>
        </w:rPr>
        <w:t>Children will have access to fine and gross motor opportunities to ensure that they are ready to progress in their writing. Children follow their SSP in phonics, but the love of reading is developed through the core text immersion, as well as book guides to help teachers reflect on key questions and tier 2 vocabulary. This approach ensures that children develop from the EYFS as beginner readers.</w:t>
      </w:r>
    </w:p>
    <w:p w14:paraId="2C60128A" w14:textId="77777777" w:rsidR="00FB7184" w:rsidRPr="004B53B0" w:rsidRDefault="00FB7184" w:rsidP="00FB7184">
      <w:pPr>
        <w:rPr>
          <w:rFonts w:ascii="Sagona Book" w:hAnsi="Sagona Book" w:cs="Calibri"/>
          <w:bCs/>
          <w:sz w:val="24"/>
        </w:rPr>
      </w:pPr>
    </w:p>
    <w:p w14:paraId="1C8776ED" w14:textId="7CB3FE56" w:rsidR="00FB7184" w:rsidRPr="004B53B0" w:rsidRDefault="00FB7184" w:rsidP="00FB7184">
      <w:pPr>
        <w:rPr>
          <w:rFonts w:ascii="Sagona Book" w:hAnsi="Sagona Book" w:cs="Calibri"/>
          <w:bCs/>
          <w:sz w:val="24"/>
        </w:rPr>
      </w:pPr>
      <w:r w:rsidRPr="004B53B0">
        <w:rPr>
          <w:rFonts w:ascii="Sagona Book" w:hAnsi="Sagona Book" w:cs="Calibri"/>
          <w:bCs/>
          <w:sz w:val="24"/>
        </w:rPr>
        <w:t>Play progressions are followed for 8 areas. These are carefully constructed to take into account oracy, problem solving and language. These maps are used as a guide to support the children's development in their play. Children leave the provision with a carefully constructed curriculum which means they are well prepared as they go into year 1.</w:t>
      </w:r>
    </w:p>
    <w:p w14:paraId="011BA74B" w14:textId="7F7E4048" w:rsidR="00413823" w:rsidRPr="004B53B0" w:rsidRDefault="00413823" w:rsidP="00413823">
      <w:pPr>
        <w:rPr>
          <w:rFonts w:ascii="Sagona Book" w:hAnsi="Sagona Book" w:cs="Calibri"/>
          <w:b/>
          <w:sz w:val="24"/>
        </w:rPr>
      </w:pPr>
      <w:r w:rsidRPr="004B53B0">
        <w:rPr>
          <w:rFonts w:ascii="Sagona Book" w:hAnsi="Sagona Book" w:cs="Calibri"/>
          <w:b/>
          <w:sz w:val="24"/>
        </w:rPr>
        <w:t xml:space="preserve">4.1 Planning </w:t>
      </w:r>
    </w:p>
    <w:p w14:paraId="62EED4B5" w14:textId="77777777" w:rsidR="00413823" w:rsidRPr="004B53B0" w:rsidRDefault="0025059A" w:rsidP="00413823">
      <w:pPr>
        <w:rPr>
          <w:rFonts w:ascii="Sagona Book" w:hAnsi="Sagona Book" w:cs="Calibri"/>
          <w:sz w:val="24"/>
          <w:lang w:val="en-GB"/>
        </w:rPr>
      </w:pPr>
      <w:r w:rsidRPr="004B53B0">
        <w:rPr>
          <w:rFonts w:ascii="Sagona Book" w:hAnsi="Sagona Book" w:cs="Calibri"/>
          <w:sz w:val="24"/>
          <w:lang w:val="en-GB"/>
        </w:rPr>
        <w:t>Our s</w:t>
      </w:r>
      <w:r w:rsidR="00413823" w:rsidRPr="004B53B0">
        <w:rPr>
          <w:rFonts w:ascii="Sagona Book" w:hAnsi="Sagona Book" w:cs="Calibri"/>
          <w:sz w:val="24"/>
          <w:lang w:val="en-GB"/>
        </w:rPr>
        <w:t xml:space="preserve">taff plan activities and experiences for </w:t>
      </w:r>
      <w:r w:rsidR="00D6385E" w:rsidRPr="004B53B0">
        <w:rPr>
          <w:rFonts w:ascii="Sagona Book" w:hAnsi="Sagona Book" w:cs="Calibri"/>
          <w:sz w:val="24"/>
          <w:lang w:val="en-GB"/>
        </w:rPr>
        <w:t xml:space="preserve">the </w:t>
      </w:r>
      <w:r w:rsidR="00413823" w:rsidRPr="004B53B0">
        <w:rPr>
          <w:rFonts w:ascii="Sagona Book" w:hAnsi="Sagona Book" w:cs="Calibri"/>
          <w:sz w:val="24"/>
          <w:lang w:val="en-GB"/>
        </w:rPr>
        <w:t xml:space="preserve">children that enable </w:t>
      </w:r>
      <w:r w:rsidR="00D6385E" w:rsidRPr="004B53B0">
        <w:rPr>
          <w:rFonts w:ascii="Sagona Book" w:hAnsi="Sagona Book" w:cs="Calibri"/>
          <w:sz w:val="24"/>
          <w:lang w:val="en-GB"/>
        </w:rPr>
        <w:t xml:space="preserve">them </w:t>
      </w:r>
      <w:r w:rsidR="00413823" w:rsidRPr="004B53B0">
        <w:rPr>
          <w:rFonts w:ascii="Sagona Book" w:hAnsi="Sagona Book" w:cs="Calibri"/>
          <w:sz w:val="24"/>
          <w:lang w:val="en-GB"/>
        </w:rPr>
        <w:t xml:space="preserve">to develop and learn effectively. In order to do this, </w:t>
      </w:r>
      <w:r w:rsidR="00100505" w:rsidRPr="004B53B0">
        <w:rPr>
          <w:rFonts w:ascii="Sagona Book" w:hAnsi="Sagona Book" w:cs="Calibri"/>
          <w:sz w:val="24"/>
          <w:lang w:val="en-GB"/>
        </w:rPr>
        <w:t xml:space="preserve">staff </w:t>
      </w:r>
      <w:r w:rsidR="00413823" w:rsidRPr="004B53B0">
        <w:rPr>
          <w:rFonts w:ascii="Sagona Book" w:hAnsi="Sagona Book" w:cs="Calibri"/>
          <w:sz w:val="24"/>
          <w:lang w:val="en-GB"/>
        </w:rPr>
        <w:t xml:space="preserve">working with the youngest children are expected to focus strongly on the 3 prime areas. </w:t>
      </w:r>
    </w:p>
    <w:p w14:paraId="7F62FD41" w14:textId="77777777" w:rsidR="00413823" w:rsidRPr="004B53B0" w:rsidRDefault="00413823" w:rsidP="00413823">
      <w:pPr>
        <w:rPr>
          <w:rFonts w:ascii="Sagona Book" w:hAnsi="Sagona Book" w:cs="Calibri"/>
          <w:sz w:val="24"/>
          <w:lang w:val="en-GB"/>
        </w:rPr>
      </w:pPr>
      <w:r w:rsidRPr="004B53B0">
        <w:rPr>
          <w:rFonts w:ascii="Sagona Book" w:hAnsi="Sagona Book" w:cs="Calibri"/>
          <w:sz w:val="24"/>
          <w:lang w:val="en-GB"/>
        </w:rPr>
        <w:t>Staff also take into account the individual needs, interests, and stage of development of each child in their care, and use this information to plan a challenging and enjoyable experience. Where a child may have a special educational need or disability</w:t>
      </w:r>
      <w:r w:rsidR="00D6385E" w:rsidRPr="004B53B0">
        <w:rPr>
          <w:rFonts w:ascii="Sagona Book" w:hAnsi="Sagona Book" w:cs="Calibri"/>
          <w:sz w:val="24"/>
          <w:lang w:val="en-GB"/>
        </w:rPr>
        <w:t xml:space="preserve"> (SEND)</w:t>
      </w:r>
      <w:r w:rsidRPr="004B53B0">
        <w:rPr>
          <w:rFonts w:ascii="Sagona Book" w:hAnsi="Sagona Book" w:cs="Calibri"/>
          <w:sz w:val="24"/>
          <w:lang w:val="en-GB"/>
        </w:rPr>
        <w:t xml:space="preserve">, staff consider whether specialist support is required, linking with relevant services from other agencies, where appropriate. </w:t>
      </w:r>
    </w:p>
    <w:p w14:paraId="139A9283" w14:textId="7F12AB31" w:rsidR="00413823" w:rsidRDefault="00413823" w:rsidP="00413823">
      <w:pPr>
        <w:rPr>
          <w:rFonts w:ascii="Sagona Book" w:hAnsi="Sagona Book" w:cs="Calibri"/>
          <w:sz w:val="24"/>
          <w:lang w:val="en-GB"/>
        </w:rPr>
      </w:pPr>
      <w:r w:rsidRPr="004B53B0">
        <w:rPr>
          <w:rFonts w:ascii="Sagona Book" w:hAnsi="Sagona Book" w:cs="Calibri"/>
          <w:sz w:val="24"/>
          <w:lang w:val="en-GB"/>
        </w:rPr>
        <w:t>In planning and guiding children’s activities, s</w:t>
      </w:r>
      <w:r w:rsidR="00100505" w:rsidRPr="004B53B0">
        <w:rPr>
          <w:rFonts w:ascii="Sagona Book" w:hAnsi="Sagona Book" w:cs="Calibri"/>
          <w:sz w:val="24"/>
          <w:lang w:val="en-GB"/>
        </w:rPr>
        <w:t>taff</w:t>
      </w:r>
      <w:r w:rsidRPr="004B53B0">
        <w:rPr>
          <w:rFonts w:ascii="Sagona Book" w:hAnsi="Sagona Book" w:cs="Calibri"/>
          <w:sz w:val="24"/>
          <w:lang w:val="en-GB"/>
        </w:rPr>
        <w:t xml:space="preserve"> reflect on the different ways that children learn</w:t>
      </w:r>
      <w:r w:rsidR="00D6385E" w:rsidRPr="004B53B0">
        <w:rPr>
          <w:rFonts w:ascii="Sagona Book" w:hAnsi="Sagona Book" w:cs="Calibri"/>
          <w:sz w:val="24"/>
          <w:lang w:val="en-GB"/>
        </w:rPr>
        <w:t>,</w:t>
      </w:r>
      <w:r w:rsidRPr="004B53B0">
        <w:rPr>
          <w:rFonts w:ascii="Sagona Book" w:hAnsi="Sagona Book" w:cs="Calibri"/>
          <w:sz w:val="24"/>
          <w:lang w:val="en-GB"/>
        </w:rPr>
        <w:t xml:space="preserve"> and include these in their practice. </w:t>
      </w:r>
    </w:p>
    <w:p w14:paraId="0A3E816C" w14:textId="5A4C76C8" w:rsidR="0016409C" w:rsidRDefault="0016409C" w:rsidP="00413823">
      <w:pPr>
        <w:rPr>
          <w:rFonts w:ascii="Sagona Book" w:hAnsi="Sagona Book" w:cs="Calibri"/>
          <w:sz w:val="24"/>
          <w:lang w:val="en-GB"/>
        </w:rPr>
      </w:pPr>
      <w:r>
        <w:rPr>
          <w:rFonts w:ascii="Sagona Book" w:hAnsi="Sagona Book" w:cs="Calibri"/>
          <w:sz w:val="24"/>
          <w:lang w:val="en-GB"/>
        </w:rPr>
        <w:lastRenderedPageBreak/>
        <w:t>Staff plan to include the ‘I do, we do, you do’ approach within lesson design, so that within explicit teaching, there is clear modelling and explanation of taught content.</w:t>
      </w:r>
    </w:p>
    <w:p w14:paraId="37C26E36" w14:textId="5B3A4303" w:rsidR="0016409C" w:rsidRDefault="0016409C" w:rsidP="00413823">
      <w:pPr>
        <w:rPr>
          <w:rFonts w:ascii="Sagona Book" w:hAnsi="Sagona Book" w:cs="Calibri"/>
          <w:sz w:val="24"/>
          <w:lang w:val="en-GB"/>
        </w:rPr>
      </w:pPr>
      <w:r>
        <w:rPr>
          <w:rFonts w:ascii="Sagona Book" w:hAnsi="Sagona Book" w:cs="Calibri"/>
          <w:sz w:val="24"/>
          <w:lang w:val="en-GB"/>
        </w:rPr>
        <w:t>Staff members carefully consider how they can plan learning opportunities within wider, continuous provision so that the environment is both an inviting and purposeful enabler of learning.</w:t>
      </w:r>
    </w:p>
    <w:p w14:paraId="6529A2F5" w14:textId="77777777" w:rsidR="0016409C" w:rsidRPr="004B53B0" w:rsidRDefault="0016409C" w:rsidP="00413823">
      <w:pPr>
        <w:rPr>
          <w:rFonts w:ascii="Sagona Book" w:hAnsi="Sagona Book" w:cs="Calibri"/>
          <w:sz w:val="24"/>
          <w:lang w:val="en-GB"/>
        </w:rPr>
      </w:pPr>
    </w:p>
    <w:p w14:paraId="2BF374A5" w14:textId="77777777" w:rsidR="00413823" w:rsidRPr="004B53B0" w:rsidRDefault="00413823" w:rsidP="00413823">
      <w:pPr>
        <w:rPr>
          <w:rFonts w:ascii="Sagona Book" w:hAnsi="Sagona Book" w:cs="Calibri"/>
          <w:b/>
          <w:sz w:val="24"/>
        </w:rPr>
      </w:pPr>
      <w:r w:rsidRPr="004B53B0">
        <w:rPr>
          <w:rFonts w:ascii="Sagona Book" w:hAnsi="Sagona Book" w:cs="Calibri"/>
          <w:b/>
          <w:sz w:val="24"/>
        </w:rPr>
        <w:t>4.2 Teaching</w:t>
      </w:r>
    </w:p>
    <w:p w14:paraId="56FFDEBB" w14:textId="77777777" w:rsidR="00413823" w:rsidRPr="004B53B0" w:rsidRDefault="00413823" w:rsidP="00413823">
      <w:pPr>
        <w:rPr>
          <w:rFonts w:ascii="Sagona Book" w:hAnsi="Sagona Book" w:cs="Calibri"/>
          <w:sz w:val="24"/>
          <w:lang w:val="en-GB"/>
        </w:rPr>
      </w:pPr>
      <w:r w:rsidRPr="004B53B0">
        <w:rPr>
          <w:rFonts w:ascii="Sagona Book" w:hAnsi="Sagona Book" w:cs="Calibri"/>
          <w:sz w:val="24"/>
          <w:lang w:val="en-GB"/>
        </w:rPr>
        <w:t xml:space="preserve">Each area of learning and development is implemented through planned, purposeful play, and through a mix of adult-led and child-initiated activities. </w:t>
      </w:r>
      <w:r w:rsidR="00100505" w:rsidRPr="004B53B0">
        <w:rPr>
          <w:rFonts w:ascii="Sagona Book" w:hAnsi="Sagona Book" w:cs="Calibri"/>
          <w:sz w:val="24"/>
          <w:lang w:val="en-GB"/>
        </w:rPr>
        <w:t xml:space="preserve">Staff </w:t>
      </w:r>
      <w:r w:rsidRPr="004B53B0">
        <w:rPr>
          <w:rFonts w:ascii="Sagona Book" w:hAnsi="Sagona Book" w:cs="Calibri"/>
          <w:sz w:val="24"/>
          <w:lang w:val="en-GB"/>
        </w:rPr>
        <w:t>respond to each child’s emerging needs and interests, guiding their development through warm, positive interaction.</w:t>
      </w:r>
    </w:p>
    <w:p w14:paraId="31109955" w14:textId="095D6BD2" w:rsidR="00413823" w:rsidRDefault="00413823" w:rsidP="00413823">
      <w:pPr>
        <w:rPr>
          <w:rFonts w:ascii="Sagona Book" w:hAnsi="Sagona Book" w:cs="Calibri"/>
          <w:sz w:val="24"/>
          <w:lang w:val="en-GB"/>
        </w:rPr>
      </w:pPr>
      <w:r w:rsidRPr="004B53B0">
        <w:rPr>
          <w:rFonts w:ascii="Sagona Book" w:hAnsi="Sagona Book" w:cs="Calibri"/>
          <w:sz w:val="24"/>
          <w:lang w:val="en-GB"/>
        </w:rPr>
        <w:t xml:space="preserve">As </w:t>
      </w:r>
      <w:r w:rsidR="00D6385E" w:rsidRPr="004B53B0">
        <w:rPr>
          <w:rFonts w:ascii="Sagona Book" w:hAnsi="Sagona Book" w:cs="Calibri"/>
          <w:sz w:val="24"/>
          <w:lang w:val="en-GB"/>
        </w:rPr>
        <w:t xml:space="preserve">the </w:t>
      </w:r>
      <w:r w:rsidRPr="004B53B0">
        <w:rPr>
          <w:rFonts w:ascii="Sagona Book" w:hAnsi="Sagona Book" w:cs="Calibri"/>
          <w:sz w:val="24"/>
          <w:lang w:val="en-GB"/>
        </w:rPr>
        <w:t xml:space="preserve">children grow older, and as their development allows, the balance gradually shifts towards more adult-led activities to help </w:t>
      </w:r>
      <w:r w:rsidR="00D6385E" w:rsidRPr="004B53B0">
        <w:rPr>
          <w:rFonts w:ascii="Sagona Book" w:hAnsi="Sagona Book" w:cs="Calibri"/>
          <w:sz w:val="24"/>
          <w:lang w:val="en-GB"/>
        </w:rPr>
        <w:t xml:space="preserve">the </w:t>
      </w:r>
      <w:r w:rsidRPr="004B53B0">
        <w:rPr>
          <w:rFonts w:ascii="Sagona Book" w:hAnsi="Sagona Book" w:cs="Calibri"/>
          <w:sz w:val="24"/>
          <w:lang w:val="en-GB"/>
        </w:rPr>
        <w:t>children prepare for more formal learning, ready for year 1.</w:t>
      </w:r>
    </w:p>
    <w:p w14:paraId="5FFE1075" w14:textId="26EA9846" w:rsidR="0016409C" w:rsidRDefault="0016409C" w:rsidP="00413823">
      <w:pPr>
        <w:rPr>
          <w:rFonts w:ascii="Sagona Book" w:hAnsi="Sagona Book" w:cs="Calibri"/>
          <w:sz w:val="24"/>
          <w:lang w:val="en-GB"/>
        </w:rPr>
      </w:pPr>
      <w:r>
        <w:rPr>
          <w:rFonts w:ascii="Sagona Book" w:hAnsi="Sagona Book" w:cs="Calibri"/>
          <w:sz w:val="24"/>
          <w:lang w:val="en-GB"/>
        </w:rPr>
        <w:t>Within teaching, staff employ the ‘I do, we do, you do’ approach to lesson design, in areas of the curriculum where this is relevant and where explicit teaching of content or a skill is required. Staff focus on high quality and modelling to support learners and use oracy strategies to promote discussion to develop children’s early language skills.</w:t>
      </w:r>
    </w:p>
    <w:p w14:paraId="10E08801" w14:textId="55FBCEE7" w:rsidR="0016409C" w:rsidRPr="0016409C" w:rsidRDefault="0016409C" w:rsidP="00413823">
      <w:pPr>
        <w:rPr>
          <w:rFonts w:ascii="Sagona Book" w:hAnsi="Sagona Book" w:cs="Calibri"/>
          <w:i/>
          <w:iCs/>
          <w:sz w:val="24"/>
          <w:lang w:val="en-GB"/>
        </w:rPr>
      </w:pPr>
      <w:r>
        <w:rPr>
          <w:rFonts w:ascii="Sagona Book" w:hAnsi="Sagona Book" w:cs="Calibri"/>
          <w:sz w:val="24"/>
          <w:lang w:val="en-GB"/>
        </w:rPr>
        <w:t xml:space="preserve">Teaching of phonics and early reading is through the implementation of the school’s chosen Systematic Synthetic Phonics Programme (SSP), </w:t>
      </w:r>
      <w:r>
        <w:rPr>
          <w:rFonts w:ascii="Sagona Book" w:hAnsi="Sagona Book" w:cs="Calibri"/>
          <w:i/>
          <w:iCs/>
          <w:sz w:val="24"/>
          <w:lang w:val="en-GB"/>
        </w:rPr>
        <w:t>Little Wandle.</w:t>
      </w:r>
    </w:p>
    <w:p w14:paraId="64D70CD8" w14:textId="77777777" w:rsidR="009C2EFF" w:rsidRPr="004B53B0" w:rsidRDefault="009C2EFF" w:rsidP="00413823">
      <w:pPr>
        <w:rPr>
          <w:rFonts w:ascii="Sagona Book" w:hAnsi="Sagona Book" w:cs="Calibri"/>
          <w:sz w:val="24"/>
          <w:lang w:val="en-GB"/>
        </w:rPr>
      </w:pPr>
    </w:p>
    <w:p w14:paraId="7D6CCFBA" w14:textId="77777777" w:rsidR="00FB7184" w:rsidRPr="004B53B0" w:rsidRDefault="00FB7184" w:rsidP="00FB7184">
      <w:pPr>
        <w:rPr>
          <w:rFonts w:ascii="Sagona Book" w:hAnsi="Sagona Book" w:cs="Calibri"/>
          <w:sz w:val="24"/>
          <w:lang w:val="en-GB"/>
        </w:rPr>
      </w:pPr>
      <w:r w:rsidRPr="004B53B0">
        <w:rPr>
          <w:rFonts w:ascii="Sagona Book" w:hAnsi="Sagona Book" w:cs="Calibri"/>
          <w:sz w:val="24"/>
          <w:lang w:val="en-GB"/>
        </w:rPr>
        <w:t>4.2 Teaching</w:t>
      </w:r>
    </w:p>
    <w:p w14:paraId="57C4EDFA" w14:textId="526A0D74" w:rsidR="00FB7184" w:rsidRPr="004B53B0" w:rsidRDefault="00FB7184" w:rsidP="00FB7184">
      <w:pPr>
        <w:rPr>
          <w:rFonts w:ascii="Sagona Book" w:hAnsi="Sagona Book" w:cs="Calibri"/>
          <w:sz w:val="24"/>
          <w:lang w:val="en-GB"/>
        </w:rPr>
      </w:pPr>
      <w:r w:rsidRPr="004B53B0">
        <w:rPr>
          <w:rFonts w:ascii="Sagona Book" w:hAnsi="Sagona Book" w:cs="Calibri"/>
          <w:sz w:val="24"/>
          <w:lang w:val="en-GB"/>
        </w:rPr>
        <w:t>Our staff plan activities and experiences for the children that enable them to develop and learn effectively. In order to do this, staff working with the youngest children are expected to focus strongly on the 3 prime areas. Staff also take into account the individual needs, interests, and stage of development of each child in their care, and use this information to plan a challenging and enjoyable experience. Where a child may have a special educational need or disability (SEND), staff consider whether specialist support is required, linking with relevant services from other agencies, where appropriate. In planning and guiding children’s activities, staff reflect on the different ways that children learn, and include these in their practice.</w:t>
      </w:r>
    </w:p>
    <w:p w14:paraId="16B009DE" w14:textId="77777777" w:rsidR="00FB7184" w:rsidRPr="004B53B0" w:rsidRDefault="00FB7184" w:rsidP="00413823">
      <w:pPr>
        <w:rPr>
          <w:rFonts w:ascii="Sagona Book" w:hAnsi="Sagona Book" w:cs="Calibri"/>
          <w:sz w:val="24"/>
          <w:lang w:val="en-GB"/>
        </w:rPr>
      </w:pPr>
    </w:p>
    <w:p w14:paraId="2914B8CD" w14:textId="77777777" w:rsidR="00413823" w:rsidRPr="004B53B0" w:rsidRDefault="00413823" w:rsidP="00413823">
      <w:pPr>
        <w:pStyle w:val="Heading1"/>
        <w:rPr>
          <w:rFonts w:ascii="Sagona Book" w:hAnsi="Sagona Book" w:cs="Calibri"/>
          <w:sz w:val="24"/>
          <w:szCs w:val="24"/>
        </w:rPr>
      </w:pPr>
      <w:bookmarkStart w:id="4" w:name="_Toc202791598"/>
      <w:r w:rsidRPr="004B53B0">
        <w:rPr>
          <w:rFonts w:ascii="Sagona Book" w:hAnsi="Sagona Book" w:cs="Calibri"/>
          <w:sz w:val="24"/>
          <w:szCs w:val="24"/>
        </w:rPr>
        <w:t>5. Assessment</w:t>
      </w:r>
      <w:bookmarkEnd w:id="4"/>
    </w:p>
    <w:p w14:paraId="425FC2A8" w14:textId="7685F1D4" w:rsidR="00020D06" w:rsidRPr="004B53B0" w:rsidRDefault="00413823" w:rsidP="00413823">
      <w:pPr>
        <w:rPr>
          <w:rFonts w:ascii="Sagona Book" w:hAnsi="Sagona Book" w:cs="Calibri"/>
          <w:sz w:val="24"/>
          <w:lang w:val="en-GB"/>
        </w:rPr>
      </w:pPr>
      <w:r w:rsidRPr="004B53B0">
        <w:rPr>
          <w:rFonts w:ascii="Sagona Book" w:hAnsi="Sagona Book" w:cs="Calibri"/>
          <w:color w:val="000000"/>
          <w:sz w:val="24"/>
          <w:lang w:val="en-GB"/>
        </w:rPr>
        <w:t>At</w:t>
      </w:r>
      <w:r w:rsidR="0016409C">
        <w:rPr>
          <w:rFonts w:ascii="Sagona Book" w:hAnsi="Sagona Book" w:cs="Calibri"/>
          <w:color w:val="000000"/>
          <w:sz w:val="24"/>
          <w:lang w:val="en-GB"/>
        </w:rPr>
        <w:t xml:space="preserve"> Southwold Primary School and Gagle Brook Primary School, </w:t>
      </w:r>
      <w:r w:rsidRPr="004B53B0">
        <w:rPr>
          <w:rFonts w:ascii="Sagona Book" w:hAnsi="Sagona Book" w:cs="Calibri"/>
          <w:color w:val="000000"/>
          <w:sz w:val="24"/>
          <w:lang w:val="en-GB"/>
        </w:rPr>
        <w:t>assessment is an integral part of learning and development processes. Staff observe pupils</w:t>
      </w:r>
      <w:r w:rsidRPr="004B53B0">
        <w:rPr>
          <w:rFonts w:ascii="Sagona Book" w:hAnsi="Sagona Book" w:cs="Calibri"/>
          <w:sz w:val="24"/>
          <w:lang w:val="en-GB"/>
        </w:rPr>
        <w:t xml:space="preserve"> to identify their level of achievement, interests and learning styles. These observations are used to shape future planning. </w:t>
      </w:r>
      <w:r w:rsidR="00100505" w:rsidRPr="004B53B0">
        <w:rPr>
          <w:rFonts w:ascii="Sagona Book" w:hAnsi="Sagona Book" w:cs="Calibri"/>
          <w:sz w:val="24"/>
          <w:lang w:val="en-GB"/>
        </w:rPr>
        <w:t xml:space="preserve">Staff </w:t>
      </w:r>
      <w:r w:rsidRPr="004B53B0">
        <w:rPr>
          <w:rFonts w:ascii="Sagona Book" w:hAnsi="Sagona Book" w:cs="Calibri"/>
          <w:sz w:val="24"/>
          <w:lang w:val="en-GB"/>
        </w:rPr>
        <w:t>also take into account observations shared by parents and/or carers.</w:t>
      </w:r>
    </w:p>
    <w:p w14:paraId="6EBB6BE3" w14:textId="77777777" w:rsidR="00413823" w:rsidRPr="004B53B0" w:rsidRDefault="00413823" w:rsidP="00413823">
      <w:pPr>
        <w:rPr>
          <w:rFonts w:ascii="Sagona Book" w:hAnsi="Sagona Book" w:cs="Calibri"/>
          <w:sz w:val="24"/>
          <w:lang w:val="en-GB"/>
        </w:rPr>
      </w:pPr>
      <w:r w:rsidRPr="004B53B0">
        <w:rPr>
          <w:rFonts w:ascii="Sagona Book" w:hAnsi="Sagona Book" w:cs="Calibri"/>
          <w:sz w:val="24"/>
          <w:lang w:val="en-GB"/>
        </w:rPr>
        <w:t xml:space="preserve">When a child is </w:t>
      </w:r>
      <w:r w:rsidRPr="004B53B0">
        <w:rPr>
          <w:rFonts w:ascii="Sagona Book" w:hAnsi="Sagona Book" w:cs="Calibri"/>
          <w:b/>
          <w:sz w:val="24"/>
          <w:lang w:val="en-GB"/>
        </w:rPr>
        <w:t>aged between 2 and 3</w:t>
      </w:r>
      <w:r w:rsidRPr="004B53B0">
        <w:rPr>
          <w:rFonts w:ascii="Sagona Book" w:hAnsi="Sagona Book" w:cs="Calibri"/>
          <w:sz w:val="24"/>
          <w:lang w:val="en-GB"/>
        </w:rPr>
        <w:t xml:space="preserve">, </w:t>
      </w:r>
      <w:r w:rsidR="00100505" w:rsidRPr="004B53B0">
        <w:rPr>
          <w:rFonts w:ascii="Sagona Book" w:hAnsi="Sagona Book" w:cs="Calibri"/>
          <w:sz w:val="24"/>
          <w:lang w:val="en-GB"/>
        </w:rPr>
        <w:t xml:space="preserve">staff </w:t>
      </w:r>
      <w:r w:rsidRPr="004B53B0">
        <w:rPr>
          <w:rFonts w:ascii="Sagona Book" w:hAnsi="Sagona Book" w:cs="Calibri"/>
          <w:sz w:val="24"/>
          <w:lang w:val="en-GB"/>
        </w:rPr>
        <w:t xml:space="preserve">review their progress and provide parents and/or carers with a written summary of the child’s development in the 3 </w:t>
      </w:r>
      <w:r w:rsidRPr="004B53B0">
        <w:rPr>
          <w:rFonts w:ascii="Sagona Book" w:hAnsi="Sagona Book" w:cs="Calibri"/>
          <w:sz w:val="24"/>
          <w:lang w:val="en-GB"/>
        </w:rPr>
        <w:lastRenderedPageBreak/>
        <w:t>prime areas. This ‘progress check’ highlights the areas in which a child is progressing well and the areas in which additional support is needed.</w:t>
      </w:r>
    </w:p>
    <w:p w14:paraId="2726E0E6" w14:textId="6AD74E2F" w:rsidR="00020D06" w:rsidRPr="004B53B0" w:rsidRDefault="00020D06" w:rsidP="00413823">
      <w:pPr>
        <w:rPr>
          <w:rFonts w:ascii="Sagona Book" w:hAnsi="Sagona Book" w:cs="Calibri"/>
          <w:sz w:val="24"/>
          <w:lang w:val="en-GB"/>
        </w:rPr>
      </w:pPr>
      <w:r w:rsidRPr="004B53B0">
        <w:rPr>
          <w:rFonts w:ascii="Sagona Book" w:hAnsi="Sagona Book" w:cs="Calibri"/>
          <w:sz w:val="24"/>
          <w:lang w:val="en-GB"/>
        </w:rPr>
        <w:t xml:space="preserve">Within the first </w:t>
      </w:r>
      <w:r w:rsidR="004B5540" w:rsidRPr="004B53B0">
        <w:rPr>
          <w:rFonts w:ascii="Sagona Book" w:hAnsi="Sagona Book" w:cs="Calibri"/>
          <w:sz w:val="24"/>
          <w:lang w:val="en-GB"/>
        </w:rPr>
        <w:t xml:space="preserve">6 </w:t>
      </w:r>
      <w:r w:rsidRPr="004B53B0">
        <w:rPr>
          <w:rFonts w:ascii="Sagona Book" w:hAnsi="Sagona Book" w:cs="Calibri"/>
          <w:sz w:val="24"/>
          <w:lang w:val="en-GB"/>
        </w:rPr>
        <w:t xml:space="preserve">weeks </w:t>
      </w:r>
      <w:r w:rsidR="00E46931" w:rsidRPr="004B53B0">
        <w:rPr>
          <w:rFonts w:ascii="Sagona Book" w:hAnsi="Sagona Book" w:cs="Calibri"/>
          <w:sz w:val="24"/>
          <w:lang w:val="en-GB"/>
        </w:rPr>
        <w:t>that</w:t>
      </w:r>
      <w:r w:rsidR="00E46931" w:rsidRPr="004B53B0">
        <w:rPr>
          <w:rFonts w:ascii="Sagona Book" w:hAnsi="Sagona Book" w:cs="Calibri"/>
          <w:b/>
          <w:sz w:val="24"/>
          <w:lang w:val="en-GB"/>
        </w:rPr>
        <w:t xml:space="preserve"> </w:t>
      </w:r>
      <w:r w:rsidR="00E46931" w:rsidRPr="004B53B0">
        <w:rPr>
          <w:rFonts w:ascii="Sagona Book" w:hAnsi="Sagona Book" w:cs="Calibri"/>
          <w:sz w:val="24"/>
          <w:lang w:val="en-GB"/>
        </w:rPr>
        <w:t>a child</w:t>
      </w:r>
      <w:r w:rsidR="00E46931" w:rsidRPr="004B53B0">
        <w:rPr>
          <w:rFonts w:ascii="Sagona Book" w:hAnsi="Sagona Book" w:cs="Calibri"/>
          <w:b/>
          <w:sz w:val="24"/>
          <w:lang w:val="en-GB"/>
        </w:rPr>
        <w:t xml:space="preserve"> starts</w:t>
      </w:r>
      <w:r w:rsidRPr="004B53B0">
        <w:rPr>
          <w:rFonts w:ascii="Sagona Book" w:hAnsi="Sagona Book" w:cs="Calibri"/>
          <w:b/>
          <w:sz w:val="24"/>
          <w:lang w:val="en-GB"/>
        </w:rPr>
        <w:t xml:space="preserve"> reception</w:t>
      </w:r>
      <w:r w:rsidRPr="004B53B0">
        <w:rPr>
          <w:rFonts w:ascii="Sagona Book" w:hAnsi="Sagona Book" w:cs="Calibri"/>
          <w:sz w:val="24"/>
          <w:lang w:val="en-GB"/>
        </w:rPr>
        <w:t xml:space="preserve">, </w:t>
      </w:r>
      <w:r w:rsidR="00100505" w:rsidRPr="004B53B0">
        <w:rPr>
          <w:rFonts w:ascii="Sagona Book" w:hAnsi="Sagona Book" w:cs="Calibri"/>
          <w:sz w:val="24"/>
          <w:lang w:val="en-GB"/>
        </w:rPr>
        <w:t xml:space="preserve">staff </w:t>
      </w:r>
      <w:r w:rsidRPr="004B53B0">
        <w:rPr>
          <w:rFonts w:ascii="Sagona Book" w:hAnsi="Sagona Book" w:cs="Calibri"/>
          <w:sz w:val="24"/>
          <w:lang w:val="en-GB"/>
        </w:rPr>
        <w:t xml:space="preserve">will administer the </w:t>
      </w:r>
      <w:r w:rsidR="0016409C">
        <w:rPr>
          <w:rFonts w:ascii="Sagona Book" w:hAnsi="Sagona Book" w:cs="Calibri"/>
          <w:sz w:val="24"/>
          <w:lang w:val="en-GB"/>
        </w:rPr>
        <w:t>R</w:t>
      </w:r>
      <w:r w:rsidRPr="004B53B0">
        <w:rPr>
          <w:rFonts w:ascii="Sagona Book" w:hAnsi="Sagona Book" w:cs="Calibri"/>
          <w:sz w:val="24"/>
          <w:lang w:val="en-GB"/>
        </w:rPr>
        <w:t xml:space="preserve">eception </w:t>
      </w:r>
      <w:r w:rsidR="0016409C">
        <w:rPr>
          <w:rFonts w:ascii="Sagona Book" w:hAnsi="Sagona Book" w:cs="Calibri"/>
          <w:sz w:val="24"/>
          <w:lang w:val="en-GB"/>
        </w:rPr>
        <w:t>B</w:t>
      </w:r>
      <w:r w:rsidRPr="004B53B0">
        <w:rPr>
          <w:rFonts w:ascii="Sagona Book" w:hAnsi="Sagona Book" w:cs="Calibri"/>
          <w:sz w:val="24"/>
          <w:lang w:val="en-GB"/>
        </w:rPr>
        <w:t xml:space="preserve">aseline </w:t>
      </w:r>
      <w:r w:rsidR="0016409C">
        <w:rPr>
          <w:rFonts w:ascii="Sagona Book" w:hAnsi="Sagona Book" w:cs="Calibri"/>
          <w:sz w:val="24"/>
          <w:lang w:val="en-GB"/>
        </w:rPr>
        <w:t>A</w:t>
      </w:r>
      <w:r w:rsidRPr="004B53B0">
        <w:rPr>
          <w:rFonts w:ascii="Sagona Book" w:hAnsi="Sagona Book" w:cs="Calibri"/>
          <w:sz w:val="24"/>
          <w:lang w:val="en-GB"/>
        </w:rPr>
        <w:t>ssessment (RBA)</w:t>
      </w:r>
      <w:r w:rsidR="0016409C">
        <w:rPr>
          <w:rFonts w:ascii="Sagona Book" w:hAnsi="Sagona Book" w:cs="Calibri"/>
          <w:sz w:val="24"/>
          <w:lang w:val="en-GB"/>
        </w:rPr>
        <w:t xml:space="preserve">, which is a statutory requirement. </w:t>
      </w:r>
    </w:p>
    <w:p w14:paraId="198E8DBB" w14:textId="77777777" w:rsidR="00413823" w:rsidRPr="004B53B0" w:rsidRDefault="00413823" w:rsidP="00413823">
      <w:pPr>
        <w:rPr>
          <w:rFonts w:ascii="Sagona Book" w:hAnsi="Sagona Book" w:cs="Calibri"/>
          <w:sz w:val="24"/>
          <w:lang w:val="en-GB"/>
        </w:rPr>
      </w:pPr>
      <w:r w:rsidRPr="004B53B0">
        <w:rPr>
          <w:rFonts w:ascii="Sagona Book" w:hAnsi="Sagona Book" w:cs="Calibri"/>
          <w:sz w:val="24"/>
          <w:lang w:val="en-GB"/>
        </w:rPr>
        <w:t xml:space="preserve">At the </w:t>
      </w:r>
      <w:r w:rsidRPr="004B53B0">
        <w:rPr>
          <w:rFonts w:ascii="Sagona Book" w:hAnsi="Sagona Book" w:cs="Calibri"/>
          <w:b/>
          <w:sz w:val="24"/>
          <w:lang w:val="en-GB"/>
        </w:rPr>
        <w:t>end of the EYFS</w:t>
      </w:r>
      <w:r w:rsidRPr="004B53B0">
        <w:rPr>
          <w:rFonts w:ascii="Sagona Book" w:hAnsi="Sagona Book" w:cs="Calibri"/>
          <w:sz w:val="24"/>
          <w:lang w:val="en-GB"/>
        </w:rPr>
        <w:t>, staff complete the EYFS profile for each child. Pupils are assessed against the 17 early learning goals, indicating whether they are:</w:t>
      </w:r>
    </w:p>
    <w:p w14:paraId="0CDFFEED" w14:textId="77777777" w:rsidR="00413823" w:rsidRPr="004B53B0" w:rsidRDefault="00413823" w:rsidP="00C3610E">
      <w:pPr>
        <w:pStyle w:val="Bulletedcopylevel2"/>
        <w:rPr>
          <w:rFonts w:ascii="Sagona Book" w:hAnsi="Sagona Book" w:cs="Calibri"/>
          <w:sz w:val="24"/>
        </w:rPr>
      </w:pPr>
      <w:r w:rsidRPr="004B53B0">
        <w:rPr>
          <w:rFonts w:ascii="Sagona Book" w:hAnsi="Sagona Book" w:cs="Calibri"/>
          <w:sz w:val="24"/>
        </w:rPr>
        <w:t>Meeting expected levels of development</w:t>
      </w:r>
    </w:p>
    <w:p w14:paraId="08438239" w14:textId="77777777" w:rsidR="00413823" w:rsidRPr="004B53B0" w:rsidRDefault="00413823" w:rsidP="00C3610E">
      <w:pPr>
        <w:pStyle w:val="Bulletedcopylevel2"/>
        <w:rPr>
          <w:rFonts w:ascii="Sagona Book" w:hAnsi="Sagona Book" w:cs="Calibri"/>
          <w:sz w:val="24"/>
        </w:rPr>
      </w:pPr>
      <w:r w:rsidRPr="004B53B0">
        <w:rPr>
          <w:rFonts w:ascii="Sagona Book" w:hAnsi="Sagona Book" w:cs="Calibri"/>
          <w:sz w:val="24"/>
        </w:rPr>
        <w:t>Not yet reaching expected levels (‘emerging’)</w:t>
      </w:r>
    </w:p>
    <w:p w14:paraId="20E77A0F" w14:textId="77777777" w:rsidR="00413823" w:rsidRPr="004B53B0" w:rsidRDefault="00413823" w:rsidP="00413823">
      <w:pPr>
        <w:rPr>
          <w:rFonts w:ascii="Sagona Book" w:hAnsi="Sagona Book" w:cs="Calibri"/>
          <w:sz w:val="24"/>
          <w:lang w:val="en-GB"/>
        </w:rPr>
      </w:pPr>
      <w:r w:rsidRPr="004B53B0">
        <w:rPr>
          <w:rFonts w:ascii="Sagona Book" w:hAnsi="Sagona Book" w:cs="Calibri"/>
          <w:sz w:val="24"/>
          <w:lang w:val="en-GB"/>
        </w:rPr>
        <w:t>The profile reflects ongoing observations</w:t>
      </w:r>
      <w:r w:rsidR="0059550C" w:rsidRPr="004B53B0">
        <w:rPr>
          <w:rFonts w:ascii="Sagona Book" w:hAnsi="Sagona Book" w:cs="Calibri"/>
          <w:sz w:val="24"/>
          <w:lang w:val="en-GB"/>
        </w:rPr>
        <w:t>,</w:t>
      </w:r>
      <w:r w:rsidRPr="004B53B0">
        <w:rPr>
          <w:rFonts w:ascii="Sagona Book" w:hAnsi="Sagona Book" w:cs="Calibri"/>
          <w:sz w:val="24"/>
          <w:lang w:val="en-GB"/>
        </w:rPr>
        <w:t xml:space="preserve"> and discussions with parents and/or carers. The </w:t>
      </w:r>
      <w:r w:rsidR="0060781E" w:rsidRPr="004B53B0">
        <w:rPr>
          <w:rFonts w:ascii="Sagona Book" w:hAnsi="Sagona Book" w:cs="Calibri"/>
          <w:sz w:val="24"/>
          <w:lang w:val="en-GB"/>
        </w:rPr>
        <w:t xml:space="preserve">school shares the </w:t>
      </w:r>
      <w:r w:rsidRPr="004B53B0">
        <w:rPr>
          <w:rFonts w:ascii="Sagona Book" w:hAnsi="Sagona Book" w:cs="Calibri"/>
          <w:sz w:val="24"/>
          <w:lang w:val="en-GB"/>
        </w:rPr>
        <w:t xml:space="preserve">results of </w:t>
      </w:r>
      <w:r w:rsidR="0060781E" w:rsidRPr="004B53B0">
        <w:rPr>
          <w:rFonts w:ascii="Sagona Book" w:hAnsi="Sagona Book" w:cs="Calibri"/>
          <w:sz w:val="24"/>
          <w:lang w:val="en-GB"/>
        </w:rPr>
        <w:t>each child’s</w:t>
      </w:r>
      <w:r w:rsidRPr="004B53B0">
        <w:rPr>
          <w:rFonts w:ascii="Sagona Book" w:hAnsi="Sagona Book" w:cs="Calibri"/>
          <w:sz w:val="24"/>
          <w:lang w:val="en-GB"/>
        </w:rPr>
        <w:t xml:space="preserve"> </w:t>
      </w:r>
      <w:r w:rsidR="0060781E" w:rsidRPr="004B53B0">
        <w:rPr>
          <w:rFonts w:ascii="Sagona Book" w:hAnsi="Sagona Book" w:cs="Calibri"/>
          <w:sz w:val="24"/>
          <w:lang w:val="en-GB"/>
        </w:rPr>
        <w:t xml:space="preserve">assessment </w:t>
      </w:r>
      <w:r w:rsidRPr="004B53B0">
        <w:rPr>
          <w:rFonts w:ascii="Sagona Book" w:hAnsi="Sagona Book" w:cs="Calibri"/>
          <w:sz w:val="24"/>
          <w:lang w:val="en-GB"/>
        </w:rPr>
        <w:t xml:space="preserve">with </w:t>
      </w:r>
      <w:r w:rsidR="0060781E" w:rsidRPr="004B53B0">
        <w:rPr>
          <w:rFonts w:ascii="Sagona Book" w:hAnsi="Sagona Book" w:cs="Calibri"/>
          <w:sz w:val="24"/>
          <w:lang w:val="en-GB"/>
        </w:rPr>
        <w:t xml:space="preserve">their </w:t>
      </w:r>
      <w:r w:rsidRPr="004B53B0">
        <w:rPr>
          <w:rFonts w:ascii="Sagona Book" w:hAnsi="Sagona Book" w:cs="Calibri"/>
          <w:sz w:val="24"/>
          <w:lang w:val="en-GB"/>
        </w:rPr>
        <w:t xml:space="preserve">parents and/or carers. </w:t>
      </w:r>
    </w:p>
    <w:p w14:paraId="6B425183" w14:textId="60DF5643" w:rsidR="001D1198" w:rsidRDefault="007617D7" w:rsidP="00413823">
      <w:pPr>
        <w:rPr>
          <w:rFonts w:ascii="Sagona Book" w:hAnsi="Sagona Book" w:cs="Calibri"/>
          <w:sz w:val="24"/>
          <w:lang w:val="en-GB"/>
        </w:rPr>
      </w:pPr>
      <w:r w:rsidRPr="004B53B0">
        <w:rPr>
          <w:rFonts w:ascii="Sagona Book" w:hAnsi="Sagona Book" w:cs="Calibri"/>
          <w:sz w:val="24"/>
          <w:lang w:val="en-GB"/>
        </w:rPr>
        <w:t>T</w:t>
      </w:r>
      <w:r w:rsidR="001D1198" w:rsidRPr="004B53B0">
        <w:rPr>
          <w:rFonts w:ascii="Sagona Book" w:hAnsi="Sagona Book" w:cs="Calibri"/>
          <w:sz w:val="24"/>
          <w:lang w:val="en-GB"/>
        </w:rPr>
        <w:t xml:space="preserve">he profile </w:t>
      </w:r>
      <w:r w:rsidR="006A0AAC" w:rsidRPr="004B53B0">
        <w:rPr>
          <w:rFonts w:ascii="Sagona Book" w:hAnsi="Sagona Book" w:cs="Calibri"/>
          <w:sz w:val="24"/>
          <w:lang w:val="en-GB"/>
        </w:rPr>
        <w:t xml:space="preserve">is </w:t>
      </w:r>
      <w:r w:rsidRPr="004B53B0">
        <w:rPr>
          <w:rFonts w:ascii="Sagona Book" w:hAnsi="Sagona Book" w:cs="Calibri"/>
          <w:sz w:val="24"/>
          <w:lang w:val="en-GB"/>
        </w:rPr>
        <w:t xml:space="preserve">moderated </w:t>
      </w:r>
      <w:r w:rsidR="001D1198" w:rsidRPr="004B53B0">
        <w:rPr>
          <w:rFonts w:ascii="Sagona Book" w:hAnsi="Sagona Book" w:cs="Calibri"/>
          <w:sz w:val="24"/>
          <w:lang w:val="en-GB"/>
        </w:rPr>
        <w:t xml:space="preserve">internally (referring to the Development Matters </w:t>
      </w:r>
      <w:hyperlink r:id="rId11" w:history="1">
        <w:r w:rsidR="001D1198" w:rsidRPr="004B53B0">
          <w:rPr>
            <w:rStyle w:val="Hyperlink"/>
            <w:rFonts w:ascii="Sagona Book" w:hAnsi="Sagona Book" w:cs="Calibri"/>
            <w:sz w:val="24"/>
            <w:lang w:val="en-GB"/>
          </w:rPr>
          <w:t>guidance</w:t>
        </w:r>
      </w:hyperlink>
      <w:r w:rsidR="001D1198" w:rsidRPr="004B53B0">
        <w:rPr>
          <w:rFonts w:ascii="Sagona Book" w:hAnsi="Sagona Book" w:cs="Calibri"/>
          <w:sz w:val="24"/>
          <w:lang w:val="en-GB"/>
        </w:rPr>
        <w:t xml:space="preserve">) and </w:t>
      </w:r>
      <w:r w:rsidR="006D07CE" w:rsidRPr="004B53B0">
        <w:rPr>
          <w:rFonts w:ascii="Sagona Book" w:hAnsi="Sagona Book" w:cs="Calibri"/>
          <w:sz w:val="24"/>
          <w:lang w:val="en-GB"/>
        </w:rPr>
        <w:t xml:space="preserve">in partnership with </w:t>
      </w:r>
      <w:r w:rsidR="001D1198" w:rsidRPr="004B53B0">
        <w:rPr>
          <w:rFonts w:ascii="Sagona Book" w:hAnsi="Sagona Book" w:cs="Calibri"/>
          <w:sz w:val="24"/>
          <w:lang w:val="en-GB"/>
        </w:rPr>
        <w:t>other local schools</w:t>
      </w:r>
      <w:r w:rsidR="009F40DB" w:rsidRPr="004B53B0">
        <w:rPr>
          <w:rFonts w:ascii="Sagona Book" w:hAnsi="Sagona Book" w:cs="Calibri"/>
          <w:sz w:val="24"/>
          <w:lang w:val="en-GB"/>
        </w:rPr>
        <w:t>, to ensure consistent assessment judgements</w:t>
      </w:r>
      <w:r w:rsidR="001D1198" w:rsidRPr="004B53B0">
        <w:rPr>
          <w:rFonts w:ascii="Sagona Book" w:hAnsi="Sagona Book" w:cs="Calibri"/>
          <w:sz w:val="24"/>
          <w:lang w:val="en-GB"/>
        </w:rPr>
        <w:t xml:space="preserve">. </w:t>
      </w:r>
      <w:r w:rsidRPr="004B53B0">
        <w:rPr>
          <w:rFonts w:ascii="Sagona Book" w:hAnsi="Sagona Book" w:cs="Calibri"/>
          <w:sz w:val="24"/>
          <w:lang w:val="en-GB"/>
        </w:rPr>
        <w:t>EYFS p</w:t>
      </w:r>
      <w:r w:rsidR="001D1198" w:rsidRPr="004B53B0">
        <w:rPr>
          <w:rFonts w:ascii="Sagona Book" w:hAnsi="Sagona Book" w:cs="Calibri"/>
          <w:sz w:val="24"/>
          <w:lang w:val="en-GB"/>
        </w:rPr>
        <w:t>rofile data</w:t>
      </w:r>
      <w:r w:rsidRPr="004B53B0">
        <w:rPr>
          <w:rFonts w:ascii="Sagona Book" w:hAnsi="Sagona Book" w:cs="Calibri"/>
          <w:sz w:val="24"/>
          <w:lang w:val="en-GB"/>
        </w:rPr>
        <w:t xml:space="preserve"> </w:t>
      </w:r>
      <w:r w:rsidR="00581EAD" w:rsidRPr="004B53B0">
        <w:rPr>
          <w:rFonts w:ascii="Sagona Book" w:hAnsi="Sagona Book" w:cs="Calibri"/>
          <w:sz w:val="24"/>
          <w:lang w:val="en-GB"/>
        </w:rPr>
        <w:t>is</w:t>
      </w:r>
      <w:r w:rsidRPr="004B53B0">
        <w:rPr>
          <w:rFonts w:ascii="Sagona Book" w:hAnsi="Sagona Book" w:cs="Calibri"/>
          <w:sz w:val="24"/>
          <w:lang w:val="en-GB"/>
        </w:rPr>
        <w:t xml:space="preserve"> submitted</w:t>
      </w:r>
      <w:r w:rsidR="001D1198" w:rsidRPr="004B53B0">
        <w:rPr>
          <w:rFonts w:ascii="Sagona Book" w:hAnsi="Sagona Book" w:cs="Calibri"/>
          <w:sz w:val="24"/>
          <w:lang w:val="en-GB"/>
        </w:rPr>
        <w:t xml:space="preserve"> to the </w:t>
      </w:r>
      <w:r w:rsidRPr="004B53B0">
        <w:rPr>
          <w:rFonts w:ascii="Sagona Book" w:hAnsi="Sagona Book" w:cs="Calibri"/>
          <w:sz w:val="24"/>
          <w:lang w:val="en-GB"/>
        </w:rPr>
        <w:t>local authority</w:t>
      </w:r>
      <w:r w:rsidR="00DC54C7" w:rsidRPr="004B53B0">
        <w:rPr>
          <w:rFonts w:ascii="Sagona Book" w:hAnsi="Sagona Book" w:cs="Calibri"/>
          <w:sz w:val="24"/>
          <w:lang w:val="en-GB"/>
        </w:rPr>
        <w:t>.</w:t>
      </w:r>
      <w:r w:rsidR="001D1198" w:rsidRPr="004B53B0">
        <w:rPr>
          <w:rFonts w:ascii="Sagona Book" w:hAnsi="Sagona Book" w:cs="Calibri"/>
          <w:sz w:val="24"/>
          <w:lang w:val="en-GB"/>
        </w:rPr>
        <w:t xml:space="preserve"> </w:t>
      </w:r>
    </w:p>
    <w:p w14:paraId="72FD2579" w14:textId="6C6F29FF" w:rsidR="0016409C" w:rsidRPr="004B53B0" w:rsidRDefault="0016409C" w:rsidP="00413823">
      <w:pPr>
        <w:rPr>
          <w:rFonts w:ascii="Sagona Book" w:hAnsi="Sagona Book" w:cs="Calibri"/>
          <w:sz w:val="24"/>
          <w:lang w:val="en-GB"/>
        </w:rPr>
      </w:pPr>
      <w:r>
        <w:rPr>
          <w:rFonts w:ascii="Sagona Book" w:hAnsi="Sagona Book" w:cs="Calibri"/>
          <w:sz w:val="24"/>
          <w:lang w:val="en-GB"/>
        </w:rPr>
        <w:t xml:space="preserve">Within Nursery, staff utilise WellComm as an assessment tool to assess children’s early language. </w:t>
      </w:r>
      <w:r w:rsidR="00C05652">
        <w:rPr>
          <w:rFonts w:ascii="Sagona Book" w:hAnsi="Sagona Book" w:cs="Calibri"/>
          <w:sz w:val="24"/>
          <w:lang w:val="en-GB"/>
        </w:rPr>
        <w:t xml:space="preserve">The results of this can then be used to inform intervention. </w:t>
      </w:r>
    </w:p>
    <w:p w14:paraId="6A3DF40A" w14:textId="77777777" w:rsidR="009C2EFF" w:rsidRPr="004B53B0" w:rsidRDefault="009C2EFF" w:rsidP="00413823">
      <w:pPr>
        <w:rPr>
          <w:rFonts w:ascii="Sagona Book" w:hAnsi="Sagona Book" w:cs="Calibri"/>
          <w:sz w:val="24"/>
          <w:lang w:val="en-GB"/>
        </w:rPr>
      </w:pPr>
    </w:p>
    <w:p w14:paraId="65C821BC" w14:textId="77777777" w:rsidR="00413823" w:rsidRPr="004B53B0" w:rsidRDefault="00413823" w:rsidP="00413823">
      <w:pPr>
        <w:pStyle w:val="Heading1"/>
        <w:rPr>
          <w:rFonts w:ascii="Sagona Book" w:hAnsi="Sagona Book" w:cs="Calibri"/>
          <w:sz w:val="24"/>
          <w:szCs w:val="24"/>
        </w:rPr>
      </w:pPr>
      <w:bookmarkStart w:id="5" w:name="_Toc494184737"/>
      <w:bookmarkStart w:id="6" w:name="_Toc202791599"/>
      <w:r w:rsidRPr="004B53B0">
        <w:rPr>
          <w:rFonts w:ascii="Sagona Book" w:hAnsi="Sagona Book" w:cs="Calibri"/>
          <w:sz w:val="24"/>
          <w:szCs w:val="24"/>
        </w:rPr>
        <w:t>6. Working with parents</w:t>
      </w:r>
      <w:bookmarkEnd w:id="5"/>
      <w:r w:rsidR="00F75DB1" w:rsidRPr="004B53B0">
        <w:rPr>
          <w:rFonts w:ascii="Sagona Book" w:hAnsi="Sagona Book" w:cs="Calibri"/>
          <w:sz w:val="24"/>
          <w:szCs w:val="24"/>
        </w:rPr>
        <w:t xml:space="preserve"> and carers</w:t>
      </w:r>
      <w:bookmarkEnd w:id="6"/>
    </w:p>
    <w:p w14:paraId="641E591A" w14:textId="77777777" w:rsidR="00413823" w:rsidRPr="004B53B0" w:rsidRDefault="00413823" w:rsidP="00413823">
      <w:pPr>
        <w:rPr>
          <w:rFonts w:ascii="Sagona Book" w:hAnsi="Sagona Book" w:cs="Calibri"/>
          <w:sz w:val="24"/>
          <w:lang w:val="en-GB"/>
        </w:rPr>
      </w:pPr>
      <w:r w:rsidRPr="004B53B0">
        <w:rPr>
          <w:rFonts w:ascii="Sagona Book" w:hAnsi="Sagona Book" w:cs="Calibri"/>
          <w:sz w:val="24"/>
          <w:lang w:val="en-GB"/>
        </w:rPr>
        <w:t>We recognise that children learn and develop well when there</w:t>
      </w:r>
      <w:r w:rsidR="0025059A" w:rsidRPr="004B53B0">
        <w:rPr>
          <w:rFonts w:ascii="Sagona Book" w:hAnsi="Sagona Book" w:cs="Calibri"/>
          <w:sz w:val="24"/>
          <w:lang w:val="en-GB"/>
        </w:rPr>
        <w:t>’</w:t>
      </w:r>
      <w:r w:rsidRPr="004B53B0">
        <w:rPr>
          <w:rFonts w:ascii="Sagona Book" w:hAnsi="Sagona Book" w:cs="Calibri"/>
          <w:sz w:val="24"/>
          <w:lang w:val="en-GB"/>
        </w:rPr>
        <w:t xml:space="preserve">s a strong partnership between </w:t>
      </w:r>
      <w:r w:rsidR="00100505" w:rsidRPr="004B53B0">
        <w:rPr>
          <w:rFonts w:ascii="Sagona Book" w:hAnsi="Sagona Book" w:cs="Calibri"/>
          <w:sz w:val="24"/>
          <w:lang w:val="en-GB"/>
        </w:rPr>
        <w:t xml:space="preserve">staff </w:t>
      </w:r>
      <w:r w:rsidRPr="004B53B0">
        <w:rPr>
          <w:rFonts w:ascii="Sagona Book" w:hAnsi="Sagona Book" w:cs="Calibri"/>
          <w:sz w:val="24"/>
          <w:lang w:val="en-GB"/>
        </w:rPr>
        <w:t>and parents and/or carers.</w:t>
      </w:r>
    </w:p>
    <w:p w14:paraId="7B4D1C13" w14:textId="77777777" w:rsidR="00413823" w:rsidRPr="004B53B0" w:rsidRDefault="00413823" w:rsidP="00413823">
      <w:pPr>
        <w:rPr>
          <w:rFonts w:ascii="Sagona Book" w:hAnsi="Sagona Book" w:cs="Calibri"/>
          <w:sz w:val="24"/>
          <w:lang w:val="en-GB"/>
        </w:rPr>
      </w:pPr>
      <w:r w:rsidRPr="004B53B0">
        <w:rPr>
          <w:rFonts w:ascii="Sagona Book" w:hAnsi="Sagona Book" w:cs="Calibri"/>
          <w:sz w:val="24"/>
          <w:lang w:val="en-GB"/>
        </w:rPr>
        <w:t>Parents and/or carers are kept up to date with their child’s progress and development. The progress check and EYFS profile helps to provide parents and/or carers with a well-rounded picture of their child’s knowledge, understanding and abilities.</w:t>
      </w:r>
    </w:p>
    <w:p w14:paraId="583AF8BE" w14:textId="7FAB0642" w:rsidR="00B768DF" w:rsidRDefault="00413823" w:rsidP="00413823">
      <w:pPr>
        <w:rPr>
          <w:rFonts w:ascii="Sagona Book" w:hAnsi="Sagona Book" w:cs="Calibri"/>
          <w:sz w:val="24"/>
          <w:lang w:val="en-GB"/>
        </w:rPr>
      </w:pPr>
      <w:r w:rsidRPr="004B53B0">
        <w:rPr>
          <w:rFonts w:ascii="Sagona Book" w:hAnsi="Sagona Book" w:cs="Calibri"/>
          <w:sz w:val="24"/>
          <w:lang w:val="en-GB"/>
        </w:rPr>
        <w:t>Each child is assigned a key person who helps to ensure that their learning and care is tailored to meet their needs. The key person supports parents and/or carers in guiding their child’s development at home. The key person also helps families to engage with more specialist support, if appropriate.</w:t>
      </w:r>
    </w:p>
    <w:p w14:paraId="5F1BFE19" w14:textId="383E016E" w:rsidR="00C05652" w:rsidRPr="004B53B0" w:rsidRDefault="00C05652" w:rsidP="00413823">
      <w:pPr>
        <w:rPr>
          <w:rFonts w:ascii="Sagona Book" w:hAnsi="Sagona Book" w:cs="Calibri"/>
          <w:sz w:val="24"/>
          <w:lang w:val="en-GB"/>
        </w:rPr>
      </w:pPr>
      <w:r>
        <w:rPr>
          <w:rFonts w:ascii="Sagona Book" w:hAnsi="Sagona Book" w:cs="Calibri"/>
          <w:sz w:val="24"/>
          <w:lang w:val="en-GB"/>
        </w:rPr>
        <w:t>Communication with parents and carers is continuous and is, more  often than not, through conversation with the class teacher / teaching assistant at the start / end of the school day. However, more formal opportunities are planned throughout the school year to ensure that parents / carers are informed of their child’s progress, attainment, effort, behaviour and well-being. This is through parent consultation meetings which are held twice per year. At the end of the academic year, each child will also receive a report from their child’s class teacher detailing their progress, achievements, outcomes and targets for the next year.</w:t>
      </w:r>
    </w:p>
    <w:p w14:paraId="696563F8" w14:textId="77777777" w:rsidR="009C2EFF" w:rsidRPr="004B53B0" w:rsidRDefault="009C2EFF" w:rsidP="00413823">
      <w:pPr>
        <w:rPr>
          <w:rFonts w:ascii="Sagona Book" w:hAnsi="Sagona Book" w:cs="Calibri"/>
          <w:sz w:val="24"/>
          <w:lang w:val="en-GB"/>
        </w:rPr>
      </w:pPr>
    </w:p>
    <w:p w14:paraId="71B8FDDA" w14:textId="77777777" w:rsidR="00413823" w:rsidRPr="004B53B0" w:rsidRDefault="00413823" w:rsidP="00413823">
      <w:pPr>
        <w:pStyle w:val="Heading1"/>
        <w:rPr>
          <w:rFonts w:ascii="Sagona Book" w:hAnsi="Sagona Book" w:cs="Calibri"/>
          <w:sz w:val="24"/>
          <w:szCs w:val="24"/>
        </w:rPr>
      </w:pPr>
      <w:bookmarkStart w:id="7" w:name="_Toc202791600"/>
      <w:r w:rsidRPr="004B53B0">
        <w:rPr>
          <w:rFonts w:ascii="Sagona Book" w:hAnsi="Sagona Book" w:cs="Calibri"/>
          <w:sz w:val="24"/>
          <w:szCs w:val="24"/>
        </w:rPr>
        <w:t>7. Safeguarding and welfare procedures</w:t>
      </w:r>
      <w:bookmarkEnd w:id="7"/>
    </w:p>
    <w:p w14:paraId="60EF8F73" w14:textId="77777777" w:rsidR="0025059A" w:rsidRPr="004B53B0" w:rsidRDefault="0025059A" w:rsidP="00413823">
      <w:pPr>
        <w:rPr>
          <w:rFonts w:ascii="Sagona Book" w:hAnsi="Sagona Book" w:cs="Calibri"/>
          <w:sz w:val="24"/>
        </w:rPr>
      </w:pPr>
      <w:r w:rsidRPr="004B53B0">
        <w:rPr>
          <w:rFonts w:ascii="Sagona Book" w:hAnsi="Sagona Book" w:cs="Calibri"/>
          <w:sz w:val="24"/>
        </w:rPr>
        <w:t>We recognise that children learn best when they are healthy</w:t>
      </w:r>
      <w:r w:rsidR="00B85E65" w:rsidRPr="004B53B0">
        <w:rPr>
          <w:rFonts w:ascii="Sagona Book" w:hAnsi="Sagona Book" w:cs="Calibri"/>
          <w:sz w:val="24"/>
        </w:rPr>
        <w:t>,</w:t>
      </w:r>
      <w:r w:rsidRPr="004B53B0">
        <w:rPr>
          <w:rFonts w:ascii="Sagona Book" w:hAnsi="Sagona Book" w:cs="Calibri"/>
          <w:sz w:val="24"/>
        </w:rPr>
        <w:t xml:space="preserve"> safe and secure, when their individual needs are met and when they have positive relationships with the </w:t>
      </w:r>
      <w:r w:rsidRPr="004B53B0">
        <w:rPr>
          <w:rFonts w:ascii="Sagona Book" w:hAnsi="Sagona Book" w:cs="Calibri"/>
          <w:sz w:val="24"/>
        </w:rPr>
        <w:lastRenderedPageBreak/>
        <w:t xml:space="preserve">adults caring for them. We follow safeguarding and welfare requirements to provide a welcoming, safe and stimulating environment where children are able to enjoy learning and grow in confidence. </w:t>
      </w:r>
    </w:p>
    <w:p w14:paraId="615F2756" w14:textId="77777777" w:rsidR="006A03C7" w:rsidRPr="004B53B0" w:rsidRDefault="006A03C7" w:rsidP="006A03C7">
      <w:pPr>
        <w:pStyle w:val="1bodycopy10pt"/>
        <w:rPr>
          <w:rFonts w:ascii="Sagona Book" w:hAnsi="Sagona Book" w:cs="Calibri"/>
          <w:sz w:val="24"/>
        </w:rPr>
      </w:pPr>
      <w:r w:rsidRPr="004B53B0">
        <w:rPr>
          <w:rFonts w:ascii="Sagona Book" w:hAnsi="Sagona Book" w:cs="Calibri"/>
          <w:sz w:val="24"/>
        </w:rPr>
        <w:t>We make sure that the appropriate statutory staff:child ratios are maintained in our setting</w:t>
      </w:r>
      <w:r w:rsidR="000D6B52" w:rsidRPr="004B53B0">
        <w:rPr>
          <w:rFonts w:ascii="Sagona Book" w:hAnsi="Sagona Book" w:cs="Calibri"/>
          <w:sz w:val="24"/>
        </w:rPr>
        <w:t xml:space="preserve"> to meet the needs of all children and ensure their safety:</w:t>
      </w:r>
    </w:p>
    <w:p w14:paraId="13768E1A" w14:textId="77777777" w:rsidR="006A03C7" w:rsidRPr="004B53B0" w:rsidRDefault="006A03C7" w:rsidP="006A03C7">
      <w:pPr>
        <w:pStyle w:val="1bodycopy10pt"/>
        <w:numPr>
          <w:ilvl w:val="0"/>
          <w:numId w:val="20"/>
        </w:numPr>
        <w:rPr>
          <w:rFonts w:ascii="Sagona Book" w:hAnsi="Sagona Book" w:cs="Calibri"/>
          <w:sz w:val="24"/>
        </w:rPr>
      </w:pPr>
      <w:r w:rsidRPr="004B53B0">
        <w:rPr>
          <w:rFonts w:ascii="Sagona Book" w:hAnsi="Sagona Book" w:cs="Calibri"/>
          <w:sz w:val="24"/>
        </w:rPr>
        <w:t>For children aged 2</w:t>
      </w:r>
      <w:r w:rsidR="000D6B52" w:rsidRPr="004B53B0">
        <w:rPr>
          <w:rFonts w:ascii="Sagona Book" w:hAnsi="Sagona Book" w:cs="Calibri"/>
          <w:sz w:val="24"/>
        </w:rPr>
        <w:t>,</w:t>
      </w:r>
      <w:r w:rsidRPr="004B53B0">
        <w:rPr>
          <w:rFonts w:ascii="Sagona Book" w:hAnsi="Sagona Book" w:cs="Calibri"/>
          <w:sz w:val="24"/>
        </w:rPr>
        <w:t xml:space="preserve"> </w:t>
      </w:r>
      <w:r w:rsidR="000D6B52" w:rsidRPr="004B53B0">
        <w:rPr>
          <w:rFonts w:ascii="Sagona Book" w:hAnsi="Sagona Book" w:cs="Calibri"/>
          <w:sz w:val="24"/>
        </w:rPr>
        <w:t>we have at</w:t>
      </w:r>
      <w:r w:rsidRPr="004B53B0">
        <w:rPr>
          <w:rFonts w:ascii="Sagona Book" w:hAnsi="Sagona Book" w:cs="Calibri"/>
          <w:sz w:val="24"/>
        </w:rPr>
        <w:t xml:space="preserve"> least 1 member of staff for every 5 children</w:t>
      </w:r>
    </w:p>
    <w:p w14:paraId="79B242A2" w14:textId="04DDA452" w:rsidR="00857331" w:rsidRPr="00C05652" w:rsidRDefault="006A03C7" w:rsidP="00C05652">
      <w:pPr>
        <w:pStyle w:val="1bodycopy10pt"/>
        <w:numPr>
          <w:ilvl w:val="0"/>
          <w:numId w:val="20"/>
        </w:numPr>
        <w:rPr>
          <w:rFonts w:ascii="Sagona Book" w:hAnsi="Sagona Book" w:cs="Calibri"/>
          <w:sz w:val="24"/>
        </w:rPr>
      </w:pPr>
      <w:r w:rsidRPr="00C05652">
        <w:rPr>
          <w:rFonts w:ascii="Sagona Book" w:hAnsi="Sagona Book" w:cs="Calibri"/>
          <w:sz w:val="24"/>
        </w:rPr>
        <w:t>For children aged 3 and over:</w:t>
      </w:r>
      <w:r w:rsidR="002270AD" w:rsidRPr="00C05652">
        <w:rPr>
          <w:rFonts w:ascii="Sagona Book" w:hAnsi="Sagona Book" w:cs="Calibri"/>
          <w:sz w:val="24"/>
        </w:rPr>
        <w:t xml:space="preserve"> </w:t>
      </w:r>
    </w:p>
    <w:p w14:paraId="46B32E8C" w14:textId="77777777" w:rsidR="00857331" w:rsidRPr="00C05652" w:rsidRDefault="00857331" w:rsidP="00857331">
      <w:pPr>
        <w:pStyle w:val="1bodycopy10pt"/>
        <w:numPr>
          <w:ilvl w:val="1"/>
          <w:numId w:val="20"/>
        </w:numPr>
        <w:rPr>
          <w:rFonts w:ascii="Sagona Book" w:hAnsi="Sagona Book" w:cs="Calibri"/>
          <w:sz w:val="24"/>
        </w:rPr>
      </w:pPr>
      <w:r w:rsidRPr="00C05652">
        <w:rPr>
          <w:rFonts w:ascii="Sagona Book" w:hAnsi="Sagona Book" w:cs="Calibri"/>
          <w:sz w:val="24"/>
        </w:rPr>
        <w:t xml:space="preserve">We comply with infant class size legislation and have at least </w:t>
      </w:r>
      <w:r w:rsidR="001F40ED" w:rsidRPr="00C05652">
        <w:rPr>
          <w:rFonts w:ascii="Sagona Book" w:hAnsi="Sagona Book" w:cs="Calibri"/>
          <w:sz w:val="24"/>
        </w:rPr>
        <w:t>1</w:t>
      </w:r>
      <w:r w:rsidRPr="00C05652">
        <w:rPr>
          <w:rFonts w:ascii="Sagona Book" w:hAnsi="Sagona Book" w:cs="Calibri"/>
          <w:sz w:val="24"/>
        </w:rPr>
        <w:t xml:space="preserve"> teacher per 30 pupils</w:t>
      </w:r>
    </w:p>
    <w:p w14:paraId="5A690ECA" w14:textId="77777777" w:rsidR="00A30C0B" w:rsidRPr="004B53B0" w:rsidRDefault="00A30C0B" w:rsidP="00413823">
      <w:pPr>
        <w:rPr>
          <w:rFonts w:ascii="Sagona Book" w:hAnsi="Sagona Book" w:cs="Calibri"/>
          <w:sz w:val="24"/>
        </w:rPr>
      </w:pPr>
      <w:r w:rsidRPr="004B53B0">
        <w:rPr>
          <w:rFonts w:ascii="Sagona Book" w:hAnsi="Sagona Book" w:cs="Calibri"/>
          <w:sz w:val="24"/>
        </w:rPr>
        <w:t xml:space="preserve">When recruiting staff, we will follow the procedures set out in the latest EYFS framework guidance on checking the suitability of new recruits (these procedures are also set out in our safeguarding policy) and recording information about staff qualifications and identity checks, vetting processes and references. </w:t>
      </w:r>
    </w:p>
    <w:p w14:paraId="0B6940FD" w14:textId="77777777" w:rsidR="00857331" w:rsidRPr="004B53B0" w:rsidRDefault="00857331" w:rsidP="00413823">
      <w:pPr>
        <w:rPr>
          <w:rFonts w:ascii="Sagona Book" w:hAnsi="Sagona Book" w:cs="Calibri"/>
          <w:sz w:val="24"/>
        </w:rPr>
      </w:pPr>
      <w:r w:rsidRPr="004B53B0">
        <w:rPr>
          <w:rFonts w:ascii="Sagona Book" w:hAnsi="Sagona Book" w:cs="Calibri"/>
          <w:sz w:val="24"/>
        </w:rPr>
        <w:t xml:space="preserve">We have at least </w:t>
      </w:r>
      <w:r w:rsidR="00CE41D9" w:rsidRPr="004B53B0">
        <w:rPr>
          <w:rFonts w:ascii="Sagona Book" w:hAnsi="Sagona Book" w:cs="Calibri"/>
          <w:sz w:val="24"/>
        </w:rPr>
        <w:t>1</w:t>
      </w:r>
      <w:r w:rsidRPr="004B53B0">
        <w:rPr>
          <w:rFonts w:ascii="Sagona Book" w:hAnsi="Sagona Book" w:cs="Calibri"/>
          <w:sz w:val="24"/>
        </w:rPr>
        <w:t xml:space="preserve"> person with a current paediatric first aid (PFA) certificate on the premises and available at all times when children are present</w:t>
      </w:r>
      <w:r w:rsidR="00D4755A" w:rsidRPr="004B53B0">
        <w:rPr>
          <w:rFonts w:ascii="Sagona Book" w:hAnsi="Sagona Book" w:cs="Calibri"/>
          <w:sz w:val="24"/>
        </w:rPr>
        <w:t>,</w:t>
      </w:r>
      <w:r w:rsidRPr="004B53B0">
        <w:rPr>
          <w:rFonts w:ascii="Sagona Book" w:hAnsi="Sagona Book" w:cs="Calibri"/>
          <w:sz w:val="24"/>
        </w:rPr>
        <w:t xml:space="preserve"> including on outings. Th</w:t>
      </w:r>
      <w:r w:rsidR="006D021C" w:rsidRPr="004B53B0">
        <w:rPr>
          <w:rFonts w:ascii="Sagona Book" w:hAnsi="Sagona Book" w:cs="Calibri"/>
          <w:sz w:val="24"/>
        </w:rPr>
        <w:t>is</w:t>
      </w:r>
      <w:r w:rsidRPr="004B53B0">
        <w:rPr>
          <w:rFonts w:ascii="Sagona Book" w:hAnsi="Sagona Book" w:cs="Calibri"/>
          <w:sz w:val="24"/>
        </w:rPr>
        <w:t xml:space="preserve"> </w:t>
      </w:r>
      <w:r w:rsidR="00D4755A" w:rsidRPr="004B53B0">
        <w:rPr>
          <w:rFonts w:ascii="Sagona Book" w:hAnsi="Sagona Book" w:cs="Calibri"/>
          <w:sz w:val="24"/>
        </w:rPr>
        <w:t xml:space="preserve">PFA </w:t>
      </w:r>
      <w:r w:rsidRPr="004B53B0">
        <w:rPr>
          <w:rFonts w:ascii="Sagona Book" w:hAnsi="Sagona Book" w:cs="Calibri"/>
          <w:sz w:val="24"/>
        </w:rPr>
        <w:t xml:space="preserve">certificate is renewed every </w:t>
      </w:r>
      <w:r w:rsidR="001F40ED" w:rsidRPr="004B53B0">
        <w:rPr>
          <w:rFonts w:ascii="Sagona Book" w:hAnsi="Sagona Book" w:cs="Calibri"/>
          <w:sz w:val="24"/>
        </w:rPr>
        <w:t>3</w:t>
      </w:r>
      <w:r w:rsidRPr="004B53B0">
        <w:rPr>
          <w:rFonts w:ascii="Sagona Book" w:hAnsi="Sagona Book" w:cs="Calibri"/>
          <w:sz w:val="24"/>
        </w:rPr>
        <w:t xml:space="preserve"> years</w:t>
      </w:r>
      <w:r w:rsidR="00D4755A" w:rsidRPr="004B53B0">
        <w:rPr>
          <w:rFonts w:ascii="Sagona Book" w:hAnsi="Sagona Book" w:cs="Calibri"/>
          <w:sz w:val="24"/>
        </w:rPr>
        <w:t xml:space="preserve"> as required</w:t>
      </w:r>
      <w:r w:rsidRPr="004B53B0">
        <w:rPr>
          <w:rFonts w:ascii="Sagona Book" w:hAnsi="Sagona Book" w:cs="Calibri"/>
          <w:sz w:val="24"/>
        </w:rPr>
        <w:t>.</w:t>
      </w:r>
    </w:p>
    <w:p w14:paraId="5FEEE913" w14:textId="77777777" w:rsidR="002A5E19" w:rsidRPr="004B53B0" w:rsidRDefault="002A5E19" w:rsidP="00413823">
      <w:pPr>
        <w:rPr>
          <w:rFonts w:ascii="Sagona Book" w:hAnsi="Sagona Book" w:cs="Calibri"/>
          <w:sz w:val="24"/>
        </w:rPr>
      </w:pPr>
      <w:r w:rsidRPr="004B53B0">
        <w:rPr>
          <w:rFonts w:ascii="Sagona Book" w:hAnsi="Sagona Book" w:cs="Calibri"/>
          <w:sz w:val="24"/>
        </w:rPr>
        <w:t>We also have a designated lead practitioner who is responsible for safeguarding children. They are also responsible for:</w:t>
      </w:r>
    </w:p>
    <w:p w14:paraId="6B705C76" w14:textId="77777777" w:rsidR="002A5E19" w:rsidRPr="004B53B0" w:rsidRDefault="002A5E19" w:rsidP="002A5E19">
      <w:pPr>
        <w:numPr>
          <w:ilvl w:val="0"/>
          <w:numId w:val="27"/>
        </w:numPr>
        <w:rPr>
          <w:rFonts w:ascii="Sagona Book" w:hAnsi="Sagona Book" w:cs="Calibri"/>
          <w:sz w:val="24"/>
        </w:rPr>
      </w:pPr>
      <w:r w:rsidRPr="004B53B0">
        <w:rPr>
          <w:rFonts w:ascii="Sagona Book" w:hAnsi="Sagona Book" w:cs="Calibri"/>
          <w:sz w:val="24"/>
        </w:rPr>
        <w:t>Liaising with local statutory children's services agencies, and with the LSP (</w:t>
      </w:r>
      <w:r w:rsidR="0023713E" w:rsidRPr="004B53B0">
        <w:rPr>
          <w:rFonts w:ascii="Sagona Book" w:hAnsi="Sagona Book" w:cs="Calibri"/>
          <w:sz w:val="24"/>
        </w:rPr>
        <w:t>l</w:t>
      </w:r>
      <w:r w:rsidRPr="004B53B0">
        <w:rPr>
          <w:rFonts w:ascii="Sagona Book" w:hAnsi="Sagona Book" w:cs="Calibri"/>
          <w:sz w:val="24"/>
        </w:rPr>
        <w:t xml:space="preserve">ocal </w:t>
      </w:r>
      <w:r w:rsidR="0023713E" w:rsidRPr="004B53B0">
        <w:rPr>
          <w:rFonts w:ascii="Sagona Book" w:hAnsi="Sagona Book" w:cs="Calibri"/>
          <w:sz w:val="24"/>
        </w:rPr>
        <w:t>s</w:t>
      </w:r>
      <w:r w:rsidRPr="004B53B0">
        <w:rPr>
          <w:rFonts w:ascii="Sagona Book" w:hAnsi="Sagona Book" w:cs="Calibri"/>
          <w:sz w:val="24"/>
        </w:rPr>
        <w:t xml:space="preserve">afeguarding </w:t>
      </w:r>
      <w:r w:rsidR="0023713E" w:rsidRPr="004B53B0">
        <w:rPr>
          <w:rFonts w:ascii="Sagona Book" w:hAnsi="Sagona Book" w:cs="Calibri"/>
          <w:sz w:val="24"/>
        </w:rPr>
        <w:t>p</w:t>
      </w:r>
      <w:r w:rsidRPr="004B53B0">
        <w:rPr>
          <w:rFonts w:ascii="Sagona Book" w:hAnsi="Sagona Book" w:cs="Calibri"/>
          <w:sz w:val="24"/>
        </w:rPr>
        <w:t>artners)</w:t>
      </w:r>
    </w:p>
    <w:p w14:paraId="5097FD8C" w14:textId="77777777" w:rsidR="002A5E19" w:rsidRPr="004B53B0" w:rsidRDefault="002A5E19" w:rsidP="002A5E19">
      <w:pPr>
        <w:numPr>
          <w:ilvl w:val="0"/>
          <w:numId w:val="27"/>
        </w:numPr>
        <w:rPr>
          <w:rFonts w:ascii="Sagona Book" w:hAnsi="Sagona Book" w:cs="Calibri"/>
          <w:sz w:val="24"/>
        </w:rPr>
      </w:pPr>
      <w:r w:rsidRPr="004B53B0">
        <w:rPr>
          <w:rFonts w:ascii="Sagona Book" w:hAnsi="Sagona Book" w:cs="Calibri"/>
          <w:sz w:val="24"/>
        </w:rPr>
        <w:t xml:space="preserve">Providing support, advice and guidance to any other staff on an ongoing basis, and on any specific safeguarding issue </w:t>
      </w:r>
      <w:r w:rsidR="0023713E" w:rsidRPr="004B53B0">
        <w:rPr>
          <w:rFonts w:ascii="Sagona Book" w:hAnsi="Sagona Book" w:cs="Calibri"/>
          <w:sz w:val="24"/>
        </w:rPr>
        <w:t>as</w:t>
      </w:r>
      <w:r w:rsidRPr="004B53B0">
        <w:rPr>
          <w:rFonts w:ascii="Sagona Book" w:hAnsi="Sagona Book" w:cs="Calibri"/>
          <w:sz w:val="24"/>
        </w:rPr>
        <w:t xml:space="preserve"> required</w:t>
      </w:r>
    </w:p>
    <w:p w14:paraId="71E6C63D" w14:textId="77777777" w:rsidR="002A5E19" w:rsidRPr="004B53B0" w:rsidRDefault="002A5E19" w:rsidP="002A5E19">
      <w:pPr>
        <w:numPr>
          <w:ilvl w:val="0"/>
          <w:numId w:val="27"/>
        </w:numPr>
        <w:rPr>
          <w:rFonts w:ascii="Sagona Book" w:hAnsi="Sagona Book" w:cs="Calibri"/>
          <w:sz w:val="24"/>
        </w:rPr>
      </w:pPr>
      <w:r w:rsidRPr="004B53B0">
        <w:rPr>
          <w:rFonts w:ascii="Sagona Book" w:hAnsi="Sagona Book" w:cs="Calibri"/>
          <w:sz w:val="24"/>
        </w:rPr>
        <w:t>Attending a child protection training course that enables them to identify, understand and respond appropriately to signs of possible abuse and neglect</w:t>
      </w:r>
    </w:p>
    <w:p w14:paraId="3D4FFEF5" w14:textId="77777777" w:rsidR="002A5E19" w:rsidRPr="004B53B0" w:rsidRDefault="002A5E19" w:rsidP="002A5E19">
      <w:pPr>
        <w:rPr>
          <w:rFonts w:ascii="Sagona Book" w:hAnsi="Sagona Book" w:cs="Calibri"/>
          <w:sz w:val="24"/>
        </w:rPr>
      </w:pPr>
      <w:r w:rsidRPr="004B53B0">
        <w:rPr>
          <w:rFonts w:ascii="Sagona Book" w:hAnsi="Sagona Book" w:cs="Calibri"/>
          <w:sz w:val="24"/>
        </w:rPr>
        <w:t>All practitioners are alert to any issues of concern in children’s life at home or elsewhere.</w:t>
      </w:r>
    </w:p>
    <w:p w14:paraId="40F4CCF4" w14:textId="77777777" w:rsidR="002A5E19" w:rsidRPr="004B53B0" w:rsidRDefault="002A5E19" w:rsidP="00413823">
      <w:pPr>
        <w:rPr>
          <w:rFonts w:ascii="Sagona Book" w:hAnsi="Sagona Book" w:cs="Calibri"/>
          <w:sz w:val="24"/>
        </w:rPr>
      </w:pPr>
    </w:p>
    <w:p w14:paraId="0A677F37" w14:textId="77777777" w:rsidR="00DC54C7" w:rsidRPr="004B53B0" w:rsidRDefault="00DC54C7" w:rsidP="00413823">
      <w:pPr>
        <w:rPr>
          <w:rFonts w:ascii="Sagona Book" w:hAnsi="Sagona Book" w:cs="Calibri"/>
          <w:b/>
          <w:sz w:val="24"/>
        </w:rPr>
      </w:pPr>
      <w:r w:rsidRPr="004B53B0">
        <w:rPr>
          <w:rFonts w:ascii="Sagona Book" w:hAnsi="Sagona Book" w:cs="Calibri"/>
          <w:b/>
          <w:sz w:val="24"/>
        </w:rPr>
        <w:t>7.1 Oral health and tooth brushing</w:t>
      </w:r>
    </w:p>
    <w:p w14:paraId="3F881AE7" w14:textId="286FD0A3" w:rsidR="002D2CA6" w:rsidRPr="00B34771" w:rsidRDefault="002D2CA6" w:rsidP="00413823">
      <w:pPr>
        <w:rPr>
          <w:rFonts w:ascii="Sagona Book" w:hAnsi="Sagona Book" w:cs="Calibri"/>
          <w:sz w:val="24"/>
        </w:rPr>
      </w:pPr>
      <w:r w:rsidRPr="004B53B0">
        <w:rPr>
          <w:rFonts w:ascii="Sagona Book" w:hAnsi="Sagona Book" w:cs="Calibri"/>
          <w:sz w:val="24"/>
        </w:rPr>
        <w:t xml:space="preserve">We promote good oral health, as well as good health in general, </w:t>
      </w:r>
      <w:r w:rsidR="007B78CA" w:rsidRPr="004B53B0">
        <w:rPr>
          <w:rFonts w:ascii="Sagona Book" w:hAnsi="Sagona Book" w:cs="Calibri"/>
          <w:sz w:val="24"/>
        </w:rPr>
        <w:t xml:space="preserve">in the early years </w:t>
      </w:r>
      <w:r w:rsidRPr="004B53B0">
        <w:rPr>
          <w:rFonts w:ascii="Sagona Book" w:hAnsi="Sagona Book" w:cs="Calibri"/>
          <w:sz w:val="24"/>
        </w:rPr>
        <w:t>by</w:t>
      </w:r>
      <w:r w:rsidR="00C05652">
        <w:rPr>
          <w:rFonts w:ascii="Sagona Book" w:hAnsi="Sagona Book" w:cs="Calibri"/>
          <w:sz w:val="24"/>
        </w:rPr>
        <w:t xml:space="preserve"> </w:t>
      </w:r>
      <w:r w:rsidR="00C05652" w:rsidRPr="00B34771">
        <w:rPr>
          <w:rFonts w:ascii="Sagona Book" w:hAnsi="Sagona Book" w:cs="Calibri"/>
          <w:sz w:val="24"/>
        </w:rPr>
        <w:t>teaching within the curriculum:</w:t>
      </w:r>
    </w:p>
    <w:p w14:paraId="637CD30D" w14:textId="77777777" w:rsidR="002D2CA6" w:rsidRPr="00B34771" w:rsidRDefault="002D2CA6" w:rsidP="002D2CA6">
      <w:pPr>
        <w:pStyle w:val="Bulletedcopylevel2"/>
        <w:rPr>
          <w:rFonts w:ascii="Sagona Book" w:hAnsi="Sagona Book" w:cs="Calibri"/>
          <w:sz w:val="24"/>
        </w:rPr>
      </w:pPr>
      <w:r w:rsidRPr="00B34771">
        <w:rPr>
          <w:rFonts w:ascii="Sagona Book" w:hAnsi="Sagona Book" w:cs="Calibri"/>
          <w:sz w:val="24"/>
        </w:rPr>
        <w:t>The effects of eating too many sweet things</w:t>
      </w:r>
    </w:p>
    <w:p w14:paraId="46B99056" w14:textId="77777777" w:rsidR="002D2CA6" w:rsidRPr="00B34771" w:rsidRDefault="002D2CA6" w:rsidP="002D2CA6">
      <w:pPr>
        <w:pStyle w:val="Bulletedcopylevel2"/>
        <w:rPr>
          <w:rFonts w:ascii="Sagona Book" w:hAnsi="Sagona Book" w:cs="Calibri"/>
          <w:sz w:val="24"/>
        </w:rPr>
      </w:pPr>
      <w:r w:rsidRPr="00B34771">
        <w:rPr>
          <w:rFonts w:ascii="Sagona Book" w:hAnsi="Sagona Book" w:cs="Calibri"/>
          <w:sz w:val="24"/>
        </w:rPr>
        <w:t>The importance of brushing your teeth</w:t>
      </w:r>
    </w:p>
    <w:p w14:paraId="0C3D4B47" w14:textId="5E1FA23E" w:rsidR="00B85E65" w:rsidRDefault="002D2CA6" w:rsidP="00413823">
      <w:r w:rsidRPr="004B53B0">
        <w:rPr>
          <w:rFonts w:ascii="Sagona Book" w:hAnsi="Sagona Book" w:cs="Calibri"/>
          <w:sz w:val="24"/>
        </w:rPr>
        <w:t>The rest of o</w:t>
      </w:r>
      <w:r w:rsidR="00413823" w:rsidRPr="004B53B0">
        <w:rPr>
          <w:rFonts w:ascii="Sagona Book" w:hAnsi="Sagona Book" w:cs="Calibri"/>
          <w:sz w:val="24"/>
        </w:rPr>
        <w:t xml:space="preserve">ur safeguarding and welfare procedures are outlined in our </w:t>
      </w:r>
      <w:r w:rsidR="006A03C7" w:rsidRPr="004B53B0">
        <w:rPr>
          <w:rFonts w:ascii="Sagona Book" w:hAnsi="Sagona Book" w:cs="Calibri"/>
          <w:sz w:val="24"/>
        </w:rPr>
        <w:t>school</w:t>
      </w:r>
      <w:r w:rsidR="001A060B" w:rsidRPr="004B53B0">
        <w:rPr>
          <w:rFonts w:ascii="Sagona Book" w:hAnsi="Sagona Book" w:cs="Calibri"/>
          <w:sz w:val="24"/>
        </w:rPr>
        <w:t>’s</w:t>
      </w:r>
      <w:r w:rsidR="006A03C7" w:rsidRPr="004B53B0">
        <w:rPr>
          <w:rFonts w:ascii="Sagona Book" w:hAnsi="Sagona Book" w:cs="Calibri"/>
          <w:sz w:val="24"/>
        </w:rPr>
        <w:t xml:space="preserve"> </w:t>
      </w:r>
      <w:r w:rsidR="001A060B" w:rsidRPr="006A597A">
        <w:rPr>
          <w:rFonts w:ascii="Sagona Book" w:hAnsi="Sagona Book" w:cs="Calibri"/>
          <w:sz w:val="24"/>
        </w:rPr>
        <w:t xml:space="preserve">child protection and </w:t>
      </w:r>
      <w:r w:rsidR="00413823" w:rsidRPr="006A597A">
        <w:rPr>
          <w:rFonts w:ascii="Sagona Book" w:hAnsi="Sagona Book" w:cs="Calibri"/>
          <w:sz w:val="24"/>
        </w:rPr>
        <w:t>safeguarding policy</w:t>
      </w:r>
      <w:r w:rsidR="00751BBE" w:rsidRPr="006A597A">
        <w:rPr>
          <w:rFonts w:ascii="Sagona Book" w:hAnsi="Sagona Book" w:cs="Calibri"/>
          <w:sz w:val="24"/>
        </w:rPr>
        <w:t>,</w:t>
      </w:r>
      <w:r w:rsidR="00751BBE" w:rsidRPr="004B53B0">
        <w:rPr>
          <w:rFonts w:ascii="Sagona Book" w:hAnsi="Sagona Book" w:cs="Calibri"/>
          <w:sz w:val="24"/>
        </w:rPr>
        <w:t xml:space="preserve"> which can be found here</w:t>
      </w:r>
      <w:r w:rsidR="006A597A">
        <w:rPr>
          <w:rFonts w:ascii="Sagona Book" w:hAnsi="Sagona Book" w:cs="Calibri"/>
          <w:sz w:val="24"/>
        </w:rPr>
        <w:t xml:space="preserve">: </w:t>
      </w:r>
      <w:hyperlink r:id="rId12" w:history="1">
        <w:r w:rsidR="00CA61BB">
          <w:rPr>
            <w:rStyle w:val="Hyperlink"/>
          </w:rPr>
          <w:t>Policies &amp; Procedures | Southwold Primary School</w:t>
        </w:r>
      </w:hyperlink>
      <w:r w:rsidR="00CA61BB">
        <w:t xml:space="preserve"> or </w:t>
      </w:r>
      <w:hyperlink r:id="rId13" w:history="1">
        <w:r w:rsidR="00CA61BB">
          <w:rPr>
            <w:rStyle w:val="Hyperlink"/>
          </w:rPr>
          <w:t>Policies &amp; Procedures | Gagle Brook Primary School</w:t>
        </w:r>
      </w:hyperlink>
    </w:p>
    <w:p w14:paraId="12389D28" w14:textId="77777777" w:rsidR="00B34771" w:rsidRDefault="00B34771" w:rsidP="00413823"/>
    <w:p w14:paraId="75BF8076" w14:textId="77777777" w:rsidR="00B34771" w:rsidRDefault="00B34771" w:rsidP="00413823"/>
    <w:p w14:paraId="36101A64" w14:textId="77777777" w:rsidR="00B34771" w:rsidRPr="006A597A" w:rsidRDefault="00B34771" w:rsidP="00413823">
      <w:pPr>
        <w:rPr>
          <w:rFonts w:ascii="Sagona Book" w:hAnsi="Sagona Book" w:cs="Calibri"/>
          <w:bCs/>
          <w:sz w:val="24"/>
        </w:rPr>
      </w:pPr>
    </w:p>
    <w:p w14:paraId="267DA4F5" w14:textId="77777777" w:rsidR="00413823" w:rsidRPr="004B53B0" w:rsidRDefault="00413823" w:rsidP="00413823">
      <w:pPr>
        <w:pStyle w:val="Heading1"/>
        <w:rPr>
          <w:rFonts w:ascii="Sagona Book" w:hAnsi="Sagona Book" w:cs="Calibri"/>
          <w:sz w:val="24"/>
          <w:szCs w:val="24"/>
        </w:rPr>
      </w:pPr>
      <w:bookmarkStart w:id="8" w:name="_Toc202791601"/>
      <w:r w:rsidRPr="004B53B0">
        <w:rPr>
          <w:rFonts w:ascii="Sagona Book" w:hAnsi="Sagona Book" w:cs="Calibri"/>
          <w:sz w:val="24"/>
          <w:szCs w:val="24"/>
        </w:rPr>
        <w:lastRenderedPageBreak/>
        <w:t>8. Monitoring arrangements</w:t>
      </w:r>
      <w:bookmarkEnd w:id="8"/>
    </w:p>
    <w:p w14:paraId="3D2E0D64" w14:textId="51E95299" w:rsidR="00413823" w:rsidRPr="004B53B0" w:rsidRDefault="00413823" w:rsidP="00413823">
      <w:pPr>
        <w:rPr>
          <w:rFonts w:ascii="Sagona Book" w:hAnsi="Sagona Book" w:cs="Calibri"/>
          <w:sz w:val="24"/>
        </w:rPr>
      </w:pPr>
      <w:r w:rsidRPr="004B53B0">
        <w:rPr>
          <w:rFonts w:ascii="Sagona Book" w:hAnsi="Sagona Book" w:cs="Calibri"/>
          <w:sz w:val="24"/>
        </w:rPr>
        <w:t xml:space="preserve">This policy will be reviewed and </w:t>
      </w:r>
      <w:r w:rsidRPr="004B53B0">
        <w:rPr>
          <w:rFonts w:ascii="Sagona Book" w:hAnsi="Sagona Book" w:cs="Calibri"/>
          <w:color w:val="000000"/>
          <w:sz w:val="24"/>
        </w:rPr>
        <w:t>approved by</w:t>
      </w:r>
      <w:r w:rsidR="0016409C">
        <w:rPr>
          <w:rFonts w:ascii="Sagona Book" w:hAnsi="Sagona Book" w:cs="Calibri"/>
          <w:color w:val="000000"/>
          <w:sz w:val="24"/>
        </w:rPr>
        <w:t xml:space="preserve"> the Headteacher every year</w:t>
      </w:r>
      <w:r w:rsidRPr="004B53B0">
        <w:rPr>
          <w:rFonts w:ascii="Sagona Book" w:hAnsi="Sagona Book" w:cs="Calibri"/>
          <w:color w:val="000000"/>
          <w:sz w:val="24"/>
        </w:rPr>
        <w:t>.</w:t>
      </w:r>
      <w:r w:rsidRPr="004B53B0">
        <w:rPr>
          <w:rFonts w:ascii="Sagona Book" w:hAnsi="Sagona Book" w:cs="Calibri"/>
          <w:sz w:val="24"/>
        </w:rPr>
        <w:t xml:space="preserve"> </w:t>
      </w:r>
    </w:p>
    <w:p w14:paraId="2AC48C9F" w14:textId="77777777" w:rsidR="00413823" w:rsidRPr="004B53B0" w:rsidRDefault="00413823" w:rsidP="00413823">
      <w:pPr>
        <w:rPr>
          <w:rFonts w:ascii="Sagona Book" w:hAnsi="Sagona Book" w:cs="Calibri"/>
          <w:sz w:val="24"/>
        </w:rPr>
      </w:pPr>
      <w:r w:rsidRPr="004B53B0">
        <w:rPr>
          <w:rFonts w:ascii="Sagona Book" w:hAnsi="Sagona Book" w:cs="Calibri"/>
          <w:sz w:val="24"/>
        </w:rPr>
        <w:t>At every review, the policy will be shared with the governing board.</w:t>
      </w:r>
    </w:p>
    <w:p w14:paraId="51537AB0" w14:textId="77777777" w:rsidR="00413823" w:rsidRPr="004B53B0" w:rsidRDefault="00413823" w:rsidP="00413823">
      <w:pPr>
        <w:rPr>
          <w:rFonts w:ascii="Sagona Book" w:hAnsi="Sagona Book" w:cs="Calibri"/>
          <w:b/>
          <w:bCs/>
          <w:sz w:val="24"/>
          <w:lang w:val="en-GB"/>
        </w:rPr>
      </w:pPr>
    </w:p>
    <w:p w14:paraId="0A96A45B" w14:textId="77777777" w:rsidR="00413823" w:rsidRPr="004B53B0" w:rsidRDefault="009C2EFF" w:rsidP="00413823">
      <w:pPr>
        <w:pStyle w:val="Heading1"/>
        <w:rPr>
          <w:rFonts w:ascii="Sagona Book" w:hAnsi="Sagona Book" w:cs="Calibri"/>
          <w:sz w:val="24"/>
          <w:szCs w:val="24"/>
        </w:rPr>
      </w:pPr>
      <w:r w:rsidRPr="004B53B0">
        <w:rPr>
          <w:rFonts w:ascii="Sagona Book" w:hAnsi="Sagona Book" w:cs="Calibri"/>
          <w:sz w:val="24"/>
          <w:szCs w:val="24"/>
        </w:rPr>
        <w:br w:type="page"/>
      </w:r>
      <w:bookmarkStart w:id="9" w:name="_Toc202791602"/>
      <w:r w:rsidR="00413823" w:rsidRPr="004B53B0">
        <w:rPr>
          <w:rFonts w:ascii="Sagona Book" w:hAnsi="Sagona Book" w:cs="Calibri"/>
          <w:sz w:val="24"/>
          <w:szCs w:val="24"/>
        </w:rPr>
        <w:lastRenderedPageBreak/>
        <w:t>Appendix 1. List of statutory policies and procedures for the EYFS</w:t>
      </w:r>
      <w:bookmarkEnd w:id="9"/>
      <w:r w:rsidR="00413823" w:rsidRPr="004B53B0">
        <w:rPr>
          <w:rFonts w:ascii="Sagona Book" w:hAnsi="Sagona Book" w:cs="Calibri"/>
          <w:sz w:val="24"/>
          <w:szCs w:val="24"/>
        </w:rPr>
        <w:t xml:space="preserve"> </w:t>
      </w:r>
    </w:p>
    <w:p w14:paraId="502BF88C" w14:textId="3C69175B" w:rsidR="00413823" w:rsidRPr="004B53B0" w:rsidRDefault="0051649B" w:rsidP="00DC54C7">
      <w:pPr>
        <w:pStyle w:val="1bodycopy10pt"/>
        <w:rPr>
          <w:rFonts w:ascii="Sagona Book" w:hAnsi="Sagona Book" w:cs="Calibri"/>
          <w:sz w:val="24"/>
          <w:lang w:val="en-GB"/>
        </w:rPr>
      </w:pPr>
      <w:r w:rsidRPr="004B53B0">
        <w:rPr>
          <w:rFonts w:ascii="Sagona Book" w:hAnsi="Sagona Book" w:cs="Calibri"/>
          <w:sz w:val="24"/>
          <w:lang w:val="en-GB"/>
        </w:rPr>
        <w:t>This is</w:t>
      </w:r>
      <w:r w:rsidR="00C05652">
        <w:rPr>
          <w:rFonts w:ascii="Sagona Book" w:hAnsi="Sagona Book" w:cs="Calibri"/>
          <w:sz w:val="24"/>
          <w:lang w:val="en-GB"/>
        </w:rPr>
        <w:t xml:space="preserve"> not</w:t>
      </w:r>
      <w:r w:rsidRPr="004B53B0">
        <w:rPr>
          <w:rFonts w:ascii="Sagona Book" w:hAnsi="Sagona Book" w:cs="Calibri"/>
          <w:sz w:val="24"/>
          <w:lang w:val="en-GB"/>
        </w:rPr>
        <w:t xml:space="preserve"> an exhaustive list of policies and only includes policies specific to the EYFS. </w:t>
      </w:r>
      <w:r w:rsidR="00C05652">
        <w:rPr>
          <w:rFonts w:ascii="Sagona Book" w:hAnsi="Sagona Book" w:cs="Calibri"/>
          <w:sz w:val="24"/>
          <w:lang w:val="en-GB"/>
        </w:rPr>
        <w:t>All school policies can be found on the website of each school.</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39"/>
        <w:gridCol w:w="4965"/>
      </w:tblGrid>
      <w:tr w:rsidR="009D65B4" w:rsidRPr="004B53B0" w14:paraId="59ED6E31" w14:textId="77777777" w:rsidTr="009D65B4">
        <w:trPr>
          <w:cantSplit/>
          <w:trHeight w:val="542"/>
          <w:tblHeader/>
        </w:trPr>
        <w:tc>
          <w:tcPr>
            <w:tcW w:w="46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1EAE342" w14:textId="77777777" w:rsidR="009D65B4" w:rsidRPr="004B53B0" w:rsidRDefault="009D65B4" w:rsidP="009D65B4">
            <w:pPr>
              <w:pStyle w:val="TableHeading"/>
              <w:rPr>
                <w:rFonts w:ascii="Sagona Book" w:hAnsi="Sagona Book" w:cs="Calibri"/>
                <w:sz w:val="24"/>
              </w:rPr>
            </w:pPr>
            <w:r w:rsidRPr="004B53B0">
              <w:rPr>
                <w:rFonts w:ascii="Sagona Book" w:hAnsi="Sagona Book" w:cs="Calibri"/>
                <w:sz w:val="24"/>
              </w:rPr>
              <w:t>Statutory policy or procedure for the EYFS</w:t>
            </w:r>
          </w:p>
        </w:tc>
        <w:tc>
          <w:tcPr>
            <w:tcW w:w="49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B1D30FE" w14:textId="77777777" w:rsidR="009D65B4" w:rsidRPr="004B53B0" w:rsidRDefault="009D65B4" w:rsidP="009D65B4">
            <w:pPr>
              <w:pStyle w:val="TableHeading"/>
              <w:rPr>
                <w:rFonts w:ascii="Sagona Book" w:hAnsi="Sagona Book" w:cs="Calibri"/>
                <w:sz w:val="24"/>
              </w:rPr>
            </w:pPr>
            <w:r w:rsidRPr="004B53B0">
              <w:rPr>
                <w:rFonts w:ascii="Sagona Book" w:hAnsi="Sagona Book" w:cs="Calibri"/>
                <w:sz w:val="24"/>
              </w:rPr>
              <w:t>Where can it be found?</w:t>
            </w:r>
          </w:p>
        </w:tc>
      </w:tr>
      <w:tr w:rsidR="009D65B4" w:rsidRPr="004B53B0" w14:paraId="0A480667" w14:textId="77777777" w:rsidTr="009D65B4">
        <w:trPr>
          <w:cantSplit/>
          <w:trHeight w:val="612"/>
        </w:trPr>
        <w:tc>
          <w:tcPr>
            <w:tcW w:w="4639" w:type="dxa"/>
            <w:shd w:val="clear" w:color="auto" w:fill="auto"/>
          </w:tcPr>
          <w:p w14:paraId="04A939A0" w14:textId="77777777" w:rsidR="009D65B4" w:rsidRPr="004B53B0" w:rsidRDefault="009D65B4" w:rsidP="009D65B4">
            <w:pPr>
              <w:pStyle w:val="Tablebodycopy"/>
              <w:rPr>
                <w:rFonts w:ascii="Sagona Book" w:hAnsi="Sagona Book" w:cs="Calibri"/>
                <w:sz w:val="24"/>
              </w:rPr>
            </w:pPr>
            <w:r w:rsidRPr="004B53B0">
              <w:rPr>
                <w:rFonts w:ascii="Sagona Book" w:hAnsi="Sagona Book" w:cs="Calibri"/>
                <w:sz w:val="24"/>
              </w:rPr>
              <w:t xml:space="preserve">Safeguarding policy and procedures </w:t>
            </w:r>
          </w:p>
        </w:tc>
        <w:tc>
          <w:tcPr>
            <w:tcW w:w="4965" w:type="dxa"/>
            <w:shd w:val="clear" w:color="auto" w:fill="auto"/>
          </w:tcPr>
          <w:p w14:paraId="1063BC57" w14:textId="77777777" w:rsidR="009D65B4" w:rsidRDefault="00C05652" w:rsidP="009D65B4">
            <w:pPr>
              <w:pStyle w:val="Tablebodycopy"/>
            </w:pPr>
            <w:hyperlink r:id="rId14" w:history="1">
              <w:r>
                <w:rPr>
                  <w:rStyle w:val="Hyperlink"/>
                </w:rPr>
                <w:t>Policies &amp; Procedures | Gagle Brook Primary School</w:t>
              </w:r>
            </w:hyperlink>
          </w:p>
          <w:p w14:paraId="0C133F77" w14:textId="77777777" w:rsidR="00C05652" w:rsidRDefault="00C05652" w:rsidP="009D65B4">
            <w:pPr>
              <w:pStyle w:val="Tablebodycopy"/>
              <w:rPr>
                <w:highlight w:val="yellow"/>
              </w:rPr>
            </w:pPr>
          </w:p>
          <w:p w14:paraId="6B147136" w14:textId="1FE708FC" w:rsidR="00C05652" w:rsidRPr="004B53B0" w:rsidRDefault="00C05652" w:rsidP="009D65B4">
            <w:pPr>
              <w:pStyle w:val="Tablebodycopy"/>
              <w:rPr>
                <w:rFonts w:ascii="Sagona Book" w:hAnsi="Sagona Book" w:cs="Calibri"/>
                <w:sz w:val="24"/>
                <w:highlight w:val="yellow"/>
              </w:rPr>
            </w:pPr>
            <w:hyperlink r:id="rId15" w:history="1">
              <w:r>
                <w:rPr>
                  <w:rStyle w:val="Hyperlink"/>
                </w:rPr>
                <w:t>Policies &amp; Procedures | Southwold Primary School</w:t>
              </w:r>
            </w:hyperlink>
          </w:p>
        </w:tc>
      </w:tr>
      <w:tr w:rsidR="009D65B4" w:rsidRPr="004B53B0" w14:paraId="4AAF3B45" w14:textId="77777777" w:rsidTr="009D65B4">
        <w:trPr>
          <w:cantSplit/>
          <w:trHeight w:val="612"/>
        </w:trPr>
        <w:tc>
          <w:tcPr>
            <w:tcW w:w="4639" w:type="dxa"/>
            <w:shd w:val="clear" w:color="auto" w:fill="auto"/>
          </w:tcPr>
          <w:p w14:paraId="082A528C" w14:textId="77777777" w:rsidR="009D65B4" w:rsidRPr="004B53B0" w:rsidRDefault="009D65B4" w:rsidP="009D65B4">
            <w:pPr>
              <w:pStyle w:val="Tablebodycopy"/>
              <w:rPr>
                <w:rFonts w:ascii="Sagona Book" w:hAnsi="Sagona Book" w:cs="Calibri"/>
                <w:sz w:val="24"/>
              </w:rPr>
            </w:pPr>
            <w:r w:rsidRPr="004B53B0">
              <w:rPr>
                <w:rFonts w:ascii="Sagona Book" w:hAnsi="Sagona Book" w:cs="Calibri"/>
                <w:sz w:val="24"/>
              </w:rPr>
              <w:t>Procedure for responding to illness</w:t>
            </w:r>
          </w:p>
        </w:tc>
        <w:tc>
          <w:tcPr>
            <w:tcW w:w="4965" w:type="dxa"/>
            <w:shd w:val="clear" w:color="auto" w:fill="auto"/>
          </w:tcPr>
          <w:p w14:paraId="3DAED045" w14:textId="77777777" w:rsidR="009D65B4" w:rsidRDefault="00C05652" w:rsidP="009D65B4">
            <w:pPr>
              <w:pStyle w:val="Tablebodycopy"/>
            </w:pPr>
            <w:hyperlink r:id="rId16" w:history="1">
              <w:r>
                <w:rPr>
                  <w:rStyle w:val="Hyperlink"/>
                </w:rPr>
                <w:t>Policies &amp; Procedures | Gagle Brook Primary School</w:t>
              </w:r>
            </w:hyperlink>
          </w:p>
          <w:p w14:paraId="0E545B13" w14:textId="77777777" w:rsidR="00C05652" w:rsidRDefault="00C05652" w:rsidP="009D65B4">
            <w:pPr>
              <w:pStyle w:val="Tablebodycopy"/>
              <w:rPr>
                <w:highlight w:val="yellow"/>
              </w:rPr>
            </w:pPr>
          </w:p>
          <w:p w14:paraId="5AAD7004" w14:textId="2656F6A9" w:rsidR="00C05652" w:rsidRPr="004B53B0" w:rsidRDefault="00C05652" w:rsidP="009D65B4">
            <w:pPr>
              <w:pStyle w:val="Tablebodycopy"/>
              <w:rPr>
                <w:rFonts w:ascii="Sagona Book" w:hAnsi="Sagona Book" w:cs="Calibri"/>
                <w:sz w:val="24"/>
                <w:highlight w:val="yellow"/>
              </w:rPr>
            </w:pPr>
            <w:hyperlink r:id="rId17" w:history="1">
              <w:r>
                <w:rPr>
                  <w:rStyle w:val="Hyperlink"/>
                </w:rPr>
                <w:t>Policies &amp; Procedures | Southwold Primary School</w:t>
              </w:r>
            </w:hyperlink>
          </w:p>
        </w:tc>
      </w:tr>
      <w:tr w:rsidR="009D65B4" w:rsidRPr="004B53B0" w14:paraId="5960C4F3" w14:textId="77777777" w:rsidTr="009D65B4">
        <w:trPr>
          <w:cantSplit/>
          <w:trHeight w:val="612"/>
        </w:trPr>
        <w:tc>
          <w:tcPr>
            <w:tcW w:w="4639" w:type="dxa"/>
            <w:shd w:val="clear" w:color="auto" w:fill="auto"/>
          </w:tcPr>
          <w:p w14:paraId="3F819C89" w14:textId="77777777" w:rsidR="009D65B4" w:rsidRPr="004B53B0" w:rsidRDefault="009D65B4" w:rsidP="009D65B4">
            <w:pPr>
              <w:pStyle w:val="Tablebodycopy"/>
              <w:rPr>
                <w:rFonts w:ascii="Sagona Book" w:hAnsi="Sagona Book" w:cs="Calibri"/>
                <w:sz w:val="24"/>
              </w:rPr>
            </w:pPr>
            <w:r w:rsidRPr="004B53B0">
              <w:rPr>
                <w:rFonts w:ascii="Sagona Book" w:hAnsi="Sagona Book" w:cs="Calibri"/>
                <w:sz w:val="24"/>
              </w:rPr>
              <w:t>Administering medicines policy</w:t>
            </w:r>
          </w:p>
        </w:tc>
        <w:tc>
          <w:tcPr>
            <w:tcW w:w="4965" w:type="dxa"/>
            <w:shd w:val="clear" w:color="auto" w:fill="auto"/>
          </w:tcPr>
          <w:p w14:paraId="5EF1EAAA" w14:textId="77777777" w:rsidR="009D65B4" w:rsidRDefault="00C05652" w:rsidP="009D65B4">
            <w:pPr>
              <w:pStyle w:val="Tablebodycopy"/>
              <w:rPr>
                <w:rStyle w:val="Hyperlink"/>
              </w:rPr>
            </w:pPr>
            <w:hyperlink r:id="rId18" w:history="1">
              <w:r>
                <w:rPr>
                  <w:rStyle w:val="Hyperlink"/>
                </w:rPr>
                <w:t>Policies &amp; Procedures | Gagle Brook Primary School</w:t>
              </w:r>
            </w:hyperlink>
          </w:p>
          <w:p w14:paraId="66DD802E" w14:textId="77777777" w:rsidR="00C05652" w:rsidRDefault="00C05652" w:rsidP="00C05652">
            <w:pPr>
              <w:rPr>
                <w:highlight w:val="yellow"/>
              </w:rPr>
            </w:pPr>
          </w:p>
          <w:p w14:paraId="6A5EFEC5" w14:textId="688F8BDC" w:rsidR="00C05652" w:rsidRPr="00C05652" w:rsidRDefault="00C05652" w:rsidP="00C05652">
            <w:pPr>
              <w:rPr>
                <w:highlight w:val="yellow"/>
              </w:rPr>
            </w:pPr>
            <w:hyperlink r:id="rId19" w:history="1">
              <w:r>
                <w:rPr>
                  <w:rStyle w:val="Hyperlink"/>
                </w:rPr>
                <w:t>Policies &amp; Procedures | Southwold Primary School</w:t>
              </w:r>
            </w:hyperlink>
          </w:p>
        </w:tc>
      </w:tr>
      <w:tr w:rsidR="009D65B4" w:rsidRPr="004B53B0" w14:paraId="37819C26" w14:textId="77777777" w:rsidTr="009D65B4">
        <w:trPr>
          <w:cantSplit/>
          <w:trHeight w:val="612"/>
        </w:trPr>
        <w:tc>
          <w:tcPr>
            <w:tcW w:w="4639" w:type="dxa"/>
            <w:shd w:val="clear" w:color="auto" w:fill="auto"/>
          </w:tcPr>
          <w:p w14:paraId="70708201" w14:textId="77777777" w:rsidR="009D65B4" w:rsidRPr="004B53B0" w:rsidRDefault="009D65B4" w:rsidP="009D65B4">
            <w:pPr>
              <w:pStyle w:val="Text"/>
              <w:rPr>
                <w:rFonts w:ascii="Sagona Book" w:hAnsi="Sagona Book" w:cs="Calibri"/>
                <w:sz w:val="24"/>
                <w:szCs w:val="24"/>
              </w:rPr>
            </w:pPr>
            <w:r w:rsidRPr="004B53B0">
              <w:rPr>
                <w:rFonts w:ascii="Sagona Book" w:hAnsi="Sagona Book" w:cs="Calibri"/>
                <w:sz w:val="24"/>
                <w:szCs w:val="24"/>
              </w:rPr>
              <w:t>Emergency evacuation procedure</w:t>
            </w:r>
          </w:p>
        </w:tc>
        <w:tc>
          <w:tcPr>
            <w:tcW w:w="4965" w:type="dxa"/>
            <w:shd w:val="clear" w:color="auto" w:fill="auto"/>
          </w:tcPr>
          <w:p w14:paraId="27385780" w14:textId="41130DBF" w:rsidR="009D65B4" w:rsidRPr="00C05652" w:rsidRDefault="00C05652" w:rsidP="009D65B4">
            <w:pPr>
              <w:pStyle w:val="Text"/>
              <w:rPr>
                <w:highlight w:val="yellow"/>
              </w:rPr>
            </w:pPr>
            <w:r w:rsidRPr="00C05652">
              <w:t>Available in school</w:t>
            </w:r>
          </w:p>
        </w:tc>
      </w:tr>
      <w:tr w:rsidR="00C05652" w:rsidRPr="004B53B0" w14:paraId="2B6850D6" w14:textId="77777777" w:rsidTr="009D65B4">
        <w:trPr>
          <w:cantSplit/>
          <w:trHeight w:val="612"/>
        </w:trPr>
        <w:tc>
          <w:tcPr>
            <w:tcW w:w="4639" w:type="dxa"/>
            <w:shd w:val="clear" w:color="auto" w:fill="auto"/>
          </w:tcPr>
          <w:p w14:paraId="02501EB2" w14:textId="77777777" w:rsidR="00C05652" w:rsidRPr="004B53B0" w:rsidRDefault="00C05652" w:rsidP="00C05652">
            <w:pPr>
              <w:pStyle w:val="Text"/>
              <w:rPr>
                <w:rFonts w:ascii="Sagona Book" w:hAnsi="Sagona Book" w:cs="Calibri"/>
                <w:sz w:val="24"/>
                <w:szCs w:val="24"/>
              </w:rPr>
            </w:pPr>
            <w:r w:rsidRPr="004B53B0">
              <w:rPr>
                <w:rFonts w:ascii="Sagona Book" w:hAnsi="Sagona Book" w:cs="Calibri"/>
                <w:sz w:val="24"/>
                <w:szCs w:val="24"/>
              </w:rPr>
              <w:t>Procedure for checking the identity of visitors</w:t>
            </w:r>
          </w:p>
        </w:tc>
        <w:tc>
          <w:tcPr>
            <w:tcW w:w="4965" w:type="dxa"/>
            <w:shd w:val="clear" w:color="auto" w:fill="auto"/>
          </w:tcPr>
          <w:p w14:paraId="56B651AD" w14:textId="4FA67F08" w:rsidR="00C05652" w:rsidRPr="004B53B0" w:rsidRDefault="00C05652" w:rsidP="00C05652">
            <w:pPr>
              <w:pStyle w:val="Text"/>
              <w:rPr>
                <w:rFonts w:ascii="Sagona Book" w:hAnsi="Sagona Book" w:cs="Calibri"/>
                <w:sz w:val="24"/>
                <w:szCs w:val="24"/>
                <w:highlight w:val="yellow"/>
              </w:rPr>
            </w:pPr>
            <w:r>
              <w:t>Available in school</w:t>
            </w:r>
          </w:p>
        </w:tc>
      </w:tr>
      <w:tr w:rsidR="00C05652" w:rsidRPr="004B53B0" w14:paraId="330E9959" w14:textId="77777777" w:rsidTr="009D65B4">
        <w:trPr>
          <w:cantSplit/>
          <w:trHeight w:val="612"/>
        </w:trPr>
        <w:tc>
          <w:tcPr>
            <w:tcW w:w="4639" w:type="dxa"/>
            <w:shd w:val="clear" w:color="auto" w:fill="auto"/>
          </w:tcPr>
          <w:p w14:paraId="5BF1FD4E" w14:textId="77777777" w:rsidR="00C05652" w:rsidRPr="004B53B0" w:rsidRDefault="00C05652" w:rsidP="00C05652">
            <w:pPr>
              <w:pStyle w:val="Text"/>
              <w:rPr>
                <w:rFonts w:ascii="Sagona Book" w:hAnsi="Sagona Book" w:cs="Calibri"/>
                <w:sz w:val="24"/>
                <w:szCs w:val="24"/>
              </w:rPr>
            </w:pPr>
            <w:r w:rsidRPr="004B53B0">
              <w:rPr>
                <w:rFonts w:ascii="Sagona Book" w:hAnsi="Sagona Book" w:cs="Calibri"/>
                <w:sz w:val="24"/>
                <w:szCs w:val="24"/>
              </w:rPr>
              <w:t>Procedures for a parent/carer failing to collect a child and for missing children</w:t>
            </w:r>
          </w:p>
        </w:tc>
        <w:tc>
          <w:tcPr>
            <w:tcW w:w="4965" w:type="dxa"/>
            <w:shd w:val="clear" w:color="auto" w:fill="auto"/>
          </w:tcPr>
          <w:p w14:paraId="6D8F71D3" w14:textId="47EDCDD0" w:rsidR="00C05652" w:rsidRPr="004B53B0" w:rsidRDefault="00C05652" w:rsidP="00C05652">
            <w:pPr>
              <w:pStyle w:val="Text"/>
              <w:rPr>
                <w:rFonts w:ascii="Sagona Book" w:hAnsi="Sagona Book" w:cs="Calibri"/>
                <w:sz w:val="24"/>
                <w:szCs w:val="24"/>
                <w:highlight w:val="yellow"/>
              </w:rPr>
            </w:pPr>
            <w:r>
              <w:t>Available in school</w:t>
            </w:r>
          </w:p>
        </w:tc>
      </w:tr>
      <w:tr w:rsidR="00C05652" w:rsidRPr="004B53B0" w14:paraId="06994CCC" w14:textId="77777777" w:rsidTr="009D65B4">
        <w:trPr>
          <w:cantSplit/>
          <w:trHeight w:val="612"/>
        </w:trPr>
        <w:tc>
          <w:tcPr>
            <w:tcW w:w="4639" w:type="dxa"/>
            <w:shd w:val="clear" w:color="auto" w:fill="auto"/>
          </w:tcPr>
          <w:p w14:paraId="521DC22C" w14:textId="77777777" w:rsidR="00C05652" w:rsidRPr="004B53B0" w:rsidRDefault="00C05652" w:rsidP="00C05652">
            <w:pPr>
              <w:pStyle w:val="Text"/>
              <w:rPr>
                <w:rFonts w:ascii="Sagona Book" w:hAnsi="Sagona Book" w:cs="Calibri"/>
                <w:sz w:val="24"/>
                <w:szCs w:val="24"/>
              </w:rPr>
            </w:pPr>
            <w:r w:rsidRPr="004B53B0">
              <w:rPr>
                <w:rFonts w:ascii="Sagona Book" w:hAnsi="Sagona Book" w:cs="Calibri"/>
                <w:sz w:val="24"/>
                <w:szCs w:val="24"/>
              </w:rPr>
              <w:t>Procedure for dealing with concerns and complaints</w:t>
            </w:r>
          </w:p>
        </w:tc>
        <w:tc>
          <w:tcPr>
            <w:tcW w:w="4965" w:type="dxa"/>
            <w:shd w:val="clear" w:color="auto" w:fill="auto"/>
          </w:tcPr>
          <w:p w14:paraId="2AF47C41" w14:textId="77777777" w:rsidR="00C05652" w:rsidRDefault="00C05652" w:rsidP="00C05652">
            <w:pPr>
              <w:pStyle w:val="Text"/>
              <w:rPr>
                <w:rStyle w:val="Hyperlink"/>
              </w:rPr>
            </w:pPr>
            <w:hyperlink r:id="rId20" w:history="1">
              <w:r>
                <w:rPr>
                  <w:rStyle w:val="Hyperlink"/>
                </w:rPr>
                <w:t>Policies &amp; Procedures | Gagle Brook Primary School</w:t>
              </w:r>
            </w:hyperlink>
          </w:p>
          <w:p w14:paraId="5AAEFFD4" w14:textId="1FE29A7D" w:rsidR="00C05652" w:rsidRPr="00C05652" w:rsidRDefault="00C05652" w:rsidP="00C05652">
            <w:pPr>
              <w:rPr>
                <w:highlight w:val="yellow"/>
              </w:rPr>
            </w:pPr>
            <w:hyperlink r:id="rId21" w:history="1">
              <w:r>
                <w:rPr>
                  <w:rStyle w:val="Hyperlink"/>
                </w:rPr>
                <w:t>Policies &amp; Procedures | Southwold Primary School</w:t>
              </w:r>
            </w:hyperlink>
          </w:p>
        </w:tc>
      </w:tr>
    </w:tbl>
    <w:p w14:paraId="4223ED59" w14:textId="77777777" w:rsidR="007A03B3" w:rsidRPr="004B53B0" w:rsidRDefault="007A03B3" w:rsidP="00DC4C0F">
      <w:pPr>
        <w:rPr>
          <w:rFonts w:ascii="Sagona Book" w:hAnsi="Sagona Book" w:cs="Calibri"/>
          <w:sz w:val="24"/>
        </w:rPr>
      </w:pPr>
    </w:p>
    <w:sectPr w:rsidR="007A03B3" w:rsidRPr="004B53B0" w:rsidSect="00510ED3">
      <w:headerReference w:type="even" r:id="rId22"/>
      <w:headerReference w:type="default" r:id="rId23"/>
      <w:footerReference w:type="default" r:id="rId24"/>
      <w:headerReference w:type="first" r:id="rId25"/>
      <w:footerReference w:type="first" r:id="rId26"/>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68B4" w14:textId="77777777" w:rsidR="00976F89" w:rsidRDefault="00976F89" w:rsidP="00626EDA">
      <w:r>
        <w:separator/>
      </w:r>
    </w:p>
  </w:endnote>
  <w:endnote w:type="continuationSeparator" w:id="0">
    <w:p w14:paraId="0532140B" w14:textId="77777777" w:rsidR="00976F89" w:rsidRDefault="00976F8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gona Book">
    <w:altName w:val="Sagona Book"/>
    <w:charset w:val="00"/>
    <w:family w:val="roman"/>
    <w:pitch w:val="variable"/>
    <w:sig w:usb0="8000002F" w:usb1="0000000A" w:usb2="00000000" w:usb3="00000000" w:csb0="00000001"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41C1656C" w14:textId="77777777" w:rsidTr="00FE3F15">
      <w:tc>
        <w:tcPr>
          <w:tcW w:w="6379" w:type="dxa"/>
          <w:shd w:val="clear" w:color="auto" w:fill="auto"/>
        </w:tcPr>
        <w:p w14:paraId="348F5F13" w14:textId="660201E6"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7B3F2D7F"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335CC145"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674A6">
      <w:rPr>
        <w:noProof/>
        <w:color w:val="auto"/>
      </w:rPr>
      <w:t>6</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685DE666" w14:textId="77777777" w:rsidTr="00AE0069">
      <w:tc>
        <w:tcPr>
          <w:tcW w:w="6379" w:type="dxa"/>
          <w:shd w:val="clear" w:color="auto" w:fill="auto"/>
        </w:tcPr>
        <w:p w14:paraId="751D439C" w14:textId="501F90C7" w:rsidR="00510ED3" w:rsidRPr="00A62B49" w:rsidRDefault="00510ED3" w:rsidP="00510ED3">
          <w:pPr>
            <w:shd w:val="clear" w:color="auto" w:fill="FFFFFF"/>
            <w:textAlignment w:val="baseline"/>
            <w:rPr>
              <w:rFonts w:eastAsia="Times New Roman" w:cs="Arial"/>
              <w:color w:val="808080"/>
              <w:sz w:val="16"/>
              <w:szCs w:val="16"/>
            </w:rPr>
          </w:pPr>
        </w:p>
      </w:tc>
      <w:tc>
        <w:tcPr>
          <w:tcW w:w="3402" w:type="dxa"/>
        </w:tcPr>
        <w:p w14:paraId="7EB7B313"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755CB2B0"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15A18">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9475" w14:textId="77777777" w:rsidR="00976F89" w:rsidRDefault="00976F89" w:rsidP="00626EDA">
      <w:r>
        <w:separator/>
      </w:r>
    </w:p>
  </w:footnote>
  <w:footnote w:type="continuationSeparator" w:id="0">
    <w:p w14:paraId="6230871A" w14:textId="77777777" w:rsidR="00976F89" w:rsidRDefault="00976F8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8650" w14:textId="77777777" w:rsidR="00FE3F15" w:rsidRDefault="00116BB7">
    <w:r>
      <w:rPr>
        <w:noProof/>
      </w:rPr>
      <w:drawing>
        <wp:anchor distT="0" distB="0" distL="114300" distR="114300" simplePos="0" relativeHeight="251657216" behindDoc="1" locked="0" layoutInCell="1" allowOverlap="1" wp14:anchorId="631BDCAE" wp14:editId="3EEDEFAE">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976F89">
      <w:rPr>
        <w:noProof/>
      </w:rPr>
      <w:pict w14:anchorId="4910B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F27A" w14:textId="77777777" w:rsidR="00FE3F15" w:rsidRDefault="00FE3F15"/>
  <w:p w14:paraId="70DC1FF0" w14:textId="77777777" w:rsidR="00FE3F15" w:rsidRDefault="00FE3F15"/>
  <w:p w14:paraId="47C23BE3"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624C" w14:textId="77777777" w:rsidR="00FE3F15" w:rsidRDefault="00FE3F15"/>
  <w:p w14:paraId="46A2C97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2" type="#_x0000_t75" style="width:36pt;height:30pt" o:bullet="t">
        <v:imagedata r:id="rId1" o:title="Tick"/>
      </v:shape>
    </w:pict>
  </w:numPicBullet>
  <w:numPicBullet w:numPicBulletId="1">
    <w:pict>
      <v:shape id="_x0000_i1363" type="#_x0000_t75" style="width:30pt;height:30pt" o:bullet="t">
        <v:imagedata r:id="rId2" o:title="Cross"/>
      </v:shape>
    </w:pict>
  </w:numPicBullet>
  <w:numPicBullet w:numPicBulletId="2">
    <w:pict>
      <v:shape id="_x0000_i1364" type="#_x0000_t75" style="width:208.65pt;height:332.65pt" o:bullet="t">
        <v:imagedata r:id="rId3" o:title="art1EF6"/>
      </v:shape>
    </w:pict>
  </w:numPicBullet>
  <w:numPicBullet w:numPicBulletId="3">
    <w:pict>
      <v:shape id="_x0000_i1365" type="#_x0000_t75" style="width:208.65pt;height:332.6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40793B"/>
    <w:multiLevelType w:val="hybridMultilevel"/>
    <w:tmpl w:val="479C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96A11"/>
    <w:multiLevelType w:val="hybridMultilevel"/>
    <w:tmpl w:val="A7D4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1CE4A83"/>
    <w:multiLevelType w:val="hybridMultilevel"/>
    <w:tmpl w:val="80746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F543FF"/>
    <w:multiLevelType w:val="hybridMultilevel"/>
    <w:tmpl w:val="8416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16CB9"/>
    <w:multiLevelType w:val="hybridMultilevel"/>
    <w:tmpl w:val="67FC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C97"/>
    <w:multiLevelType w:val="hybridMultilevel"/>
    <w:tmpl w:val="5B72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F2973"/>
    <w:multiLevelType w:val="hybridMultilevel"/>
    <w:tmpl w:val="C3FE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207F4C"/>
    <w:multiLevelType w:val="hybridMultilevel"/>
    <w:tmpl w:val="B27233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04F7815"/>
    <w:multiLevelType w:val="hybridMultilevel"/>
    <w:tmpl w:val="2DB0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6"/>
  </w:num>
  <w:num w:numId="2">
    <w:abstractNumId w:val="2"/>
  </w:num>
  <w:num w:numId="3">
    <w:abstractNumId w:val="12"/>
  </w:num>
  <w:num w:numId="4">
    <w:abstractNumId w:val="17"/>
  </w:num>
  <w:num w:numId="5">
    <w:abstractNumId w:val="0"/>
  </w:num>
  <w:num w:numId="6">
    <w:abstractNumId w:val="7"/>
  </w:num>
  <w:num w:numId="7">
    <w:abstractNumId w:val="1"/>
  </w:num>
  <w:num w:numId="8">
    <w:abstractNumId w:val="5"/>
  </w:num>
  <w:num w:numId="9">
    <w:abstractNumId w:val="18"/>
  </w:num>
  <w:num w:numId="10">
    <w:abstractNumId w:val="12"/>
  </w:num>
  <w:num w:numId="11">
    <w:abstractNumId w:val="2"/>
  </w:num>
  <w:num w:numId="12">
    <w:abstractNumId w:val="18"/>
  </w:num>
  <w:num w:numId="13">
    <w:abstractNumId w:val="16"/>
  </w:num>
  <w:num w:numId="14">
    <w:abstractNumId w:val="17"/>
  </w:num>
  <w:num w:numId="15">
    <w:abstractNumId w:val="1"/>
  </w:num>
  <w:num w:numId="16">
    <w:abstractNumId w:val="5"/>
  </w:num>
  <w:num w:numId="17">
    <w:abstractNumId w:val="17"/>
  </w:num>
  <w:num w:numId="18">
    <w:abstractNumId w:val="15"/>
  </w:num>
  <w:num w:numId="19">
    <w:abstractNumId w:val="10"/>
  </w:num>
  <w:num w:numId="20">
    <w:abstractNumId w:val="9"/>
  </w:num>
  <w:num w:numId="21">
    <w:abstractNumId w:val="13"/>
  </w:num>
  <w:num w:numId="22">
    <w:abstractNumId w:val="6"/>
  </w:num>
  <w:num w:numId="23">
    <w:abstractNumId w:val="11"/>
  </w:num>
  <w:num w:numId="24">
    <w:abstractNumId w:val="14"/>
  </w:num>
  <w:num w:numId="25">
    <w:abstractNumId w:val="4"/>
  </w:num>
  <w:num w:numId="26">
    <w:abstractNumId w:val="8"/>
  </w:num>
  <w:num w:numId="2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97"/>
    <w:rsid w:val="00015B1A"/>
    <w:rsid w:val="00020D06"/>
    <w:rsid w:val="0002254B"/>
    <w:rsid w:val="00026691"/>
    <w:rsid w:val="000539E7"/>
    <w:rsid w:val="00082050"/>
    <w:rsid w:val="00097C64"/>
    <w:rsid w:val="000A0F74"/>
    <w:rsid w:val="000A2FCF"/>
    <w:rsid w:val="000A569F"/>
    <w:rsid w:val="000B77E5"/>
    <w:rsid w:val="000D6968"/>
    <w:rsid w:val="000D6B52"/>
    <w:rsid w:val="000F5932"/>
    <w:rsid w:val="000F7F06"/>
    <w:rsid w:val="00100505"/>
    <w:rsid w:val="001007AB"/>
    <w:rsid w:val="00116BB7"/>
    <w:rsid w:val="00117CC3"/>
    <w:rsid w:val="001201E4"/>
    <w:rsid w:val="001235FA"/>
    <w:rsid w:val="001275C0"/>
    <w:rsid w:val="001357C9"/>
    <w:rsid w:val="001477CD"/>
    <w:rsid w:val="001600D7"/>
    <w:rsid w:val="0016409C"/>
    <w:rsid w:val="001650C3"/>
    <w:rsid w:val="0017045F"/>
    <w:rsid w:val="001978C4"/>
    <w:rsid w:val="001A060B"/>
    <w:rsid w:val="001B2301"/>
    <w:rsid w:val="001C05A3"/>
    <w:rsid w:val="001D1198"/>
    <w:rsid w:val="001E3CA3"/>
    <w:rsid w:val="001F40ED"/>
    <w:rsid w:val="00212662"/>
    <w:rsid w:val="0022176C"/>
    <w:rsid w:val="002270AD"/>
    <w:rsid w:val="00233E96"/>
    <w:rsid w:val="00235450"/>
    <w:rsid w:val="0023713E"/>
    <w:rsid w:val="0025059A"/>
    <w:rsid w:val="002563E5"/>
    <w:rsid w:val="00275D5E"/>
    <w:rsid w:val="00282259"/>
    <w:rsid w:val="002A5E19"/>
    <w:rsid w:val="002D151F"/>
    <w:rsid w:val="002D2CA6"/>
    <w:rsid w:val="002D49BC"/>
    <w:rsid w:val="002D4B1B"/>
    <w:rsid w:val="002E16E7"/>
    <w:rsid w:val="002E5D89"/>
    <w:rsid w:val="002F1005"/>
    <w:rsid w:val="002F4E11"/>
    <w:rsid w:val="00323EEB"/>
    <w:rsid w:val="003365A2"/>
    <w:rsid w:val="00375061"/>
    <w:rsid w:val="00383CB0"/>
    <w:rsid w:val="0039655C"/>
    <w:rsid w:val="003B2EB4"/>
    <w:rsid w:val="003C0104"/>
    <w:rsid w:val="003C1D02"/>
    <w:rsid w:val="003D25EE"/>
    <w:rsid w:val="003E1BCC"/>
    <w:rsid w:val="003E5450"/>
    <w:rsid w:val="003E769F"/>
    <w:rsid w:val="003F218C"/>
    <w:rsid w:val="003F2BD9"/>
    <w:rsid w:val="003F3DF0"/>
    <w:rsid w:val="003F4C80"/>
    <w:rsid w:val="003F6230"/>
    <w:rsid w:val="003F6C5E"/>
    <w:rsid w:val="003F72C7"/>
    <w:rsid w:val="00413823"/>
    <w:rsid w:val="00422318"/>
    <w:rsid w:val="00451459"/>
    <w:rsid w:val="00453509"/>
    <w:rsid w:val="0046077F"/>
    <w:rsid w:val="00465755"/>
    <w:rsid w:val="004750A7"/>
    <w:rsid w:val="00492175"/>
    <w:rsid w:val="004944EE"/>
    <w:rsid w:val="004A7D50"/>
    <w:rsid w:val="004B05BB"/>
    <w:rsid w:val="004B226A"/>
    <w:rsid w:val="004B3C9A"/>
    <w:rsid w:val="004B53B0"/>
    <w:rsid w:val="004B5540"/>
    <w:rsid w:val="004D6A9D"/>
    <w:rsid w:val="004D75E3"/>
    <w:rsid w:val="004F463D"/>
    <w:rsid w:val="004F5D68"/>
    <w:rsid w:val="005033F6"/>
    <w:rsid w:val="00503E1E"/>
    <w:rsid w:val="00505D4B"/>
    <w:rsid w:val="00510ED3"/>
    <w:rsid w:val="005127F3"/>
    <w:rsid w:val="00512916"/>
    <w:rsid w:val="00515A18"/>
    <w:rsid w:val="0051649B"/>
    <w:rsid w:val="00531C8C"/>
    <w:rsid w:val="005360CA"/>
    <w:rsid w:val="00543D26"/>
    <w:rsid w:val="005475F1"/>
    <w:rsid w:val="00564CD3"/>
    <w:rsid w:val="0057139C"/>
    <w:rsid w:val="00573834"/>
    <w:rsid w:val="00581EAD"/>
    <w:rsid w:val="00584A10"/>
    <w:rsid w:val="00590890"/>
    <w:rsid w:val="0059550C"/>
    <w:rsid w:val="00597ED1"/>
    <w:rsid w:val="005B1205"/>
    <w:rsid w:val="005B1D35"/>
    <w:rsid w:val="005B4650"/>
    <w:rsid w:val="005B7ADF"/>
    <w:rsid w:val="006050B8"/>
    <w:rsid w:val="0060781E"/>
    <w:rsid w:val="0062626B"/>
    <w:rsid w:val="00626EDA"/>
    <w:rsid w:val="006365F6"/>
    <w:rsid w:val="006420E3"/>
    <w:rsid w:val="0065726F"/>
    <w:rsid w:val="006573F9"/>
    <w:rsid w:val="00680CD2"/>
    <w:rsid w:val="006A03C7"/>
    <w:rsid w:val="006A0AAC"/>
    <w:rsid w:val="006A1060"/>
    <w:rsid w:val="006A597A"/>
    <w:rsid w:val="006D021C"/>
    <w:rsid w:val="006D07CE"/>
    <w:rsid w:val="006D3D96"/>
    <w:rsid w:val="006D40B6"/>
    <w:rsid w:val="006F569D"/>
    <w:rsid w:val="006F741D"/>
    <w:rsid w:val="006F7E8A"/>
    <w:rsid w:val="007070A1"/>
    <w:rsid w:val="0072620F"/>
    <w:rsid w:val="00735B7D"/>
    <w:rsid w:val="00737BB2"/>
    <w:rsid w:val="00740AC8"/>
    <w:rsid w:val="00741199"/>
    <w:rsid w:val="007444FF"/>
    <w:rsid w:val="00751BBE"/>
    <w:rsid w:val="00755939"/>
    <w:rsid w:val="0075665D"/>
    <w:rsid w:val="007617D7"/>
    <w:rsid w:val="00783141"/>
    <w:rsid w:val="00785BEE"/>
    <w:rsid w:val="007A03B3"/>
    <w:rsid w:val="007B78CA"/>
    <w:rsid w:val="007C35D8"/>
    <w:rsid w:val="007C5AC9"/>
    <w:rsid w:val="007D268D"/>
    <w:rsid w:val="007E217D"/>
    <w:rsid w:val="007E4F08"/>
    <w:rsid w:val="007E6128"/>
    <w:rsid w:val="007F2F4C"/>
    <w:rsid w:val="007F788B"/>
    <w:rsid w:val="00805A94"/>
    <w:rsid w:val="0080784C"/>
    <w:rsid w:val="008100E6"/>
    <w:rsid w:val="00810A46"/>
    <w:rsid w:val="008116A6"/>
    <w:rsid w:val="0081184B"/>
    <w:rsid w:val="008158DC"/>
    <w:rsid w:val="008438B3"/>
    <w:rsid w:val="00844071"/>
    <w:rsid w:val="00845ED7"/>
    <w:rsid w:val="008472C3"/>
    <w:rsid w:val="00856970"/>
    <w:rsid w:val="00856BE4"/>
    <w:rsid w:val="00857331"/>
    <w:rsid w:val="0086650D"/>
    <w:rsid w:val="00874C73"/>
    <w:rsid w:val="00877394"/>
    <w:rsid w:val="0088764E"/>
    <w:rsid w:val="00887DB6"/>
    <w:rsid w:val="00893A10"/>
    <w:rsid w:val="008941E7"/>
    <w:rsid w:val="008A4E21"/>
    <w:rsid w:val="008C1253"/>
    <w:rsid w:val="008D0693"/>
    <w:rsid w:val="008F07C0"/>
    <w:rsid w:val="008F6BAE"/>
    <w:rsid w:val="008F744A"/>
    <w:rsid w:val="00903E68"/>
    <w:rsid w:val="009122BB"/>
    <w:rsid w:val="00912A7B"/>
    <w:rsid w:val="009233A0"/>
    <w:rsid w:val="00936EDB"/>
    <w:rsid w:val="00942E66"/>
    <w:rsid w:val="00946D28"/>
    <w:rsid w:val="009600B4"/>
    <w:rsid w:val="00976CBA"/>
    <w:rsid w:val="00976F89"/>
    <w:rsid w:val="00980686"/>
    <w:rsid w:val="00985C11"/>
    <w:rsid w:val="0099114F"/>
    <w:rsid w:val="009A267F"/>
    <w:rsid w:val="009A448F"/>
    <w:rsid w:val="009B1F2D"/>
    <w:rsid w:val="009B4EF5"/>
    <w:rsid w:val="009B6919"/>
    <w:rsid w:val="009C2EFF"/>
    <w:rsid w:val="009C58BD"/>
    <w:rsid w:val="009D1474"/>
    <w:rsid w:val="009D65B4"/>
    <w:rsid w:val="009E331F"/>
    <w:rsid w:val="009F40DB"/>
    <w:rsid w:val="009F66A8"/>
    <w:rsid w:val="00A14D06"/>
    <w:rsid w:val="00A30C0B"/>
    <w:rsid w:val="00A466EE"/>
    <w:rsid w:val="00A62B49"/>
    <w:rsid w:val="00A8286D"/>
    <w:rsid w:val="00A86984"/>
    <w:rsid w:val="00A91D2D"/>
    <w:rsid w:val="00AA6E73"/>
    <w:rsid w:val="00AC7BA5"/>
    <w:rsid w:val="00AD3666"/>
    <w:rsid w:val="00AD73B7"/>
    <w:rsid w:val="00AE0069"/>
    <w:rsid w:val="00B0294B"/>
    <w:rsid w:val="00B14840"/>
    <w:rsid w:val="00B27A06"/>
    <w:rsid w:val="00B31135"/>
    <w:rsid w:val="00B34771"/>
    <w:rsid w:val="00B4263C"/>
    <w:rsid w:val="00B501E5"/>
    <w:rsid w:val="00B547AA"/>
    <w:rsid w:val="00B54F0C"/>
    <w:rsid w:val="00B5559F"/>
    <w:rsid w:val="00B6679E"/>
    <w:rsid w:val="00B768DF"/>
    <w:rsid w:val="00B846C2"/>
    <w:rsid w:val="00B85E65"/>
    <w:rsid w:val="00B95F60"/>
    <w:rsid w:val="00BA32C9"/>
    <w:rsid w:val="00BC0F2A"/>
    <w:rsid w:val="00BE3E54"/>
    <w:rsid w:val="00BE7863"/>
    <w:rsid w:val="00C02B30"/>
    <w:rsid w:val="00C05652"/>
    <w:rsid w:val="00C305D9"/>
    <w:rsid w:val="00C31397"/>
    <w:rsid w:val="00C3610E"/>
    <w:rsid w:val="00C36419"/>
    <w:rsid w:val="00C4731F"/>
    <w:rsid w:val="00C51C6A"/>
    <w:rsid w:val="00C57F76"/>
    <w:rsid w:val="00C8314B"/>
    <w:rsid w:val="00C91F46"/>
    <w:rsid w:val="00C97D95"/>
    <w:rsid w:val="00CA61BB"/>
    <w:rsid w:val="00CC51B6"/>
    <w:rsid w:val="00CC563E"/>
    <w:rsid w:val="00CD23C4"/>
    <w:rsid w:val="00CD2BC6"/>
    <w:rsid w:val="00CD66E3"/>
    <w:rsid w:val="00CE41D9"/>
    <w:rsid w:val="00CF553F"/>
    <w:rsid w:val="00D11C7E"/>
    <w:rsid w:val="00D13B87"/>
    <w:rsid w:val="00D15D76"/>
    <w:rsid w:val="00D4755A"/>
    <w:rsid w:val="00D508B4"/>
    <w:rsid w:val="00D6385E"/>
    <w:rsid w:val="00D641B5"/>
    <w:rsid w:val="00D6566E"/>
    <w:rsid w:val="00D674A6"/>
    <w:rsid w:val="00D73E8A"/>
    <w:rsid w:val="00D86752"/>
    <w:rsid w:val="00D869C6"/>
    <w:rsid w:val="00D92BF0"/>
    <w:rsid w:val="00D95FA0"/>
    <w:rsid w:val="00DA0317"/>
    <w:rsid w:val="00DA43DE"/>
    <w:rsid w:val="00DA5725"/>
    <w:rsid w:val="00DA6F3A"/>
    <w:rsid w:val="00DA7926"/>
    <w:rsid w:val="00DA7F11"/>
    <w:rsid w:val="00DC28D6"/>
    <w:rsid w:val="00DC4C0F"/>
    <w:rsid w:val="00DC54C7"/>
    <w:rsid w:val="00DC5FAC"/>
    <w:rsid w:val="00DD784C"/>
    <w:rsid w:val="00DF2653"/>
    <w:rsid w:val="00DF66B4"/>
    <w:rsid w:val="00E00085"/>
    <w:rsid w:val="00E125DA"/>
    <w:rsid w:val="00E16C97"/>
    <w:rsid w:val="00E21314"/>
    <w:rsid w:val="00E24FDF"/>
    <w:rsid w:val="00E3210F"/>
    <w:rsid w:val="00E36879"/>
    <w:rsid w:val="00E46931"/>
    <w:rsid w:val="00E55312"/>
    <w:rsid w:val="00E647DF"/>
    <w:rsid w:val="00E763E4"/>
    <w:rsid w:val="00E82606"/>
    <w:rsid w:val="00E9136B"/>
    <w:rsid w:val="00EC72E2"/>
    <w:rsid w:val="00ED6F8B"/>
    <w:rsid w:val="00ED7BCF"/>
    <w:rsid w:val="00EF00AE"/>
    <w:rsid w:val="00EF22F0"/>
    <w:rsid w:val="00EF631F"/>
    <w:rsid w:val="00F02A4E"/>
    <w:rsid w:val="00F139E0"/>
    <w:rsid w:val="00F24AD4"/>
    <w:rsid w:val="00F375AC"/>
    <w:rsid w:val="00F519DC"/>
    <w:rsid w:val="00F75DB1"/>
    <w:rsid w:val="00F82220"/>
    <w:rsid w:val="00F84228"/>
    <w:rsid w:val="00F9563C"/>
    <w:rsid w:val="00F97695"/>
    <w:rsid w:val="00FA161E"/>
    <w:rsid w:val="00FA4EC5"/>
    <w:rsid w:val="00FA69A8"/>
    <w:rsid w:val="00FB7184"/>
    <w:rsid w:val="00FE3F15"/>
    <w:rsid w:val="00FE4FB6"/>
    <w:rsid w:val="00FE6B29"/>
    <w:rsid w:val="00FE7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BDB748"/>
  <w15:chartTrackingRefBased/>
  <w15:docId w15:val="{E66B0C32-E1C9-477C-85CD-730BBCA5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B54F0C"/>
    <w:rPr>
      <w:color w:val="605E5C"/>
      <w:shd w:val="clear" w:color="auto" w:fill="E1DFDD"/>
    </w:rPr>
  </w:style>
  <w:style w:type="paragraph" w:styleId="Revision">
    <w:name w:val="Revision"/>
    <w:hidden/>
    <w:uiPriority w:val="99"/>
    <w:semiHidden/>
    <w:rsid w:val="0025059A"/>
    <w:rPr>
      <w:rFonts w:eastAsia="MS Mincho"/>
      <w:szCs w:val="24"/>
      <w:lang w:val="en-US" w:eastAsia="en-US"/>
    </w:rPr>
  </w:style>
  <w:style w:type="character" w:styleId="CommentReference">
    <w:name w:val="annotation reference"/>
    <w:uiPriority w:val="99"/>
    <w:semiHidden/>
    <w:unhideWhenUsed/>
    <w:rsid w:val="000D6B52"/>
    <w:rPr>
      <w:sz w:val="16"/>
      <w:szCs w:val="16"/>
    </w:rPr>
  </w:style>
  <w:style w:type="paragraph" w:styleId="CommentText">
    <w:name w:val="annotation text"/>
    <w:basedOn w:val="Normal"/>
    <w:link w:val="CommentTextChar"/>
    <w:uiPriority w:val="99"/>
    <w:unhideWhenUsed/>
    <w:rsid w:val="000D6B52"/>
    <w:rPr>
      <w:szCs w:val="20"/>
    </w:rPr>
  </w:style>
  <w:style w:type="character" w:customStyle="1" w:styleId="CommentTextChar">
    <w:name w:val="Comment Text Char"/>
    <w:link w:val="CommentText"/>
    <w:uiPriority w:val="99"/>
    <w:rsid w:val="000D6B52"/>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0D6B52"/>
    <w:rPr>
      <w:b/>
      <w:bCs/>
    </w:rPr>
  </w:style>
  <w:style w:type="character" w:customStyle="1" w:styleId="CommentSubjectChar">
    <w:name w:val="Comment Subject Char"/>
    <w:link w:val="CommentSubject"/>
    <w:uiPriority w:val="99"/>
    <w:semiHidden/>
    <w:rsid w:val="000D6B52"/>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2282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gaglebrook.org.uk/about-us/school-information/policies-procedures" TargetMode="External"/><Relationship Id="rId18" Type="http://schemas.openxmlformats.org/officeDocument/2006/relationships/hyperlink" Target="https://gaglebrook.org.uk/about-us/school-information/policies-procedur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outhwoldschool.org/about-us/school-information/policies-procedures" TargetMode="External"/><Relationship Id="rId7" Type="http://schemas.openxmlformats.org/officeDocument/2006/relationships/endnotes" Target="endnotes.xml"/><Relationship Id="rId12" Type="http://schemas.openxmlformats.org/officeDocument/2006/relationships/hyperlink" Target="https://www.southwoldschool.org/about-us/school-information/policies-procedures" TargetMode="External"/><Relationship Id="rId17" Type="http://schemas.openxmlformats.org/officeDocument/2006/relationships/hyperlink" Target="https://www.southwoldschool.org/about-us/school-information/policies-procedur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gaglebrook.org.uk/about-us/school-information/policies-procedures" TargetMode="External"/><Relationship Id="rId20" Type="http://schemas.openxmlformats.org/officeDocument/2006/relationships/hyperlink" Target="https://gaglebrook.org.uk/about-us/school-information/policies-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evelopment-matters--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outhwoldschool.org/about-us/school-information/policies-procedure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gov.uk/government/publications/early-years-foundation-stage-framework--2" TargetMode="External"/><Relationship Id="rId19" Type="http://schemas.openxmlformats.org/officeDocument/2006/relationships/hyperlink" Target="https://www.southwoldschool.org/about-us/school-information/policies-procedures" TargetMode="Externa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https://gaglebrook.org.uk/about-us/school-information/policies-procedures"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20Moore\Downloads\Early%20Years%20Foundation%20Stage%20model%20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092C9196-E00E-4DDC-8F94-0E25C5A9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Early Years Foundation Stage model policy</Template>
  <TotalTime>21</TotalTime>
  <Pages>9</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16353</CharactersWithSpaces>
  <SharedDoc>false</SharedDoc>
  <HLinks>
    <vt:vector size="30" baseType="variant">
      <vt:variant>
        <vt:i4>852040</vt:i4>
      </vt:variant>
      <vt:variant>
        <vt:i4>39</vt:i4>
      </vt:variant>
      <vt:variant>
        <vt:i4>0</vt:i4>
      </vt:variant>
      <vt:variant>
        <vt:i4>5</vt:i4>
      </vt:variant>
      <vt:variant>
        <vt:lpwstr>https://www.gov.uk/government/publications/improving-oral-health-supervised-tooth-brushing-programme-toolkit</vt:lpwstr>
      </vt:variant>
      <vt:variant>
        <vt:lpwstr/>
      </vt:variant>
      <vt:variant>
        <vt:i4>131143</vt:i4>
      </vt:variant>
      <vt:variant>
        <vt:i4>36</vt:i4>
      </vt:variant>
      <vt:variant>
        <vt:i4>0</vt:i4>
      </vt:variant>
      <vt:variant>
        <vt:i4>5</vt:i4>
      </vt:variant>
      <vt:variant>
        <vt:lpwstr>https://www.gov.uk/government/publications/development-matters--2</vt:lpwstr>
      </vt:variant>
      <vt:variant>
        <vt:lpwstr/>
      </vt:variant>
      <vt:variant>
        <vt:i4>4194317</vt:i4>
      </vt:variant>
      <vt:variant>
        <vt:i4>33</vt:i4>
      </vt:variant>
      <vt:variant>
        <vt:i4>0</vt:i4>
      </vt:variant>
      <vt:variant>
        <vt:i4>5</vt:i4>
      </vt:variant>
      <vt:variant>
        <vt:lpwstr>https://www.gov.uk/government/publications/early-years-foundation-stage-framework--2</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Moore</dc:creator>
  <cp:keywords/>
  <dc:description/>
  <cp:lastModifiedBy>Luke Graham</cp:lastModifiedBy>
  <cp:revision>7</cp:revision>
  <cp:lastPrinted>2018-10-02T14:43:00Z</cp:lastPrinted>
  <dcterms:created xsi:type="dcterms:W3CDTF">2025-07-22T14:24:00Z</dcterms:created>
  <dcterms:modified xsi:type="dcterms:W3CDTF">2025-07-22T14:30:00Z</dcterms:modified>
</cp:coreProperties>
</file>