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B5" w:rsidRDefault="006572B5" w:rsidP="006572B5">
      <w:pPr>
        <w:pStyle w:val="aLCPBodytext"/>
      </w:pPr>
    </w:p>
    <w:p w:rsidR="00224956" w:rsidRDefault="00224956" w:rsidP="006572B5">
      <w:pPr>
        <w:pStyle w:val="aLCPBodytex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080770" y="930275"/>
            <wp:positionH relativeFrom="margin">
              <wp:align>center</wp:align>
            </wp:positionH>
            <wp:positionV relativeFrom="margin">
              <wp:align>top</wp:align>
            </wp:positionV>
            <wp:extent cx="3267075" cy="1171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224956">
      <w:pPr>
        <w:jc w:val="center"/>
        <w:rPr>
          <w:rFonts w:ascii="Comic Sans MS" w:hAnsi="Comic Sans MS" w:cs="Calibri"/>
          <w:b/>
          <w:sz w:val="48"/>
          <w:szCs w:val="48"/>
        </w:rPr>
      </w:pPr>
      <w:r w:rsidRPr="00527535">
        <w:rPr>
          <w:rFonts w:ascii="Comic Sans MS" w:hAnsi="Comic Sans MS" w:cs="Calibri"/>
          <w:b/>
          <w:sz w:val="48"/>
          <w:szCs w:val="48"/>
        </w:rPr>
        <w:t>COMMUNITY PRIMARY SCHOOL</w:t>
      </w:r>
    </w:p>
    <w:p w:rsidR="00224956" w:rsidRPr="00131039" w:rsidRDefault="00224956" w:rsidP="00224956">
      <w:pPr>
        <w:jc w:val="center"/>
        <w:rPr>
          <w:rFonts w:ascii="Comic Sans MS" w:hAnsi="Comic Sans MS" w:cs="Calibri"/>
          <w:b/>
          <w:sz w:val="28"/>
          <w:szCs w:val="24"/>
          <w:u w:val="single"/>
        </w:rPr>
      </w:pPr>
      <w:r>
        <w:rPr>
          <w:rFonts w:ascii="Bradley Hand ITC" w:hAnsi="Bradley Hand ITC"/>
          <w:b/>
          <w:i/>
          <w:sz w:val="64"/>
          <w:szCs w:val="64"/>
        </w:rPr>
        <w:t>‘</w:t>
      </w:r>
      <w:r w:rsidRPr="00527535">
        <w:rPr>
          <w:rFonts w:ascii="Bradley Hand ITC" w:hAnsi="Bradley Hand ITC"/>
          <w:b/>
          <w:i/>
          <w:sz w:val="64"/>
          <w:szCs w:val="64"/>
        </w:rPr>
        <w:t>To be the best we can be.’</w:t>
      </w:r>
    </w:p>
    <w:p w:rsidR="00224956" w:rsidRPr="00527535" w:rsidRDefault="00224956" w:rsidP="00224956">
      <w:pPr>
        <w:jc w:val="center"/>
        <w:rPr>
          <w:rFonts w:ascii="Comic Sans MS" w:hAnsi="Comic Sans MS" w:cs="Calibri"/>
          <w:b/>
          <w:sz w:val="48"/>
          <w:szCs w:val="48"/>
        </w:rPr>
      </w:pPr>
      <w:r>
        <w:rPr>
          <w:rFonts w:ascii="Comic Sans MS" w:hAnsi="Comic Sans MS" w:cs="Calibri"/>
          <w:b/>
          <w:sz w:val="48"/>
          <w:szCs w:val="48"/>
        </w:rPr>
        <w:t>Policy for making a complaint</w:t>
      </w:r>
    </w:p>
    <w:p w:rsidR="00224956" w:rsidRDefault="00224956" w:rsidP="00224956">
      <w:pPr>
        <w:rPr>
          <w:rFonts w:ascii="Comic Sans MS" w:hAnsi="Comic Sans MS" w:cs="Calibri"/>
          <w:b/>
          <w:sz w:val="28"/>
          <w:szCs w:val="24"/>
        </w:rPr>
      </w:pPr>
    </w:p>
    <w:p w:rsidR="00224956" w:rsidRDefault="00224956" w:rsidP="00224956">
      <w:pPr>
        <w:jc w:val="center"/>
        <w:rPr>
          <w:rFonts w:ascii="Comic Sans MS" w:hAnsi="Comic Sans MS" w:cs="Calibri"/>
          <w:b/>
          <w:sz w:val="28"/>
          <w:szCs w:val="24"/>
        </w:rPr>
      </w:pPr>
      <w:r w:rsidRPr="00527535">
        <w:rPr>
          <w:rFonts w:ascii="Comic Sans MS" w:hAnsi="Comic Sans MS" w:cs="Calibri"/>
          <w:b/>
          <w:sz w:val="28"/>
          <w:szCs w:val="24"/>
        </w:rPr>
        <w:t xml:space="preserve"> </w:t>
      </w:r>
      <w:r>
        <w:rPr>
          <w:rFonts w:ascii="Comic Sans MS" w:hAnsi="Comic Sans MS" w:cs="Calibri"/>
          <w:b/>
          <w:sz w:val="28"/>
          <w:szCs w:val="24"/>
        </w:rPr>
        <w:t>Our Vision</w:t>
      </w:r>
    </w:p>
    <w:p w:rsidR="00224956" w:rsidRPr="00527535" w:rsidRDefault="00224956" w:rsidP="00224956">
      <w:pPr>
        <w:rPr>
          <w:rFonts w:ascii="Arial" w:hAnsi="Arial" w:cs="Arial"/>
          <w:sz w:val="28"/>
          <w:szCs w:val="28"/>
        </w:rPr>
      </w:pPr>
      <w:r w:rsidRPr="00527535">
        <w:rPr>
          <w:rFonts w:ascii="Arial" w:hAnsi="Arial" w:cs="Arial"/>
          <w:sz w:val="28"/>
          <w:szCs w:val="28"/>
        </w:rPr>
        <w:t>At Spring Hill we aim to ensure that every child is:</w:t>
      </w:r>
    </w:p>
    <w:p w:rsidR="00224956" w:rsidRPr="00527535" w:rsidRDefault="00224956" w:rsidP="00224956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8"/>
          <w:szCs w:val="28"/>
        </w:rPr>
      </w:pPr>
      <w:r w:rsidRPr="00527535">
        <w:rPr>
          <w:rFonts w:ascii="Arial" w:hAnsi="Arial" w:cs="Arial"/>
          <w:sz w:val="28"/>
          <w:szCs w:val="28"/>
        </w:rPr>
        <w:t>A successful learner</w:t>
      </w:r>
    </w:p>
    <w:p w:rsidR="00224956" w:rsidRPr="00527535" w:rsidRDefault="00224956" w:rsidP="00224956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8"/>
          <w:szCs w:val="28"/>
        </w:rPr>
      </w:pPr>
      <w:r w:rsidRPr="00527535">
        <w:rPr>
          <w:rFonts w:ascii="Arial" w:hAnsi="Arial" w:cs="Arial"/>
          <w:sz w:val="28"/>
          <w:szCs w:val="28"/>
        </w:rPr>
        <w:t>A confident individual</w:t>
      </w:r>
    </w:p>
    <w:p w:rsidR="00224956" w:rsidRPr="00527535" w:rsidRDefault="00224956" w:rsidP="00224956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8"/>
          <w:szCs w:val="28"/>
        </w:rPr>
      </w:pPr>
      <w:r w:rsidRPr="00527535">
        <w:rPr>
          <w:rFonts w:ascii="Arial" w:hAnsi="Arial" w:cs="Arial"/>
          <w:sz w:val="28"/>
          <w:szCs w:val="28"/>
        </w:rPr>
        <w:t>A responsible citizen</w:t>
      </w:r>
    </w:p>
    <w:p w:rsidR="00224956" w:rsidRPr="00527535" w:rsidRDefault="00224956" w:rsidP="00224956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8"/>
          <w:szCs w:val="28"/>
        </w:rPr>
      </w:pPr>
      <w:r w:rsidRPr="00527535">
        <w:rPr>
          <w:rFonts w:ascii="Arial" w:hAnsi="Arial" w:cs="Arial"/>
          <w:sz w:val="28"/>
          <w:szCs w:val="28"/>
        </w:rPr>
        <w:t>An effective contributor</w:t>
      </w:r>
    </w:p>
    <w:p w:rsidR="00224956" w:rsidRPr="00527535" w:rsidRDefault="00224956" w:rsidP="00224956">
      <w:pPr>
        <w:rPr>
          <w:rFonts w:ascii="Arial" w:hAnsi="Arial" w:cs="Arial"/>
          <w:sz w:val="28"/>
          <w:szCs w:val="28"/>
        </w:rPr>
      </w:pPr>
    </w:p>
    <w:p w:rsidR="00224956" w:rsidRDefault="00224956" w:rsidP="00224956">
      <w:pPr>
        <w:rPr>
          <w:rFonts w:ascii="Arial" w:hAnsi="Arial" w:cs="Arial"/>
          <w:sz w:val="28"/>
          <w:szCs w:val="28"/>
        </w:rPr>
      </w:pPr>
      <w:r w:rsidRPr="00527535">
        <w:rPr>
          <w:rFonts w:ascii="Arial" w:hAnsi="Arial" w:cs="Arial"/>
          <w:sz w:val="28"/>
          <w:szCs w:val="28"/>
        </w:rPr>
        <w:t>We do this by creating a happy, creative and inclusive learning environment which promotes excellence and develops a life-long love of learning.</w:t>
      </w:r>
    </w:p>
    <w:p w:rsidR="001E0071" w:rsidRDefault="001E0071" w:rsidP="00224956">
      <w:pPr>
        <w:rPr>
          <w:rFonts w:ascii="Arial" w:hAnsi="Arial" w:cs="Arial"/>
          <w:sz w:val="28"/>
          <w:szCs w:val="28"/>
        </w:rPr>
      </w:pPr>
    </w:p>
    <w:p w:rsidR="001E0071" w:rsidRDefault="001E0071" w:rsidP="00224956">
      <w:pPr>
        <w:rPr>
          <w:rFonts w:ascii="Arial" w:hAnsi="Arial" w:cs="Arial"/>
          <w:sz w:val="28"/>
          <w:szCs w:val="28"/>
        </w:rPr>
      </w:pPr>
    </w:p>
    <w:p w:rsidR="001E0071" w:rsidRDefault="001E0071" w:rsidP="00224956">
      <w:pPr>
        <w:rPr>
          <w:rFonts w:ascii="Arial" w:hAnsi="Arial" w:cs="Arial"/>
          <w:sz w:val="28"/>
          <w:szCs w:val="28"/>
        </w:rPr>
      </w:pPr>
    </w:p>
    <w:p w:rsidR="001E0071" w:rsidRDefault="001E0071" w:rsidP="00224956">
      <w:pPr>
        <w:rPr>
          <w:rFonts w:ascii="Arial" w:hAnsi="Arial" w:cs="Arial"/>
          <w:sz w:val="28"/>
          <w:szCs w:val="28"/>
        </w:rPr>
      </w:pPr>
    </w:p>
    <w:p w:rsidR="001E0071" w:rsidRDefault="001E0071" w:rsidP="00224956">
      <w:pPr>
        <w:rPr>
          <w:rFonts w:ascii="Arial" w:hAnsi="Arial" w:cs="Arial"/>
          <w:sz w:val="28"/>
          <w:szCs w:val="28"/>
        </w:rPr>
      </w:pPr>
    </w:p>
    <w:p w:rsidR="001E0071" w:rsidRDefault="001E0071" w:rsidP="00224956">
      <w:pPr>
        <w:rPr>
          <w:rFonts w:ascii="Arial" w:hAnsi="Arial" w:cs="Arial"/>
          <w:sz w:val="28"/>
          <w:szCs w:val="28"/>
        </w:rPr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6572B5">
      <w:pPr>
        <w:pStyle w:val="aLCPBodytext"/>
      </w:pPr>
    </w:p>
    <w:p w:rsidR="00224956" w:rsidRDefault="00224956" w:rsidP="001E0071">
      <w:pPr>
        <w:pStyle w:val="aLCPBodytext"/>
        <w:ind w:left="0" w:firstLine="0"/>
      </w:pPr>
      <w:bookmarkStart w:id="0" w:name="_GoBack"/>
      <w:bookmarkEnd w:id="0"/>
    </w:p>
    <w:p w:rsidR="00224956" w:rsidRDefault="00224956" w:rsidP="006572B5">
      <w:pPr>
        <w:pStyle w:val="aLCPBodytext"/>
      </w:pPr>
    </w:p>
    <w:p w:rsidR="006572B5" w:rsidRDefault="006572B5" w:rsidP="00224956">
      <w:pPr>
        <w:pStyle w:val="aLCPBodytext"/>
        <w:ind w:left="0" w:firstLine="0"/>
      </w:pPr>
    </w:p>
    <w:p w:rsidR="00224956" w:rsidRPr="001E0071" w:rsidRDefault="00224956" w:rsidP="00224956">
      <w:pPr>
        <w:pStyle w:val="aLCPBodytext"/>
        <w:ind w:left="0" w:firstLine="0"/>
        <w:rPr>
          <w:sz w:val="24"/>
          <w:szCs w:val="24"/>
        </w:rPr>
      </w:pP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1. Introduction and Scope</w:t>
      </w:r>
    </w:p>
    <w:p w:rsidR="00CB0583" w:rsidRPr="001E0071" w:rsidRDefault="00CB0583" w:rsidP="007E65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</w:pP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  <w:t>We care about what you think</w:t>
      </w: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policy of this School is to work in partnership with parents/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carers and the wider community.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We try hard to do our best for all our pupils/students. Your views 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help us plan for the future. We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like to know when things are going well. We also want parents/carers 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to tell us about their worries,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concerns or complaints as soon as possible. It is much easier for the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school to sort out a recent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problem than something that happened some time ago.</w:t>
      </w:r>
    </w:p>
    <w:p w:rsidR="00CB0583" w:rsidRPr="001E0071" w:rsidRDefault="00CB0583" w:rsidP="007E65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</w:pP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  <w:t>Our commitment to you</w:t>
      </w: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We will deal with your concern or complaint in a professional manner.</w:t>
      </w: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It will be looked into thoroughly, fairly and as quickly as possible.</w:t>
      </w: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We will keep you up-to-date with what we are doing.</w:t>
      </w: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We will apologise if the school has made a mistake.</w:t>
      </w: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We will tell you what we are going to do to put things right.</w:t>
      </w:r>
    </w:p>
    <w:p w:rsidR="00CB0583" w:rsidRPr="001E0071" w:rsidRDefault="00CB0583" w:rsidP="007E65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</w:pP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DA0000"/>
          <w:sz w:val="24"/>
          <w:szCs w:val="24"/>
          <w:lang w:val="en-GB"/>
        </w:rPr>
        <w:t>What to do first</w:t>
      </w:r>
    </w:p>
    <w:p w:rsidR="007E658C" w:rsidRPr="001E0071" w:rsidRDefault="007E658C" w:rsidP="007E658C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If you have a concern about anything we do you can tell us by telephone, in 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person or in writing.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If any of these are difficult fo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r you, a friend or advocate can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spea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k to the school on your behalf.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Most concerns or complaints will be sorted out quickly eithe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r by putting things right or by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explaining the School’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s actions to you.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Try to go to the member of staff involved or your child’s class teacher who will either deal with your 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issue or pass you on to someone who is more able to help.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Please remember that the beginning or end of the school day 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can be a very busy time. If you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talk to a teacher at these times, for practical reasons, it may not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be possible to sort things out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there and then. Be prepared for them to make an appointment to se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e you/to ring you at a more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convenient time.</w:t>
      </w:r>
    </w:p>
    <w:p w:rsidR="006572B5" w:rsidRPr="001E0071" w:rsidRDefault="007E658C" w:rsidP="00CB0583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In considering concerns or complaints, the School will ensure that 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they are dealt with effectively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and with fairness to all parties. Where possible, complaints will 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be resolved informally. Where a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complaint has not been resolved informally, then the formal procedures set out in section “6(ii)”will be followed. Where your concern or complaint is considered s</w:t>
      </w:r>
      <w:r w:rsidR="00CB058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ufficiently complex or serious,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school may choose to investigate formally from the outset.</w:t>
      </w:r>
    </w:p>
    <w:p w:rsidR="00E80B11" w:rsidRPr="001E0071" w:rsidRDefault="00E80B11" w:rsidP="00CB0583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2. What is a concern or a complaint?</w:t>
      </w: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(a) A concern or a complaint is defined as:</w:t>
      </w: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An expression of dissatisfaction about the conduct/operation of the School.</w:t>
      </w: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The conduct of, actions or lack of actions by a member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of staff/the Governing Body/an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individual governor.</w:t>
      </w: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Unacceptable delay in dealing with a matter or the unrea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sonable treatment of a pupil or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other person.</w:t>
      </w: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(b) Concerns or complaints relating to any of the fol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lowing are not covered by these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procedures, as separate procedures apply.</w:t>
      </w: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FFFFFF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FFFFFF"/>
          <w:sz w:val="24"/>
          <w:szCs w:val="24"/>
          <w:lang w:val="en-GB"/>
        </w:rPr>
        <w:t>These procedures do not cover:</w:t>
      </w:r>
    </w:p>
    <w:p w:rsidR="00E80B11" w:rsidRPr="001E0071" w:rsidRDefault="00E80B11" w:rsidP="00E80B11">
      <w:pPr>
        <w:pStyle w:val="ListParagraph"/>
        <w:numPr>
          <w:ilvl w:val="0"/>
          <w:numId w:val="2"/>
        </w:numPr>
        <w:autoSpaceDE w:val="0"/>
        <w:adjustRightInd w:val="0"/>
        <w:rPr>
          <w:rFonts w:ascii="Arial" w:eastAsiaTheme="minorHAnsi" w:hAnsi="Arial" w:cs="Arial"/>
          <w:color w:val="000000"/>
        </w:rPr>
      </w:pPr>
      <w:r w:rsidRPr="001E0071">
        <w:rPr>
          <w:rFonts w:ascii="Arial" w:eastAsiaTheme="minorHAnsi" w:hAnsi="Arial" w:cs="Arial"/>
          <w:color w:val="000000"/>
        </w:rPr>
        <w:t>Child Protection School re-organisation proposals</w:t>
      </w:r>
    </w:p>
    <w:p w:rsidR="00E80B11" w:rsidRPr="001E0071" w:rsidRDefault="00E80B11" w:rsidP="00E80B11">
      <w:pPr>
        <w:pStyle w:val="ListParagraph"/>
        <w:numPr>
          <w:ilvl w:val="0"/>
          <w:numId w:val="2"/>
        </w:numPr>
        <w:autoSpaceDE w:val="0"/>
        <w:adjustRightInd w:val="0"/>
        <w:rPr>
          <w:rFonts w:ascii="Arial" w:eastAsiaTheme="minorHAnsi" w:hAnsi="Arial" w:cs="Arial"/>
          <w:color w:val="000000"/>
        </w:rPr>
      </w:pPr>
      <w:r w:rsidRPr="001E0071">
        <w:rPr>
          <w:rFonts w:ascii="Arial" w:eastAsiaTheme="minorHAnsi" w:hAnsi="Arial" w:cs="Arial"/>
          <w:color w:val="000000"/>
        </w:rPr>
        <w:t>Collective Worship Services pro</w:t>
      </w:r>
      <w:r w:rsidRPr="001E0071">
        <w:rPr>
          <w:rFonts w:ascii="Arial" w:eastAsiaTheme="minorHAnsi" w:hAnsi="Arial" w:cs="Arial"/>
          <w:color w:val="000000"/>
        </w:rPr>
        <w:t xml:space="preserve">vided by other organisations on the </w:t>
      </w:r>
      <w:r w:rsidRPr="001E0071">
        <w:rPr>
          <w:rFonts w:ascii="Arial" w:eastAsiaTheme="minorHAnsi" w:hAnsi="Arial" w:cs="Arial"/>
          <w:color w:val="000000"/>
        </w:rPr>
        <w:t xml:space="preserve">school site or through the school. </w:t>
      </w:r>
      <w:r w:rsidRPr="001E0071">
        <w:rPr>
          <w:rFonts w:ascii="Arial" w:eastAsiaTheme="minorHAnsi" w:hAnsi="Arial" w:cs="Arial"/>
          <w:color w:val="000000"/>
        </w:rPr>
        <w:t xml:space="preserve">These </w:t>
      </w:r>
      <w:r w:rsidRPr="001E0071">
        <w:rPr>
          <w:rFonts w:ascii="Arial" w:eastAsiaTheme="minorHAnsi" w:hAnsi="Arial" w:cs="Arial"/>
          <w:color w:val="000000"/>
        </w:rPr>
        <w:t>organisations</w:t>
      </w:r>
      <w:r w:rsidRPr="001E0071">
        <w:rPr>
          <w:rFonts w:ascii="Arial" w:eastAsiaTheme="minorHAnsi" w:hAnsi="Arial" w:cs="Arial"/>
          <w:color w:val="000000"/>
        </w:rPr>
        <w:t xml:space="preserve"> must have their own complaints </w:t>
      </w:r>
      <w:r w:rsidRPr="001E0071">
        <w:rPr>
          <w:rFonts w:ascii="Arial" w:eastAsiaTheme="minorHAnsi" w:hAnsi="Arial" w:cs="Arial"/>
          <w:color w:val="000000"/>
        </w:rPr>
        <w:t>procedures</w:t>
      </w:r>
    </w:p>
    <w:p w:rsidR="00E80B11" w:rsidRPr="001E0071" w:rsidRDefault="00E80B11" w:rsidP="00E80B11">
      <w:pPr>
        <w:pStyle w:val="ListParagraph"/>
        <w:numPr>
          <w:ilvl w:val="0"/>
          <w:numId w:val="2"/>
        </w:numPr>
        <w:autoSpaceDE w:val="0"/>
        <w:adjustRightInd w:val="0"/>
        <w:rPr>
          <w:rFonts w:ascii="Arial" w:eastAsiaTheme="minorHAnsi" w:hAnsi="Arial" w:cs="Arial"/>
          <w:color w:val="000000"/>
        </w:rPr>
      </w:pPr>
      <w:r w:rsidRPr="001E0071">
        <w:rPr>
          <w:rFonts w:ascii="Arial" w:eastAsiaTheme="minorHAnsi" w:hAnsi="Arial" w:cs="Arial"/>
          <w:color w:val="000000"/>
        </w:rPr>
        <w:lastRenderedPageBreak/>
        <w:t>Functions of the County Council Sex Education</w:t>
      </w:r>
    </w:p>
    <w:p w:rsidR="00E80B11" w:rsidRPr="001E0071" w:rsidRDefault="00E80B11" w:rsidP="00E80B11">
      <w:pPr>
        <w:pStyle w:val="ListParagraph"/>
        <w:numPr>
          <w:ilvl w:val="0"/>
          <w:numId w:val="2"/>
        </w:numPr>
        <w:autoSpaceDE w:val="0"/>
        <w:adjustRightInd w:val="0"/>
        <w:rPr>
          <w:rFonts w:ascii="Arial" w:eastAsiaTheme="minorHAnsi" w:hAnsi="Arial" w:cs="Arial"/>
          <w:color w:val="000000"/>
        </w:rPr>
      </w:pPr>
      <w:r w:rsidRPr="001E0071">
        <w:rPr>
          <w:rFonts w:ascii="Arial" w:eastAsiaTheme="minorHAnsi" w:hAnsi="Arial" w:cs="Arial"/>
          <w:color w:val="000000"/>
        </w:rPr>
        <w:t>National Curriculum Staff grievance and discipline procedures</w:t>
      </w:r>
    </w:p>
    <w:p w:rsidR="00E80B11" w:rsidRPr="001E0071" w:rsidRDefault="00E80B11" w:rsidP="00E80B11">
      <w:pPr>
        <w:pStyle w:val="ListParagraph"/>
        <w:numPr>
          <w:ilvl w:val="0"/>
          <w:numId w:val="2"/>
        </w:numPr>
        <w:autoSpaceDE w:val="0"/>
        <w:adjustRightInd w:val="0"/>
        <w:rPr>
          <w:rFonts w:ascii="Arial" w:eastAsiaTheme="minorHAnsi" w:hAnsi="Arial" w:cs="Arial"/>
          <w:color w:val="000000"/>
        </w:rPr>
      </w:pPr>
      <w:r w:rsidRPr="001E0071">
        <w:rPr>
          <w:rFonts w:ascii="Arial" w:eastAsiaTheme="minorHAnsi" w:hAnsi="Arial" w:cs="Arial"/>
          <w:color w:val="000000"/>
        </w:rPr>
        <w:t>Pupil Exclusions Special Educational Needs and Disabilities</w:t>
      </w:r>
      <w:r w:rsidRPr="001E0071">
        <w:rPr>
          <w:rFonts w:ascii="Arial" w:eastAsiaTheme="minorHAnsi" w:hAnsi="Arial" w:cs="Arial"/>
          <w:color w:val="000000"/>
        </w:rPr>
        <w:t xml:space="preserve"> </w:t>
      </w:r>
      <w:r w:rsidRPr="001E0071">
        <w:rPr>
          <w:rFonts w:ascii="Arial" w:eastAsiaTheme="minorHAnsi" w:hAnsi="Arial" w:cs="Arial"/>
          <w:color w:val="000000"/>
        </w:rPr>
        <w:t>(SEND)</w:t>
      </w:r>
    </w:p>
    <w:p w:rsidR="00E80B11" w:rsidRPr="001E0071" w:rsidRDefault="00E80B11" w:rsidP="00E80B11">
      <w:pPr>
        <w:pStyle w:val="ListParagraph"/>
        <w:numPr>
          <w:ilvl w:val="0"/>
          <w:numId w:val="2"/>
        </w:numPr>
        <w:autoSpaceDE w:val="0"/>
        <w:adjustRightInd w:val="0"/>
        <w:rPr>
          <w:rFonts w:ascii="Arial" w:eastAsiaTheme="minorHAnsi" w:hAnsi="Arial" w:cs="Arial"/>
          <w:color w:val="000000"/>
        </w:rPr>
      </w:pPr>
      <w:r w:rsidRPr="001E0071">
        <w:rPr>
          <w:rFonts w:ascii="Arial" w:eastAsiaTheme="minorHAnsi" w:hAnsi="Arial" w:cs="Arial"/>
          <w:color w:val="000000"/>
        </w:rPr>
        <w:t>Reports under Freedom of Information or data</w:t>
      </w:r>
      <w:r w:rsidRPr="001E0071">
        <w:rPr>
          <w:rFonts w:ascii="Arial" w:eastAsiaTheme="minorHAnsi" w:hAnsi="Arial" w:cs="Arial"/>
          <w:color w:val="000000"/>
        </w:rPr>
        <w:t xml:space="preserve"> </w:t>
      </w:r>
      <w:r w:rsidRPr="001E0071">
        <w:rPr>
          <w:rFonts w:ascii="Arial" w:eastAsiaTheme="minorHAnsi" w:hAnsi="Arial" w:cs="Arial"/>
          <w:color w:val="000000"/>
        </w:rPr>
        <w:t>protection*</w:t>
      </w:r>
    </w:p>
    <w:p w:rsidR="00E80B11" w:rsidRPr="001E0071" w:rsidRDefault="00E80B11" w:rsidP="00E80B11">
      <w:pPr>
        <w:pStyle w:val="ListParagraph"/>
        <w:numPr>
          <w:ilvl w:val="0"/>
          <w:numId w:val="2"/>
        </w:numPr>
        <w:autoSpaceDE w:val="0"/>
        <w:adjustRightInd w:val="0"/>
        <w:rPr>
          <w:rFonts w:ascii="Arial" w:eastAsiaTheme="minorHAnsi" w:hAnsi="Arial" w:cs="Arial"/>
          <w:color w:val="000000"/>
        </w:rPr>
      </w:pPr>
      <w:r w:rsidRPr="001E0071">
        <w:rPr>
          <w:rFonts w:ascii="Arial" w:eastAsiaTheme="minorHAnsi" w:hAnsi="Arial" w:cs="Arial"/>
          <w:color w:val="000000"/>
        </w:rPr>
        <w:t>Unauthorised absence fines</w:t>
      </w:r>
    </w:p>
    <w:p w:rsidR="00E80B11" w:rsidRPr="001E0071" w:rsidRDefault="00E80B11" w:rsidP="00E80B11">
      <w:pPr>
        <w:pStyle w:val="ListParagraph"/>
        <w:numPr>
          <w:ilvl w:val="0"/>
          <w:numId w:val="2"/>
        </w:numPr>
        <w:autoSpaceDE w:val="0"/>
        <w:adjustRightInd w:val="0"/>
        <w:rPr>
          <w:rFonts w:ascii="Arial" w:eastAsiaTheme="minorHAnsi" w:hAnsi="Arial" w:cs="Arial"/>
          <w:color w:val="000000"/>
        </w:rPr>
      </w:pPr>
      <w:r w:rsidRPr="001E0071">
        <w:rPr>
          <w:rFonts w:ascii="Arial" w:eastAsiaTheme="minorHAnsi" w:hAnsi="Arial" w:cs="Arial"/>
          <w:color w:val="000000"/>
        </w:rPr>
        <w:t>School Admissions</w:t>
      </w:r>
    </w:p>
    <w:p w:rsidR="00E80B11" w:rsidRPr="001E0071" w:rsidRDefault="00E80B11" w:rsidP="005F5C72">
      <w:pPr>
        <w:pStyle w:val="ListParagraph"/>
        <w:autoSpaceDE w:val="0"/>
        <w:adjustRightInd w:val="0"/>
        <w:rPr>
          <w:rFonts w:ascii="Arial" w:eastAsiaTheme="minorHAnsi" w:hAnsi="Arial" w:cs="Arial"/>
          <w:color w:val="000000"/>
        </w:rPr>
      </w:pP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proofErr w:type="gram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(*Where the concerns or complaints still exist following review.)</w:t>
      </w:r>
      <w:proofErr w:type="gramEnd"/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Note:</w:t>
      </w: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) Serious complaints or allegations relating to the abuse of children, assault</w:t>
      </w:r>
      <w:r w:rsidR="005F5C72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, criminal or financial matters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are also subject to separate procedures. The table above is not exha</w:t>
      </w:r>
      <w:r w:rsidR="005F5C72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ustive, and separate procedures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may exist for other categories.</w:t>
      </w:r>
    </w:p>
    <w:p w:rsidR="00E80B11" w:rsidRPr="001E0071" w:rsidRDefault="00E80B11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ii) For complaints regarding governors, the school will follow this Policy to resolve the issue.</w:t>
      </w:r>
    </w:p>
    <w:p w:rsidR="005F5C72" w:rsidRPr="001E0071" w:rsidRDefault="005F5C72" w:rsidP="00E80B11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3. Anonymous Complaints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School will always give serious consideration to con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cerns and complaints that are brought to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its attention. However, anonymous complaints will not normally be considered.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4. Unreasonable Complaints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There is a right to raise a complaint against a school and an expec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tation that the individual will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exhaust the School’s procedures. If the individual contacts the sc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hool again with the same issue,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this could be seen as unreasonable and the school may choose not to respond.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5. Making a complaint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school expects that the majority of complaints to be made within t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hree months of the incident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being complained of. The school will consider complaints beyond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this time frame in exceptional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circumstances only.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Dependent on the type of complaint, the following table is a guid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e to whom it should be referred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to: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FFFFFF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FFFFFF"/>
          <w:sz w:val="24"/>
          <w:szCs w:val="24"/>
          <w:lang w:val="en-GB"/>
        </w:rPr>
        <w:t>Type of Complaint: Contact the: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Something 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that has happened, or failed to happen, in School- 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Class teacher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proofErr w:type="gramStart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T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he actions of the class teacher-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via the school.</w:t>
      </w:r>
      <w:proofErr w:type="gramEnd"/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proofErr w:type="gramStart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The actions of the </w:t>
      </w:r>
      <w:proofErr w:type="spellStart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- 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Chair of Governors via the school.</w:t>
      </w:r>
      <w:proofErr w:type="gramEnd"/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The actions of a governor- 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Chair of Governors via the school.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The ac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tions of the Chair of Governors-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Vice</w:t>
      </w:r>
      <w:proofErr w:type="gramEnd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Chair via the School.</w:t>
      </w:r>
    </w:p>
    <w:p w:rsidR="005F5C72" w:rsidRPr="001E0071" w:rsidRDefault="005F5C72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  <w:proofErr w:type="gramStart"/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The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 xml:space="preserve"> actions of the Governing Body- </w:t>
      </w:r>
      <w:r w:rsidRPr="001E0071">
        <w:rPr>
          <w:rFonts w:ascii="Arial" w:eastAsiaTheme="minorHAnsi" w:hAnsi="Arial" w:cs="Arial"/>
          <w:color w:val="000000"/>
          <w:sz w:val="24"/>
          <w:szCs w:val="24"/>
          <w:lang w:val="en-GB"/>
        </w:rPr>
        <w:t>Clerk to the Governing Body via the School.</w:t>
      </w:r>
      <w:proofErr w:type="gramEnd"/>
    </w:p>
    <w:p w:rsidR="00BB498A" w:rsidRPr="001E0071" w:rsidRDefault="00BB498A" w:rsidP="005F5C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School /Governing Body woul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d in most cases hope to resolve concerns and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complaints at an informal stage, but the procedures allo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w for formal consideration of a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complaint and a review stage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if matters cannot be resolved.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School is committed to dealing with complai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nts as speedily as possible and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would plan to complete each stage within 20 school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days. From time to time, it may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not be possible to complete the process in that timescale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. Where it is not possible, the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complainant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will be informed of any delays.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Where complaints are made against an individual member of the school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staff or governor,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individual will be informed of the complaint at the ear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liest opportunity and certainly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before any investigation commences.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6. The Complaint Procedures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(</w:t>
      </w:r>
      <w:proofErr w:type="spellStart"/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i</w:t>
      </w:r>
      <w:proofErr w:type="spellEnd"/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) Informal Stage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The school will seek to resolve complaints informally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by email, telephone call, brief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meeting as appropriate. If the complaint is unable to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be resolved at this stage, the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school will ask you to put your concerns or complaint in writing and the ‘Formal Stage’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-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Paragraph 6(ii) of the procedures will commence from the d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ate that the letter is received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by the school.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If the school has not heard from you by 20 school days,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it will assume that you do not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want to take things any further and the complaint will be closed.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For concerns regarding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, the compl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ainant should put the complaint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in a sealed envelope marked ‘private and confidential’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and addressed to the Chair of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Governors via the School. Under the Data Protection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Regulations, the school is not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p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ermitted to provide the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personal details of the Chair of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Governors, but the School will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forward the envelope to the Chair as soon as possible.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This stage will commence when the: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Informal complaint has not been resolved to the satisfaction of the complainant.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Or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Complainant has indicated they wish to go straight to the formal stage.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Or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School feels that the complaint is inappropriate for an informal resolution.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will: </w:t>
      </w: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 xml:space="preserve">Note: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If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the complaint is regarding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or a governor, this will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be investigated the Chair of Governors, or nomi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nated governor if the Chair has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previously been involved.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Following receipt of the written complaint, formally acknowledge receipt of th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complaint and ensure the complainant receives an up to date copy of the School’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s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Complaint Policy and Procedures. It should be clari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fied what the complainant feels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would put things right if it n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ot clear in the correspondence.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(</w:t>
      </w: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 xml:space="preserve">Note: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It is acceptable for someone else to write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the complaint on behalf of the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complainant)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Seek advice, as appropriate. (Dependent on the natu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re of the complaint, this could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include: the School’s Adviser; Clerk to the Governing Body; Legal Services; Schools’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HR Team; Finance Officer or Pupil Access Officer.)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Inform the member of staff (or governor) if the comp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laint concerns them and provide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them with a copy of the complaint and School’s Policy and Procedures.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Arrange and complete a full investigation of the complaint.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Prepare a report following the investigation; consider what actions need to be taken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and whether it be substantiated or unsubstantiated.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Advise the complainant, in writing, of the outcome of the investigation.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• Should the complaint remain </w:t>
      </w:r>
      <w:proofErr w:type="gram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unresolved:</w:t>
      </w:r>
      <w:proofErr w:type="gramEnd"/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If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/Chair has undertaken the investigati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on, the complainant can request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a review to the Complaints Review Committee. The request </w:t>
      </w: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 xml:space="preserve">must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be received within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20 school days of the notification and set out the gro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unds as to which matters remain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unresolved.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lastRenderedPageBreak/>
        <w:t xml:space="preserve">Note: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If the Clerk to the Review Committee does not h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ear from the complainant within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20 school days of the notification of the outcome of the investigation, the complaint will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proofErr w:type="gram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be</w:t>
      </w:r>
      <w:proofErr w:type="gram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closed.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•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/Chair of Governors should make a record in th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e Complaints Register*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of the complaint and its outcome. This record may nee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d to be updated by the Chair of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Review Committee in due course. The Complaints R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egister should be available for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Ofsted Inspection purposes.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* </w:t>
      </w: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 xml:space="preserve">Note: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This is a requirement for Academies and strongly recommended for schools.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(iii) Complaints Review Committee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In very exceptional circumstances where the complai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nt has not been resolved by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/Chair of Governors, a meeting of the Comp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laints Review Committee will be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arranged to review the complaint. The request </w:t>
      </w: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 xml:space="preserve">must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be 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made in writing to the Clerk of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the Review Committee via the school. The request for the review </w:t>
      </w: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 xml:space="preserve">must 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clearly set out the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grounds as to which matters remain unresolved.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Clerk to the Review Committee will convene the Com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plaints Review Committee. It is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not expected to take more than 20 days to convene but 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the Clerk to the Committee will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update the complainant as appropriate.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Committee will: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Consider the written materials;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• Consider the complaint and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Headteacher’s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(or Chair of Governor’s) action.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• With the Clerk, prepare an Agenda and invite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and/or Chair of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proofErr w:type="gram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Governors, (as appropriate) and the complainant to the meeting.</w:t>
      </w:r>
      <w:proofErr w:type="gramEnd"/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 xml:space="preserve">Note: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It is the responsibility of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/Chair of Governo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rs and complainant to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secure their own witnesses and neither party can dictate who the other party brings.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Seek a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dvice and support as necessary.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At the end of their review, the Complaints Review Committee will: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Determine whether to dismiss or uphold the appeal in whole or part.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Where upheld, decide on recommendations that shou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ld be reported to the Governing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Body by the Chair of the Review Committee.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• Advise the </w:t>
      </w:r>
      <w:proofErr w:type="spell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/Chair of Governors (as approp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riate) and complainant of their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findings.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Advise the complainant of any further action they may wish to take if they remain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dissatisfied.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Following the review, the Chair of the Committee will arrange for the School’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s Complaints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Register to be amended to include a brief summary of th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e complaint and the findings of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Complaints Review Committee. In addition, the Cha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ir of the Committee will ensure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that the matter in general terms and any recommendations be reported to the Governing</w:t>
      </w:r>
      <w:r w:rsidR="007B71C3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Body.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This concludes the School’s Complaints Procedure.</w:t>
      </w:r>
    </w:p>
    <w:p w:rsidR="007B71C3" w:rsidRPr="001E0071" w:rsidRDefault="007B71C3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7. Withdrawal of a Complaint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If the complainant wishes to withdraw their complaint at 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any time, they will be asked to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confirm this in writing.</w:t>
      </w:r>
    </w:p>
    <w:p w:rsidR="001E0071" w:rsidRPr="001E0071" w:rsidRDefault="001E0071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8. The Role of the Local Authority or Diocesan/Church Authority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lastRenderedPageBreak/>
        <w:t>The role of the Local Authority (LA) (or the Diocesan/Churc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h Authority for church schools)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is prescribed by legislation. In responding to complaints abo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ut schools, the LA will explain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to the complainant: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That schools are self-managing and are responsible fo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r administering procedures that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deal with complaints made against them.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The appropriate procedures for their complaint and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refer them to the </w:t>
      </w:r>
      <w:proofErr w:type="spellStart"/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Headteacher</w:t>
      </w:r>
      <w:proofErr w:type="spellEnd"/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,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Chair of Governors or Clerk, as appropriate.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• The school may seek advice and support from the appropr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iate Local Authority Officer or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School’s Adviser (or the Diocesan/Church Authority for church schools).</w:t>
      </w:r>
    </w:p>
    <w:p w:rsidR="001E0071" w:rsidRPr="001E0071" w:rsidRDefault="001E0071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9. Social Media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Whilst the school accepts that complain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ants have a right to an opinion and make it public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through the use of social media, complainants are reminde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d that they are not entitled to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use social media to defame or harass individual staff or governors.</w:t>
      </w:r>
    </w:p>
    <w:p w:rsidR="001E0071" w:rsidRPr="001E0071" w:rsidRDefault="001E0071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10. Calculation of time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All references in this Policy to ‘days’ should be taken to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 mean school days and therefore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will not include weekends, school holidays or INSET days.</w:t>
      </w:r>
    </w:p>
    <w:p w:rsidR="001E0071" w:rsidRPr="001E0071" w:rsidRDefault="001E0071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11. Next stage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Complainants who remain unsatisfied with the outcome m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ay refer their complaint to the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Secretary of State for Education.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National Helpline: </w:t>
      </w: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0370 000 2288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On line</w:t>
      </w:r>
      <w:r w:rsidRPr="001E0071">
        <w:rPr>
          <w:rFonts w:ascii="Arial" w:eastAsiaTheme="minorHAnsi" w:hAnsi="Arial" w:cs="Arial"/>
          <w:b/>
          <w:bCs/>
          <w:color w:val="333333"/>
          <w:sz w:val="24"/>
          <w:szCs w:val="24"/>
          <w:lang w:val="en-GB"/>
        </w:rPr>
        <w:t>: www.education.gov.uk/help/contactus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proofErr w:type="gramStart"/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Or by writing to:</w:t>
      </w:r>
      <w:proofErr w:type="gramEnd"/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Department for Education,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School Complaints Unit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2nd. Floor Piccadilly Gate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Stove Street, Manchester, M1 2WD</w:t>
      </w:r>
    </w:p>
    <w:p w:rsidR="00BB498A" w:rsidRPr="001E0071" w:rsidRDefault="00BB498A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The role of the Secretary of State is to review that the School has followed their publishe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d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procedures. The Secretary of State (via the Department of E</w:t>
      </w:r>
      <w:r w:rsidR="001E0071"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ducation) does not facilitate a </w:t>
      </w: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rehearing of a complaint.</w:t>
      </w:r>
    </w:p>
    <w:p w:rsidR="001E0071" w:rsidRPr="001E0071" w:rsidRDefault="001E0071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:rsidR="001E0071" w:rsidRPr="001E0071" w:rsidRDefault="001E0071" w:rsidP="00BB498A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1E0071">
        <w:rPr>
          <w:rFonts w:ascii="Arial" w:eastAsiaTheme="minorHAnsi" w:hAnsi="Arial" w:cs="Arial"/>
          <w:color w:val="333333"/>
          <w:sz w:val="24"/>
          <w:szCs w:val="24"/>
          <w:lang w:val="en-GB"/>
        </w:rPr>
        <w:t>A form for making a complaint is available from ‘Model school policy and procedures document’ which can be found on our website.</w:t>
      </w:r>
    </w:p>
    <w:p w:rsidR="001E0071" w:rsidRPr="00BB498A" w:rsidRDefault="001E0071" w:rsidP="00BB498A">
      <w:pPr>
        <w:autoSpaceDE w:val="0"/>
        <w:autoSpaceDN w:val="0"/>
        <w:adjustRightInd w:val="0"/>
        <w:rPr>
          <w:rFonts w:ascii="Swiss721BT-Roman" w:eastAsiaTheme="minorHAnsi" w:hAnsi="Swiss721BT-Roman" w:cs="Swiss721BT-Roman"/>
          <w:color w:val="333333"/>
          <w:sz w:val="26"/>
          <w:szCs w:val="26"/>
          <w:lang w:val="en-GB"/>
        </w:rPr>
      </w:pPr>
    </w:p>
    <w:p w:rsidR="006572B5" w:rsidRDefault="006572B5" w:rsidP="006572B5">
      <w:pPr>
        <w:pStyle w:val="aLCPBodytext"/>
      </w:pPr>
    </w:p>
    <w:p w:rsidR="006572B5" w:rsidRDefault="006572B5"/>
    <w:sectPr w:rsidR="006572B5" w:rsidSect="006572B5">
      <w:headerReference w:type="default" r:id="rId9"/>
      <w:footerReference w:type="default" r:id="rId10"/>
      <w:pgSz w:w="11908" w:h="16833"/>
      <w:pgMar w:top="567" w:right="1701" w:bottom="567" w:left="1701" w:header="680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34" w:rsidRDefault="00BA3D34" w:rsidP="006572B5">
      <w:r>
        <w:separator/>
      </w:r>
    </w:p>
  </w:endnote>
  <w:endnote w:type="continuationSeparator" w:id="0">
    <w:p w:rsidR="00BA3D34" w:rsidRDefault="00BA3D34" w:rsidP="0065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wiss72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89" w:rsidRDefault="00195789">
    <w:pPr>
      <w:spacing w:before="140" w:line="100" w:lineRule="exact"/>
      <w:rPr>
        <w:sz w:val="10"/>
      </w:rPr>
    </w:pPr>
  </w:p>
  <w:p w:rsidR="00195789" w:rsidRDefault="00195789">
    <w:pPr>
      <w:tabs>
        <w:tab w:val="left" w:pos="0"/>
        <w:tab w:val="right" w:pos="8308"/>
      </w:tabs>
      <w:suppressAutoHyphens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34" w:rsidRDefault="00BA3D34" w:rsidP="006572B5">
      <w:r>
        <w:separator/>
      </w:r>
    </w:p>
  </w:footnote>
  <w:footnote w:type="continuationSeparator" w:id="0">
    <w:p w:rsidR="00BA3D34" w:rsidRDefault="00BA3D34" w:rsidP="0065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89" w:rsidRDefault="00195789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16"/>
    <w:multiLevelType w:val="hybridMultilevel"/>
    <w:tmpl w:val="6234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331C"/>
    <w:multiLevelType w:val="hybridMultilevel"/>
    <w:tmpl w:val="CF0456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5"/>
    <w:rsid w:val="00195789"/>
    <w:rsid w:val="001E0071"/>
    <w:rsid w:val="00224956"/>
    <w:rsid w:val="00337ADD"/>
    <w:rsid w:val="005C1C0B"/>
    <w:rsid w:val="005F5C72"/>
    <w:rsid w:val="006572B5"/>
    <w:rsid w:val="00726215"/>
    <w:rsid w:val="00727945"/>
    <w:rsid w:val="00750C0A"/>
    <w:rsid w:val="007B71C3"/>
    <w:rsid w:val="007E658C"/>
    <w:rsid w:val="00833065"/>
    <w:rsid w:val="00981701"/>
    <w:rsid w:val="009A2830"/>
    <w:rsid w:val="00AC1304"/>
    <w:rsid w:val="00B34F88"/>
    <w:rsid w:val="00BA3D34"/>
    <w:rsid w:val="00BB498A"/>
    <w:rsid w:val="00BF20DD"/>
    <w:rsid w:val="00CB0583"/>
    <w:rsid w:val="00E0053F"/>
    <w:rsid w:val="00E80B11"/>
    <w:rsid w:val="00E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572B5"/>
    <w:pPr>
      <w:keepNext/>
      <w:tabs>
        <w:tab w:val="left" w:pos="0"/>
        <w:tab w:val="right" w:pos="8308"/>
      </w:tabs>
      <w:suppressAutoHyphens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72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LCPboldbodytext">
    <w:name w:val="a LCP bold body text"/>
    <w:basedOn w:val="DefaultParagraphFont"/>
    <w:rsid w:val="006572B5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6572B5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Cs w:val="20"/>
    </w:rPr>
  </w:style>
  <w:style w:type="paragraph" w:customStyle="1" w:styleId="aLCPSubhead">
    <w:name w:val="a LCP Subhead"/>
    <w:autoRedefine/>
    <w:rsid w:val="006572B5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  <w:lang w:val="en-GB"/>
    </w:rPr>
  </w:style>
  <w:style w:type="paragraph" w:customStyle="1" w:styleId="aLCPBodytext">
    <w:name w:val="a LCP Body text"/>
    <w:autoRedefine/>
    <w:rsid w:val="006572B5"/>
    <w:pPr>
      <w:spacing w:after="0" w:line="240" w:lineRule="auto"/>
      <w:ind w:left="680" w:hanging="680"/>
    </w:pPr>
    <w:rPr>
      <w:rFonts w:ascii="Arial" w:eastAsia="Times New Roman" w:hAnsi="Arial" w:cs="Arial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5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7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2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7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2B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956"/>
    <w:pPr>
      <w:suppressAutoHyphens/>
      <w:autoSpaceDN w:val="0"/>
      <w:ind w:left="720"/>
      <w:textAlignment w:val="baseline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572B5"/>
    <w:pPr>
      <w:keepNext/>
      <w:tabs>
        <w:tab w:val="left" w:pos="0"/>
        <w:tab w:val="right" w:pos="8308"/>
      </w:tabs>
      <w:suppressAutoHyphens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72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LCPboldbodytext">
    <w:name w:val="a LCP bold body text"/>
    <w:basedOn w:val="DefaultParagraphFont"/>
    <w:rsid w:val="006572B5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6572B5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Cs w:val="20"/>
    </w:rPr>
  </w:style>
  <w:style w:type="paragraph" w:customStyle="1" w:styleId="aLCPSubhead">
    <w:name w:val="a LCP Subhead"/>
    <w:autoRedefine/>
    <w:rsid w:val="006572B5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  <w:lang w:val="en-GB"/>
    </w:rPr>
  </w:style>
  <w:style w:type="paragraph" w:customStyle="1" w:styleId="aLCPBodytext">
    <w:name w:val="a LCP Body text"/>
    <w:autoRedefine/>
    <w:rsid w:val="006572B5"/>
    <w:pPr>
      <w:spacing w:after="0" w:line="240" w:lineRule="auto"/>
      <w:ind w:left="680" w:hanging="680"/>
    </w:pPr>
    <w:rPr>
      <w:rFonts w:ascii="Arial" w:eastAsia="Times New Roman" w:hAnsi="Arial" w:cs="Arial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5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7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2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7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2B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956"/>
    <w:pPr>
      <w:suppressAutoHyphens/>
      <w:autoSpaceDN w:val="0"/>
      <w:ind w:left="720"/>
      <w:textAlignment w:val="baseline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Helen Jones</cp:lastModifiedBy>
  <cp:revision>7</cp:revision>
  <cp:lastPrinted>2017-07-06T10:36:00Z</cp:lastPrinted>
  <dcterms:created xsi:type="dcterms:W3CDTF">2017-07-06T10:37:00Z</dcterms:created>
  <dcterms:modified xsi:type="dcterms:W3CDTF">2018-01-25T14:01:00Z</dcterms:modified>
</cp:coreProperties>
</file>