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C50D7" w14:textId="59BEA66F" w:rsidR="00C75C27" w:rsidRPr="00340F37" w:rsidRDefault="00340F37" w:rsidP="00340F37">
      <w:pPr>
        <w:jc w:val="center"/>
        <w:rPr>
          <w:rFonts w:ascii="Twinkl Light" w:hAnsi="Twinkl Light"/>
          <w:b/>
          <w:bCs/>
          <w:sz w:val="36"/>
          <w:szCs w:val="36"/>
          <w:u w:val="single"/>
        </w:rPr>
      </w:pPr>
      <w:r w:rsidRPr="00340F37">
        <w:rPr>
          <w:rFonts w:ascii="Twinkl Light" w:hAnsi="Twinkl Light"/>
          <w:b/>
          <w:bCs/>
          <w:sz w:val="36"/>
          <w:szCs w:val="36"/>
          <w:u w:val="single"/>
        </w:rPr>
        <w:t>Religion Assembly: Conscience</w:t>
      </w:r>
    </w:p>
    <w:p w14:paraId="273403A6" w14:textId="5E36C739" w:rsidR="00340F37" w:rsidRDefault="00340F37">
      <w:pPr>
        <w:rPr>
          <w:rFonts w:ascii="Twinkl Light" w:hAnsi="Twinkl Light"/>
          <w:sz w:val="28"/>
          <w:szCs w:val="28"/>
        </w:rPr>
      </w:pPr>
      <w:r w:rsidRPr="00340F37">
        <w:rPr>
          <w:rFonts w:ascii="Twinkl Light" w:hAnsi="Twinkl Light"/>
          <w:sz w:val="28"/>
          <w:szCs w:val="28"/>
        </w:rPr>
        <w:t>Ever wondered what goes on inside your head?</w:t>
      </w:r>
      <w:r>
        <w:rPr>
          <w:rFonts w:ascii="Twinkl Light" w:hAnsi="Twinkl Light"/>
          <w:sz w:val="28"/>
          <w:szCs w:val="28"/>
        </w:rPr>
        <w:t xml:space="preserve"> What helps us make the right choice when things seem hard?</w:t>
      </w:r>
    </w:p>
    <w:p w14:paraId="64C729D6" w14:textId="72905C5B" w:rsidR="00340F37" w:rsidRDefault="00340F37">
      <w:pPr>
        <w:rPr>
          <w:rFonts w:ascii="Twinkl Light" w:hAnsi="Twinkl Light"/>
          <w:sz w:val="28"/>
          <w:szCs w:val="28"/>
        </w:rPr>
      </w:pPr>
      <w:r>
        <w:rPr>
          <w:rFonts w:ascii="Twinkl Light" w:hAnsi="Twinkl Light"/>
          <w:sz w:val="28"/>
          <w:szCs w:val="28"/>
        </w:rPr>
        <w:t>The children were treated to a thought-provoking assembly by</w:t>
      </w:r>
      <w:r w:rsidRPr="00340F37">
        <w:rPr>
          <w:rFonts w:ascii="Twinkl Light" w:hAnsi="Twinkl Light"/>
          <w:sz w:val="28"/>
          <w:szCs w:val="28"/>
        </w:rPr>
        <w:t xml:space="preserve"> </w:t>
      </w:r>
      <w:r w:rsidRPr="00340F37">
        <w:rPr>
          <w:rFonts w:ascii="Twinkl Light" w:hAnsi="Twinkl Light"/>
          <w:b/>
          <w:bCs/>
          <w:sz w:val="28"/>
          <w:szCs w:val="28"/>
        </w:rPr>
        <w:t>PACE</w:t>
      </w:r>
      <w:r w:rsidRPr="00340F37">
        <w:rPr>
          <w:rFonts w:ascii="Twinkl Light" w:hAnsi="Twinkl Light"/>
          <w:sz w:val="28"/>
          <w:szCs w:val="28"/>
        </w:rPr>
        <w:t xml:space="preserve"> </w:t>
      </w:r>
      <w:r>
        <w:rPr>
          <w:rFonts w:ascii="Twinkl Light" w:hAnsi="Twinkl Light"/>
          <w:sz w:val="28"/>
          <w:szCs w:val="28"/>
        </w:rPr>
        <w:t>who took the children</w:t>
      </w:r>
      <w:r w:rsidRPr="00340F37">
        <w:rPr>
          <w:rFonts w:ascii="Twinkl Light" w:hAnsi="Twinkl Light"/>
          <w:sz w:val="28"/>
          <w:szCs w:val="28"/>
        </w:rPr>
        <w:t xml:space="preserve"> on a journey with Disney's "Inside Out" to explore the world of emotions and, more importantly, </w:t>
      </w:r>
      <w:r>
        <w:rPr>
          <w:rFonts w:ascii="Twinkl Light" w:hAnsi="Twinkl Light"/>
          <w:sz w:val="28"/>
          <w:szCs w:val="28"/>
        </w:rPr>
        <w:t>their</w:t>
      </w:r>
      <w:r w:rsidRPr="00340F37">
        <w:rPr>
          <w:rFonts w:ascii="Twinkl Light" w:hAnsi="Twinkl Light"/>
          <w:sz w:val="28"/>
          <w:szCs w:val="28"/>
        </w:rPr>
        <w:t xml:space="preserve"> conscience! </w:t>
      </w:r>
    </w:p>
    <w:p w14:paraId="6B55D81C" w14:textId="77777777" w:rsidR="00340F37" w:rsidRDefault="00340F37">
      <w:pPr>
        <w:rPr>
          <w:rFonts w:ascii="Twinkl Light" w:hAnsi="Twinkl Light"/>
          <w:sz w:val="28"/>
          <w:szCs w:val="28"/>
        </w:rPr>
      </w:pPr>
      <w:r w:rsidRPr="00340F37">
        <w:rPr>
          <w:rFonts w:ascii="Twinkl Light" w:hAnsi="Twinkl Light"/>
          <w:sz w:val="28"/>
          <w:szCs w:val="28"/>
        </w:rPr>
        <w:t xml:space="preserve">Just like the movie's character, Joy, wasn't always the only one in control, we all have different emotions influencing our decisions. But there's a voice whispering what's right - that's your conscience, like Riley's little blue friend, Sadness. By listening to it, we can make choices we can be proud of, even if they're not always the easiest. </w:t>
      </w:r>
    </w:p>
    <w:p w14:paraId="4D60BABE" w14:textId="10757FE5" w:rsidR="00340F37" w:rsidRDefault="00340F37">
      <w:pPr>
        <w:rPr>
          <w:rFonts w:ascii="Twinkl Light" w:hAnsi="Twinkl Light"/>
          <w:sz w:val="28"/>
          <w:szCs w:val="28"/>
        </w:rPr>
      </w:pPr>
      <w:r>
        <w:rPr>
          <w:rFonts w:ascii="Twinkl Light" w:hAnsi="Twinkl Light"/>
          <w:sz w:val="28"/>
          <w:szCs w:val="28"/>
        </w:rPr>
        <w:t>This was a great way to help children may the link between making the right decision and why we may sometime make the wrong decision. Sometimes it is hard to make the right decision, but if we can call on God for help and guidance, this choice is sometimes made easier.</w:t>
      </w:r>
    </w:p>
    <w:p w14:paraId="63BF46CE" w14:textId="0A6CFFE3" w:rsidR="00340F37" w:rsidRPr="00340F37" w:rsidRDefault="00340F37">
      <w:pPr>
        <w:rPr>
          <w:rFonts w:ascii="Twinkl Light" w:hAnsi="Twinkl Light"/>
          <w:sz w:val="28"/>
          <w:szCs w:val="28"/>
        </w:rPr>
      </w:pPr>
      <w:r w:rsidRPr="00340F37">
        <w:rPr>
          <w:rFonts w:ascii="Twinkl Light" w:hAnsi="Twinkl Light"/>
          <w:sz w:val="28"/>
          <w:szCs w:val="28"/>
        </w:rPr>
        <w:drawing>
          <wp:inline distT="0" distB="0" distL="0" distR="0" wp14:anchorId="3E73FC05" wp14:editId="4CE71A5C">
            <wp:extent cx="3265370" cy="1836420"/>
            <wp:effectExtent l="0" t="0" r="0" b="0"/>
            <wp:docPr id="2" name="Picture 1" descr="A group of cartoon characters&#10;&#10;Description automatically generated">
              <a:extLst xmlns:a="http://schemas.openxmlformats.org/drawingml/2006/main">
                <a:ext uri="{FF2B5EF4-FFF2-40B4-BE49-F238E27FC236}">
                  <a16:creationId xmlns:a16="http://schemas.microsoft.com/office/drawing/2014/main" id="{5EE8EF9A-D8AC-EF42-A00D-A4C26EB55F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cartoon characters&#10;&#10;Description automatically generated">
                      <a:extLst>
                        <a:ext uri="{FF2B5EF4-FFF2-40B4-BE49-F238E27FC236}">
                          <a16:creationId xmlns:a16="http://schemas.microsoft.com/office/drawing/2014/main" id="{5EE8EF9A-D8AC-EF42-A00D-A4C26EB55F0A}"/>
                        </a:ext>
                      </a:extLst>
                    </pic:cNvPr>
                    <pic:cNvPicPr>
                      <a:picLocks noChangeAspect="1"/>
                    </pic:cNvPicPr>
                  </pic:nvPicPr>
                  <pic:blipFill rotWithShape="1">
                    <a:blip r:embed="rId4"/>
                    <a:srcRect l="426" r="-1" b="-1"/>
                    <a:stretch/>
                  </pic:blipFill>
                  <pic:spPr>
                    <a:xfrm>
                      <a:off x="0" y="0"/>
                      <a:ext cx="3273656" cy="1841080"/>
                    </a:xfrm>
                    <a:prstGeom prst="rect">
                      <a:avLst/>
                    </a:prstGeom>
                  </pic:spPr>
                </pic:pic>
              </a:graphicData>
            </a:graphic>
          </wp:inline>
        </w:drawing>
      </w:r>
      <w:r w:rsidRPr="00340F37">
        <w:rPr>
          <w:noProof/>
        </w:rPr>
        <w:t xml:space="preserve"> </w:t>
      </w:r>
      <w:r>
        <w:rPr>
          <w:noProof/>
        </w:rPr>
        <w:drawing>
          <wp:inline distT="0" distB="0" distL="0" distR="0" wp14:anchorId="4DAB7CF9" wp14:editId="5FE2B682">
            <wp:extent cx="3322320" cy="1804326"/>
            <wp:effectExtent l="0" t="0" r="0" b="5715"/>
            <wp:docPr id="574136743" name="Picture 1" descr="A black and yellow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36743" name="Picture 1" descr="A black and yellow text on a black background&#10;&#10;Description automatically generated"/>
                    <pic:cNvPicPr/>
                  </pic:nvPicPr>
                  <pic:blipFill>
                    <a:blip r:embed="rId5"/>
                    <a:stretch>
                      <a:fillRect/>
                    </a:stretch>
                  </pic:blipFill>
                  <pic:spPr>
                    <a:xfrm>
                      <a:off x="0" y="0"/>
                      <a:ext cx="3341498" cy="1814742"/>
                    </a:xfrm>
                    <a:prstGeom prst="rect">
                      <a:avLst/>
                    </a:prstGeom>
                  </pic:spPr>
                </pic:pic>
              </a:graphicData>
            </a:graphic>
          </wp:inline>
        </w:drawing>
      </w:r>
    </w:p>
    <w:sectPr w:rsidR="00340F37" w:rsidRPr="00340F37" w:rsidSect="00340F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winkl Light">
    <w:panose1 w:val="02000000000000000000"/>
    <w:charset w:val="00"/>
    <w:family w:val="auto"/>
    <w:pitch w:val="variable"/>
    <w:sig w:usb0="00000007" w:usb1="0000000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37"/>
    <w:rsid w:val="00340F37"/>
    <w:rsid w:val="0089090F"/>
    <w:rsid w:val="00905889"/>
    <w:rsid w:val="00C75C27"/>
    <w:rsid w:val="00C91E16"/>
    <w:rsid w:val="00DC623A"/>
    <w:rsid w:val="00FC1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A4EDA"/>
  <w15:chartTrackingRefBased/>
  <w15:docId w15:val="{11AC5CA2-27FD-4486-8BA2-03C7A35D4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F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F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F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F37"/>
    <w:rPr>
      <w:rFonts w:eastAsiaTheme="majorEastAsia" w:cstheme="majorBidi"/>
      <w:color w:val="272727" w:themeColor="text1" w:themeTint="D8"/>
    </w:rPr>
  </w:style>
  <w:style w:type="paragraph" w:styleId="Title">
    <w:name w:val="Title"/>
    <w:basedOn w:val="Normal"/>
    <w:next w:val="Normal"/>
    <w:link w:val="TitleChar"/>
    <w:uiPriority w:val="10"/>
    <w:qFormat/>
    <w:rsid w:val="00340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F37"/>
    <w:pPr>
      <w:spacing w:before="160"/>
      <w:jc w:val="center"/>
    </w:pPr>
    <w:rPr>
      <w:i/>
      <w:iCs/>
      <w:color w:val="404040" w:themeColor="text1" w:themeTint="BF"/>
    </w:rPr>
  </w:style>
  <w:style w:type="character" w:customStyle="1" w:styleId="QuoteChar">
    <w:name w:val="Quote Char"/>
    <w:basedOn w:val="DefaultParagraphFont"/>
    <w:link w:val="Quote"/>
    <w:uiPriority w:val="29"/>
    <w:rsid w:val="00340F37"/>
    <w:rPr>
      <w:i/>
      <w:iCs/>
      <w:color w:val="404040" w:themeColor="text1" w:themeTint="BF"/>
    </w:rPr>
  </w:style>
  <w:style w:type="paragraph" w:styleId="ListParagraph">
    <w:name w:val="List Paragraph"/>
    <w:basedOn w:val="Normal"/>
    <w:uiPriority w:val="34"/>
    <w:qFormat/>
    <w:rsid w:val="00340F37"/>
    <w:pPr>
      <w:ind w:left="720"/>
      <w:contextualSpacing/>
    </w:pPr>
  </w:style>
  <w:style w:type="character" w:styleId="IntenseEmphasis">
    <w:name w:val="Intense Emphasis"/>
    <w:basedOn w:val="DefaultParagraphFont"/>
    <w:uiPriority w:val="21"/>
    <w:qFormat/>
    <w:rsid w:val="00340F37"/>
    <w:rPr>
      <w:i/>
      <w:iCs/>
      <w:color w:val="0F4761" w:themeColor="accent1" w:themeShade="BF"/>
    </w:rPr>
  </w:style>
  <w:style w:type="paragraph" w:styleId="IntenseQuote">
    <w:name w:val="Intense Quote"/>
    <w:basedOn w:val="Normal"/>
    <w:next w:val="Normal"/>
    <w:link w:val="IntenseQuoteChar"/>
    <w:uiPriority w:val="30"/>
    <w:qFormat/>
    <w:rsid w:val="00340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F37"/>
    <w:rPr>
      <w:i/>
      <w:iCs/>
      <w:color w:val="0F4761" w:themeColor="accent1" w:themeShade="BF"/>
    </w:rPr>
  </w:style>
  <w:style w:type="character" w:styleId="IntenseReference">
    <w:name w:val="Intense Reference"/>
    <w:basedOn w:val="DefaultParagraphFont"/>
    <w:uiPriority w:val="32"/>
    <w:qFormat/>
    <w:rsid w:val="00340F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tiff"/><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2E11DDAA83A4483E953BFF52EDEC3" ma:contentTypeVersion="18" ma:contentTypeDescription="Create a new document." ma:contentTypeScope="" ma:versionID="b51a04b11d009c38e230a87da6d4561d">
  <xsd:schema xmlns:xsd="http://www.w3.org/2001/XMLSchema" xmlns:xs="http://www.w3.org/2001/XMLSchema" xmlns:p="http://schemas.microsoft.com/office/2006/metadata/properties" xmlns:ns2="77b6123e-b9cf-40c0-bc48-d6a4fab5f6d9" xmlns:ns3="db73d649-d4f9-4f5d-aea8-fb05e1524d16" targetNamespace="http://schemas.microsoft.com/office/2006/metadata/properties" ma:root="true" ma:fieldsID="0c0305846bc89d05adcc801977f7aae1" ns2:_="" ns3:_="">
    <xsd:import namespace="77b6123e-b9cf-40c0-bc48-d6a4fab5f6d9"/>
    <xsd:import namespace="db73d649-d4f9-4f5d-aea8-fb05e1524d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6123e-b9cf-40c0-bc48-d6a4fab5f6d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76adcb-3280-4f75-8616-940903b08a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73d649-d4f9-4f5d-aea8-fb05e1524d1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492afd-ef0c-440f-8233-282d4dce222c}" ma:internalName="TaxCatchAll" ma:showField="CatchAllData" ma:web="db73d649-d4f9-4f5d-aea8-fb05e1524d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26F95-AE65-45CF-858D-AB9586FB3E5F}"/>
</file>

<file path=customXml/itemProps2.xml><?xml version="1.0" encoding="utf-8"?>
<ds:datastoreItem xmlns:ds="http://schemas.openxmlformats.org/officeDocument/2006/customXml" ds:itemID="{5B8F2C62-07AD-43E4-804F-CD3C5E2A4728}"/>
</file>

<file path=docProps/app.xml><?xml version="1.0" encoding="utf-8"?>
<Properties xmlns="http://schemas.openxmlformats.org/officeDocument/2006/extended-properties" xmlns:vt="http://schemas.openxmlformats.org/officeDocument/2006/docPropsVTypes">
  <Template>Normal</Template>
  <TotalTime>10</TotalTime>
  <Pages>1</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Cameron</dc:creator>
  <cp:keywords/>
  <dc:description/>
  <cp:lastModifiedBy>Mr Cameron</cp:lastModifiedBy>
  <cp:revision>1</cp:revision>
  <dcterms:created xsi:type="dcterms:W3CDTF">2024-06-10T10:41:00Z</dcterms:created>
  <dcterms:modified xsi:type="dcterms:W3CDTF">2024-06-10T10:51:00Z</dcterms:modified>
</cp:coreProperties>
</file>