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40" w:rsidRDefault="002F2440" w:rsidP="002F2440">
      <w:pPr>
        <w:pStyle w:val="BodyText"/>
        <w:rPr>
          <w:rFonts w:ascii="Times New Roman"/>
          <w:sz w:val="20"/>
        </w:rPr>
      </w:pPr>
    </w:p>
    <w:p w:rsidR="002F2440" w:rsidRDefault="002F2440" w:rsidP="002F2440">
      <w:pPr>
        <w:pStyle w:val="BodyText"/>
        <w:spacing w:before="10"/>
        <w:rPr>
          <w:rFonts w:ascii="Times New Roman"/>
          <w:sz w:val="19"/>
        </w:rPr>
      </w:pPr>
    </w:p>
    <w:p w:rsidR="002F2440" w:rsidRPr="00B15497" w:rsidRDefault="002F2440" w:rsidP="002F2440">
      <w:pPr>
        <w:pStyle w:val="Title"/>
        <w:ind w:firstLine="0"/>
        <w:jc w:val="center"/>
        <w:rPr>
          <w:rFonts w:asciiTheme="minorHAnsi" w:hAnsiTheme="minorHAnsi" w:cstheme="minorHAnsi"/>
        </w:rPr>
      </w:pPr>
      <w:r w:rsidRPr="00B15497">
        <w:rPr>
          <w:rFonts w:asciiTheme="minorHAnsi" w:hAnsiTheme="minorHAnsi" w:cstheme="minorHAnsi"/>
          <w:spacing w:val="-2"/>
        </w:rPr>
        <w:t>Springfield Primary Academy</w:t>
      </w: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spacing w:before="5"/>
        <w:rPr>
          <w:rFonts w:ascii="Comic Sans MS"/>
          <w:b/>
          <w:sz w:val="25"/>
        </w:rPr>
      </w:pPr>
      <w:r w:rsidRPr="00D3228C">
        <w:rPr>
          <w:rFonts w:cstheme="minorHAnsi"/>
          <w:noProof/>
          <w:sz w:val="16"/>
          <w:szCs w:val="16"/>
          <w:lang w:val="en-GB" w:eastAsia="en-GB"/>
        </w:rPr>
        <w:drawing>
          <wp:anchor distT="0" distB="0" distL="114300" distR="114300" simplePos="0" relativeHeight="251664384" behindDoc="0" locked="0" layoutInCell="1" allowOverlap="1" wp14:anchorId="4ADD2CD3" wp14:editId="220D88A6">
            <wp:simplePos x="0" y="0"/>
            <wp:positionH relativeFrom="column">
              <wp:posOffset>1798864</wp:posOffset>
            </wp:positionH>
            <wp:positionV relativeFrom="paragraph">
              <wp:posOffset>50165</wp:posOffset>
            </wp:positionV>
            <wp:extent cx="2781300" cy="278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43 Springfield Primary School Logo FINA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14:sizeRelH relativeFrom="margin">
              <wp14:pctWidth>0</wp14:pctWidth>
            </wp14:sizeRelH>
            <wp14:sizeRelV relativeFrom="margin">
              <wp14:pctHeight>0</wp14:pctHeight>
            </wp14:sizeRelV>
          </wp:anchor>
        </w:drawing>
      </w:r>
    </w:p>
    <w:p w:rsidR="002F2440" w:rsidRDefault="002F2440" w:rsidP="002F2440">
      <w:pPr>
        <w:pStyle w:val="BodyText"/>
        <w:rPr>
          <w:rFonts w:ascii="Comic Sans MS"/>
          <w:b/>
          <w:sz w:val="117"/>
        </w:rPr>
      </w:pPr>
    </w:p>
    <w:p w:rsidR="002F2440" w:rsidRDefault="002F2440" w:rsidP="002F2440">
      <w:pPr>
        <w:ind w:left="2905" w:right="2684"/>
        <w:jc w:val="center"/>
        <w:rPr>
          <w:rFonts w:ascii="Comic Sans MS"/>
          <w:b/>
          <w:sz w:val="52"/>
        </w:rPr>
      </w:pPr>
    </w:p>
    <w:p w:rsidR="002F2440" w:rsidRDefault="002F2440" w:rsidP="002F2440">
      <w:pPr>
        <w:ind w:left="2905" w:right="2684"/>
        <w:jc w:val="center"/>
        <w:rPr>
          <w:rFonts w:ascii="Comic Sans MS"/>
          <w:b/>
          <w:sz w:val="52"/>
        </w:rPr>
      </w:pPr>
    </w:p>
    <w:p w:rsidR="002F2440" w:rsidRDefault="002F2440" w:rsidP="002F2440">
      <w:pPr>
        <w:ind w:left="2905" w:right="2684"/>
        <w:jc w:val="center"/>
        <w:rPr>
          <w:rFonts w:ascii="Comic Sans MS"/>
          <w:b/>
          <w:sz w:val="52"/>
        </w:rPr>
      </w:pPr>
    </w:p>
    <w:p w:rsidR="002F2440" w:rsidRDefault="002F2440" w:rsidP="002F2440">
      <w:pPr>
        <w:ind w:left="2905" w:right="2684"/>
        <w:jc w:val="center"/>
        <w:rPr>
          <w:rFonts w:ascii="Comic Sans MS"/>
          <w:b/>
          <w:sz w:val="52"/>
        </w:rPr>
      </w:pPr>
    </w:p>
    <w:p w:rsidR="002F2440" w:rsidRPr="00B15497" w:rsidRDefault="002F2440" w:rsidP="002F2440">
      <w:pPr>
        <w:ind w:left="2905" w:right="2684"/>
        <w:jc w:val="center"/>
        <w:rPr>
          <w:rFonts w:asciiTheme="minorHAnsi" w:hAnsiTheme="minorHAnsi" w:cstheme="minorHAnsi"/>
          <w:b/>
          <w:sz w:val="52"/>
        </w:rPr>
      </w:pPr>
      <w:r w:rsidRPr="00B15497">
        <w:rPr>
          <w:rFonts w:asciiTheme="minorHAnsi" w:hAnsiTheme="minorHAnsi" w:cstheme="minorHAnsi"/>
          <w:b/>
          <w:sz w:val="52"/>
        </w:rPr>
        <w:t>Charging</w:t>
      </w:r>
      <w:r w:rsidRPr="00B15497">
        <w:rPr>
          <w:rFonts w:asciiTheme="minorHAnsi" w:hAnsiTheme="minorHAnsi" w:cstheme="minorHAnsi"/>
          <w:b/>
          <w:spacing w:val="-8"/>
          <w:sz w:val="52"/>
        </w:rPr>
        <w:t xml:space="preserve"> </w:t>
      </w:r>
      <w:r w:rsidRPr="00B15497">
        <w:rPr>
          <w:rFonts w:asciiTheme="minorHAnsi" w:hAnsiTheme="minorHAnsi" w:cstheme="minorHAnsi"/>
          <w:b/>
          <w:spacing w:val="-2"/>
          <w:sz w:val="52"/>
        </w:rPr>
        <w:t>Policy</w:t>
      </w: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rPr>
          <w:rFonts w:ascii="Comic Sans MS"/>
          <w:b/>
          <w:sz w:val="20"/>
        </w:rPr>
      </w:pPr>
    </w:p>
    <w:p w:rsidR="002F2440" w:rsidRDefault="002F2440" w:rsidP="002F2440">
      <w:pPr>
        <w:pStyle w:val="BodyText"/>
        <w:spacing w:before="10"/>
        <w:rPr>
          <w:rFonts w:ascii="Comic Sans MS"/>
          <w:b/>
          <w:sz w:val="14"/>
        </w:rPr>
      </w:pPr>
      <w:r>
        <w:rPr>
          <w:noProof/>
          <w:lang w:val="en-GB" w:eastAsia="en-GB"/>
        </w:rPr>
        <w:drawing>
          <wp:anchor distT="0" distB="0" distL="0" distR="0" simplePos="0" relativeHeight="251663360" behindDoc="0" locked="0" layoutInCell="1" allowOverlap="1" wp14:anchorId="7C4014A7" wp14:editId="41654E64">
            <wp:simplePos x="0" y="0"/>
            <wp:positionH relativeFrom="page">
              <wp:posOffset>4579620</wp:posOffset>
            </wp:positionH>
            <wp:positionV relativeFrom="paragraph">
              <wp:posOffset>145477</wp:posOffset>
            </wp:positionV>
            <wp:extent cx="2028444" cy="876300"/>
            <wp:effectExtent l="0" t="0" r="0" b="0"/>
            <wp:wrapTopAndBottom/>
            <wp:docPr id="3" name="image2.png" descr="Enqu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028444" cy="876300"/>
                    </a:xfrm>
                    <a:prstGeom prst="rect">
                      <a:avLst/>
                    </a:prstGeom>
                  </pic:spPr>
                </pic:pic>
              </a:graphicData>
            </a:graphic>
          </wp:anchor>
        </w:drawing>
      </w:r>
    </w:p>
    <w:p w:rsidR="002F2440" w:rsidRDefault="002F2440" w:rsidP="002F2440">
      <w:pPr>
        <w:rPr>
          <w:rFonts w:ascii="Comic Sans MS"/>
          <w:sz w:val="14"/>
        </w:rPr>
        <w:sectPr w:rsidR="002F2440" w:rsidSect="002F2440">
          <w:pgSz w:w="11900" w:h="16850"/>
          <w:pgMar w:top="1940" w:right="1320" w:bottom="280" w:left="1220" w:header="720" w:footer="720" w:gutter="0"/>
          <w:cols w:space="720"/>
        </w:sectPr>
      </w:pPr>
    </w:p>
    <w:p w:rsidR="002F2440" w:rsidRDefault="002F2440" w:rsidP="00FC4A7D">
      <w:pPr>
        <w:pStyle w:val="Heading1"/>
        <w:tabs>
          <w:tab w:val="left" w:pos="840"/>
        </w:tabs>
        <w:spacing w:before="66"/>
        <w:ind w:left="0" w:firstLine="0"/>
      </w:pPr>
      <w:r>
        <w:rPr>
          <w:spacing w:val="-2"/>
        </w:rPr>
        <w:lastRenderedPageBreak/>
        <w:t>Introduction</w:t>
      </w:r>
    </w:p>
    <w:p w:rsidR="00FC4A7D" w:rsidRPr="00967B97" w:rsidRDefault="00FC4A7D" w:rsidP="00FC4A7D">
      <w:pPr>
        <w:jc w:val="both"/>
        <w:rPr>
          <w:sz w:val="24"/>
          <w:szCs w:val="24"/>
        </w:rPr>
      </w:pPr>
      <w:r>
        <w:rPr>
          <w:sz w:val="24"/>
          <w:szCs w:val="24"/>
        </w:rPr>
        <w:t>Springfield Primary Academy</w:t>
      </w:r>
      <w:r w:rsidRPr="00967B97">
        <w:rPr>
          <w:sz w:val="24"/>
          <w:szCs w:val="24"/>
        </w:rPr>
        <w:t xml:space="preserve"> recognises the valuable contribution a wide range of additional activities, including visits, clubs and residential experiences can make towards pupils’ education.  Our aim is that all children should have access to these opportunities and that we act sympathetically and supportively towards families who may not be able to afford to pay for extra-curricular activities for which independent providers charge.  The Governing Body aims to promote and provide such a</w:t>
      </w:r>
      <w:r>
        <w:rPr>
          <w:sz w:val="24"/>
          <w:szCs w:val="24"/>
        </w:rPr>
        <w:t>ctivities both as part of a broa</w:t>
      </w:r>
      <w:r w:rsidRPr="00967B97">
        <w:rPr>
          <w:sz w:val="24"/>
          <w:szCs w:val="24"/>
        </w:rPr>
        <w:t>d and balanced curriculum for the pupils of the school and as additional optional activities.</w:t>
      </w:r>
    </w:p>
    <w:p w:rsidR="00FC4A7D" w:rsidRDefault="00FC4A7D" w:rsidP="00FC4A7D">
      <w:pPr>
        <w:jc w:val="both"/>
        <w:rPr>
          <w:sz w:val="24"/>
          <w:szCs w:val="24"/>
        </w:rPr>
      </w:pPr>
      <w:r w:rsidRPr="00967B97">
        <w:rPr>
          <w:sz w:val="24"/>
          <w:szCs w:val="24"/>
        </w:rPr>
        <w:t>Parents have a right to know how the school determines the amount that is requested as a voluntary contribution for each educational visit or activity. The school will provide this information on request.</w:t>
      </w:r>
    </w:p>
    <w:p w:rsidR="00FC4A7D" w:rsidRPr="00967B97" w:rsidRDefault="00FC4A7D" w:rsidP="00FC4A7D">
      <w:pPr>
        <w:jc w:val="both"/>
        <w:rPr>
          <w:sz w:val="24"/>
          <w:szCs w:val="24"/>
        </w:rPr>
      </w:pPr>
    </w:p>
    <w:p w:rsidR="002F2440" w:rsidRDefault="002F2440" w:rsidP="00FC4A7D">
      <w:pPr>
        <w:pStyle w:val="BodyText"/>
        <w:spacing w:before="57" w:line="223" w:lineRule="auto"/>
        <w:ind w:right="118"/>
        <w:jc w:val="both"/>
      </w:pPr>
      <w:r>
        <w:t>All of the education we provide during normal school hours is at no charge to Parents/Carers.</w:t>
      </w:r>
      <w:r>
        <w:rPr>
          <w:spacing w:val="-2"/>
        </w:rPr>
        <w:t xml:space="preserve"> </w:t>
      </w:r>
      <w:r>
        <w:t>We do not charge for any activity undertaken as part of the National Curriculum, with the exception of some individual or small-group music tuition.</w:t>
      </w:r>
    </w:p>
    <w:p w:rsidR="00FC4A7D" w:rsidRDefault="00FC4A7D" w:rsidP="00FC4A7D">
      <w:pPr>
        <w:pStyle w:val="Heading1"/>
        <w:tabs>
          <w:tab w:val="left" w:pos="840"/>
        </w:tabs>
        <w:spacing w:before="1"/>
        <w:ind w:left="0" w:firstLine="0"/>
        <w:rPr>
          <w:b w:val="0"/>
          <w:bCs w:val="0"/>
        </w:rPr>
      </w:pPr>
    </w:p>
    <w:p w:rsidR="002F2440" w:rsidRDefault="002F2440" w:rsidP="00FC4A7D">
      <w:pPr>
        <w:pStyle w:val="Heading1"/>
        <w:tabs>
          <w:tab w:val="left" w:pos="840"/>
        </w:tabs>
        <w:spacing w:before="1"/>
        <w:ind w:left="0" w:firstLine="0"/>
      </w:pPr>
      <w:r>
        <w:rPr>
          <w:spacing w:val="-2"/>
        </w:rPr>
        <w:t>Contributions</w:t>
      </w:r>
    </w:p>
    <w:p w:rsidR="002F2440" w:rsidRDefault="002F2440" w:rsidP="00FC4A7D">
      <w:pPr>
        <w:pStyle w:val="BodyText"/>
        <w:spacing w:before="52" w:line="228" w:lineRule="auto"/>
        <w:ind w:right="116"/>
        <w:jc w:val="both"/>
      </w:pPr>
      <w:r>
        <w:t>When organising school trips or visits to enrich the curriculum and the educational experience</w:t>
      </w:r>
      <w:r>
        <w:rPr>
          <w:spacing w:val="-14"/>
        </w:rPr>
        <w:t xml:space="preserve"> </w:t>
      </w:r>
      <w:r>
        <w:t>of</w:t>
      </w:r>
      <w:r>
        <w:rPr>
          <w:spacing w:val="-12"/>
        </w:rPr>
        <w:t xml:space="preserve"> </w:t>
      </w:r>
      <w:r>
        <w:t>the</w:t>
      </w:r>
      <w:r>
        <w:rPr>
          <w:spacing w:val="-14"/>
        </w:rPr>
        <w:t xml:space="preserve"> </w:t>
      </w:r>
      <w:r>
        <w:t>children</w:t>
      </w:r>
      <w:r>
        <w:rPr>
          <w:spacing w:val="-12"/>
        </w:rPr>
        <w:t xml:space="preserve"> </w:t>
      </w:r>
      <w:r>
        <w:t>the</w:t>
      </w:r>
      <w:r>
        <w:rPr>
          <w:spacing w:val="-14"/>
        </w:rPr>
        <w:t xml:space="preserve"> </w:t>
      </w:r>
      <w:r>
        <w:t>school</w:t>
      </w:r>
      <w:r>
        <w:rPr>
          <w:spacing w:val="-16"/>
        </w:rPr>
        <w:t xml:space="preserve"> </w:t>
      </w:r>
      <w:r>
        <w:t>asks</w:t>
      </w:r>
      <w:r>
        <w:rPr>
          <w:spacing w:val="-13"/>
        </w:rPr>
        <w:t xml:space="preserve"> </w:t>
      </w:r>
      <w:r>
        <w:t>parents</w:t>
      </w:r>
      <w:r>
        <w:rPr>
          <w:spacing w:val="-14"/>
        </w:rPr>
        <w:t xml:space="preserve"> </w:t>
      </w:r>
      <w:r>
        <w:t>and</w:t>
      </w:r>
      <w:r>
        <w:rPr>
          <w:spacing w:val="-12"/>
        </w:rPr>
        <w:t xml:space="preserve"> </w:t>
      </w:r>
      <w:r>
        <w:t>carers</w:t>
      </w:r>
      <w:r>
        <w:rPr>
          <w:spacing w:val="-13"/>
        </w:rPr>
        <w:t xml:space="preserve"> </w:t>
      </w:r>
      <w:r>
        <w:t>to</w:t>
      </w:r>
      <w:r>
        <w:rPr>
          <w:spacing w:val="-13"/>
        </w:rPr>
        <w:t xml:space="preserve"> </w:t>
      </w:r>
      <w:r>
        <w:t>contribute</w:t>
      </w:r>
      <w:r>
        <w:rPr>
          <w:spacing w:val="-14"/>
        </w:rPr>
        <w:t xml:space="preserve"> </w:t>
      </w:r>
      <w:r>
        <w:t>to</w:t>
      </w:r>
      <w:r>
        <w:rPr>
          <w:spacing w:val="-14"/>
        </w:rPr>
        <w:t xml:space="preserve"> </w:t>
      </w:r>
      <w:r>
        <w:t>the</w:t>
      </w:r>
      <w:r>
        <w:rPr>
          <w:spacing w:val="-14"/>
        </w:rPr>
        <w:t xml:space="preserve"> </w:t>
      </w:r>
      <w:r>
        <w:t>cost, which</w:t>
      </w:r>
      <w:r>
        <w:rPr>
          <w:spacing w:val="-17"/>
        </w:rPr>
        <w:t xml:space="preserve"> </w:t>
      </w:r>
      <w:r>
        <w:t>is</w:t>
      </w:r>
      <w:r>
        <w:rPr>
          <w:spacing w:val="-17"/>
        </w:rPr>
        <w:t xml:space="preserve"> </w:t>
      </w:r>
      <w:r>
        <w:t>supplemented</w:t>
      </w:r>
      <w:r>
        <w:rPr>
          <w:spacing w:val="-16"/>
        </w:rPr>
        <w:t xml:space="preserve"> </w:t>
      </w:r>
      <w:r>
        <w:t>by</w:t>
      </w:r>
      <w:r>
        <w:rPr>
          <w:spacing w:val="-17"/>
        </w:rPr>
        <w:t xml:space="preserve"> </w:t>
      </w:r>
      <w:r>
        <w:t>school</w:t>
      </w:r>
      <w:r>
        <w:rPr>
          <w:spacing w:val="-17"/>
        </w:rPr>
        <w:t xml:space="preserve"> </w:t>
      </w:r>
      <w:r>
        <w:t>funds.</w:t>
      </w:r>
      <w:r>
        <w:rPr>
          <w:spacing w:val="-17"/>
        </w:rPr>
        <w:t xml:space="preserve"> </w:t>
      </w:r>
      <w:r>
        <w:t>We</w:t>
      </w:r>
      <w:r>
        <w:rPr>
          <w:spacing w:val="-16"/>
        </w:rPr>
        <w:t xml:space="preserve"> </w:t>
      </w:r>
      <w:r>
        <w:t>will</w:t>
      </w:r>
      <w:r>
        <w:rPr>
          <w:spacing w:val="-17"/>
        </w:rPr>
        <w:t xml:space="preserve"> </w:t>
      </w:r>
      <w:r>
        <w:t>inform</w:t>
      </w:r>
      <w:r>
        <w:rPr>
          <w:spacing w:val="-17"/>
        </w:rPr>
        <w:t xml:space="preserve"> </w:t>
      </w:r>
      <w:r>
        <w:t>parents</w:t>
      </w:r>
      <w:r>
        <w:rPr>
          <w:spacing w:val="-16"/>
        </w:rPr>
        <w:t xml:space="preserve"> </w:t>
      </w:r>
      <w:r>
        <w:t>of</w:t>
      </w:r>
      <w:r>
        <w:rPr>
          <w:spacing w:val="-17"/>
        </w:rPr>
        <w:t xml:space="preserve"> </w:t>
      </w:r>
      <w:r>
        <w:t>the</w:t>
      </w:r>
      <w:r>
        <w:rPr>
          <w:spacing w:val="-16"/>
        </w:rPr>
        <w:t xml:space="preserve"> </w:t>
      </w:r>
      <w:r>
        <w:t>full</w:t>
      </w:r>
      <w:r>
        <w:rPr>
          <w:spacing w:val="-17"/>
        </w:rPr>
        <w:t xml:space="preserve"> </w:t>
      </w:r>
      <w:r>
        <w:t>cost</w:t>
      </w:r>
      <w:r>
        <w:rPr>
          <w:spacing w:val="-15"/>
        </w:rPr>
        <w:t xml:space="preserve"> </w:t>
      </w:r>
      <w:r>
        <w:t>of</w:t>
      </w:r>
      <w:r>
        <w:rPr>
          <w:spacing w:val="-16"/>
        </w:rPr>
        <w:t xml:space="preserve"> </w:t>
      </w:r>
      <w:r>
        <w:t>school visits and the supplemented cost to them.</w:t>
      </w:r>
    </w:p>
    <w:p w:rsidR="002F2440" w:rsidRDefault="002F2440" w:rsidP="000C1E40">
      <w:pPr>
        <w:pStyle w:val="BodyText"/>
        <w:spacing w:before="9"/>
        <w:jc w:val="both"/>
        <w:rPr>
          <w:sz w:val="28"/>
        </w:rPr>
      </w:pPr>
    </w:p>
    <w:p w:rsidR="002F2440" w:rsidRDefault="002F2440" w:rsidP="00FC4A7D">
      <w:pPr>
        <w:pStyle w:val="BodyText"/>
        <w:spacing w:line="223" w:lineRule="auto"/>
        <w:ind w:right="126"/>
        <w:jc w:val="both"/>
      </w:pPr>
      <w:r>
        <w:t>If a parent/carer wishes their child to take part in a school trip or event and is unable to make the full contribution the school will offer for the parent/carer to pay by instalments over a short period.</w:t>
      </w:r>
    </w:p>
    <w:p w:rsidR="002F2440" w:rsidRDefault="002F2440" w:rsidP="000C1E40">
      <w:pPr>
        <w:pStyle w:val="BodyText"/>
        <w:spacing w:before="10"/>
        <w:jc w:val="both"/>
        <w:rPr>
          <w:sz w:val="28"/>
        </w:rPr>
      </w:pPr>
    </w:p>
    <w:p w:rsidR="002F2440" w:rsidRDefault="00FC4A7D" w:rsidP="00FC4A7D">
      <w:pPr>
        <w:pStyle w:val="BodyText"/>
        <w:spacing w:line="228" w:lineRule="auto"/>
        <w:ind w:right="115"/>
        <w:jc w:val="both"/>
      </w:pPr>
      <w:r>
        <w:t>I</w:t>
      </w:r>
      <w:r w:rsidR="002F2440">
        <w:t>f a visit or event is free of charge we will ask for a nominal contribution towards the cost</w:t>
      </w:r>
      <w:r w:rsidR="002F2440">
        <w:rPr>
          <w:spacing w:val="-3"/>
        </w:rPr>
        <w:t xml:space="preserve"> </w:t>
      </w:r>
      <w:r w:rsidR="002F2440">
        <w:t>of</w:t>
      </w:r>
      <w:r w:rsidR="002F2440">
        <w:rPr>
          <w:spacing w:val="-3"/>
        </w:rPr>
        <w:t xml:space="preserve"> </w:t>
      </w:r>
      <w:r w:rsidR="002F2440">
        <w:t>transport.</w:t>
      </w:r>
      <w:r w:rsidR="002F2440">
        <w:rPr>
          <w:spacing w:val="-3"/>
        </w:rPr>
        <w:t xml:space="preserve"> </w:t>
      </w:r>
      <w:r w:rsidR="002F2440">
        <w:t>For</w:t>
      </w:r>
      <w:r w:rsidR="002F2440">
        <w:rPr>
          <w:spacing w:val="-3"/>
        </w:rPr>
        <w:t xml:space="preserve"> </w:t>
      </w:r>
      <w:r w:rsidR="002F2440">
        <w:t>visits</w:t>
      </w:r>
      <w:r w:rsidR="002F2440">
        <w:rPr>
          <w:spacing w:val="-3"/>
        </w:rPr>
        <w:t xml:space="preserve"> </w:t>
      </w:r>
      <w:r w:rsidR="002F2440">
        <w:t>and</w:t>
      </w:r>
      <w:r w:rsidR="002F2440">
        <w:rPr>
          <w:spacing w:val="-5"/>
        </w:rPr>
        <w:t xml:space="preserve"> </w:t>
      </w:r>
      <w:r w:rsidR="002F2440">
        <w:t>events</w:t>
      </w:r>
      <w:r w:rsidR="002F2440">
        <w:rPr>
          <w:spacing w:val="-3"/>
        </w:rPr>
        <w:t xml:space="preserve"> </w:t>
      </w:r>
      <w:r w:rsidR="002F2440">
        <w:t>that</w:t>
      </w:r>
      <w:r w:rsidR="002F2440">
        <w:rPr>
          <w:spacing w:val="-5"/>
        </w:rPr>
        <w:t xml:space="preserve"> </w:t>
      </w:r>
      <w:r w:rsidR="002F2440">
        <w:t>carry</w:t>
      </w:r>
      <w:r w:rsidR="002F2440">
        <w:rPr>
          <w:spacing w:val="-6"/>
        </w:rPr>
        <w:t xml:space="preserve"> </w:t>
      </w:r>
      <w:r w:rsidR="002F2440">
        <w:t>an</w:t>
      </w:r>
      <w:r w:rsidR="002F2440">
        <w:rPr>
          <w:spacing w:val="-5"/>
        </w:rPr>
        <w:t xml:space="preserve"> </w:t>
      </w:r>
      <w:r w:rsidR="002F2440">
        <w:t>admission</w:t>
      </w:r>
      <w:r w:rsidR="002F2440">
        <w:rPr>
          <w:spacing w:val="-5"/>
        </w:rPr>
        <w:t xml:space="preserve"> </w:t>
      </w:r>
      <w:r w:rsidR="002F2440">
        <w:t>charge,</w:t>
      </w:r>
      <w:r w:rsidR="002F2440">
        <w:rPr>
          <w:spacing w:val="-3"/>
        </w:rPr>
        <w:t xml:space="preserve"> </w:t>
      </w:r>
      <w:r w:rsidR="002F2440">
        <w:t>the</w:t>
      </w:r>
      <w:r w:rsidR="002F2440">
        <w:rPr>
          <w:spacing w:val="-5"/>
        </w:rPr>
        <w:t xml:space="preserve"> </w:t>
      </w:r>
      <w:r w:rsidR="002F2440">
        <w:t>school</w:t>
      </w:r>
      <w:r w:rsidR="002F2440">
        <w:rPr>
          <w:spacing w:val="-4"/>
        </w:rPr>
        <w:t xml:space="preserve"> </w:t>
      </w:r>
      <w:r w:rsidR="002F2440">
        <w:t xml:space="preserve">will calculate the total cost including transport and ask parents/carers for reasonable </w:t>
      </w:r>
      <w:r w:rsidR="002F2440">
        <w:rPr>
          <w:spacing w:val="-2"/>
        </w:rPr>
        <w:t>contribution.</w:t>
      </w:r>
    </w:p>
    <w:p w:rsidR="002F2440" w:rsidRDefault="002F2440" w:rsidP="000C1E40">
      <w:pPr>
        <w:pStyle w:val="BodyText"/>
        <w:spacing w:before="6"/>
        <w:jc w:val="both"/>
      </w:pPr>
    </w:p>
    <w:p w:rsidR="002F2440" w:rsidRDefault="002F2440" w:rsidP="00FC4A7D">
      <w:pPr>
        <w:pStyle w:val="Heading1"/>
        <w:tabs>
          <w:tab w:val="left" w:pos="840"/>
        </w:tabs>
        <w:ind w:left="0" w:firstLine="0"/>
      </w:pPr>
      <w:r>
        <w:t>Residential</w:t>
      </w:r>
      <w:r>
        <w:rPr>
          <w:spacing w:val="-16"/>
        </w:rPr>
        <w:t xml:space="preserve"> </w:t>
      </w:r>
      <w:r>
        <w:rPr>
          <w:spacing w:val="-2"/>
        </w:rPr>
        <w:t>Visits</w:t>
      </w:r>
    </w:p>
    <w:p w:rsidR="002F2440" w:rsidRDefault="002F2440" w:rsidP="00FC4A7D">
      <w:pPr>
        <w:pStyle w:val="BodyText"/>
        <w:spacing w:before="52" w:line="232" w:lineRule="auto"/>
        <w:ind w:right="111"/>
        <w:jc w:val="both"/>
      </w:pPr>
      <w:r>
        <w:t>If</w:t>
      </w:r>
      <w:r>
        <w:rPr>
          <w:spacing w:val="-11"/>
        </w:rPr>
        <w:t xml:space="preserve"> </w:t>
      </w:r>
      <w:r>
        <w:t>the</w:t>
      </w:r>
      <w:r>
        <w:rPr>
          <w:spacing w:val="-11"/>
        </w:rPr>
        <w:t xml:space="preserve"> </w:t>
      </w:r>
      <w:r>
        <w:t>school</w:t>
      </w:r>
      <w:r>
        <w:rPr>
          <w:spacing w:val="-12"/>
        </w:rPr>
        <w:t xml:space="preserve"> </w:t>
      </w:r>
      <w:r>
        <w:t>organises</w:t>
      </w:r>
      <w:r>
        <w:rPr>
          <w:spacing w:val="-14"/>
        </w:rPr>
        <w:t xml:space="preserve"> </w:t>
      </w:r>
      <w:r>
        <w:t>a</w:t>
      </w:r>
      <w:r>
        <w:rPr>
          <w:spacing w:val="-11"/>
        </w:rPr>
        <w:t xml:space="preserve"> </w:t>
      </w:r>
      <w:r>
        <w:t>residential</w:t>
      </w:r>
      <w:r>
        <w:rPr>
          <w:spacing w:val="-12"/>
        </w:rPr>
        <w:t xml:space="preserve"> </w:t>
      </w:r>
      <w:r>
        <w:t>visit</w:t>
      </w:r>
      <w:r>
        <w:rPr>
          <w:spacing w:val="-11"/>
        </w:rPr>
        <w:t xml:space="preserve"> </w:t>
      </w:r>
      <w:r>
        <w:t>in</w:t>
      </w:r>
      <w:r>
        <w:rPr>
          <w:spacing w:val="-11"/>
        </w:rPr>
        <w:t xml:space="preserve"> </w:t>
      </w:r>
      <w:r>
        <w:t>school</w:t>
      </w:r>
      <w:r>
        <w:rPr>
          <w:spacing w:val="-12"/>
        </w:rPr>
        <w:t xml:space="preserve"> </w:t>
      </w:r>
      <w:r>
        <w:t>time,</w:t>
      </w:r>
      <w:r>
        <w:rPr>
          <w:spacing w:val="-11"/>
        </w:rPr>
        <w:t xml:space="preserve"> </w:t>
      </w:r>
      <w:r>
        <w:t>or</w:t>
      </w:r>
      <w:r>
        <w:rPr>
          <w:spacing w:val="-15"/>
        </w:rPr>
        <w:t xml:space="preserve"> </w:t>
      </w:r>
      <w:r>
        <w:t>mainly</w:t>
      </w:r>
      <w:r>
        <w:rPr>
          <w:spacing w:val="-14"/>
        </w:rPr>
        <w:t xml:space="preserve"> </w:t>
      </w:r>
      <w:r>
        <w:t>in</w:t>
      </w:r>
      <w:r>
        <w:rPr>
          <w:spacing w:val="-11"/>
        </w:rPr>
        <w:t xml:space="preserve"> </w:t>
      </w:r>
      <w:r>
        <w:t>school</w:t>
      </w:r>
      <w:r>
        <w:rPr>
          <w:spacing w:val="-12"/>
        </w:rPr>
        <w:t xml:space="preserve"> </w:t>
      </w:r>
      <w:r>
        <w:t>time,</w:t>
      </w:r>
      <w:r>
        <w:rPr>
          <w:spacing w:val="-11"/>
        </w:rPr>
        <w:t xml:space="preserve"> </w:t>
      </w:r>
      <w:r>
        <w:t>which is</w:t>
      </w:r>
      <w:r>
        <w:rPr>
          <w:spacing w:val="-13"/>
        </w:rPr>
        <w:t xml:space="preserve"> </w:t>
      </w:r>
      <w:r>
        <w:t>to</w:t>
      </w:r>
      <w:r>
        <w:rPr>
          <w:spacing w:val="-11"/>
        </w:rPr>
        <w:t xml:space="preserve"> </w:t>
      </w:r>
      <w:r>
        <w:t>provide</w:t>
      </w:r>
      <w:r>
        <w:rPr>
          <w:spacing w:val="-11"/>
        </w:rPr>
        <w:t xml:space="preserve"> </w:t>
      </w:r>
      <w:r>
        <w:t>education</w:t>
      </w:r>
      <w:r>
        <w:rPr>
          <w:spacing w:val="-14"/>
        </w:rPr>
        <w:t xml:space="preserve"> </w:t>
      </w:r>
      <w:r>
        <w:t>directly</w:t>
      </w:r>
      <w:r>
        <w:rPr>
          <w:spacing w:val="-15"/>
        </w:rPr>
        <w:t xml:space="preserve"> </w:t>
      </w:r>
      <w:r>
        <w:t>related</w:t>
      </w:r>
      <w:r>
        <w:rPr>
          <w:spacing w:val="-12"/>
        </w:rPr>
        <w:t xml:space="preserve"> </w:t>
      </w:r>
      <w:r>
        <w:t>to</w:t>
      </w:r>
      <w:r>
        <w:rPr>
          <w:spacing w:val="-11"/>
        </w:rPr>
        <w:t xml:space="preserve"> </w:t>
      </w:r>
      <w:r>
        <w:t>the</w:t>
      </w:r>
      <w:r>
        <w:rPr>
          <w:spacing w:val="-12"/>
        </w:rPr>
        <w:t xml:space="preserve"> </w:t>
      </w:r>
      <w:r>
        <w:t>National</w:t>
      </w:r>
      <w:r>
        <w:rPr>
          <w:spacing w:val="-13"/>
        </w:rPr>
        <w:t xml:space="preserve"> </w:t>
      </w:r>
      <w:r>
        <w:t>Curriculum,</w:t>
      </w:r>
      <w:r>
        <w:rPr>
          <w:spacing w:val="-12"/>
        </w:rPr>
        <w:t xml:space="preserve"> </w:t>
      </w:r>
      <w:r>
        <w:t>we</w:t>
      </w:r>
      <w:r>
        <w:rPr>
          <w:spacing w:val="-12"/>
        </w:rPr>
        <w:t xml:space="preserve"> </w:t>
      </w:r>
      <w:r>
        <w:t>do</w:t>
      </w:r>
      <w:r>
        <w:rPr>
          <w:spacing w:val="-12"/>
        </w:rPr>
        <w:t xml:space="preserve"> </w:t>
      </w:r>
      <w:r>
        <w:t>not</w:t>
      </w:r>
      <w:r>
        <w:rPr>
          <w:spacing w:val="-12"/>
        </w:rPr>
        <w:t xml:space="preserve"> </w:t>
      </w:r>
      <w:r>
        <w:t>make</w:t>
      </w:r>
      <w:r>
        <w:rPr>
          <w:spacing w:val="-12"/>
        </w:rPr>
        <w:t xml:space="preserve"> </w:t>
      </w:r>
      <w:r>
        <w:t>any charge for the education or travel expenses. However, we do suggest a charge to cover the costs of board and lodging, although parents and carers who receive state benefits are exempt from this charge. If we cannot raise sufficient funding through these contributions, the visit may have to be cancelled, and that aspect of the curriculum would have to be covered in other ways.</w:t>
      </w:r>
    </w:p>
    <w:p w:rsidR="002F2440" w:rsidRDefault="002F2440" w:rsidP="000C1E40">
      <w:pPr>
        <w:pStyle w:val="BodyText"/>
        <w:jc w:val="both"/>
        <w:rPr>
          <w:sz w:val="28"/>
        </w:rPr>
      </w:pPr>
    </w:p>
    <w:p w:rsidR="002F2440" w:rsidRPr="000C1E40" w:rsidRDefault="002F2440" w:rsidP="00FC4A7D">
      <w:pPr>
        <w:spacing w:line="223" w:lineRule="auto"/>
        <w:ind w:left="720" w:right="886"/>
        <w:rPr>
          <w:i/>
          <w:sz w:val="24"/>
        </w:rPr>
      </w:pPr>
      <w:r w:rsidRPr="000C1E40">
        <w:rPr>
          <w:i/>
          <w:sz w:val="24"/>
        </w:rPr>
        <w:t>“Schools can charge for the cost of board and lodgings during overnight</w:t>
      </w:r>
      <w:r w:rsidRPr="000C1E40">
        <w:rPr>
          <w:i/>
          <w:spacing w:val="-4"/>
          <w:sz w:val="24"/>
        </w:rPr>
        <w:t xml:space="preserve"> </w:t>
      </w:r>
      <w:r w:rsidRPr="000C1E40">
        <w:rPr>
          <w:i/>
          <w:sz w:val="24"/>
        </w:rPr>
        <w:t>school</w:t>
      </w:r>
      <w:r w:rsidRPr="000C1E40">
        <w:rPr>
          <w:i/>
          <w:spacing w:val="-4"/>
          <w:sz w:val="24"/>
        </w:rPr>
        <w:t xml:space="preserve"> </w:t>
      </w:r>
      <w:r w:rsidRPr="000C1E40">
        <w:rPr>
          <w:i/>
          <w:sz w:val="24"/>
        </w:rPr>
        <w:t>trips,</w:t>
      </w:r>
      <w:r w:rsidRPr="000C1E40">
        <w:rPr>
          <w:i/>
          <w:spacing w:val="-6"/>
          <w:sz w:val="24"/>
        </w:rPr>
        <w:t xml:space="preserve"> </w:t>
      </w:r>
      <w:r w:rsidRPr="000C1E40">
        <w:rPr>
          <w:i/>
          <w:sz w:val="24"/>
        </w:rPr>
        <w:t>but</w:t>
      </w:r>
      <w:r w:rsidRPr="000C1E40">
        <w:rPr>
          <w:i/>
          <w:spacing w:val="-4"/>
          <w:sz w:val="24"/>
        </w:rPr>
        <w:t xml:space="preserve"> </w:t>
      </w:r>
      <w:r w:rsidRPr="000C1E40">
        <w:rPr>
          <w:i/>
          <w:sz w:val="24"/>
        </w:rPr>
        <w:t>the</w:t>
      </w:r>
      <w:r w:rsidRPr="000C1E40">
        <w:rPr>
          <w:i/>
          <w:spacing w:val="-4"/>
          <w:sz w:val="24"/>
        </w:rPr>
        <w:t xml:space="preserve"> </w:t>
      </w:r>
      <w:r w:rsidRPr="000C1E40">
        <w:rPr>
          <w:i/>
          <w:sz w:val="24"/>
        </w:rPr>
        <w:t>charge</w:t>
      </w:r>
      <w:r w:rsidRPr="000C1E40">
        <w:rPr>
          <w:i/>
          <w:spacing w:val="-4"/>
          <w:sz w:val="24"/>
        </w:rPr>
        <w:t xml:space="preserve"> </w:t>
      </w:r>
      <w:r w:rsidRPr="000C1E40">
        <w:rPr>
          <w:i/>
          <w:sz w:val="24"/>
        </w:rPr>
        <w:t>may</w:t>
      </w:r>
      <w:r w:rsidRPr="000C1E40">
        <w:rPr>
          <w:i/>
          <w:spacing w:val="-4"/>
          <w:sz w:val="24"/>
        </w:rPr>
        <w:t xml:space="preserve"> </w:t>
      </w:r>
      <w:r w:rsidRPr="000C1E40">
        <w:rPr>
          <w:i/>
          <w:sz w:val="24"/>
        </w:rPr>
        <w:t>not</w:t>
      </w:r>
      <w:r w:rsidRPr="000C1E40">
        <w:rPr>
          <w:i/>
          <w:spacing w:val="-6"/>
          <w:sz w:val="24"/>
        </w:rPr>
        <w:t xml:space="preserve"> </w:t>
      </w:r>
      <w:r w:rsidRPr="000C1E40">
        <w:rPr>
          <w:i/>
          <w:sz w:val="24"/>
        </w:rPr>
        <w:t>be</w:t>
      </w:r>
      <w:r w:rsidRPr="000C1E40">
        <w:rPr>
          <w:i/>
          <w:spacing w:val="-4"/>
          <w:sz w:val="24"/>
        </w:rPr>
        <w:t xml:space="preserve"> </w:t>
      </w:r>
      <w:r w:rsidRPr="000C1E40">
        <w:rPr>
          <w:i/>
          <w:sz w:val="24"/>
        </w:rPr>
        <w:t>more</w:t>
      </w:r>
      <w:r w:rsidRPr="000C1E40">
        <w:rPr>
          <w:i/>
          <w:spacing w:val="-4"/>
          <w:sz w:val="24"/>
        </w:rPr>
        <w:t xml:space="preserve"> </w:t>
      </w:r>
      <w:r w:rsidRPr="000C1E40">
        <w:rPr>
          <w:i/>
          <w:sz w:val="24"/>
        </w:rPr>
        <w:t>than</w:t>
      </w:r>
      <w:r w:rsidRPr="000C1E40">
        <w:rPr>
          <w:i/>
          <w:spacing w:val="-4"/>
          <w:sz w:val="24"/>
        </w:rPr>
        <w:t xml:space="preserve"> </w:t>
      </w:r>
      <w:r w:rsidRPr="000C1E40">
        <w:rPr>
          <w:i/>
          <w:sz w:val="24"/>
        </w:rPr>
        <w:t>the accommodation actually costs.</w:t>
      </w:r>
    </w:p>
    <w:p w:rsidR="002F2440" w:rsidRPr="000C1E40" w:rsidRDefault="002F2440" w:rsidP="00FC4A7D">
      <w:pPr>
        <w:spacing w:before="44" w:line="225" w:lineRule="auto"/>
        <w:ind w:left="720" w:right="568"/>
        <w:rPr>
          <w:i/>
          <w:sz w:val="24"/>
        </w:rPr>
      </w:pPr>
      <w:r w:rsidRPr="000C1E40">
        <w:rPr>
          <w:i/>
          <w:sz w:val="24"/>
        </w:rPr>
        <w:t>Where</w:t>
      </w:r>
      <w:r w:rsidRPr="000C1E40">
        <w:rPr>
          <w:i/>
          <w:spacing w:val="-1"/>
          <w:sz w:val="24"/>
        </w:rPr>
        <w:t xml:space="preserve"> </w:t>
      </w:r>
      <w:r w:rsidRPr="000C1E40">
        <w:rPr>
          <w:i/>
          <w:sz w:val="24"/>
        </w:rPr>
        <w:t>the visit is</w:t>
      </w:r>
      <w:r w:rsidRPr="000C1E40">
        <w:rPr>
          <w:i/>
          <w:spacing w:val="-1"/>
          <w:sz w:val="24"/>
        </w:rPr>
        <w:t xml:space="preserve"> </w:t>
      </w:r>
      <w:r w:rsidRPr="000C1E40">
        <w:rPr>
          <w:i/>
          <w:sz w:val="24"/>
        </w:rPr>
        <w:t>wholly or mainly during school hours,</w:t>
      </w:r>
      <w:r w:rsidRPr="000C1E40">
        <w:rPr>
          <w:i/>
          <w:spacing w:val="-2"/>
          <w:sz w:val="24"/>
        </w:rPr>
        <w:t xml:space="preserve"> </w:t>
      </w:r>
      <w:r w:rsidRPr="000C1E40">
        <w:rPr>
          <w:i/>
          <w:sz w:val="24"/>
        </w:rPr>
        <w:t>parents who get</w:t>
      </w:r>
      <w:r w:rsidRPr="000C1E40">
        <w:rPr>
          <w:i/>
          <w:spacing w:val="-4"/>
          <w:sz w:val="24"/>
        </w:rPr>
        <w:t xml:space="preserve"> </w:t>
      </w:r>
      <w:r w:rsidRPr="000C1E40">
        <w:rPr>
          <w:i/>
          <w:sz w:val="24"/>
        </w:rPr>
        <w:t>the</w:t>
      </w:r>
      <w:r w:rsidRPr="000C1E40">
        <w:rPr>
          <w:i/>
          <w:spacing w:val="-4"/>
          <w:sz w:val="24"/>
        </w:rPr>
        <w:t xml:space="preserve"> </w:t>
      </w:r>
      <w:r w:rsidRPr="000C1E40">
        <w:rPr>
          <w:i/>
          <w:sz w:val="24"/>
        </w:rPr>
        <w:t>following</w:t>
      </w:r>
      <w:r w:rsidRPr="000C1E40">
        <w:rPr>
          <w:i/>
          <w:spacing w:val="-5"/>
          <w:sz w:val="24"/>
        </w:rPr>
        <w:t xml:space="preserve"> </w:t>
      </w:r>
      <w:r w:rsidRPr="000C1E40">
        <w:rPr>
          <w:i/>
          <w:sz w:val="24"/>
        </w:rPr>
        <w:t>benefits</w:t>
      </w:r>
      <w:r w:rsidRPr="000C1E40">
        <w:rPr>
          <w:i/>
          <w:spacing w:val="-4"/>
          <w:sz w:val="24"/>
        </w:rPr>
        <w:t xml:space="preserve"> </w:t>
      </w:r>
      <w:r w:rsidRPr="000C1E40">
        <w:rPr>
          <w:i/>
          <w:sz w:val="24"/>
        </w:rPr>
        <w:t>aren't</w:t>
      </w:r>
      <w:r w:rsidRPr="000C1E40">
        <w:rPr>
          <w:i/>
          <w:spacing w:val="-4"/>
          <w:sz w:val="24"/>
        </w:rPr>
        <w:t xml:space="preserve"> </w:t>
      </w:r>
      <w:r w:rsidRPr="000C1E40">
        <w:rPr>
          <w:i/>
          <w:sz w:val="24"/>
        </w:rPr>
        <w:t>required</w:t>
      </w:r>
      <w:r w:rsidRPr="000C1E40">
        <w:rPr>
          <w:i/>
          <w:spacing w:val="-4"/>
          <w:sz w:val="24"/>
        </w:rPr>
        <w:t xml:space="preserve"> </w:t>
      </w:r>
      <w:r w:rsidRPr="000C1E40">
        <w:rPr>
          <w:i/>
          <w:sz w:val="24"/>
        </w:rPr>
        <w:t>to</w:t>
      </w:r>
      <w:r w:rsidRPr="000C1E40">
        <w:rPr>
          <w:i/>
          <w:spacing w:val="-6"/>
          <w:sz w:val="24"/>
        </w:rPr>
        <w:t xml:space="preserve"> </w:t>
      </w:r>
      <w:r w:rsidRPr="000C1E40">
        <w:rPr>
          <w:i/>
          <w:sz w:val="24"/>
        </w:rPr>
        <w:t>pay</w:t>
      </w:r>
      <w:r w:rsidRPr="000C1E40">
        <w:rPr>
          <w:i/>
          <w:spacing w:val="-4"/>
          <w:sz w:val="24"/>
        </w:rPr>
        <w:t xml:space="preserve"> </w:t>
      </w:r>
      <w:r w:rsidRPr="000C1E40">
        <w:rPr>
          <w:i/>
          <w:sz w:val="24"/>
        </w:rPr>
        <w:t>any</w:t>
      </w:r>
      <w:r w:rsidRPr="000C1E40">
        <w:rPr>
          <w:i/>
          <w:spacing w:val="-4"/>
          <w:sz w:val="24"/>
        </w:rPr>
        <w:t xml:space="preserve"> </w:t>
      </w:r>
      <w:r w:rsidRPr="000C1E40">
        <w:rPr>
          <w:i/>
          <w:sz w:val="24"/>
        </w:rPr>
        <w:t>charge</w:t>
      </w:r>
      <w:r w:rsidRPr="000C1E40">
        <w:rPr>
          <w:i/>
          <w:spacing w:val="-5"/>
          <w:sz w:val="24"/>
        </w:rPr>
        <w:t xml:space="preserve"> </w:t>
      </w:r>
      <w:r w:rsidRPr="000C1E40">
        <w:rPr>
          <w:i/>
          <w:sz w:val="24"/>
        </w:rPr>
        <w:t>for</w:t>
      </w:r>
      <w:r w:rsidRPr="000C1E40">
        <w:rPr>
          <w:i/>
          <w:spacing w:val="-4"/>
          <w:sz w:val="24"/>
        </w:rPr>
        <w:t xml:space="preserve"> </w:t>
      </w:r>
      <w:r w:rsidRPr="000C1E40">
        <w:rPr>
          <w:i/>
          <w:sz w:val="24"/>
        </w:rPr>
        <w:t>board and lodgings:</w:t>
      </w:r>
    </w:p>
    <w:p w:rsidR="002F2440" w:rsidRDefault="002F2440" w:rsidP="000C1E40">
      <w:pPr>
        <w:pStyle w:val="BodyText"/>
        <w:spacing w:before="4"/>
        <w:jc w:val="both"/>
        <w:rPr>
          <w:i/>
          <w:sz w:val="31"/>
        </w:rPr>
      </w:pPr>
    </w:p>
    <w:p w:rsidR="002F2440" w:rsidRPr="00B90C73" w:rsidRDefault="002F2440" w:rsidP="00B90C73">
      <w:pPr>
        <w:pStyle w:val="ListParagraph"/>
        <w:numPr>
          <w:ilvl w:val="0"/>
          <w:numId w:val="4"/>
        </w:numPr>
        <w:rPr>
          <w:i/>
          <w:sz w:val="24"/>
          <w:szCs w:val="24"/>
        </w:rPr>
      </w:pPr>
      <w:r w:rsidRPr="000C1E40">
        <w:rPr>
          <w:noProof/>
          <w:lang w:val="en-GB" w:eastAsia="en-GB"/>
        </w:rPr>
        <w:drawing>
          <wp:anchor distT="0" distB="0" distL="0" distR="0" simplePos="0" relativeHeight="251659264" behindDoc="0" locked="0" layoutInCell="1" allowOverlap="1" wp14:anchorId="667D38C1" wp14:editId="6CF72990">
            <wp:simplePos x="0" y="0"/>
            <wp:positionH relativeFrom="page">
              <wp:posOffset>1761947</wp:posOffset>
            </wp:positionH>
            <wp:positionV relativeFrom="paragraph">
              <wp:posOffset>46748</wp:posOffset>
            </wp:positionV>
            <wp:extent cx="18694" cy="92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694" cy="9296"/>
                    </a:xfrm>
                    <a:prstGeom prst="rect">
                      <a:avLst/>
                    </a:prstGeom>
                  </pic:spPr>
                </pic:pic>
              </a:graphicData>
            </a:graphic>
          </wp:anchor>
        </w:drawing>
      </w:r>
      <w:r w:rsidRPr="00B90C73">
        <w:rPr>
          <w:i/>
          <w:sz w:val="24"/>
          <w:szCs w:val="24"/>
        </w:rPr>
        <w:t>Income</w:t>
      </w:r>
      <w:r w:rsidRPr="00B90C73">
        <w:rPr>
          <w:i/>
          <w:spacing w:val="-7"/>
          <w:sz w:val="24"/>
          <w:szCs w:val="24"/>
        </w:rPr>
        <w:t xml:space="preserve"> </w:t>
      </w:r>
      <w:r w:rsidRPr="00B90C73">
        <w:rPr>
          <w:i/>
          <w:spacing w:val="-2"/>
          <w:sz w:val="24"/>
          <w:szCs w:val="24"/>
        </w:rPr>
        <w:t>Support</w:t>
      </w:r>
    </w:p>
    <w:p w:rsidR="002F2440" w:rsidRPr="00B90C73" w:rsidRDefault="002F2440" w:rsidP="00B90C73">
      <w:pPr>
        <w:pStyle w:val="ListParagraph"/>
        <w:numPr>
          <w:ilvl w:val="0"/>
          <w:numId w:val="4"/>
        </w:numPr>
        <w:rPr>
          <w:i/>
          <w:sz w:val="24"/>
          <w:szCs w:val="24"/>
        </w:rPr>
      </w:pPr>
      <w:r w:rsidRPr="000C1E40">
        <w:rPr>
          <w:noProof/>
          <w:lang w:val="en-GB" w:eastAsia="en-GB"/>
        </w:rPr>
        <w:drawing>
          <wp:anchor distT="0" distB="0" distL="0" distR="0" simplePos="0" relativeHeight="251660288" behindDoc="0" locked="0" layoutInCell="1" allowOverlap="1" wp14:anchorId="61027744" wp14:editId="36A65295">
            <wp:simplePos x="0" y="0"/>
            <wp:positionH relativeFrom="page">
              <wp:posOffset>1761947</wp:posOffset>
            </wp:positionH>
            <wp:positionV relativeFrom="paragraph">
              <wp:posOffset>46748</wp:posOffset>
            </wp:positionV>
            <wp:extent cx="18694" cy="92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8694" cy="9296"/>
                    </a:xfrm>
                    <a:prstGeom prst="rect">
                      <a:avLst/>
                    </a:prstGeom>
                  </pic:spPr>
                </pic:pic>
              </a:graphicData>
            </a:graphic>
          </wp:anchor>
        </w:drawing>
      </w:r>
      <w:r w:rsidRPr="00B90C73">
        <w:rPr>
          <w:i/>
          <w:sz w:val="24"/>
          <w:szCs w:val="24"/>
        </w:rPr>
        <w:t>Income-based</w:t>
      </w:r>
      <w:r w:rsidRPr="00B90C73">
        <w:rPr>
          <w:i/>
          <w:spacing w:val="-6"/>
          <w:sz w:val="24"/>
          <w:szCs w:val="24"/>
        </w:rPr>
        <w:t xml:space="preserve"> </w:t>
      </w:r>
      <w:r w:rsidRPr="00B90C73">
        <w:rPr>
          <w:i/>
          <w:sz w:val="24"/>
          <w:szCs w:val="24"/>
        </w:rPr>
        <w:t>Job</w:t>
      </w:r>
      <w:r w:rsidRPr="00B90C73">
        <w:rPr>
          <w:i/>
          <w:spacing w:val="-6"/>
          <w:sz w:val="24"/>
          <w:szCs w:val="24"/>
        </w:rPr>
        <w:t xml:space="preserve"> </w:t>
      </w:r>
      <w:r w:rsidRPr="00B90C73">
        <w:rPr>
          <w:i/>
          <w:sz w:val="24"/>
          <w:szCs w:val="24"/>
        </w:rPr>
        <w:t>Seekers</w:t>
      </w:r>
      <w:r w:rsidRPr="00B90C73">
        <w:rPr>
          <w:i/>
          <w:spacing w:val="-4"/>
          <w:sz w:val="24"/>
          <w:szCs w:val="24"/>
        </w:rPr>
        <w:t xml:space="preserve"> </w:t>
      </w:r>
      <w:r w:rsidRPr="00B90C73">
        <w:rPr>
          <w:i/>
          <w:spacing w:val="-2"/>
          <w:sz w:val="24"/>
          <w:szCs w:val="24"/>
        </w:rPr>
        <w:t>Allowance</w:t>
      </w:r>
    </w:p>
    <w:p w:rsidR="002F2440" w:rsidRPr="00B90C73" w:rsidRDefault="002F2440" w:rsidP="00B90C73">
      <w:pPr>
        <w:pStyle w:val="ListParagraph"/>
        <w:numPr>
          <w:ilvl w:val="0"/>
          <w:numId w:val="4"/>
        </w:numPr>
        <w:rPr>
          <w:i/>
          <w:sz w:val="24"/>
          <w:szCs w:val="24"/>
        </w:rPr>
      </w:pPr>
      <w:r w:rsidRPr="000C1E40">
        <w:rPr>
          <w:noProof/>
          <w:lang w:val="en-GB" w:eastAsia="en-GB"/>
        </w:rPr>
        <w:drawing>
          <wp:anchor distT="0" distB="0" distL="0" distR="0" simplePos="0" relativeHeight="251661312" behindDoc="0" locked="0" layoutInCell="1" allowOverlap="1" wp14:anchorId="25BAE0AB" wp14:editId="0D49BEFD">
            <wp:simplePos x="0" y="0"/>
            <wp:positionH relativeFrom="page">
              <wp:posOffset>1761947</wp:posOffset>
            </wp:positionH>
            <wp:positionV relativeFrom="paragraph">
              <wp:posOffset>48272</wp:posOffset>
            </wp:positionV>
            <wp:extent cx="18694" cy="92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8694" cy="9296"/>
                    </a:xfrm>
                    <a:prstGeom prst="rect">
                      <a:avLst/>
                    </a:prstGeom>
                  </pic:spPr>
                </pic:pic>
              </a:graphicData>
            </a:graphic>
          </wp:anchor>
        </w:drawing>
      </w:r>
      <w:r w:rsidRPr="00B90C73">
        <w:rPr>
          <w:i/>
          <w:sz w:val="24"/>
          <w:szCs w:val="24"/>
        </w:rPr>
        <w:t>Support</w:t>
      </w:r>
      <w:r w:rsidRPr="00B90C73">
        <w:rPr>
          <w:i/>
          <w:spacing w:val="-7"/>
          <w:sz w:val="24"/>
          <w:szCs w:val="24"/>
        </w:rPr>
        <w:t xml:space="preserve"> </w:t>
      </w:r>
      <w:r w:rsidRPr="00B90C73">
        <w:rPr>
          <w:i/>
          <w:sz w:val="24"/>
          <w:szCs w:val="24"/>
        </w:rPr>
        <w:t>under</w:t>
      </w:r>
      <w:r w:rsidRPr="00B90C73">
        <w:rPr>
          <w:i/>
          <w:spacing w:val="-3"/>
          <w:sz w:val="24"/>
          <w:szCs w:val="24"/>
        </w:rPr>
        <w:t xml:space="preserve"> </w:t>
      </w:r>
      <w:r w:rsidRPr="00B90C73">
        <w:rPr>
          <w:i/>
          <w:sz w:val="24"/>
          <w:szCs w:val="24"/>
        </w:rPr>
        <w:t>part</w:t>
      </w:r>
      <w:r w:rsidRPr="00B90C73">
        <w:rPr>
          <w:i/>
          <w:spacing w:val="-6"/>
          <w:sz w:val="24"/>
          <w:szCs w:val="24"/>
        </w:rPr>
        <w:t xml:space="preserve"> </w:t>
      </w:r>
      <w:r w:rsidRPr="00B90C73">
        <w:rPr>
          <w:i/>
          <w:sz w:val="24"/>
          <w:szCs w:val="24"/>
        </w:rPr>
        <w:t>VI</w:t>
      </w:r>
      <w:r w:rsidRPr="00B90C73">
        <w:rPr>
          <w:i/>
          <w:spacing w:val="-6"/>
          <w:sz w:val="24"/>
          <w:szCs w:val="24"/>
        </w:rPr>
        <w:t xml:space="preserve"> </w:t>
      </w:r>
      <w:r w:rsidRPr="00B90C73">
        <w:rPr>
          <w:i/>
          <w:sz w:val="24"/>
          <w:szCs w:val="24"/>
        </w:rPr>
        <w:t>of</w:t>
      </w:r>
      <w:r w:rsidRPr="00B90C73">
        <w:rPr>
          <w:i/>
          <w:spacing w:val="-7"/>
          <w:sz w:val="24"/>
          <w:szCs w:val="24"/>
        </w:rPr>
        <w:t xml:space="preserve"> </w:t>
      </w:r>
      <w:r w:rsidRPr="00B90C73">
        <w:rPr>
          <w:i/>
          <w:sz w:val="24"/>
          <w:szCs w:val="24"/>
        </w:rPr>
        <w:t>the</w:t>
      </w:r>
      <w:r w:rsidRPr="00B90C73">
        <w:rPr>
          <w:i/>
          <w:spacing w:val="-6"/>
          <w:sz w:val="24"/>
          <w:szCs w:val="24"/>
        </w:rPr>
        <w:t xml:space="preserve"> </w:t>
      </w:r>
      <w:r w:rsidRPr="00B90C73">
        <w:rPr>
          <w:i/>
          <w:sz w:val="24"/>
          <w:szCs w:val="24"/>
        </w:rPr>
        <w:t>Immigration</w:t>
      </w:r>
      <w:r w:rsidRPr="00B90C73">
        <w:rPr>
          <w:i/>
          <w:spacing w:val="-6"/>
          <w:sz w:val="24"/>
          <w:szCs w:val="24"/>
        </w:rPr>
        <w:t xml:space="preserve"> </w:t>
      </w:r>
      <w:r w:rsidRPr="00B90C73">
        <w:rPr>
          <w:i/>
          <w:sz w:val="24"/>
          <w:szCs w:val="24"/>
        </w:rPr>
        <w:t>and</w:t>
      </w:r>
      <w:r w:rsidRPr="00B90C73">
        <w:rPr>
          <w:i/>
          <w:spacing w:val="-6"/>
          <w:sz w:val="24"/>
          <w:szCs w:val="24"/>
        </w:rPr>
        <w:t xml:space="preserve"> </w:t>
      </w:r>
      <w:r w:rsidRPr="00B90C73">
        <w:rPr>
          <w:i/>
          <w:sz w:val="24"/>
          <w:szCs w:val="24"/>
        </w:rPr>
        <w:t>Asylum</w:t>
      </w:r>
      <w:r w:rsidRPr="00B90C73">
        <w:rPr>
          <w:i/>
          <w:spacing w:val="-8"/>
          <w:sz w:val="24"/>
          <w:szCs w:val="24"/>
        </w:rPr>
        <w:t xml:space="preserve"> </w:t>
      </w:r>
      <w:r w:rsidRPr="00B90C73">
        <w:rPr>
          <w:i/>
          <w:sz w:val="24"/>
          <w:szCs w:val="24"/>
        </w:rPr>
        <w:t>Act</w:t>
      </w:r>
      <w:r w:rsidRPr="00B90C73">
        <w:rPr>
          <w:i/>
          <w:spacing w:val="-6"/>
          <w:sz w:val="24"/>
          <w:szCs w:val="24"/>
        </w:rPr>
        <w:t xml:space="preserve"> </w:t>
      </w:r>
      <w:r w:rsidRPr="00B90C73">
        <w:rPr>
          <w:i/>
          <w:spacing w:val="-4"/>
          <w:sz w:val="24"/>
          <w:szCs w:val="24"/>
        </w:rPr>
        <w:t>1999</w:t>
      </w:r>
    </w:p>
    <w:p w:rsidR="002F2440" w:rsidRPr="00B90C73" w:rsidRDefault="002F2440" w:rsidP="00B90C73">
      <w:pPr>
        <w:pStyle w:val="ListParagraph"/>
        <w:numPr>
          <w:ilvl w:val="0"/>
          <w:numId w:val="4"/>
        </w:numPr>
        <w:spacing w:before="1"/>
        <w:rPr>
          <w:i/>
          <w:sz w:val="24"/>
          <w:szCs w:val="24"/>
        </w:rPr>
      </w:pPr>
      <w:r w:rsidRPr="000C1E40">
        <w:rPr>
          <w:noProof/>
          <w:lang w:val="en-GB" w:eastAsia="en-GB"/>
        </w:rPr>
        <mc:AlternateContent>
          <mc:Choice Requires="wpg">
            <w:drawing>
              <wp:anchor distT="0" distB="0" distL="114300" distR="114300" simplePos="0" relativeHeight="251662336" behindDoc="0" locked="0" layoutInCell="1" allowOverlap="1">
                <wp:simplePos x="0" y="0"/>
                <wp:positionH relativeFrom="page">
                  <wp:posOffset>1752600</wp:posOffset>
                </wp:positionH>
                <wp:positionV relativeFrom="paragraph">
                  <wp:posOffset>14605</wp:posOffset>
                </wp:positionV>
                <wp:extent cx="253365" cy="169545"/>
                <wp:effectExtent l="0" t="0" r="381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69545"/>
                          <a:chOff x="2760" y="23"/>
                          <a:chExt cx="399" cy="267"/>
                        </a:xfrm>
                      </wpg:grpSpPr>
                      <pic:pic xmlns:pic="http://schemas.openxmlformats.org/drawingml/2006/picture">
                        <pic:nvPicPr>
                          <pic:cNvPr id="4" name="docshape4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74" y="74"/>
                            <a:ext cx="30"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60" y="22"/>
                            <a:ext cx="39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CAA681" id="Group 2" o:spid="_x0000_s1026" style="position:absolute;margin-left:138pt;margin-top:1.15pt;width:19.95pt;height:13.35pt;z-index:251662336;mso-position-horizontal-relative:page" coordorigin="2760,23" coordsize="399,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29" o:spid="_x0000_s1027" type="#_x0000_t75" style="position:absolute;left:2774;top:74;width:3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">
                  <v:imagedata r:id="rId9" o:title=""/>
                </v:shape>
                <v:shape id="docshape430" o:spid="_x0000_s1028" type="#_x0000_t75" style="position:absolute;left:2760;top:22;width:399;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">
                  <v:imagedata r:id="rId10" o:title=""/>
                </v:shape>
                <w10:wrap anchorx="page"/>
              </v:group>
            </w:pict>
          </mc:Fallback>
        </mc:AlternateContent>
      </w:r>
      <w:r w:rsidRPr="00B90C73">
        <w:rPr>
          <w:i/>
          <w:sz w:val="24"/>
          <w:szCs w:val="24"/>
        </w:rPr>
        <w:t>Child Tax</w:t>
      </w:r>
      <w:r w:rsidRPr="00B90C73">
        <w:rPr>
          <w:i/>
          <w:spacing w:val="-5"/>
          <w:sz w:val="24"/>
          <w:szCs w:val="24"/>
        </w:rPr>
        <w:t xml:space="preserve"> </w:t>
      </w:r>
      <w:r w:rsidRPr="00B90C73">
        <w:rPr>
          <w:i/>
          <w:sz w:val="24"/>
          <w:szCs w:val="24"/>
        </w:rPr>
        <w:t>Credit provided</w:t>
      </w:r>
      <w:r w:rsidRPr="00B90C73">
        <w:rPr>
          <w:i/>
          <w:spacing w:val="-3"/>
          <w:sz w:val="24"/>
          <w:szCs w:val="24"/>
        </w:rPr>
        <w:t xml:space="preserve"> </w:t>
      </w:r>
      <w:r w:rsidRPr="00B90C73">
        <w:rPr>
          <w:i/>
          <w:sz w:val="24"/>
          <w:szCs w:val="24"/>
        </w:rPr>
        <w:t>the</w:t>
      </w:r>
      <w:r w:rsidRPr="00B90C73">
        <w:rPr>
          <w:i/>
          <w:spacing w:val="-3"/>
          <w:sz w:val="24"/>
          <w:szCs w:val="24"/>
        </w:rPr>
        <w:t xml:space="preserve"> </w:t>
      </w:r>
      <w:r w:rsidRPr="00B90C73">
        <w:rPr>
          <w:i/>
          <w:sz w:val="24"/>
          <w:szCs w:val="24"/>
        </w:rPr>
        <w:t>parent</w:t>
      </w:r>
      <w:r w:rsidRPr="00B90C73">
        <w:rPr>
          <w:i/>
          <w:spacing w:val="-1"/>
          <w:sz w:val="24"/>
          <w:szCs w:val="24"/>
        </w:rPr>
        <w:t xml:space="preserve"> </w:t>
      </w:r>
      <w:r w:rsidRPr="00B90C73">
        <w:rPr>
          <w:i/>
          <w:sz w:val="24"/>
          <w:szCs w:val="24"/>
        </w:rPr>
        <w:t>is not</w:t>
      </w:r>
      <w:r w:rsidRPr="00B90C73">
        <w:rPr>
          <w:i/>
          <w:spacing w:val="-1"/>
          <w:sz w:val="24"/>
          <w:szCs w:val="24"/>
        </w:rPr>
        <w:t xml:space="preserve"> </w:t>
      </w:r>
      <w:r w:rsidRPr="00B90C73">
        <w:rPr>
          <w:i/>
          <w:sz w:val="24"/>
          <w:szCs w:val="24"/>
        </w:rPr>
        <w:t>entitled</w:t>
      </w:r>
      <w:r w:rsidRPr="00B90C73">
        <w:rPr>
          <w:i/>
          <w:spacing w:val="-1"/>
          <w:sz w:val="24"/>
          <w:szCs w:val="24"/>
        </w:rPr>
        <w:t xml:space="preserve"> </w:t>
      </w:r>
      <w:r w:rsidRPr="00B90C73">
        <w:rPr>
          <w:i/>
          <w:sz w:val="24"/>
          <w:szCs w:val="24"/>
        </w:rPr>
        <w:t>to</w:t>
      </w:r>
      <w:r w:rsidRPr="00B90C73">
        <w:rPr>
          <w:i/>
          <w:spacing w:val="-3"/>
          <w:sz w:val="24"/>
          <w:szCs w:val="24"/>
        </w:rPr>
        <w:t xml:space="preserve"> </w:t>
      </w:r>
      <w:r w:rsidRPr="00B90C73">
        <w:rPr>
          <w:i/>
          <w:sz w:val="24"/>
          <w:szCs w:val="24"/>
        </w:rPr>
        <w:t>Working</w:t>
      </w:r>
      <w:r w:rsidRPr="00B90C73">
        <w:rPr>
          <w:i/>
          <w:spacing w:val="-3"/>
          <w:sz w:val="24"/>
          <w:szCs w:val="24"/>
        </w:rPr>
        <w:t xml:space="preserve"> </w:t>
      </w:r>
      <w:r w:rsidRPr="00B90C73">
        <w:rPr>
          <w:i/>
          <w:sz w:val="24"/>
          <w:szCs w:val="24"/>
        </w:rPr>
        <w:t>Tax</w:t>
      </w:r>
      <w:r w:rsidRPr="00B90C73">
        <w:rPr>
          <w:i/>
          <w:spacing w:val="-4"/>
          <w:sz w:val="24"/>
          <w:szCs w:val="24"/>
        </w:rPr>
        <w:t xml:space="preserve"> </w:t>
      </w:r>
      <w:r w:rsidRPr="00B90C73">
        <w:rPr>
          <w:i/>
          <w:sz w:val="24"/>
          <w:szCs w:val="24"/>
        </w:rPr>
        <w:t>Credit</w:t>
      </w:r>
      <w:r w:rsidRPr="00B90C73">
        <w:rPr>
          <w:i/>
          <w:spacing w:val="-3"/>
          <w:sz w:val="24"/>
          <w:szCs w:val="24"/>
        </w:rPr>
        <w:t xml:space="preserve"> </w:t>
      </w:r>
      <w:r w:rsidRPr="00B90C73">
        <w:rPr>
          <w:i/>
          <w:sz w:val="24"/>
          <w:szCs w:val="24"/>
        </w:rPr>
        <w:t>and</w:t>
      </w:r>
      <w:r w:rsidRPr="00B90C73">
        <w:rPr>
          <w:i/>
          <w:spacing w:val="-3"/>
          <w:sz w:val="24"/>
          <w:szCs w:val="24"/>
        </w:rPr>
        <w:t xml:space="preserve"> </w:t>
      </w:r>
      <w:r w:rsidRPr="00B90C73">
        <w:rPr>
          <w:i/>
          <w:sz w:val="24"/>
          <w:szCs w:val="24"/>
        </w:rPr>
        <w:t>their annual</w:t>
      </w:r>
      <w:r w:rsidRPr="00B90C73">
        <w:rPr>
          <w:i/>
          <w:spacing w:val="-1"/>
          <w:sz w:val="24"/>
          <w:szCs w:val="24"/>
        </w:rPr>
        <w:t xml:space="preserve"> </w:t>
      </w:r>
      <w:r w:rsidRPr="00B90C73">
        <w:rPr>
          <w:i/>
          <w:sz w:val="24"/>
          <w:szCs w:val="24"/>
        </w:rPr>
        <w:t>income</w:t>
      </w:r>
      <w:r w:rsidRPr="00B90C73">
        <w:rPr>
          <w:i/>
          <w:spacing w:val="-3"/>
          <w:sz w:val="24"/>
          <w:szCs w:val="24"/>
        </w:rPr>
        <w:t xml:space="preserve"> </w:t>
      </w:r>
      <w:r w:rsidRPr="00B90C73">
        <w:rPr>
          <w:i/>
          <w:sz w:val="24"/>
          <w:szCs w:val="24"/>
        </w:rPr>
        <w:t>does</w:t>
      </w:r>
      <w:r w:rsidRPr="00B90C73">
        <w:rPr>
          <w:i/>
          <w:spacing w:val="-3"/>
          <w:sz w:val="24"/>
          <w:szCs w:val="24"/>
        </w:rPr>
        <w:t xml:space="preserve"> </w:t>
      </w:r>
      <w:r w:rsidRPr="00B90C73">
        <w:rPr>
          <w:i/>
          <w:sz w:val="24"/>
          <w:szCs w:val="24"/>
        </w:rPr>
        <w:t>not</w:t>
      </w:r>
      <w:r w:rsidRPr="00B90C73">
        <w:rPr>
          <w:i/>
          <w:spacing w:val="-3"/>
          <w:sz w:val="24"/>
          <w:szCs w:val="24"/>
        </w:rPr>
        <w:t xml:space="preserve"> </w:t>
      </w:r>
      <w:r w:rsidRPr="00B90C73">
        <w:rPr>
          <w:i/>
          <w:sz w:val="24"/>
          <w:szCs w:val="24"/>
        </w:rPr>
        <w:t>exceed</w:t>
      </w:r>
      <w:r w:rsidRPr="00B90C73">
        <w:rPr>
          <w:i/>
          <w:spacing w:val="-3"/>
          <w:sz w:val="24"/>
          <w:szCs w:val="24"/>
        </w:rPr>
        <w:t xml:space="preserve"> </w:t>
      </w:r>
      <w:r w:rsidRPr="00B90C73">
        <w:rPr>
          <w:i/>
          <w:sz w:val="24"/>
          <w:szCs w:val="24"/>
        </w:rPr>
        <w:t>£16,190</w:t>
      </w:r>
      <w:r w:rsidRPr="00B90C73">
        <w:rPr>
          <w:i/>
          <w:spacing w:val="40"/>
          <w:sz w:val="24"/>
          <w:szCs w:val="24"/>
        </w:rPr>
        <w:t xml:space="preserve"> </w:t>
      </w:r>
      <w:r w:rsidRPr="00B90C73">
        <w:rPr>
          <w:i/>
          <w:sz w:val="24"/>
          <w:szCs w:val="24"/>
        </w:rPr>
        <w:t>Guaranteed State Pension Credit”</w:t>
      </w:r>
      <w:r w:rsidRPr="00B90C73">
        <w:rPr>
          <w:i/>
          <w:spacing w:val="40"/>
          <w:sz w:val="24"/>
          <w:szCs w:val="24"/>
        </w:rPr>
        <w:t xml:space="preserve"> </w:t>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sidRPr="00B90C73">
        <w:rPr>
          <w:i/>
          <w:spacing w:val="40"/>
          <w:sz w:val="24"/>
          <w:szCs w:val="24"/>
        </w:rPr>
        <w:tab/>
      </w:r>
      <w:r w:rsidR="00B90C73">
        <w:rPr>
          <w:i/>
          <w:spacing w:val="40"/>
          <w:sz w:val="24"/>
          <w:szCs w:val="24"/>
        </w:rPr>
        <w:tab/>
      </w:r>
      <w:r w:rsidR="00B90C73">
        <w:rPr>
          <w:i/>
          <w:spacing w:val="40"/>
          <w:sz w:val="24"/>
          <w:szCs w:val="24"/>
        </w:rPr>
        <w:tab/>
      </w:r>
      <w:r w:rsidR="00B90C73">
        <w:rPr>
          <w:i/>
          <w:spacing w:val="40"/>
          <w:sz w:val="24"/>
          <w:szCs w:val="24"/>
        </w:rPr>
        <w:tab/>
      </w:r>
      <w:r w:rsidR="00B90C73">
        <w:rPr>
          <w:i/>
          <w:spacing w:val="40"/>
          <w:sz w:val="24"/>
          <w:szCs w:val="24"/>
        </w:rPr>
        <w:tab/>
      </w:r>
      <w:r w:rsidR="00B90C73">
        <w:rPr>
          <w:i/>
          <w:spacing w:val="40"/>
          <w:sz w:val="24"/>
          <w:szCs w:val="24"/>
        </w:rPr>
        <w:tab/>
      </w:r>
      <w:r w:rsidR="00B90C73">
        <w:rPr>
          <w:i/>
          <w:spacing w:val="40"/>
          <w:sz w:val="24"/>
          <w:szCs w:val="24"/>
        </w:rPr>
        <w:tab/>
      </w:r>
      <w:r w:rsidR="00B90C73">
        <w:rPr>
          <w:i/>
          <w:spacing w:val="40"/>
          <w:sz w:val="24"/>
          <w:szCs w:val="24"/>
        </w:rPr>
        <w:tab/>
      </w:r>
      <w:r w:rsidR="00B90C73">
        <w:rPr>
          <w:i/>
          <w:spacing w:val="40"/>
          <w:sz w:val="24"/>
          <w:szCs w:val="24"/>
        </w:rPr>
        <w:tab/>
      </w:r>
      <w:r w:rsidR="00FC4A7D" w:rsidRPr="00B90C73">
        <w:rPr>
          <w:i/>
          <w:sz w:val="24"/>
          <w:szCs w:val="24"/>
        </w:rPr>
        <w:t>Direct.gov.uk</w:t>
      </w:r>
    </w:p>
    <w:p w:rsidR="00B90C73" w:rsidRDefault="00B90C73" w:rsidP="00FC4A7D">
      <w:pPr>
        <w:pStyle w:val="Heading1"/>
        <w:tabs>
          <w:tab w:val="left" w:pos="840"/>
        </w:tabs>
        <w:spacing w:before="67"/>
        <w:ind w:left="0" w:firstLine="0"/>
        <w:rPr>
          <w:b w:val="0"/>
          <w:bCs w:val="0"/>
          <w:i/>
        </w:rPr>
      </w:pPr>
    </w:p>
    <w:p w:rsidR="00FC4A7D" w:rsidRDefault="00FC4A7D" w:rsidP="00FC4A7D">
      <w:pPr>
        <w:pStyle w:val="Heading1"/>
        <w:tabs>
          <w:tab w:val="left" w:pos="840"/>
        </w:tabs>
        <w:spacing w:before="67"/>
        <w:ind w:left="0" w:firstLine="0"/>
      </w:pPr>
      <w:bookmarkStart w:id="0" w:name="_GoBack"/>
      <w:bookmarkEnd w:id="0"/>
      <w:r>
        <w:lastRenderedPageBreak/>
        <w:t>Music</w:t>
      </w:r>
      <w:r>
        <w:rPr>
          <w:spacing w:val="-5"/>
        </w:rPr>
        <w:t xml:space="preserve"> </w:t>
      </w:r>
      <w:r>
        <w:rPr>
          <w:spacing w:val="-2"/>
        </w:rPr>
        <w:t>Tuition</w:t>
      </w:r>
    </w:p>
    <w:p w:rsidR="00FC4A7D" w:rsidRDefault="00FC4A7D" w:rsidP="00FC4A7D">
      <w:pPr>
        <w:pStyle w:val="BodyText"/>
        <w:spacing w:before="51" w:line="216" w:lineRule="auto"/>
        <w:ind w:right="122"/>
        <w:jc w:val="both"/>
      </w:pPr>
      <w:r>
        <w:t>All</w:t>
      </w:r>
      <w:r>
        <w:rPr>
          <w:spacing w:val="-8"/>
        </w:rPr>
        <w:t xml:space="preserve"> </w:t>
      </w:r>
      <w:r>
        <w:t>children</w:t>
      </w:r>
      <w:r>
        <w:rPr>
          <w:spacing w:val="-6"/>
        </w:rPr>
        <w:t xml:space="preserve"> </w:t>
      </w:r>
      <w:r>
        <w:t>study</w:t>
      </w:r>
      <w:r>
        <w:rPr>
          <w:spacing w:val="-9"/>
        </w:rPr>
        <w:t xml:space="preserve"> </w:t>
      </w:r>
      <w:r>
        <w:t>music</w:t>
      </w:r>
      <w:r>
        <w:rPr>
          <w:spacing w:val="-7"/>
        </w:rPr>
        <w:t xml:space="preserve"> </w:t>
      </w:r>
      <w:r>
        <w:t>as</w:t>
      </w:r>
      <w:r>
        <w:rPr>
          <w:spacing w:val="-7"/>
        </w:rPr>
        <w:t xml:space="preserve"> </w:t>
      </w:r>
      <w:r>
        <w:t>part</w:t>
      </w:r>
      <w:r>
        <w:rPr>
          <w:spacing w:val="-9"/>
        </w:rPr>
        <w:t xml:space="preserve"> </w:t>
      </w:r>
      <w:r>
        <w:t>of</w:t>
      </w:r>
      <w:r>
        <w:rPr>
          <w:spacing w:val="-4"/>
        </w:rPr>
        <w:t xml:space="preserve"> </w:t>
      </w:r>
      <w:r>
        <w:t>the</w:t>
      </w:r>
      <w:r>
        <w:rPr>
          <w:spacing w:val="-8"/>
        </w:rPr>
        <w:t xml:space="preserve"> </w:t>
      </w:r>
      <w:r>
        <w:t>normal</w:t>
      </w:r>
      <w:r>
        <w:rPr>
          <w:spacing w:val="-10"/>
        </w:rPr>
        <w:t xml:space="preserve"> </w:t>
      </w:r>
      <w:r>
        <w:t>school</w:t>
      </w:r>
      <w:r>
        <w:rPr>
          <w:spacing w:val="-7"/>
        </w:rPr>
        <w:t xml:space="preserve"> </w:t>
      </w:r>
      <w:r>
        <w:t>curriculum.</w:t>
      </w:r>
      <w:r>
        <w:rPr>
          <w:spacing w:val="-13"/>
        </w:rPr>
        <w:t xml:space="preserve"> </w:t>
      </w:r>
      <w:r>
        <w:t>We</w:t>
      </w:r>
      <w:r>
        <w:rPr>
          <w:spacing w:val="-11"/>
        </w:rPr>
        <w:t xml:space="preserve"> </w:t>
      </w:r>
      <w:r>
        <w:t>do</w:t>
      </w:r>
      <w:r>
        <w:rPr>
          <w:spacing w:val="-6"/>
        </w:rPr>
        <w:t xml:space="preserve"> </w:t>
      </w:r>
      <w:r>
        <w:t>not</w:t>
      </w:r>
      <w:r>
        <w:rPr>
          <w:spacing w:val="-6"/>
        </w:rPr>
        <w:t xml:space="preserve"> </w:t>
      </w:r>
      <w:r>
        <w:t>charge</w:t>
      </w:r>
      <w:r>
        <w:rPr>
          <w:spacing w:val="-8"/>
        </w:rPr>
        <w:t xml:space="preserve"> </w:t>
      </w:r>
      <w:r>
        <w:t>for this there is a charge for individual or small-group music tuition, since this is an additional</w:t>
      </w:r>
      <w:r>
        <w:rPr>
          <w:spacing w:val="-14"/>
        </w:rPr>
        <w:t xml:space="preserve"> </w:t>
      </w:r>
      <w:r>
        <w:t>curriculum</w:t>
      </w:r>
      <w:r>
        <w:rPr>
          <w:spacing w:val="-15"/>
        </w:rPr>
        <w:t xml:space="preserve"> </w:t>
      </w:r>
      <w:r>
        <w:t>activity,</w:t>
      </w:r>
      <w:r>
        <w:rPr>
          <w:spacing w:val="-13"/>
        </w:rPr>
        <w:t xml:space="preserve"> </w:t>
      </w:r>
      <w:r>
        <w:t>and</w:t>
      </w:r>
      <w:r>
        <w:rPr>
          <w:spacing w:val="-15"/>
        </w:rPr>
        <w:t xml:space="preserve"> </w:t>
      </w:r>
      <w:r>
        <w:t>not</w:t>
      </w:r>
      <w:r>
        <w:rPr>
          <w:spacing w:val="-15"/>
        </w:rPr>
        <w:t xml:space="preserve"> </w:t>
      </w:r>
      <w:r>
        <w:t>part</w:t>
      </w:r>
      <w:r>
        <w:rPr>
          <w:spacing w:val="-16"/>
        </w:rPr>
        <w:t xml:space="preserve"> </w:t>
      </w:r>
      <w:r>
        <w:t>of</w:t>
      </w:r>
      <w:r>
        <w:rPr>
          <w:spacing w:val="-13"/>
        </w:rPr>
        <w:t xml:space="preserve"> </w:t>
      </w:r>
      <w:r>
        <w:t>the</w:t>
      </w:r>
      <w:r>
        <w:rPr>
          <w:spacing w:val="-13"/>
        </w:rPr>
        <w:t xml:space="preserve"> </w:t>
      </w:r>
      <w:r>
        <w:t>National</w:t>
      </w:r>
      <w:r>
        <w:rPr>
          <w:spacing w:val="-16"/>
        </w:rPr>
        <w:t xml:space="preserve"> </w:t>
      </w:r>
      <w:r>
        <w:t>Curriculum.</w:t>
      </w:r>
      <w:r>
        <w:rPr>
          <w:spacing w:val="-13"/>
        </w:rPr>
        <w:t xml:space="preserve"> </w:t>
      </w:r>
      <w:r>
        <w:t>These</w:t>
      </w:r>
      <w:r>
        <w:rPr>
          <w:spacing w:val="-13"/>
        </w:rPr>
        <w:t xml:space="preserve"> </w:t>
      </w:r>
      <w:r>
        <w:t>individual or small-group lessons are taught by peripatetic music teachers. We make a charge for these lessons and instrument hire.</w:t>
      </w:r>
    </w:p>
    <w:p w:rsidR="00FC4A7D" w:rsidRDefault="00FC4A7D" w:rsidP="00FC4A7D">
      <w:pPr>
        <w:pStyle w:val="BodyText"/>
        <w:spacing w:before="5"/>
        <w:jc w:val="both"/>
      </w:pPr>
    </w:p>
    <w:p w:rsidR="00FC4A7D" w:rsidRDefault="00FC4A7D" w:rsidP="00FC4A7D">
      <w:pPr>
        <w:pStyle w:val="Heading1"/>
        <w:tabs>
          <w:tab w:val="left" w:pos="840"/>
        </w:tabs>
        <w:spacing w:before="1"/>
        <w:ind w:left="0" w:firstLine="0"/>
      </w:pPr>
      <w:r>
        <w:rPr>
          <w:spacing w:val="-2"/>
        </w:rPr>
        <w:t>Swimming</w:t>
      </w:r>
    </w:p>
    <w:p w:rsidR="00FC4A7D" w:rsidRDefault="00FC4A7D" w:rsidP="00FC4A7D">
      <w:pPr>
        <w:pStyle w:val="BodyText"/>
        <w:spacing w:before="49" w:line="228" w:lineRule="auto"/>
        <w:ind w:right="118"/>
        <w:jc w:val="both"/>
      </w:pPr>
      <w:r>
        <w:t>The school organises swimming lessons for all children in Key Stage 2. These take place in school time and are part of the National Curriculum.</w:t>
      </w:r>
      <w:r>
        <w:rPr>
          <w:spacing w:val="-2"/>
        </w:rPr>
        <w:t xml:space="preserve"> </w:t>
      </w:r>
      <w:r>
        <w:t>We make no charge for this activity. Parents and carers are informed when these lessons are to take place, and</w:t>
      </w:r>
      <w:r>
        <w:rPr>
          <w:spacing w:val="-2"/>
        </w:rPr>
        <w:t xml:space="preserve"> </w:t>
      </w:r>
      <w:r>
        <w:t>we</w:t>
      </w:r>
      <w:r>
        <w:rPr>
          <w:spacing w:val="-2"/>
        </w:rPr>
        <w:t xml:space="preserve"> </w:t>
      </w:r>
      <w:r>
        <w:t>seek</w:t>
      </w:r>
      <w:r>
        <w:rPr>
          <w:spacing w:val="-5"/>
        </w:rPr>
        <w:t xml:space="preserve"> </w:t>
      </w:r>
      <w:r>
        <w:t>the</w:t>
      </w:r>
      <w:r>
        <w:rPr>
          <w:spacing w:val="-2"/>
        </w:rPr>
        <w:t xml:space="preserve"> </w:t>
      </w:r>
      <w:r>
        <w:t>written</w:t>
      </w:r>
      <w:r>
        <w:rPr>
          <w:spacing w:val="-2"/>
        </w:rPr>
        <w:t xml:space="preserve"> </w:t>
      </w:r>
      <w:r>
        <w:t>permission</w:t>
      </w:r>
      <w:r>
        <w:rPr>
          <w:spacing w:val="-4"/>
        </w:rPr>
        <w:t xml:space="preserve"> </w:t>
      </w:r>
      <w:r>
        <w:t>of parents</w:t>
      </w:r>
      <w:r>
        <w:rPr>
          <w:spacing w:val="-2"/>
        </w:rPr>
        <w:t xml:space="preserve"> </w:t>
      </w:r>
      <w:r>
        <w:t>or</w:t>
      </w:r>
      <w:r>
        <w:rPr>
          <w:spacing w:val="-2"/>
        </w:rPr>
        <w:t xml:space="preserve"> </w:t>
      </w:r>
      <w:r>
        <w:t>carers</w:t>
      </w:r>
      <w:r>
        <w:rPr>
          <w:spacing w:val="-5"/>
        </w:rPr>
        <w:t xml:space="preserve"> </w:t>
      </w:r>
      <w:r>
        <w:t>for</w:t>
      </w:r>
      <w:r>
        <w:rPr>
          <w:spacing w:val="-5"/>
        </w:rPr>
        <w:t xml:space="preserve"> </w:t>
      </w:r>
      <w:r>
        <w:t>their</w:t>
      </w:r>
      <w:r>
        <w:rPr>
          <w:spacing w:val="-4"/>
        </w:rPr>
        <w:t xml:space="preserve"> </w:t>
      </w:r>
      <w:r>
        <w:t>children</w:t>
      </w:r>
      <w:r>
        <w:rPr>
          <w:spacing w:val="-1"/>
        </w:rPr>
        <w:t xml:space="preserve"> </w:t>
      </w:r>
      <w:r>
        <w:t>to</w:t>
      </w:r>
      <w:r>
        <w:rPr>
          <w:spacing w:val="-2"/>
        </w:rPr>
        <w:t xml:space="preserve"> </w:t>
      </w:r>
      <w:r>
        <w:t>take</w:t>
      </w:r>
      <w:r>
        <w:rPr>
          <w:spacing w:val="-2"/>
        </w:rPr>
        <w:t xml:space="preserve"> </w:t>
      </w:r>
      <w:r>
        <w:t>part.</w:t>
      </w:r>
    </w:p>
    <w:p w:rsidR="00FC4A7D" w:rsidRDefault="00FC4A7D" w:rsidP="00FC4A7D">
      <w:pPr>
        <w:pStyle w:val="BodyText"/>
        <w:spacing w:before="9"/>
        <w:jc w:val="both"/>
      </w:pPr>
    </w:p>
    <w:p w:rsidR="00FC4A7D" w:rsidRDefault="00FC4A7D" w:rsidP="00FC4A7D">
      <w:pPr>
        <w:pStyle w:val="Heading1"/>
        <w:tabs>
          <w:tab w:val="left" w:pos="840"/>
        </w:tabs>
        <w:ind w:left="0" w:firstLine="0"/>
      </w:pPr>
      <w:r>
        <w:t>After</w:t>
      </w:r>
      <w:r>
        <w:rPr>
          <w:spacing w:val="-5"/>
        </w:rPr>
        <w:t xml:space="preserve"> </w:t>
      </w:r>
      <w:r>
        <w:t>School</w:t>
      </w:r>
      <w:r>
        <w:rPr>
          <w:spacing w:val="-3"/>
        </w:rPr>
        <w:t xml:space="preserve"> </w:t>
      </w:r>
      <w:r>
        <w:rPr>
          <w:spacing w:val="-2"/>
        </w:rPr>
        <w:t>Clubs/Activities</w:t>
      </w:r>
    </w:p>
    <w:p w:rsidR="00FC4A7D" w:rsidRDefault="00FC4A7D" w:rsidP="00FC4A7D">
      <w:pPr>
        <w:pStyle w:val="BodyText"/>
        <w:spacing w:before="52" w:line="228" w:lineRule="auto"/>
        <w:ind w:right="119"/>
        <w:jc w:val="both"/>
      </w:pPr>
      <w:r>
        <w:t>The school offers after school clubs and activities when possible. Clubs may be organised</w:t>
      </w:r>
      <w:r>
        <w:rPr>
          <w:spacing w:val="-2"/>
        </w:rPr>
        <w:t xml:space="preserve"> </w:t>
      </w:r>
      <w:r>
        <w:t>and</w:t>
      </w:r>
      <w:r>
        <w:rPr>
          <w:spacing w:val="-2"/>
        </w:rPr>
        <w:t xml:space="preserve"> </w:t>
      </w:r>
      <w:r>
        <w:t>run</w:t>
      </w:r>
      <w:r>
        <w:rPr>
          <w:spacing w:val="-2"/>
        </w:rPr>
        <w:t xml:space="preserve"> </w:t>
      </w:r>
      <w:r>
        <w:t>by</w:t>
      </w:r>
      <w:r>
        <w:rPr>
          <w:spacing w:val="-3"/>
        </w:rPr>
        <w:t xml:space="preserve"> </w:t>
      </w:r>
      <w:r>
        <w:t>school staff or</w:t>
      </w:r>
      <w:r>
        <w:rPr>
          <w:spacing w:val="-3"/>
        </w:rPr>
        <w:t xml:space="preserve"> </w:t>
      </w:r>
      <w:r>
        <w:t>external</w:t>
      </w:r>
      <w:r>
        <w:rPr>
          <w:spacing w:val="-4"/>
        </w:rPr>
        <w:t xml:space="preserve"> </w:t>
      </w:r>
      <w:r>
        <w:t>providers.</w:t>
      </w:r>
      <w:r>
        <w:rPr>
          <w:spacing w:val="-1"/>
        </w:rPr>
        <w:t xml:space="preserve"> </w:t>
      </w:r>
      <w:r>
        <w:t>Depending</w:t>
      </w:r>
      <w:r>
        <w:rPr>
          <w:spacing w:val="-4"/>
        </w:rPr>
        <w:t xml:space="preserve"> </w:t>
      </w:r>
      <w:r>
        <w:t>on the</w:t>
      </w:r>
      <w:r>
        <w:rPr>
          <w:spacing w:val="-2"/>
        </w:rPr>
        <w:t xml:space="preserve"> </w:t>
      </w:r>
      <w:r>
        <w:t>cost</w:t>
      </w:r>
      <w:r>
        <w:rPr>
          <w:spacing w:val="-3"/>
        </w:rPr>
        <w:t xml:space="preserve"> </w:t>
      </w:r>
      <w:r>
        <w:t>of the provision there may be a small charge for pupils to attend but this will always be subsidised for those in receipt of Pupil Premium funding.</w:t>
      </w:r>
    </w:p>
    <w:p w:rsidR="00FC4A7D" w:rsidRDefault="00FC4A7D" w:rsidP="00FC4A7D">
      <w:pPr>
        <w:pStyle w:val="BodyText"/>
        <w:spacing w:before="6"/>
        <w:jc w:val="both"/>
        <w:rPr>
          <w:sz w:val="31"/>
        </w:rPr>
      </w:pPr>
    </w:p>
    <w:p w:rsidR="00FC4A7D" w:rsidRPr="000C1E40" w:rsidRDefault="00FC4A7D" w:rsidP="00FC4A7D">
      <w:pPr>
        <w:tabs>
          <w:tab w:val="left" w:pos="839"/>
          <w:tab w:val="left" w:pos="840"/>
        </w:tabs>
        <w:spacing w:line="228" w:lineRule="auto"/>
        <w:ind w:right="577"/>
        <w:rPr>
          <w:sz w:val="24"/>
        </w:rPr>
      </w:pPr>
      <w:r w:rsidRPr="000C1E40">
        <w:rPr>
          <w:sz w:val="24"/>
        </w:rPr>
        <w:t>As</w:t>
      </w:r>
      <w:r w:rsidRPr="000C1E40">
        <w:rPr>
          <w:spacing w:val="-2"/>
          <w:sz w:val="24"/>
        </w:rPr>
        <w:t xml:space="preserve"> </w:t>
      </w:r>
      <w:r w:rsidRPr="000C1E40">
        <w:rPr>
          <w:sz w:val="24"/>
        </w:rPr>
        <w:t>part</w:t>
      </w:r>
      <w:r w:rsidRPr="000C1E40">
        <w:rPr>
          <w:spacing w:val="-5"/>
          <w:sz w:val="24"/>
        </w:rPr>
        <w:t xml:space="preserve"> </w:t>
      </w:r>
      <w:r w:rsidRPr="000C1E40">
        <w:rPr>
          <w:sz w:val="24"/>
        </w:rPr>
        <w:t>of the</w:t>
      </w:r>
      <w:r w:rsidRPr="000C1E40">
        <w:rPr>
          <w:spacing w:val="-4"/>
          <w:sz w:val="24"/>
        </w:rPr>
        <w:t xml:space="preserve"> </w:t>
      </w:r>
      <w:r w:rsidRPr="000C1E40">
        <w:rPr>
          <w:sz w:val="24"/>
        </w:rPr>
        <w:t>Pupil</w:t>
      </w:r>
      <w:r w:rsidRPr="000C1E40">
        <w:rPr>
          <w:spacing w:val="-5"/>
          <w:sz w:val="24"/>
        </w:rPr>
        <w:t xml:space="preserve"> </w:t>
      </w:r>
      <w:r w:rsidRPr="000C1E40">
        <w:rPr>
          <w:sz w:val="24"/>
        </w:rPr>
        <w:t>Premium</w:t>
      </w:r>
      <w:r w:rsidRPr="000C1E40">
        <w:rPr>
          <w:spacing w:val="-3"/>
          <w:sz w:val="24"/>
        </w:rPr>
        <w:t xml:space="preserve"> </w:t>
      </w:r>
      <w:r w:rsidRPr="000C1E40">
        <w:rPr>
          <w:sz w:val="24"/>
        </w:rPr>
        <w:t>funding</w:t>
      </w:r>
      <w:r w:rsidRPr="000C1E40">
        <w:rPr>
          <w:spacing w:val="-4"/>
          <w:sz w:val="24"/>
        </w:rPr>
        <w:t xml:space="preserve"> </w:t>
      </w:r>
      <w:r w:rsidRPr="000C1E40">
        <w:rPr>
          <w:sz w:val="24"/>
        </w:rPr>
        <w:t>those</w:t>
      </w:r>
      <w:r w:rsidRPr="000C1E40">
        <w:rPr>
          <w:spacing w:val="-2"/>
          <w:sz w:val="24"/>
        </w:rPr>
        <w:t xml:space="preserve"> </w:t>
      </w:r>
      <w:r w:rsidRPr="000C1E40">
        <w:rPr>
          <w:sz w:val="24"/>
        </w:rPr>
        <w:t>pupils</w:t>
      </w:r>
      <w:r w:rsidRPr="000C1E40">
        <w:rPr>
          <w:spacing w:val="-2"/>
          <w:sz w:val="24"/>
        </w:rPr>
        <w:t xml:space="preserve"> </w:t>
      </w:r>
      <w:r w:rsidRPr="000C1E40">
        <w:rPr>
          <w:sz w:val="24"/>
        </w:rPr>
        <w:t>eligible</w:t>
      </w:r>
      <w:r w:rsidRPr="000C1E40">
        <w:rPr>
          <w:spacing w:val="-4"/>
          <w:sz w:val="24"/>
        </w:rPr>
        <w:t xml:space="preserve"> </w:t>
      </w:r>
      <w:r w:rsidRPr="000C1E40">
        <w:rPr>
          <w:sz w:val="24"/>
        </w:rPr>
        <w:t>for</w:t>
      </w:r>
      <w:r w:rsidRPr="000C1E40">
        <w:rPr>
          <w:spacing w:val="-2"/>
          <w:sz w:val="24"/>
        </w:rPr>
        <w:t xml:space="preserve"> </w:t>
      </w:r>
      <w:r w:rsidRPr="000C1E40">
        <w:rPr>
          <w:sz w:val="24"/>
        </w:rPr>
        <w:t>this</w:t>
      </w:r>
      <w:r w:rsidRPr="000C1E40">
        <w:rPr>
          <w:spacing w:val="-3"/>
          <w:sz w:val="24"/>
        </w:rPr>
        <w:t xml:space="preserve"> </w:t>
      </w:r>
      <w:r w:rsidRPr="000C1E40">
        <w:rPr>
          <w:sz w:val="24"/>
        </w:rPr>
        <w:t>grant</w:t>
      </w:r>
      <w:r w:rsidRPr="000C1E40">
        <w:rPr>
          <w:spacing w:val="-2"/>
          <w:sz w:val="24"/>
        </w:rPr>
        <w:t xml:space="preserve"> </w:t>
      </w:r>
      <w:r w:rsidRPr="000C1E40">
        <w:rPr>
          <w:sz w:val="24"/>
        </w:rPr>
        <w:t>(i.e. those entitled to free school meals) will have school activities paid for.</w:t>
      </w:r>
    </w:p>
    <w:p w:rsidR="00FC4A7D" w:rsidRDefault="00FC4A7D" w:rsidP="00FC4A7D">
      <w:pPr>
        <w:jc w:val="both"/>
      </w:pPr>
    </w:p>
    <w:p w:rsidR="00FC4A7D" w:rsidRPr="000C1E40" w:rsidRDefault="00FC4A7D" w:rsidP="00FC4A7D">
      <w:pPr>
        <w:rPr>
          <w:sz w:val="24"/>
          <w:szCs w:val="24"/>
        </w:rPr>
      </w:pPr>
      <w:r w:rsidRPr="000C1E40">
        <w:rPr>
          <w:b/>
          <w:sz w:val="24"/>
          <w:szCs w:val="24"/>
        </w:rPr>
        <w:t>Letting of school premises</w:t>
      </w:r>
    </w:p>
    <w:p w:rsidR="00FC4A7D" w:rsidRPr="000C1E40" w:rsidRDefault="00FC4A7D" w:rsidP="00FC4A7D">
      <w:pPr>
        <w:rPr>
          <w:sz w:val="24"/>
          <w:szCs w:val="24"/>
        </w:rPr>
      </w:pPr>
      <w:r w:rsidRPr="000C1E40">
        <w:rPr>
          <w:sz w:val="24"/>
          <w:szCs w:val="24"/>
        </w:rPr>
        <w:t>The school will make its facilities available to outside users at a charge of at least the cost of providing the facilities.  The scale of charges is determined annually by the Governing Body and details are in our separate Lettings Policy.</w:t>
      </w:r>
    </w:p>
    <w:p w:rsidR="00FC4A7D" w:rsidRDefault="00FC4A7D" w:rsidP="00FC4A7D"/>
    <w:p w:rsidR="00FC4A7D" w:rsidRDefault="00FC4A7D" w:rsidP="00FC4A7D"/>
    <w:p w:rsidR="00FC4A7D" w:rsidRDefault="00FC4A7D" w:rsidP="00FC4A7D">
      <w:r>
        <w:t>Reviewed May 2023</w:t>
      </w:r>
    </w:p>
    <w:p w:rsidR="00FC4A7D" w:rsidRPr="00FC4A7D" w:rsidRDefault="00FC4A7D" w:rsidP="00FC4A7D">
      <w:pPr>
        <w:spacing w:before="1"/>
        <w:rPr>
          <w:i/>
          <w:sz w:val="24"/>
          <w:szCs w:val="24"/>
        </w:rPr>
        <w:sectPr w:rsidR="00FC4A7D" w:rsidRPr="00FC4A7D">
          <w:pgSz w:w="11900" w:h="16850"/>
          <w:pgMar w:top="1340" w:right="1320" w:bottom="280" w:left="1220" w:header="720" w:footer="720" w:gutter="0"/>
          <w:cols w:space="720"/>
        </w:sectPr>
      </w:pPr>
    </w:p>
    <w:p w:rsidR="005D2455" w:rsidRDefault="005D2455" w:rsidP="00FC4A7D">
      <w:pPr>
        <w:pStyle w:val="Heading1"/>
        <w:tabs>
          <w:tab w:val="left" w:pos="840"/>
        </w:tabs>
        <w:spacing w:before="67"/>
        <w:ind w:left="0" w:firstLine="0"/>
      </w:pPr>
    </w:p>
    <w:sectPr w:rsidR="005D2455">
      <w:pgSz w:w="11900" w:h="16850"/>
      <w:pgMar w:top="162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1E6"/>
    <w:multiLevelType w:val="hybridMultilevel"/>
    <w:tmpl w:val="0F5A3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0793FD2"/>
    <w:multiLevelType w:val="hybridMultilevel"/>
    <w:tmpl w:val="2A9E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82BFF"/>
    <w:multiLevelType w:val="hybridMultilevel"/>
    <w:tmpl w:val="3250731A"/>
    <w:lvl w:ilvl="0" w:tplc="0D584014">
      <w:start w:val="1"/>
      <w:numFmt w:val="decimal"/>
      <w:lvlText w:val="%1."/>
      <w:lvlJc w:val="left"/>
      <w:pPr>
        <w:ind w:left="839" w:hanging="720"/>
      </w:pPr>
      <w:rPr>
        <w:rFonts w:ascii="Arial" w:eastAsia="Arial" w:hAnsi="Arial" w:cs="Arial" w:hint="default"/>
        <w:b/>
        <w:bCs/>
        <w:i w:val="0"/>
        <w:iCs w:val="0"/>
        <w:spacing w:val="-14"/>
        <w:w w:val="99"/>
        <w:sz w:val="24"/>
        <w:szCs w:val="24"/>
        <w:lang w:val="en-US" w:eastAsia="en-US" w:bidi="ar-SA"/>
      </w:rPr>
    </w:lvl>
    <w:lvl w:ilvl="1" w:tplc="9198E596">
      <w:numFmt w:val="bullet"/>
      <w:lvlText w:val="•"/>
      <w:lvlJc w:val="left"/>
      <w:pPr>
        <w:ind w:left="1691" w:hanging="720"/>
      </w:pPr>
      <w:rPr>
        <w:rFonts w:hint="default"/>
        <w:lang w:val="en-US" w:eastAsia="en-US" w:bidi="ar-SA"/>
      </w:rPr>
    </w:lvl>
    <w:lvl w:ilvl="2" w:tplc="55528606">
      <w:numFmt w:val="bullet"/>
      <w:lvlText w:val="•"/>
      <w:lvlJc w:val="left"/>
      <w:pPr>
        <w:ind w:left="2543" w:hanging="720"/>
      </w:pPr>
      <w:rPr>
        <w:rFonts w:hint="default"/>
        <w:lang w:val="en-US" w:eastAsia="en-US" w:bidi="ar-SA"/>
      </w:rPr>
    </w:lvl>
    <w:lvl w:ilvl="3" w:tplc="F90263AE">
      <w:numFmt w:val="bullet"/>
      <w:lvlText w:val="•"/>
      <w:lvlJc w:val="left"/>
      <w:pPr>
        <w:ind w:left="3395" w:hanging="720"/>
      </w:pPr>
      <w:rPr>
        <w:rFonts w:hint="default"/>
        <w:lang w:val="en-US" w:eastAsia="en-US" w:bidi="ar-SA"/>
      </w:rPr>
    </w:lvl>
    <w:lvl w:ilvl="4" w:tplc="974604CA">
      <w:numFmt w:val="bullet"/>
      <w:lvlText w:val="•"/>
      <w:lvlJc w:val="left"/>
      <w:pPr>
        <w:ind w:left="4247" w:hanging="720"/>
      </w:pPr>
      <w:rPr>
        <w:rFonts w:hint="default"/>
        <w:lang w:val="en-US" w:eastAsia="en-US" w:bidi="ar-SA"/>
      </w:rPr>
    </w:lvl>
    <w:lvl w:ilvl="5" w:tplc="2140EEF4">
      <w:numFmt w:val="bullet"/>
      <w:lvlText w:val="•"/>
      <w:lvlJc w:val="left"/>
      <w:pPr>
        <w:ind w:left="5099" w:hanging="720"/>
      </w:pPr>
      <w:rPr>
        <w:rFonts w:hint="default"/>
        <w:lang w:val="en-US" w:eastAsia="en-US" w:bidi="ar-SA"/>
      </w:rPr>
    </w:lvl>
    <w:lvl w:ilvl="6" w:tplc="BF18AD1E">
      <w:numFmt w:val="bullet"/>
      <w:lvlText w:val="•"/>
      <w:lvlJc w:val="left"/>
      <w:pPr>
        <w:ind w:left="5951" w:hanging="720"/>
      </w:pPr>
      <w:rPr>
        <w:rFonts w:hint="default"/>
        <w:lang w:val="en-US" w:eastAsia="en-US" w:bidi="ar-SA"/>
      </w:rPr>
    </w:lvl>
    <w:lvl w:ilvl="7" w:tplc="FFB68A5E">
      <w:numFmt w:val="bullet"/>
      <w:lvlText w:val="•"/>
      <w:lvlJc w:val="left"/>
      <w:pPr>
        <w:ind w:left="6803" w:hanging="720"/>
      </w:pPr>
      <w:rPr>
        <w:rFonts w:hint="default"/>
        <w:lang w:val="en-US" w:eastAsia="en-US" w:bidi="ar-SA"/>
      </w:rPr>
    </w:lvl>
    <w:lvl w:ilvl="8" w:tplc="B852D814">
      <w:numFmt w:val="bullet"/>
      <w:lvlText w:val="•"/>
      <w:lvlJc w:val="left"/>
      <w:pPr>
        <w:ind w:left="7655" w:hanging="720"/>
      </w:pPr>
      <w:rPr>
        <w:rFonts w:hint="default"/>
        <w:lang w:val="en-US" w:eastAsia="en-US" w:bidi="ar-SA"/>
      </w:rPr>
    </w:lvl>
  </w:abstractNum>
  <w:abstractNum w:abstractNumId="3" w15:restartNumberingAfterBreak="0">
    <w:nsid w:val="404D1A25"/>
    <w:multiLevelType w:val="hybridMultilevel"/>
    <w:tmpl w:val="4EE86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40"/>
    <w:rsid w:val="0002126C"/>
    <w:rsid w:val="000C1E40"/>
    <w:rsid w:val="002F2440"/>
    <w:rsid w:val="005D2455"/>
    <w:rsid w:val="008A71A4"/>
    <w:rsid w:val="00B90C73"/>
    <w:rsid w:val="00D8329C"/>
    <w:rsid w:val="00FC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48A3"/>
  <w15:chartTrackingRefBased/>
  <w15:docId w15:val="{74ECBC43-1806-4EAD-9BFF-9CCAE7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244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2F2440"/>
    <w:pPr>
      <w:ind w:left="839"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2440"/>
    <w:rPr>
      <w:rFonts w:ascii="Arial" w:eastAsia="Arial" w:hAnsi="Arial" w:cs="Arial"/>
      <w:b/>
      <w:bCs/>
      <w:sz w:val="24"/>
      <w:szCs w:val="24"/>
      <w:lang w:val="en-US"/>
    </w:rPr>
  </w:style>
  <w:style w:type="paragraph" w:styleId="BodyText">
    <w:name w:val="Body Text"/>
    <w:basedOn w:val="Normal"/>
    <w:link w:val="BodyTextChar"/>
    <w:uiPriority w:val="1"/>
    <w:qFormat/>
    <w:rsid w:val="002F2440"/>
    <w:rPr>
      <w:sz w:val="24"/>
      <w:szCs w:val="24"/>
    </w:rPr>
  </w:style>
  <w:style w:type="character" w:customStyle="1" w:styleId="BodyTextChar">
    <w:name w:val="Body Text Char"/>
    <w:basedOn w:val="DefaultParagraphFont"/>
    <w:link w:val="BodyText"/>
    <w:uiPriority w:val="1"/>
    <w:rsid w:val="002F2440"/>
    <w:rPr>
      <w:rFonts w:ascii="Arial" w:eastAsia="Arial" w:hAnsi="Arial" w:cs="Arial"/>
      <w:sz w:val="24"/>
      <w:szCs w:val="24"/>
      <w:lang w:val="en-US"/>
    </w:rPr>
  </w:style>
  <w:style w:type="paragraph" w:styleId="Title">
    <w:name w:val="Title"/>
    <w:basedOn w:val="Normal"/>
    <w:link w:val="TitleChar"/>
    <w:uiPriority w:val="1"/>
    <w:qFormat/>
    <w:rsid w:val="002F2440"/>
    <w:pPr>
      <w:spacing w:before="100"/>
      <w:ind w:left="1725" w:right="886" w:firstLine="1879"/>
    </w:pPr>
    <w:rPr>
      <w:rFonts w:ascii="Comic Sans MS" w:eastAsia="Comic Sans MS" w:hAnsi="Comic Sans MS" w:cs="Comic Sans MS"/>
      <w:b/>
      <w:bCs/>
      <w:sz w:val="72"/>
      <w:szCs w:val="72"/>
    </w:rPr>
  </w:style>
  <w:style w:type="character" w:customStyle="1" w:styleId="TitleChar">
    <w:name w:val="Title Char"/>
    <w:basedOn w:val="DefaultParagraphFont"/>
    <w:link w:val="Title"/>
    <w:uiPriority w:val="1"/>
    <w:rsid w:val="002F2440"/>
    <w:rPr>
      <w:rFonts w:ascii="Comic Sans MS" w:eastAsia="Comic Sans MS" w:hAnsi="Comic Sans MS" w:cs="Comic Sans MS"/>
      <w:b/>
      <w:bCs/>
      <w:sz w:val="72"/>
      <w:szCs w:val="72"/>
      <w:lang w:val="en-US"/>
    </w:rPr>
  </w:style>
  <w:style w:type="paragraph" w:styleId="ListParagraph">
    <w:name w:val="List Paragraph"/>
    <w:basedOn w:val="Normal"/>
    <w:uiPriority w:val="1"/>
    <w:qFormat/>
    <w:rsid w:val="002F2440"/>
    <w:pPr>
      <w:ind w:left="839" w:hanging="72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Deb</dc:creator>
  <cp:keywords/>
  <dc:description/>
  <cp:lastModifiedBy>Appleby, Deb</cp:lastModifiedBy>
  <cp:revision>4</cp:revision>
  <dcterms:created xsi:type="dcterms:W3CDTF">2023-05-22T15:52:00Z</dcterms:created>
  <dcterms:modified xsi:type="dcterms:W3CDTF">2023-05-23T06:52:00Z</dcterms:modified>
</cp:coreProperties>
</file>