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4E" w:rsidRPr="00D10F4E" w:rsidRDefault="0028144E" w:rsidP="0028144E">
      <w:pPr>
        <w:rPr>
          <w:rFonts w:ascii="Garamond" w:hAnsi="Garamond"/>
          <w:b/>
          <w:sz w:val="37"/>
          <w:szCs w:val="37"/>
        </w:rPr>
      </w:pPr>
      <w:r>
        <w:rPr>
          <w:rFonts w:ascii="Arial" w:hAnsi="Arial" w:cs="Arial"/>
          <w:b/>
          <w:noProof/>
          <w:lang w:eastAsia="en-GB"/>
        </w:rPr>
        <w:drawing>
          <wp:anchor distT="0" distB="0" distL="114300" distR="114300" simplePos="0" relativeHeight="251661312" behindDoc="1" locked="0" layoutInCell="1" allowOverlap="1" wp14:anchorId="7DF0A44B" wp14:editId="13DBC430">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28144E" w:rsidRPr="003F0392" w:rsidRDefault="0028144E" w:rsidP="0028144E">
      <w:pPr>
        <w:rPr>
          <w:sz w:val="16"/>
          <w:szCs w:val="16"/>
          <w:u w:val="single"/>
        </w:rPr>
      </w:pPr>
      <w:r>
        <w:rPr>
          <w:noProof/>
          <w:lang w:eastAsia="en-GB"/>
        </w:rPr>
        <w:drawing>
          <wp:anchor distT="0" distB="0" distL="114300" distR="114300" simplePos="0" relativeHeight="251662336" behindDoc="1" locked="0" layoutInCell="1" allowOverlap="1" wp14:anchorId="7102317D" wp14:editId="7C31704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eastAsia="en-GB"/>
        </w:rPr>
        <mc:AlternateContent>
          <mc:Choice Requires="wps">
            <w:drawing>
              <wp:anchor distT="0" distB="0" distL="114300" distR="114300" simplePos="0" relativeHeight="251659264" behindDoc="0" locked="0" layoutInCell="0" allowOverlap="1" wp14:anchorId="0FAC8AE4" wp14:editId="69590A7E">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CC1C6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eastAsia="en-GB"/>
        </w:rPr>
        <mc:AlternateContent>
          <mc:Choice Requires="wps">
            <w:drawing>
              <wp:anchor distT="0" distB="0" distL="114300" distR="114300" simplePos="0" relativeHeight="251660288" behindDoc="0" locked="0" layoutInCell="0" allowOverlap="1" wp14:anchorId="17F4706C" wp14:editId="1789A140">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B2864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28144E" w:rsidRPr="003F0392" w:rsidRDefault="0028144E" w:rsidP="0028144E">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28144E" w:rsidRPr="003F0392" w:rsidRDefault="0028144E" w:rsidP="0028144E">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28144E" w:rsidRPr="003F0392" w:rsidRDefault="0028144E" w:rsidP="0028144E">
      <w:pPr>
        <w:rPr>
          <w:rFonts w:ascii="Arial" w:hAnsi="Arial" w:cs="Arial"/>
          <w:b/>
          <w:sz w:val="16"/>
          <w:szCs w:val="16"/>
        </w:rPr>
      </w:pPr>
      <w:r w:rsidRPr="003F0392">
        <w:rPr>
          <w:rFonts w:ascii="Arial" w:hAnsi="Arial" w:cs="Arial"/>
          <w:b/>
          <w:sz w:val="16"/>
          <w:szCs w:val="16"/>
        </w:rPr>
        <w:t>Chantry Road</w:t>
      </w:r>
    </w:p>
    <w:p w:rsidR="0028144E" w:rsidRPr="003F0392" w:rsidRDefault="0028144E" w:rsidP="0028144E">
      <w:pPr>
        <w:rPr>
          <w:rFonts w:ascii="Arial" w:hAnsi="Arial" w:cs="Arial"/>
          <w:b/>
          <w:sz w:val="16"/>
          <w:szCs w:val="16"/>
        </w:rPr>
      </w:pPr>
      <w:r w:rsidRPr="003F0392">
        <w:rPr>
          <w:rFonts w:ascii="Arial" w:hAnsi="Arial" w:cs="Arial"/>
          <w:b/>
          <w:sz w:val="16"/>
          <w:szCs w:val="16"/>
        </w:rPr>
        <w:t>Moseley</w:t>
      </w:r>
    </w:p>
    <w:p w:rsidR="0028144E" w:rsidRDefault="0028144E" w:rsidP="0028144E">
      <w:pPr>
        <w:rPr>
          <w:rFonts w:ascii="Arial" w:hAnsi="Arial" w:cs="Arial"/>
          <w:b/>
          <w:sz w:val="16"/>
          <w:szCs w:val="16"/>
        </w:rPr>
      </w:pPr>
      <w:r w:rsidRPr="003F0392">
        <w:rPr>
          <w:rFonts w:ascii="Arial" w:hAnsi="Arial" w:cs="Arial"/>
          <w:b/>
          <w:sz w:val="16"/>
          <w:szCs w:val="16"/>
        </w:rPr>
        <w:t>Birmingham B13 8DW</w:t>
      </w:r>
    </w:p>
    <w:p w:rsidR="0028144E" w:rsidRPr="003F0392" w:rsidRDefault="0028144E" w:rsidP="0028144E">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28144E" w:rsidRPr="003F0392" w:rsidRDefault="0028144E" w:rsidP="0028144E">
      <w:pPr>
        <w:rPr>
          <w:rFonts w:ascii="Arial" w:hAnsi="Arial" w:cs="Arial"/>
          <w:b/>
          <w:sz w:val="16"/>
          <w:szCs w:val="16"/>
        </w:rPr>
      </w:pPr>
      <w:r w:rsidRPr="003F0392">
        <w:rPr>
          <w:rFonts w:ascii="Arial" w:hAnsi="Arial" w:cs="Arial"/>
          <w:b/>
          <w:sz w:val="16"/>
          <w:szCs w:val="16"/>
        </w:rPr>
        <w:t>Fax:            0121 464 5046</w:t>
      </w:r>
    </w:p>
    <w:p w:rsidR="0028144E" w:rsidRPr="003F0392" w:rsidRDefault="0028144E" w:rsidP="0028144E">
      <w:pPr>
        <w:rPr>
          <w:rStyle w:val="Hyperlink"/>
          <w:rFonts w:ascii="Arial" w:hAnsi="Arial" w:cs="Arial"/>
          <w:b/>
          <w:sz w:val="16"/>
          <w:szCs w:val="16"/>
        </w:rPr>
      </w:pPr>
      <w:r w:rsidRPr="003F0392">
        <w:rPr>
          <w:rFonts w:ascii="Arial" w:hAnsi="Arial" w:cs="Arial"/>
          <w:b/>
          <w:sz w:val="16"/>
          <w:szCs w:val="16"/>
        </w:rPr>
        <w:t xml:space="preserve">Email:         </w:t>
      </w:r>
      <w:hyperlink r:id="rId7" w:history="1">
        <w:r w:rsidRPr="003F0392">
          <w:rPr>
            <w:rStyle w:val="Hyperlink"/>
            <w:rFonts w:ascii="Arial" w:hAnsi="Arial" w:cs="Arial"/>
            <w:b/>
            <w:sz w:val="16"/>
            <w:szCs w:val="16"/>
          </w:rPr>
          <w:t>enquiry@stjonmon.bham.sch.uk</w:t>
        </w:r>
      </w:hyperlink>
    </w:p>
    <w:p w:rsidR="0028144E" w:rsidRPr="003F0392" w:rsidRDefault="0028144E" w:rsidP="0028144E">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8" w:history="1">
        <w:r w:rsidRPr="003F0392">
          <w:rPr>
            <w:rStyle w:val="Hyperlink"/>
            <w:rFonts w:ascii="Arial" w:hAnsi="Arial" w:cs="Arial"/>
            <w:b/>
            <w:sz w:val="16"/>
            <w:szCs w:val="16"/>
          </w:rPr>
          <w:t>www.stjonmon.bham.sch.uk</w:t>
        </w:r>
      </w:hyperlink>
    </w:p>
    <w:p w:rsidR="0028144E" w:rsidRDefault="0028144E" w:rsidP="0028144E">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1F0B82" w:rsidRPr="003F0392" w:rsidRDefault="001F0B82" w:rsidP="0028144E">
      <w:pPr>
        <w:rPr>
          <w:rFonts w:ascii="Arial" w:hAnsi="Arial" w:cs="Arial"/>
          <w:b/>
          <w:sz w:val="16"/>
          <w:szCs w:val="16"/>
        </w:rPr>
      </w:pPr>
    </w:p>
    <w:p w:rsidR="00890B91" w:rsidRPr="008A3413" w:rsidRDefault="008A3413" w:rsidP="00E1482B">
      <w:pPr>
        <w:jc w:val="center"/>
        <w:rPr>
          <w:b/>
          <w:u w:val="single"/>
        </w:rPr>
      </w:pPr>
      <w:r w:rsidRPr="008A3413">
        <w:rPr>
          <w:b/>
          <w:u w:val="single"/>
        </w:rPr>
        <w:t xml:space="preserve">Year </w:t>
      </w:r>
      <w:r w:rsidR="00420302">
        <w:rPr>
          <w:b/>
          <w:u w:val="single"/>
        </w:rPr>
        <w:t>3</w:t>
      </w:r>
      <w:r w:rsidR="00EA33C1">
        <w:rPr>
          <w:b/>
          <w:u w:val="single"/>
        </w:rPr>
        <w:t xml:space="preserve"> Home L</w:t>
      </w:r>
      <w:r w:rsidRPr="008A3413">
        <w:rPr>
          <w:b/>
          <w:u w:val="single"/>
        </w:rPr>
        <w:t>earning</w:t>
      </w:r>
    </w:p>
    <w:p w:rsidR="008A3413" w:rsidRDefault="001A02CC" w:rsidP="0028144E">
      <w:pPr>
        <w:jc w:val="center"/>
      </w:pPr>
      <w:r>
        <w:t xml:space="preserve">Week Beginning </w:t>
      </w:r>
      <w:r w:rsidR="00896043">
        <w:t>13</w:t>
      </w:r>
      <w:r w:rsidR="00AC52F2">
        <w:t>.7</w:t>
      </w:r>
      <w:r>
        <w:t>.20</w:t>
      </w:r>
    </w:p>
    <w:p w:rsidR="008A3413" w:rsidRPr="00AC52F2" w:rsidRDefault="008A3413">
      <w:pPr>
        <w:rPr>
          <w:b/>
          <w:u w:val="single"/>
        </w:rPr>
      </w:pPr>
      <w:r w:rsidRPr="00AC52F2">
        <w:rPr>
          <w:b/>
          <w:u w:val="single"/>
        </w:rPr>
        <w:t>Maths</w:t>
      </w:r>
      <w:r w:rsidR="00981291" w:rsidRPr="00AC52F2">
        <w:rPr>
          <w:b/>
          <w:u w:val="single"/>
        </w:rPr>
        <w:t xml:space="preserve">: </w:t>
      </w:r>
      <w:r w:rsidR="00265DCE">
        <w:rPr>
          <w:b/>
          <w:u w:val="single"/>
        </w:rPr>
        <w:t>Time</w:t>
      </w:r>
    </w:p>
    <w:p w:rsidR="008A3413" w:rsidRPr="001A7070" w:rsidRDefault="008A3413">
      <w:r w:rsidRPr="001A7070">
        <w:t xml:space="preserve">This week at home </w:t>
      </w:r>
      <w:r w:rsidR="00BB107C">
        <w:t xml:space="preserve">we are </w:t>
      </w:r>
      <w:r w:rsidR="00265DCE">
        <w:t>looking at Time</w:t>
      </w:r>
      <w:r w:rsidR="00B5040C">
        <w:t xml:space="preserve">. </w:t>
      </w:r>
      <w:r w:rsidR="007E3F4F">
        <w:t>Each lesson has a PowerPoint presentation for the information needed and a worksheet to use as the activity.</w:t>
      </w:r>
      <w:r w:rsidRPr="001A7070">
        <w:t xml:space="preserve"> </w:t>
      </w:r>
      <w:r w:rsidR="0048243C">
        <w:t>Please practise telling the time regularly using both analogue and digital clocks.</w:t>
      </w:r>
    </w:p>
    <w:p w:rsidR="007E3F4F" w:rsidRDefault="007E3F4F">
      <w:pPr>
        <w:rPr>
          <w:b/>
          <w:u w:val="single"/>
        </w:rPr>
      </w:pPr>
    </w:p>
    <w:p w:rsidR="00277417" w:rsidRDefault="008A3413">
      <w:pPr>
        <w:rPr>
          <w:b/>
        </w:rPr>
      </w:pPr>
      <w:r w:rsidRPr="006C4070">
        <w:rPr>
          <w:b/>
          <w:u w:val="single"/>
        </w:rPr>
        <w:t>English</w:t>
      </w:r>
      <w:r w:rsidR="00420302" w:rsidRPr="00277417">
        <w:rPr>
          <w:b/>
        </w:rPr>
        <w:t xml:space="preserve">: </w:t>
      </w:r>
    </w:p>
    <w:p w:rsidR="00EB751F" w:rsidRDefault="00A70A72" w:rsidP="00265DCE">
      <w:pPr>
        <w:rPr>
          <w:color w:val="0000FF"/>
          <w:u w:val="single"/>
        </w:rPr>
      </w:pPr>
      <w:r w:rsidRPr="00277417">
        <w:t>For</w:t>
      </w:r>
      <w:r w:rsidRPr="001A7070">
        <w:t xml:space="preserve"> English this week</w:t>
      </w:r>
      <w:r w:rsidR="006C4070">
        <w:t>,</w:t>
      </w:r>
      <w:r w:rsidR="00392A0E" w:rsidRPr="001A7070">
        <w:t xml:space="preserve"> </w:t>
      </w:r>
      <w:r w:rsidR="00C20E38" w:rsidRPr="001A7070">
        <w:t>please</w:t>
      </w:r>
      <w:r w:rsidR="008A3413" w:rsidRPr="001A7070">
        <w:t xml:space="preserve"> </w:t>
      </w:r>
      <w:r w:rsidR="00896043">
        <w:t xml:space="preserve">continue to </w:t>
      </w:r>
      <w:r w:rsidR="008A3413" w:rsidRPr="001A7070">
        <w:t>follow the</w:t>
      </w:r>
      <w:r w:rsidR="00EB751F">
        <w:t xml:space="preserve"> </w:t>
      </w:r>
      <w:r w:rsidR="008A3413" w:rsidRPr="001A7070">
        <w:t xml:space="preserve">Year </w:t>
      </w:r>
      <w:r w:rsidR="00420302" w:rsidRPr="001A7070">
        <w:t>3</w:t>
      </w:r>
      <w:r w:rsidR="008A3413" w:rsidRPr="001A7070">
        <w:t xml:space="preserve"> Talk</w:t>
      </w:r>
      <w:r w:rsidR="00392A0E" w:rsidRPr="001A7070">
        <w:t>4</w:t>
      </w:r>
      <w:r w:rsidR="0028144E" w:rsidRPr="001A7070">
        <w:t>W</w:t>
      </w:r>
      <w:r w:rsidR="001A237A" w:rsidRPr="001A7070">
        <w:t>riting</w:t>
      </w:r>
      <w:r w:rsidR="008A3413" w:rsidRPr="001A7070">
        <w:t xml:space="preserve"> </w:t>
      </w:r>
      <w:r w:rsidR="00E74B27" w:rsidRPr="001A7070">
        <w:t xml:space="preserve">home learning </w:t>
      </w:r>
      <w:r w:rsidR="008A3413" w:rsidRPr="001A7070">
        <w:t xml:space="preserve">unit entitled </w:t>
      </w:r>
      <w:r w:rsidR="00DB3B31" w:rsidRPr="00BB107C">
        <w:rPr>
          <w:b/>
        </w:rPr>
        <w:t>‘</w:t>
      </w:r>
      <w:r w:rsidR="009B181F">
        <w:rPr>
          <w:b/>
        </w:rPr>
        <w:t xml:space="preserve">Lockdown’ </w:t>
      </w:r>
      <w:r w:rsidR="009B181F" w:rsidRPr="009B181F">
        <w:t>by Pie Corbett</w:t>
      </w:r>
      <w:r w:rsidR="009B181F">
        <w:t xml:space="preserve"> and Dean Thompson.</w:t>
      </w:r>
      <w:r w:rsidR="003812BC" w:rsidRPr="001A7070">
        <w:t xml:space="preserve"> </w:t>
      </w:r>
      <w:hyperlink r:id="rId9" w:history="1">
        <w:r w:rsidR="009B181F" w:rsidRPr="009B181F">
          <w:rPr>
            <w:color w:val="0000FF"/>
            <w:u w:val="single"/>
          </w:rPr>
          <w:t>https://www.talk4writing.com/wp-content/uploads/2020/06/Y3-Lockdown.pdf</w:t>
        </w:r>
      </w:hyperlink>
    </w:p>
    <w:p w:rsidR="00265DCE" w:rsidRPr="00265DCE" w:rsidRDefault="007E3F4F" w:rsidP="00265DCE">
      <w:pPr>
        <w:rPr>
          <w:b/>
          <w:u w:val="single"/>
        </w:rPr>
      </w:pPr>
      <w:r>
        <w:rPr>
          <w:noProof/>
          <w:lang w:eastAsia="en-GB"/>
        </w:rPr>
        <w:drawing>
          <wp:anchor distT="0" distB="0" distL="114300" distR="114300" simplePos="0" relativeHeight="251663360" behindDoc="0" locked="0" layoutInCell="1" allowOverlap="1">
            <wp:simplePos x="0" y="0"/>
            <wp:positionH relativeFrom="margin">
              <wp:posOffset>4411345</wp:posOffset>
            </wp:positionH>
            <wp:positionV relativeFrom="paragraph">
              <wp:posOffset>175895</wp:posOffset>
            </wp:positionV>
            <wp:extent cx="2552700" cy="1011555"/>
            <wp:effectExtent l="0" t="0" r="0" b="0"/>
            <wp:wrapSquare wrapText="bothSides"/>
            <wp:docPr id="3" name="Picture 3" descr="https://www.tentenresources.co.uk/wp-content/uploads/2020/07/2020_07_13_ASSEMBLY_BANNE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ntenresources.co.uk/wp-content/uploads/2020/07/2020_07_13_ASSEMBLY_BANNER-scal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70A" w:rsidRDefault="006D28B3" w:rsidP="00277417">
      <w:pPr>
        <w:pStyle w:val="Default"/>
        <w:rPr>
          <w:rFonts w:asciiTheme="minorHAnsi" w:hAnsiTheme="minorHAnsi" w:cstheme="minorBidi"/>
          <w:color w:val="auto"/>
          <w:sz w:val="22"/>
          <w:szCs w:val="22"/>
        </w:rPr>
      </w:pPr>
      <w:r>
        <w:rPr>
          <w:noProof/>
          <w:lang w:eastAsia="en-GB"/>
        </w:rPr>
        <w:drawing>
          <wp:anchor distT="0" distB="0" distL="114300" distR="114300" simplePos="0" relativeHeight="251664384" behindDoc="0" locked="0" layoutInCell="1" allowOverlap="1">
            <wp:simplePos x="0" y="0"/>
            <wp:positionH relativeFrom="margin">
              <wp:posOffset>5617746</wp:posOffset>
            </wp:positionH>
            <wp:positionV relativeFrom="paragraph">
              <wp:posOffset>1054158</wp:posOffset>
            </wp:positionV>
            <wp:extent cx="640715" cy="648335"/>
            <wp:effectExtent l="0" t="0" r="6985" b="0"/>
            <wp:wrapSquare wrapText="bothSides"/>
            <wp:docPr id="8" name="Picture 8" descr="Crocodile clipart wild, Crocodile wild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odile clipart wild, Crocodile wild Transparent FREE f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37A" w:rsidRPr="00C32565">
        <w:rPr>
          <w:rFonts w:asciiTheme="minorHAnsi" w:hAnsiTheme="minorHAnsi"/>
          <w:b/>
          <w:sz w:val="22"/>
          <w:u w:val="single"/>
        </w:rPr>
        <w:t>RE</w:t>
      </w:r>
      <w:r w:rsidR="00C36911" w:rsidRPr="00C32565">
        <w:rPr>
          <w:rFonts w:asciiTheme="minorHAnsi" w:hAnsiTheme="minorHAnsi"/>
          <w:b/>
          <w:sz w:val="22"/>
        </w:rPr>
        <w:t xml:space="preserve">: </w:t>
      </w:r>
      <w:r w:rsidR="00177D5C" w:rsidRPr="00177D5C">
        <w:rPr>
          <w:rFonts w:asciiTheme="minorHAnsi" w:hAnsiTheme="minorHAnsi" w:cs="Arial"/>
          <w:sz w:val="22"/>
          <w:szCs w:val="27"/>
          <w:shd w:val="clear" w:color="auto" w:fill="FFFFFF"/>
        </w:rPr>
        <w:t>The end of the school year -</w:t>
      </w:r>
      <w:r w:rsidR="00177D5C">
        <w:rPr>
          <w:rFonts w:asciiTheme="minorHAnsi" w:hAnsiTheme="minorHAnsi" w:cs="Arial"/>
          <w:sz w:val="22"/>
          <w:szCs w:val="27"/>
          <w:shd w:val="clear" w:color="auto" w:fill="FFFFFF"/>
        </w:rPr>
        <w:t xml:space="preserve"> albeit very different to usual</w:t>
      </w:r>
      <w:r w:rsidR="00177D5C" w:rsidRPr="00177D5C">
        <w:rPr>
          <w:rFonts w:asciiTheme="minorHAnsi" w:hAnsiTheme="minorHAnsi" w:cs="Arial"/>
          <w:sz w:val="22"/>
          <w:szCs w:val="27"/>
          <w:shd w:val="clear" w:color="auto" w:fill="FFFFFF"/>
        </w:rPr>
        <w:t xml:space="preserve"> - provides a perfect opportunity in this assembly to reflect on the things we can be thankful for and look back with eyes of faith on all the wonderful gifts that God has given us during the year.</w:t>
      </w:r>
      <w:r w:rsidR="00177D5C">
        <w:rPr>
          <w:rFonts w:asciiTheme="minorHAnsi" w:hAnsiTheme="minorHAnsi" w:cs="Arial"/>
          <w:sz w:val="22"/>
          <w:szCs w:val="27"/>
          <w:shd w:val="clear" w:color="auto" w:fill="FFFFFF"/>
        </w:rPr>
        <w:t xml:space="preserve"> Please share the assembly and then </w:t>
      </w:r>
      <w:r w:rsidR="00D50405">
        <w:rPr>
          <w:rFonts w:asciiTheme="minorHAnsi" w:hAnsiTheme="minorHAnsi" w:cs="Arial"/>
          <w:sz w:val="22"/>
          <w:szCs w:val="27"/>
          <w:shd w:val="clear" w:color="auto" w:fill="FFFFFF"/>
        </w:rPr>
        <w:t xml:space="preserve">complete the </w:t>
      </w:r>
      <w:r w:rsidR="00265DCE">
        <w:rPr>
          <w:rFonts w:asciiTheme="minorHAnsi" w:hAnsiTheme="minorHAnsi" w:cs="Arial"/>
          <w:sz w:val="22"/>
          <w:szCs w:val="27"/>
          <w:shd w:val="clear" w:color="auto" w:fill="FFFFFF"/>
        </w:rPr>
        <w:t>worksheet.</w:t>
      </w:r>
      <w:r w:rsidR="007E3F4F">
        <w:rPr>
          <w:rFonts w:asciiTheme="minorHAnsi" w:hAnsiTheme="minorHAnsi" w:cs="Arial"/>
          <w:sz w:val="22"/>
          <w:szCs w:val="27"/>
          <w:shd w:val="clear" w:color="auto" w:fill="FFFFFF"/>
        </w:rPr>
        <w:t xml:space="preserve"> </w:t>
      </w:r>
      <w:hyperlink r:id="rId12" w:history="1">
        <w:r w:rsidR="007E3F4F" w:rsidRPr="007E3F4F">
          <w:rPr>
            <w:rFonts w:asciiTheme="minorHAnsi" w:hAnsiTheme="minorHAnsi" w:cstheme="minorBidi"/>
            <w:color w:val="0000FF"/>
            <w:sz w:val="22"/>
            <w:szCs w:val="22"/>
            <w:u w:val="single"/>
          </w:rPr>
          <w:t>https://www.tentenresources.co.uk/primary-subscription/assemblies/assembly-2020-07-13/2020_07_13_assembly_for_home/</w:t>
        </w:r>
      </w:hyperlink>
    </w:p>
    <w:p w:rsidR="00EB751F" w:rsidRPr="00EB751F" w:rsidRDefault="00EB751F" w:rsidP="00277417">
      <w:pPr>
        <w:pStyle w:val="Default"/>
        <w:rPr>
          <w:rFonts w:asciiTheme="minorHAnsi" w:hAnsiTheme="minorHAnsi" w:cstheme="minorBidi"/>
          <w:color w:val="auto"/>
          <w:sz w:val="22"/>
          <w:szCs w:val="22"/>
        </w:rPr>
      </w:pPr>
    </w:p>
    <w:p w:rsidR="0096170A" w:rsidRDefault="00133EAE" w:rsidP="000A4A8A">
      <w:r w:rsidRPr="0013391C">
        <w:rPr>
          <w:b/>
          <w:u w:val="single"/>
        </w:rPr>
        <w:t>Handwriting</w:t>
      </w:r>
      <w:r>
        <w:rPr>
          <w:b/>
        </w:rPr>
        <w:t xml:space="preserve">: </w:t>
      </w:r>
      <w:r>
        <w:t>Read ‘</w:t>
      </w:r>
      <w:r w:rsidR="0019097F">
        <w:t>The Crocodile</w:t>
      </w:r>
      <w:r>
        <w:t xml:space="preserve">’ poem and then either trace it or write it </w:t>
      </w:r>
      <w:r w:rsidR="00ED6416">
        <w:t>out freehand in best</w:t>
      </w:r>
      <w:r>
        <w:t>.</w:t>
      </w:r>
      <w:r w:rsidR="006D28B3" w:rsidRPr="006D28B3">
        <w:rPr>
          <w:noProof/>
          <w:lang w:eastAsia="en-GB"/>
        </w:rPr>
        <w:t xml:space="preserve"> </w:t>
      </w:r>
    </w:p>
    <w:p w:rsidR="00EB751F" w:rsidRPr="00133EAE" w:rsidRDefault="00EB751F" w:rsidP="000A4A8A"/>
    <w:p w:rsidR="00265DCE" w:rsidRDefault="0048243C" w:rsidP="00C36911">
      <w:r>
        <w:rPr>
          <w:noProof/>
          <w:lang w:eastAsia="en-GB"/>
        </w:rPr>
        <w:drawing>
          <wp:anchor distT="0" distB="0" distL="114300" distR="114300" simplePos="0" relativeHeight="251665408" behindDoc="0" locked="0" layoutInCell="1" allowOverlap="1">
            <wp:simplePos x="0" y="0"/>
            <wp:positionH relativeFrom="column">
              <wp:posOffset>-232286</wp:posOffset>
            </wp:positionH>
            <wp:positionV relativeFrom="paragraph">
              <wp:posOffset>9525</wp:posOffset>
            </wp:positionV>
            <wp:extent cx="676275" cy="509905"/>
            <wp:effectExtent l="0" t="0" r="9525" b="4445"/>
            <wp:wrapSquare wrapText="bothSides"/>
            <wp:docPr id="9" name="Picture 9" descr="Times Tables Rock Star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 Tables Rock Stars: P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C55">
        <w:rPr>
          <w:b/>
          <w:u w:val="single"/>
        </w:rPr>
        <w:t>Times Tables</w:t>
      </w:r>
      <w:r w:rsidR="00AC52F2">
        <w:rPr>
          <w:b/>
          <w:u w:val="single"/>
        </w:rPr>
        <w:t>:</w:t>
      </w:r>
      <w:r w:rsidR="00AC52F2" w:rsidRPr="0013391C">
        <w:t xml:space="preserve"> </w:t>
      </w:r>
      <w:r w:rsidR="00896043">
        <w:t xml:space="preserve">TT </w:t>
      </w:r>
      <w:proofErr w:type="spellStart"/>
      <w:r w:rsidR="00896043">
        <w:t>Rockstars</w:t>
      </w:r>
      <w:proofErr w:type="spellEnd"/>
      <w:r>
        <w:t>. Get ready for Y4 -</w:t>
      </w:r>
      <w:r w:rsidR="00896043">
        <w:t xml:space="preserve"> please log in and play!</w:t>
      </w:r>
      <w:r>
        <w:t xml:space="preserve"> Logins are in reading diaries.</w:t>
      </w:r>
      <w:r w:rsidR="00896043">
        <w:t xml:space="preserve">  If you do not have your log in, please let us know ASAP so that you have it for the summer holidays. </w:t>
      </w:r>
      <w:r w:rsidR="00265DCE">
        <w:rPr>
          <w:color w:val="0000FF"/>
          <w:u w:val="single"/>
        </w:rPr>
        <w:t>www.ttrockstars.com</w:t>
      </w:r>
    </w:p>
    <w:p w:rsidR="00EB751F" w:rsidRPr="001A7070" w:rsidRDefault="00EB751F" w:rsidP="00C36911">
      <w:bookmarkStart w:id="0" w:name="_GoBack"/>
      <w:bookmarkEnd w:id="0"/>
    </w:p>
    <w:tbl>
      <w:tblPr>
        <w:tblStyle w:val="TableGrid"/>
        <w:tblpPr w:leftFromText="180" w:rightFromText="180" w:vertAnchor="page" w:horzAnchor="margin" w:tblpY="10306"/>
        <w:tblW w:w="10910" w:type="dxa"/>
        <w:tblLook w:val="04A0" w:firstRow="1" w:lastRow="0" w:firstColumn="1" w:lastColumn="0" w:noHBand="0" w:noVBand="1"/>
      </w:tblPr>
      <w:tblGrid>
        <w:gridCol w:w="1269"/>
        <w:gridCol w:w="1845"/>
        <w:gridCol w:w="5103"/>
        <w:gridCol w:w="2693"/>
      </w:tblGrid>
      <w:tr w:rsidR="007E3F4F" w:rsidRPr="00DD635A" w:rsidTr="007E3F4F">
        <w:trPr>
          <w:trHeight w:val="85"/>
        </w:trPr>
        <w:tc>
          <w:tcPr>
            <w:tcW w:w="1269" w:type="dxa"/>
          </w:tcPr>
          <w:p w:rsidR="007E3F4F" w:rsidRPr="00DD635A" w:rsidRDefault="007E3F4F" w:rsidP="007E3F4F"/>
        </w:tc>
        <w:tc>
          <w:tcPr>
            <w:tcW w:w="1845" w:type="dxa"/>
          </w:tcPr>
          <w:p w:rsidR="007E3F4F" w:rsidRPr="00DD635A" w:rsidRDefault="007E3F4F" w:rsidP="007E3F4F">
            <w:pPr>
              <w:rPr>
                <w:b/>
                <w:u w:val="single"/>
              </w:rPr>
            </w:pPr>
            <w:r w:rsidRPr="00DD635A">
              <w:rPr>
                <w:b/>
                <w:u w:val="single"/>
              </w:rPr>
              <w:t xml:space="preserve">Maths </w:t>
            </w:r>
          </w:p>
        </w:tc>
        <w:tc>
          <w:tcPr>
            <w:tcW w:w="5103" w:type="dxa"/>
          </w:tcPr>
          <w:p w:rsidR="007E3F4F" w:rsidRPr="00DD635A" w:rsidRDefault="007E3F4F" w:rsidP="007E3F4F">
            <w:r w:rsidRPr="00DD635A">
              <w:rPr>
                <w:b/>
                <w:u w:val="single"/>
              </w:rPr>
              <w:t>English</w:t>
            </w:r>
            <w:r w:rsidRPr="00DD635A">
              <w:t xml:space="preserve"> </w:t>
            </w:r>
          </w:p>
        </w:tc>
        <w:tc>
          <w:tcPr>
            <w:tcW w:w="2693" w:type="dxa"/>
          </w:tcPr>
          <w:p w:rsidR="007E3F4F" w:rsidRPr="00DD635A" w:rsidRDefault="007E3F4F" w:rsidP="007E3F4F">
            <w:pPr>
              <w:rPr>
                <w:b/>
                <w:u w:val="single"/>
              </w:rPr>
            </w:pPr>
            <w:r w:rsidRPr="00DD635A">
              <w:rPr>
                <w:b/>
                <w:u w:val="single"/>
              </w:rPr>
              <w:t xml:space="preserve">Topic </w:t>
            </w:r>
          </w:p>
        </w:tc>
      </w:tr>
      <w:tr w:rsidR="007E3F4F" w:rsidRPr="00DD635A" w:rsidTr="007E3F4F">
        <w:trPr>
          <w:trHeight w:val="585"/>
        </w:trPr>
        <w:tc>
          <w:tcPr>
            <w:tcW w:w="1269" w:type="dxa"/>
          </w:tcPr>
          <w:p w:rsidR="007E3F4F" w:rsidRPr="00DD635A" w:rsidRDefault="007E3F4F" w:rsidP="007E3F4F">
            <w:r w:rsidRPr="00DD635A">
              <w:t>Monday</w:t>
            </w:r>
          </w:p>
        </w:tc>
        <w:tc>
          <w:tcPr>
            <w:tcW w:w="1845" w:type="dxa"/>
          </w:tcPr>
          <w:p w:rsidR="007E3F4F" w:rsidRPr="00DD635A" w:rsidRDefault="007E3F4F" w:rsidP="007E3F4F">
            <w:r>
              <w:t>Months and years.</w:t>
            </w:r>
          </w:p>
        </w:tc>
        <w:tc>
          <w:tcPr>
            <w:tcW w:w="5103" w:type="dxa"/>
          </w:tcPr>
          <w:p w:rsidR="007E3F4F" w:rsidRDefault="007E3F4F" w:rsidP="007E3F4F">
            <w:r>
              <w:t>p9 - p10: Out of the Window – Eye Spy</w:t>
            </w:r>
          </w:p>
          <w:p w:rsidR="007E3F4F" w:rsidRDefault="007E3F4F" w:rsidP="007E3F4F">
            <w:r>
              <w:t>Listen to and read the poem.</w:t>
            </w:r>
          </w:p>
          <w:p w:rsidR="007E3F4F" w:rsidRDefault="007E3F4F" w:rsidP="007E3F4F">
            <w:r>
              <w:t>Complete the sentences to show what you notice about the poem.</w:t>
            </w:r>
          </w:p>
          <w:p w:rsidR="007E3F4F" w:rsidRPr="00DD635A" w:rsidRDefault="007E3F4F" w:rsidP="007E3F4F">
            <w:r>
              <w:t xml:space="preserve">Could you write your own ‘6 things that eye spy poem’? </w:t>
            </w:r>
          </w:p>
        </w:tc>
        <w:tc>
          <w:tcPr>
            <w:tcW w:w="2693" w:type="dxa"/>
          </w:tcPr>
          <w:p w:rsidR="007E3F4F" w:rsidRPr="00252554" w:rsidRDefault="007E3F4F" w:rsidP="007E3F4F">
            <w:r>
              <w:rPr>
                <w:b/>
              </w:rPr>
              <w:t>R.E. Assembly</w:t>
            </w:r>
            <w:r>
              <w:t xml:space="preserve"> </w:t>
            </w:r>
            <w:r w:rsidRPr="0025208D">
              <w:t>–</w:t>
            </w:r>
            <w:r>
              <w:t xml:space="preserve"> Looking back, Stepping Forward. Share together and then complete the ‘Memories of the Year’ sheet. </w:t>
            </w:r>
          </w:p>
        </w:tc>
      </w:tr>
      <w:tr w:rsidR="007E3F4F" w:rsidRPr="00DD635A" w:rsidTr="007E3F4F">
        <w:tc>
          <w:tcPr>
            <w:tcW w:w="1269" w:type="dxa"/>
          </w:tcPr>
          <w:p w:rsidR="007E3F4F" w:rsidRPr="00DD635A" w:rsidRDefault="007E3F4F" w:rsidP="007E3F4F">
            <w:r w:rsidRPr="00DD635A">
              <w:t>Tuesday</w:t>
            </w:r>
          </w:p>
        </w:tc>
        <w:tc>
          <w:tcPr>
            <w:tcW w:w="1845" w:type="dxa"/>
          </w:tcPr>
          <w:p w:rsidR="007E3F4F" w:rsidRPr="00DD635A" w:rsidRDefault="007E3F4F" w:rsidP="007E3F4F">
            <w:r>
              <w:t xml:space="preserve">Hours in a day. </w:t>
            </w:r>
          </w:p>
        </w:tc>
        <w:tc>
          <w:tcPr>
            <w:tcW w:w="5103" w:type="dxa"/>
          </w:tcPr>
          <w:p w:rsidR="007E3F4F" w:rsidRDefault="007E3F4F" w:rsidP="007E3F4F">
            <w:r>
              <w:t>p10 - p11: I Didn’t Know I’d Miss</w:t>
            </w:r>
          </w:p>
          <w:p w:rsidR="007E3F4F" w:rsidRPr="00DD635A" w:rsidRDefault="007E3F4F" w:rsidP="007E3F4F">
            <w:r>
              <w:t>Read and listen to the poem then have a go at writing your own in the style of the model.</w:t>
            </w:r>
          </w:p>
        </w:tc>
        <w:tc>
          <w:tcPr>
            <w:tcW w:w="2693" w:type="dxa"/>
          </w:tcPr>
          <w:p w:rsidR="007E3F4F" w:rsidRPr="007F1C59" w:rsidRDefault="007E3F4F" w:rsidP="007E3F4F">
            <w:r w:rsidRPr="007F1C59">
              <w:rPr>
                <w:b/>
              </w:rPr>
              <w:t>Handwriting</w:t>
            </w:r>
            <w:r>
              <w:rPr>
                <w:b/>
              </w:rPr>
              <w:t xml:space="preserve"> </w:t>
            </w:r>
            <w:r>
              <w:t>– ‘The Crocodile’ poem. Read and then trace or write freehand.</w:t>
            </w:r>
          </w:p>
        </w:tc>
      </w:tr>
      <w:tr w:rsidR="007E3F4F" w:rsidRPr="00DD635A" w:rsidTr="007E3F4F">
        <w:tc>
          <w:tcPr>
            <w:tcW w:w="1269" w:type="dxa"/>
          </w:tcPr>
          <w:p w:rsidR="007E3F4F" w:rsidRPr="00DD635A" w:rsidRDefault="007E3F4F" w:rsidP="007E3F4F">
            <w:r w:rsidRPr="00DD635A">
              <w:t>Wednesday</w:t>
            </w:r>
          </w:p>
        </w:tc>
        <w:tc>
          <w:tcPr>
            <w:tcW w:w="1845" w:type="dxa"/>
          </w:tcPr>
          <w:p w:rsidR="007E3F4F" w:rsidRPr="00DD635A" w:rsidRDefault="007E3F4F" w:rsidP="007E3F4F">
            <w:r>
              <w:t xml:space="preserve">Telling the time to 5 minutes. </w:t>
            </w:r>
          </w:p>
        </w:tc>
        <w:tc>
          <w:tcPr>
            <w:tcW w:w="5103" w:type="dxa"/>
          </w:tcPr>
          <w:p w:rsidR="007E3F4F" w:rsidRDefault="007E3F4F" w:rsidP="007E3F4F">
            <w:r>
              <w:t>p12-p13 Wishes</w:t>
            </w:r>
          </w:p>
          <w:p w:rsidR="007E3F4F" w:rsidRPr="00DD635A" w:rsidRDefault="007E3F4F" w:rsidP="007E3F4F">
            <w:r>
              <w:t>Read and listen to the poem. Then write your own to express what you are looking forward to doing.</w:t>
            </w:r>
          </w:p>
        </w:tc>
        <w:tc>
          <w:tcPr>
            <w:tcW w:w="2693" w:type="dxa"/>
          </w:tcPr>
          <w:p w:rsidR="007E3F4F" w:rsidRPr="00896043" w:rsidRDefault="007E3F4F" w:rsidP="007E3F4F">
            <w:r>
              <w:rPr>
                <w:b/>
              </w:rPr>
              <w:t xml:space="preserve">Times Tables – </w:t>
            </w:r>
            <w:r>
              <w:t xml:space="preserve">TT </w:t>
            </w:r>
            <w:proofErr w:type="spellStart"/>
            <w:r>
              <w:t>Rockstars</w:t>
            </w:r>
            <w:proofErr w:type="spellEnd"/>
            <w:r>
              <w:t xml:space="preserve"> online play.</w:t>
            </w:r>
          </w:p>
        </w:tc>
      </w:tr>
      <w:tr w:rsidR="007E3F4F" w:rsidRPr="00DD635A" w:rsidTr="007E3F4F">
        <w:tc>
          <w:tcPr>
            <w:tcW w:w="1269" w:type="dxa"/>
          </w:tcPr>
          <w:p w:rsidR="007E3F4F" w:rsidRPr="00DD635A" w:rsidRDefault="007E3F4F" w:rsidP="007E3F4F">
            <w:r w:rsidRPr="00DD635A">
              <w:t>Thursday</w:t>
            </w:r>
          </w:p>
        </w:tc>
        <w:tc>
          <w:tcPr>
            <w:tcW w:w="1845" w:type="dxa"/>
          </w:tcPr>
          <w:p w:rsidR="007E3F4F" w:rsidRPr="00DD635A" w:rsidRDefault="007E3F4F" w:rsidP="007E3F4F">
            <w:r>
              <w:t>Telling the time to the minute.</w:t>
            </w:r>
          </w:p>
        </w:tc>
        <w:tc>
          <w:tcPr>
            <w:tcW w:w="5103" w:type="dxa"/>
          </w:tcPr>
          <w:p w:rsidR="007E3F4F" w:rsidRDefault="007E3F4F" w:rsidP="007E3F4F">
            <w:r>
              <w:t>p14-p19 Lockdown Park</w:t>
            </w:r>
          </w:p>
          <w:p w:rsidR="007E3F4F" w:rsidRPr="00DD635A" w:rsidRDefault="007E3F4F" w:rsidP="007E3F4F">
            <w:r>
              <w:t>Please follow the instructions to read, listen, complete the matching activity and record what you remember.</w:t>
            </w:r>
          </w:p>
        </w:tc>
        <w:tc>
          <w:tcPr>
            <w:tcW w:w="2693" w:type="dxa"/>
          </w:tcPr>
          <w:p w:rsidR="007E3F4F" w:rsidRPr="000925F2" w:rsidRDefault="007E3F4F" w:rsidP="007E3F4F">
            <w:r>
              <w:rPr>
                <w:b/>
              </w:rPr>
              <w:t xml:space="preserve">Art – </w:t>
            </w:r>
            <w:r w:rsidRPr="00265DCE">
              <w:t>Make Pop Art like Andy Warhol</w:t>
            </w:r>
            <w:r>
              <w:t xml:space="preserve">. See above link. </w:t>
            </w:r>
          </w:p>
        </w:tc>
      </w:tr>
      <w:tr w:rsidR="007E3F4F" w:rsidRPr="00DD635A" w:rsidTr="007E3F4F">
        <w:trPr>
          <w:trHeight w:val="212"/>
        </w:trPr>
        <w:tc>
          <w:tcPr>
            <w:tcW w:w="1269" w:type="dxa"/>
          </w:tcPr>
          <w:p w:rsidR="007E3F4F" w:rsidRPr="00DD635A" w:rsidRDefault="007E3F4F" w:rsidP="007E3F4F">
            <w:r w:rsidRPr="00DD635A">
              <w:t>Friday</w:t>
            </w:r>
          </w:p>
        </w:tc>
        <w:tc>
          <w:tcPr>
            <w:tcW w:w="1845" w:type="dxa"/>
          </w:tcPr>
          <w:p w:rsidR="007E3F4F" w:rsidRDefault="007E3F4F" w:rsidP="007E3F4F">
            <w:proofErr w:type="spellStart"/>
            <w:r w:rsidRPr="00DD635A">
              <w:t>Mathletics</w:t>
            </w:r>
            <w:proofErr w:type="spellEnd"/>
            <w:r w:rsidRPr="00DD635A">
              <w:t xml:space="preserve"> online activities </w:t>
            </w:r>
          </w:p>
          <w:p w:rsidR="007E3F4F" w:rsidRDefault="007E3F4F" w:rsidP="007E3F4F"/>
          <w:p w:rsidR="007E3F4F" w:rsidRPr="00DD635A" w:rsidRDefault="007E3F4F" w:rsidP="007E3F4F">
            <w:r>
              <w:t xml:space="preserve">TT </w:t>
            </w:r>
            <w:proofErr w:type="spellStart"/>
            <w:r>
              <w:t>Rockstars</w:t>
            </w:r>
            <w:proofErr w:type="spellEnd"/>
          </w:p>
        </w:tc>
        <w:tc>
          <w:tcPr>
            <w:tcW w:w="5103" w:type="dxa"/>
          </w:tcPr>
          <w:p w:rsidR="007E3F4F" w:rsidRDefault="007E3F4F" w:rsidP="007E3F4F">
            <w:r>
              <w:t xml:space="preserve">Reading </w:t>
            </w:r>
            <w:proofErr w:type="spellStart"/>
            <w:r>
              <w:t>Eggspress</w:t>
            </w:r>
            <w:proofErr w:type="spellEnd"/>
            <w:r>
              <w:t xml:space="preserve"> online tasks:</w:t>
            </w:r>
          </w:p>
          <w:p w:rsidR="007E3F4F" w:rsidRDefault="007E3F4F" w:rsidP="007E3F4F">
            <w:pPr>
              <w:pStyle w:val="ListParagraph"/>
              <w:numPr>
                <w:ilvl w:val="0"/>
                <w:numId w:val="12"/>
              </w:numPr>
            </w:pPr>
            <w:r>
              <w:t>1 comprehension</w:t>
            </w:r>
          </w:p>
          <w:p w:rsidR="007E3F4F" w:rsidRDefault="007E3F4F" w:rsidP="007E3F4F">
            <w:pPr>
              <w:pStyle w:val="ListParagraph"/>
              <w:numPr>
                <w:ilvl w:val="0"/>
                <w:numId w:val="12"/>
              </w:numPr>
            </w:pPr>
            <w:r>
              <w:t>1 spelling task</w:t>
            </w:r>
          </w:p>
          <w:p w:rsidR="007E3F4F" w:rsidRPr="00DD635A" w:rsidRDefault="007E3F4F" w:rsidP="007E3F4F">
            <w:pPr>
              <w:pStyle w:val="ListParagraph"/>
              <w:numPr>
                <w:ilvl w:val="0"/>
                <w:numId w:val="12"/>
              </w:numPr>
            </w:pPr>
            <w:r>
              <w:t>1 online reading book</w:t>
            </w:r>
          </w:p>
        </w:tc>
        <w:tc>
          <w:tcPr>
            <w:tcW w:w="2693" w:type="dxa"/>
          </w:tcPr>
          <w:p w:rsidR="007E3F4F" w:rsidRPr="00E35C55" w:rsidRDefault="007E3F4F" w:rsidP="007E3F4F">
            <w:r>
              <w:rPr>
                <w:b/>
              </w:rPr>
              <w:t xml:space="preserve">PSHE – </w:t>
            </w:r>
            <w:r w:rsidRPr="00265DCE">
              <w:t>Looking After Yourself</w:t>
            </w:r>
            <w:r>
              <w:t xml:space="preserve"> PowerPoint and activity sheet.</w:t>
            </w:r>
          </w:p>
          <w:p w:rsidR="007E3F4F" w:rsidRPr="00E35C55" w:rsidRDefault="007E3F4F" w:rsidP="007E3F4F"/>
        </w:tc>
      </w:tr>
    </w:tbl>
    <w:p w:rsidR="0096170A" w:rsidRDefault="0019097F" w:rsidP="000A4A8A">
      <w:r>
        <w:rPr>
          <w:b/>
          <w:u w:val="single"/>
        </w:rPr>
        <w:t>Art</w:t>
      </w:r>
      <w:r w:rsidR="000014C7" w:rsidRPr="001A7070">
        <w:rPr>
          <w:b/>
          <w:u w:val="single"/>
        </w:rPr>
        <w:t>:</w:t>
      </w:r>
      <w:r w:rsidR="000014C7" w:rsidRPr="001A7070">
        <w:t xml:space="preserve"> </w:t>
      </w:r>
      <w:r w:rsidR="00265DCE">
        <w:t xml:space="preserve">Make Pop Art like Andy Warhol. </w:t>
      </w:r>
      <w:hyperlink r:id="rId14" w:history="1">
        <w:r w:rsidR="00265DCE" w:rsidRPr="00265DCE">
          <w:rPr>
            <w:color w:val="0000FF"/>
            <w:u w:val="single"/>
          </w:rPr>
          <w:t>https://www.tate.org.uk/kids/make/paint-draw/make-pop-art-warhol</w:t>
        </w:r>
      </w:hyperlink>
    </w:p>
    <w:p w:rsidR="007E3F4F" w:rsidRDefault="007E3F4F" w:rsidP="000A4A8A"/>
    <w:p w:rsidR="007E3F4F" w:rsidRDefault="0019097F" w:rsidP="007E3F4F">
      <w:r>
        <w:rPr>
          <w:b/>
          <w:u w:val="single"/>
        </w:rPr>
        <w:t>P</w:t>
      </w:r>
      <w:r w:rsidR="00265DCE">
        <w:rPr>
          <w:b/>
          <w:u w:val="single"/>
        </w:rPr>
        <w:t>SHE</w:t>
      </w:r>
      <w:r w:rsidR="00D74FA1" w:rsidRPr="00D74FA1">
        <w:rPr>
          <w:b/>
          <w:u w:val="single"/>
        </w:rPr>
        <w:t>:</w:t>
      </w:r>
      <w:r w:rsidR="00E35C55">
        <w:t xml:space="preserve"> </w:t>
      </w:r>
      <w:r w:rsidR="00265DCE">
        <w:t>Looking After Yourself. Read the PowerPoint information and then comp</w:t>
      </w:r>
      <w:r w:rsidR="007E3F4F">
        <w:t>lete the sheet with drawings.</w:t>
      </w:r>
    </w:p>
    <w:p w:rsidR="00783681" w:rsidRDefault="00FD0344" w:rsidP="007E3F4F">
      <w:pPr>
        <w:jc w:val="center"/>
      </w:pPr>
      <w:r w:rsidRPr="0028144E">
        <w:rPr>
          <w:b/>
          <w:u w:val="single"/>
        </w:rPr>
        <w:t>Basic Timetable</w:t>
      </w:r>
    </w:p>
    <w:p w:rsidR="00EB751F" w:rsidRDefault="00783681" w:rsidP="00783681">
      <w:pPr>
        <w:ind w:left="-284" w:right="-142"/>
        <w:jc w:val="center"/>
      </w:pPr>
      <w:r>
        <w:t xml:space="preserve">You are welcome to submit any completed work via </w:t>
      </w:r>
      <w:hyperlink r:id="rId15" w:history="1">
        <w:r w:rsidRPr="00FE3326">
          <w:rPr>
            <w:rStyle w:val="Hyperlink"/>
          </w:rPr>
          <w:t>enquiry@stjonmon.bham.sch.uk</w:t>
        </w:r>
      </w:hyperlink>
      <w:r>
        <w:t xml:space="preserve"> and it will be forwarded to Mrs Nicholls.</w:t>
      </w:r>
    </w:p>
    <w:p w:rsidR="001A02CC" w:rsidRPr="001A02CC" w:rsidRDefault="00783681" w:rsidP="00783681">
      <w:pPr>
        <w:ind w:left="-284" w:right="-142"/>
        <w:jc w:val="center"/>
      </w:pPr>
      <w:r>
        <w:t xml:space="preserve"> Thank you.</w:t>
      </w:r>
    </w:p>
    <w:sectPr w:rsidR="001A02CC" w:rsidRPr="001A02CC" w:rsidSect="0096170A">
      <w:pgSz w:w="11906" w:h="16838"/>
      <w:pgMar w:top="356" w:right="271"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altName w:val="Times New Roman"/>
    <w:charset w:val="00"/>
    <w:family w:val="auto"/>
    <w:pitch w:val="variable"/>
    <w:sig w:usb0="A00000AF" w:usb1="5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730"/>
    <w:multiLevelType w:val="hybridMultilevel"/>
    <w:tmpl w:val="71FC2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7E2DD2"/>
    <w:multiLevelType w:val="hybridMultilevel"/>
    <w:tmpl w:val="288A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601BD"/>
    <w:multiLevelType w:val="hybridMultilevel"/>
    <w:tmpl w:val="20667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B67EB"/>
    <w:multiLevelType w:val="hybridMultilevel"/>
    <w:tmpl w:val="CBA6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D0D37"/>
    <w:multiLevelType w:val="hybridMultilevel"/>
    <w:tmpl w:val="42342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3547E6"/>
    <w:multiLevelType w:val="hybridMultilevel"/>
    <w:tmpl w:val="1528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81FD0"/>
    <w:multiLevelType w:val="hybridMultilevel"/>
    <w:tmpl w:val="F57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147FE"/>
    <w:multiLevelType w:val="hybridMultilevel"/>
    <w:tmpl w:val="B5EA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E053E"/>
    <w:multiLevelType w:val="hybridMultilevel"/>
    <w:tmpl w:val="9190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60180"/>
    <w:multiLevelType w:val="hybridMultilevel"/>
    <w:tmpl w:val="60F2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319D6"/>
    <w:multiLevelType w:val="hybridMultilevel"/>
    <w:tmpl w:val="F27E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2E5B"/>
    <w:multiLevelType w:val="hybridMultilevel"/>
    <w:tmpl w:val="C6D8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E0445"/>
    <w:multiLevelType w:val="hybridMultilevel"/>
    <w:tmpl w:val="CAC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8"/>
  </w:num>
  <w:num w:numId="5">
    <w:abstractNumId w:val="9"/>
  </w:num>
  <w:num w:numId="6">
    <w:abstractNumId w:val="12"/>
  </w:num>
  <w:num w:numId="7">
    <w:abstractNumId w:val="6"/>
  </w:num>
  <w:num w:numId="8">
    <w:abstractNumId w:val="5"/>
  </w:num>
  <w:num w:numId="9">
    <w:abstractNumId w:val="2"/>
  </w:num>
  <w:num w:numId="10">
    <w:abstractNumId w:val="0"/>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13"/>
    <w:rsid w:val="000014C7"/>
    <w:rsid w:val="00007A24"/>
    <w:rsid w:val="00051F79"/>
    <w:rsid w:val="00056CA2"/>
    <w:rsid w:val="00084D8B"/>
    <w:rsid w:val="000925F2"/>
    <w:rsid w:val="000A4A8A"/>
    <w:rsid w:val="000C622D"/>
    <w:rsid w:val="000D0F38"/>
    <w:rsid w:val="000D7106"/>
    <w:rsid w:val="0013391C"/>
    <w:rsid w:val="00133EAE"/>
    <w:rsid w:val="00155BAC"/>
    <w:rsid w:val="00157988"/>
    <w:rsid w:val="00166DFF"/>
    <w:rsid w:val="00177D5C"/>
    <w:rsid w:val="001843C4"/>
    <w:rsid w:val="0019097F"/>
    <w:rsid w:val="00196D5C"/>
    <w:rsid w:val="001A02CC"/>
    <w:rsid w:val="001A237A"/>
    <w:rsid w:val="001A7070"/>
    <w:rsid w:val="001B23DF"/>
    <w:rsid w:val="001B5EF7"/>
    <w:rsid w:val="001F0B82"/>
    <w:rsid w:val="00201E12"/>
    <w:rsid w:val="00212D57"/>
    <w:rsid w:val="0025208D"/>
    <w:rsid w:val="00252554"/>
    <w:rsid w:val="0025398E"/>
    <w:rsid w:val="00256174"/>
    <w:rsid w:val="00265DCE"/>
    <w:rsid w:val="00277417"/>
    <w:rsid w:val="0028144E"/>
    <w:rsid w:val="002E0D09"/>
    <w:rsid w:val="002F3BE9"/>
    <w:rsid w:val="00320AA6"/>
    <w:rsid w:val="003268B1"/>
    <w:rsid w:val="003812BC"/>
    <w:rsid w:val="00392A0E"/>
    <w:rsid w:val="003C2E3D"/>
    <w:rsid w:val="003D37E3"/>
    <w:rsid w:val="003E427F"/>
    <w:rsid w:val="003F3FAB"/>
    <w:rsid w:val="00420302"/>
    <w:rsid w:val="004613A1"/>
    <w:rsid w:val="0048243C"/>
    <w:rsid w:val="004E31D4"/>
    <w:rsid w:val="00555FD5"/>
    <w:rsid w:val="00583181"/>
    <w:rsid w:val="0059013A"/>
    <w:rsid w:val="005E5BF9"/>
    <w:rsid w:val="0060486B"/>
    <w:rsid w:val="0065250E"/>
    <w:rsid w:val="006C21DF"/>
    <w:rsid w:val="006C4070"/>
    <w:rsid w:val="006D28B3"/>
    <w:rsid w:val="006D6AC4"/>
    <w:rsid w:val="006F44AF"/>
    <w:rsid w:val="006F5B25"/>
    <w:rsid w:val="00783681"/>
    <w:rsid w:val="00795791"/>
    <w:rsid w:val="0079585A"/>
    <w:rsid w:val="007D2304"/>
    <w:rsid w:val="007E3F4F"/>
    <w:rsid w:val="007F1C59"/>
    <w:rsid w:val="007F2ADC"/>
    <w:rsid w:val="007F45E0"/>
    <w:rsid w:val="00814AFA"/>
    <w:rsid w:val="0084063D"/>
    <w:rsid w:val="00841773"/>
    <w:rsid w:val="00886790"/>
    <w:rsid w:val="00890B91"/>
    <w:rsid w:val="00896043"/>
    <w:rsid w:val="00897D02"/>
    <w:rsid w:val="008A3413"/>
    <w:rsid w:val="008B7EFF"/>
    <w:rsid w:val="008D4294"/>
    <w:rsid w:val="008F607D"/>
    <w:rsid w:val="00911F36"/>
    <w:rsid w:val="0092195C"/>
    <w:rsid w:val="00952EDA"/>
    <w:rsid w:val="0095502E"/>
    <w:rsid w:val="0096170A"/>
    <w:rsid w:val="00981291"/>
    <w:rsid w:val="009B181F"/>
    <w:rsid w:val="00A4553F"/>
    <w:rsid w:val="00A70A72"/>
    <w:rsid w:val="00A7652C"/>
    <w:rsid w:val="00AB73EF"/>
    <w:rsid w:val="00AC52F2"/>
    <w:rsid w:val="00B20F73"/>
    <w:rsid w:val="00B5040C"/>
    <w:rsid w:val="00B66BEA"/>
    <w:rsid w:val="00B9338A"/>
    <w:rsid w:val="00BA7E02"/>
    <w:rsid w:val="00BB107C"/>
    <w:rsid w:val="00BC5A1B"/>
    <w:rsid w:val="00BC5DD6"/>
    <w:rsid w:val="00C105BF"/>
    <w:rsid w:val="00C20E38"/>
    <w:rsid w:val="00C32565"/>
    <w:rsid w:val="00C36911"/>
    <w:rsid w:val="00C97563"/>
    <w:rsid w:val="00CC554C"/>
    <w:rsid w:val="00CE7702"/>
    <w:rsid w:val="00D176DD"/>
    <w:rsid w:val="00D35441"/>
    <w:rsid w:val="00D35ACD"/>
    <w:rsid w:val="00D35B47"/>
    <w:rsid w:val="00D47E33"/>
    <w:rsid w:val="00D50405"/>
    <w:rsid w:val="00D70D9A"/>
    <w:rsid w:val="00D72F8D"/>
    <w:rsid w:val="00D74FA1"/>
    <w:rsid w:val="00D816C7"/>
    <w:rsid w:val="00D83590"/>
    <w:rsid w:val="00DB3B31"/>
    <w:rsid w:val="00DD635A"/>
    <w:rsid w:val="00DE0E77"/>
    <w:rsid w:val="00DF178A"/>
    <w:rsid w:val="00E1482B"/>
    <w:rsid w:val="00E24F77"/>
    <w:rsid w:val="00E35C55"/>
    <w:rsid w:val="00E55823"/>
    <w:rsid w:val="00E74B27"/>
    <w:rsid w:val="00E74CFF"/>
    <w:rsid w:val="00EA33C1"/>
    <w:rsid w:val="00EB751F"/>
    <w:rsid w:val="00ED6416"/>
    <w:rsid w:val="00F12F52"/>
    <w:rsid w:val="00FD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F939"/>
  <w15:chartTrackingRefBased/>
  <w15:docId w15:val="{D672135D-5492-413B-8209-CA915A5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413"/>
    <w:rPr>
      <w:color w:val="0000FF"/>
      <w:u w:val="single"/>
    </w:rPr>
  </w:style>
  <w:style w:type="table" w:styleId="TableGrid">
    <w:name w:val="Table Grid"/>
    <w:basedOn w:val="TableNormal"/>
    <w:uiPriority w:val="39"/>
    <w:rsid w:val="008A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2CC"/>
    <w:rPr>
      <w:color w:val="954F72" w:themeColor="followedHyperlink"/>
      <w:u w:val="single"/>
    </w:rPr>
  </w:style>
  <w:style w:type="character" w:customStyle="1" w:styleId="UnresolvedMention1">
    <w:name w:val="Unresolved Mention1"/>
    <w:basedOn w:val="DefaultParagraphFont"/>
    <w:uiPriority w:val="99"/>
    <w:semiHidden/>
    <w:unhideWhenUsed/>
    <w:rsid w:val="00B66BEA"/>
    <w:rPr>
      <w:color w:val="605E5C"/>
      <w:shd w:val="clear" w:color="auto" w:fill="E1DFDD"/>
    </w:rPr>
  </w:style>
  <w:style w:type="paragraph" w:styleId="ListParagraph">
    <w:name w:val="List Paragraph"/>
    <w:basedOn w:val="Normal"/>
    <w:uiPriority w:val="34"/>
    <w:qFormat/>
    <w:rsid w:val="00BC5A1B"/>
    <w:pPr>
      <w:ind w:left="720"/>
      <w:contextualSpacing/>
    </w:pPr>
  </w:style>
  <w:style w:type="character" w:customStyle="1" w:styleId="UnresolvedMention">
    <w:name w:val="Unresolved Mention"/>
    <w:basedOn w:val="DefaultParagraphFont"/>
    <w:uiPriority w:val="99"/>
    <w:semiHidden/>
    <w:unhideWhenUsed/>
    <w:rsid w:val="0092195C"/>
    <w:rPr>
      <w:color w:val="605E5C"/>
      <w:shd w:val="clear" w:color="auto" w:fill="E1DFDD"/>
    </w:rPr>
  </w:style>
  <w:style w:type="paragraph" w:customStyle="1" w:styleId="Default">
    <w:name w:val="Default"/>
    <w:rsid w:val="001A7070"/>
    <w:pPr>
      <w:autoSpaceDE w:val="0"/>
      <w:autoSpaceDN w:val="0"/>
      <w:adjustRightInd w:val="0"/>
    </w:pPr>
    <w:rPr>
      <w:rFonts w:ascii="Twinkl" w:hAnsi="Twinkl" w:cs="Twink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459">
      <w:bodyDiv w:val="1"/>
      <w:marLeft w:val="0"/>
      <w:marRight w:val="0"/>
      <w:marTop w:val="0"/>
      <w:marBottom w:val="0"/>
      <w:divBdr>
        <w:top w:val="none" w:sz="0" w:space="0" w:color="auto"/>
        <w:left w:val="none" w:sz="0" w:space="0" w:color="auto"/>
        <w:bottom w:val="none" w:sz="0" w:space="0" w:color="auto"/>
        <w:right w:val="none" w:sz="0" w:space="0" w:color="auto"/>
      </w:divBdr>
    </w:div>
    <w:div w:id="214631404">
      <w:bodyDiv w:val="1"/>
      <w:marLeft w:val="0"/>
      <w:marRight w:val="0"/>
      <w:marTop w:val="0"/>
      <w:marBottom w:val="0"/>
      <w:divBdr>
        <w:top w:val="none" w:sz="0" w:space="0" w:color="auto"/>
        <w:left w:val="none" w:sz="0" w:space="0" w:color="auto"/>
        <w:bottom w:val="none" w:sz="0" w:space="0" w:color="auto"/>
        <w:right w:val="none" w:sz="0" w:space="0" w:color="auto"/>
      </w:divBdr>
    </w:div>
    <w:div w:id="295071010">
      <w:bodyDiv w:val="1"/>
      <w:marLeft w:val="0"/>
      <w:marRight w:val="0"/>
      <w:marTop w:val="0"/>
      <w:marBottom w:val="0"/>
      <w:divBdr>
        <w:top w:val="none" w:sz="0" w:space="0" w:color="auto"/>
        <w:left w:val="none" w:sz="0" w:space="0" w:color="auto"/>
        <w:bottom w:val="none" w:sz="0" w:space="0" w:color="auto"/>
        <w:right w:val="none" w:sz="0" w:space="0" w:color="auto"/>
      </w:divBdr>
    </w:div>
    <w:div w:id="341203916">
      <w:bodyDiv w:val="1"/>
      <w:marLeft w:val="0"/>
      <w:marRight w:val="0"/>
      <w:marTop w:val="0"/>
      <w:marBottom w:val="0"/>
      <w:divBdr>
        <w:top w:val="none" w:sz="0" w:space="0" w:color="auto"/>
        <w:left w:val="none" w:sz="0" w:space="0" w:color="auto"/>
        <w:bottom w:val="none" w:sz="0" w:space="0" w:color="auto"/>
        <w:right w:val="none" w:sz="0" w:space="0" w:color="auto"/>
      </w:divBdr>
    </w:div>
    <w:div w:id="345131925">
      <w:bodyDiv w:val="1"/>
      <w:marLeft w:val="0"/>
      <w:marRight w:val="0"/>
      <w:marTop w:val="0"/>
      <w:marBottom w:val="0"/>
      <w:divBdr>
        <w:top w:val="none" w:sz="0" w:space="0" w:color="auto"/>
        <w:left w:val="none" w:sz="0" w:space="0" w:color="auto"/>
        <w:bottom w:val="none" w:sz="0" w:space="0" w:color="auto"/>
        <w:right w:val="none" w:sz="0" w:space="0" w:color="auto"/>
      </w:divBdr>
    </w:div>
    <w:div w:id="732509355">
      <w:bodyDiv w:val="1"/>
      <w:marLeft w:val="0"/>
      <w:marRight w:val="0"/>
      <w:marTop w:val="0"/>
      <w:marBottom w:val="0"/>
      <w:divBdr>
        <w:top w:val="none" w:sz="0" w:space="0" w:color="auto"/>
        <w:left w:val="none" w:sz="0" w:space="0" w:color="auto"/>
        <w:bottom w:val="none" w:sz="0" w:space="0" w:color="auto"/>
        <w:right w:val="none" w:sz="0" w:space="0" w:color="auto"/>
      </w:divBdr>
    </w:div>
    <w:div w:id="802238516">
      <w:bodyDiv w:val="1"/>
      <w:marLeft w:val="0"/>
      <w:marRight w:val="0"/>
      <w:marTop w:val="0"/>
      <w:marBottom w:val="0"/>
      <w:divBdr>
        <w:top w:val="none" w:sz="0" w:space="0" w:color="auto"/>
        <w:left w:val="none" w:sz="0" w:space="0" w:color="auto"/>
        <w:bottom w:val="none" w:sz="0" w:space="0" w:color="auto"/>
        <w:right w:val="none" w:sz="0" w:space="0" w:color="auto"/>
      </w:divBdr>
    </w:div>
    <w:div w:id="891423157">
      <w:bodyDiv w:val="1"/>
      <w:marLeft w:val="0"/>
      <w:marRight w:val="0"/>
      <w:marTop w:val="0"/>
      <w:marBottom w:val="0"/>
      <w:divBdr>
        <w:top w:val="none" w:sz="0" w:space="0" w:color="auto"/>
        <w:left w:val="none" w:sz="0" w:space="0" w:color="auto"/>
        <w:bottom w:val="none" w:sz="0" w:space="0" w:color="auto"/>
        <w:right w:val="none" w:sz="0" w:space="0" w:color="auto"/>
      </w:divBdr>
    </w:div>
    <w:div w:id="1077096992">
      <w:bodyDiv w:val="1"/>
      <w:marLeft w:val="0"/>
      <w:marRight w:val="0"/>
      <w:marTop w:val="0"/>
      <w:marBottom w:val="0"/>
      <w:divBdr>
        <w:top w:val="none" w:sz="0" w:space="0" w:color="auto"/>
        <w:left w:val="none" w:sz="0" w:space="0" w:color="auto"/>
        <w:bottom w:val="none" w:sz="0" w:space="0" w:color="auto"/>
        <w:right w:val="none" w:sz="0" w:space="0" w:color="auto"/>
      </w:divBdr>
    </w:div>
    <w:div w:id="1161896558">
      <w:bodyDiv w:val="1"/>
      <w:marLeft w:val="0"/>
      <w:marRight w:val="0"/>
      <w:marTop w:val="0"/>
      <w:marBottom w:val="0"/>
      <w:divBdr>
        <w:top w:val="none" w:sz="0" w:space="0" w:color="auto"/>
        <w:left w:val="none" w:sz="0" w:space="0" w:color="auto"/>
        <w:bottom w:val="none" w:sz="0" w:space="0" w:color="auto"/>
        <w:right w:val="none" w:sz="0" w:space="0" w:color="auto"/>
      </w:divBdr>
    </w:div>
    <w:div w:id="1224215930">
      <w:bodyDiv w:val="1"/>
      <w:marLeft w:val="0"/>
      <w:marRight w:val="0"/>
      <w:marTop w:val="0"/>
      <w:marBottom w:val="0"/>
      <w:divBdr>
        <w:top w:val="none" w:sz="0" w:space="0" w:color="auto"/>
        <w:left w:val="none" w:sz="0" w:space="0" w:color="auto"/>
        <w:bottom w:val="none" w:sz="0" w:space="0" w:color="auto"/>
        <w:right w:val="none" w:sz="0" w:space="0" w:color="auto"/>
      </w:divBdr>
    </w:div>
    <w:div w:id="1298487029">
      <w:bodyDiv w:val="1"/>
      <w:marLeft w:val="0"/>
      <w:marRight w:val="0"/>
      <w:marTop w:val="0"/>
      <w:marBottom w:val="0"/>
      <w:divBdr>
        <w:top w:val="none" w:sz="0" w:space="0" w:color="auto"/>
        <w:left w:val="none" w:sz="0" w:space="0" w:color="auto"/>
        <w:bottom w:val="none" w:sz="0" w:space="0" w:color="auto"/>
        <w:right w:val="none" w:sz="0" w:space="0" w:color="auto"/>
      </w:divBdr>
    </w:div>
    <w:div w:id="1546410672">
      <w:bodyDiv w:val="1"/>
      <w:marLeft w:val="0"/>
      <w:marRight w:val="0"/>
      <w:marTop w:val="0"/>
      <w:marBottom w:val="0"/>
      <w:divBdr>
        <w:top w:val="none" w:sz="0" w:space="0" w:color="auto"/>
        <w:left w:val="none" w:sz="0" w:space="0" w:color="auto"/>
        <w:bottom w:val="none" w:sz="0" w:space="0" w:color="auto"/>
        <w:right w:val="none" w:sz="0" w:space="0" w:color="auto"/>
      </w:divBdr>
    </w:div>
    <w:div w:id="1576861713">
      <w:bodyDiv w:val="1"/>
      <w:marLeft w:val="0"/>
      <w:marRight w:val="0"/>
      <w:marTop w:val="0"/>
      <w:marBottom w:val="0"/>
      <w:divBdr>
        <w:top w:val="none" w:sz="0" w:space="0" w:color="auto"/>
        <w:left w:val="none" w:sz="0" w:space="0" w:color="auto"/>
        <w:bottom w:val="none" w:sz="0" w:space="0" w:color="auto"/>
        <w:right w:val="none" w:sz="0" w:space="0" w:color="auto"/>
      </w:divBdr>
    </w:div>
    <w:div w:id="1758625010">
      <w:bodyDiv w:val="1"/>
      <w:marLeft w:val="0"/>
      <w:marRight w:val="0"/>
      <w:marTop w:val="0"/>
      <w:marBottom w:val="0"/>
      <w:divBdr>
        <w:top w:val="none" w:sz="0" w:space="0" w:color="auto"/>
        <w:left w:val="none" w:sz="0" w:space="0" w:color="auto"/>
        <w:bottom w:val="none" w:sz="0" w:space="0" w:color="auto"/>
        <w:right w:val="none" w:sz="0" w:space="0" w:color="auto"/>
      </w:divBdr>
    </w:div>
    <w:div w:id="1801149854">
      <w:bodyDiv w:val="1"/>
      <w:marLeft w:val="0"/>
      <w:marRight w:val="0"/>
      <w:marTop w:val="0"/>
      <w:marBottom w:val="0"/>
      <w:divBdr>
        <w:top w:val="none" w:sz="0" w:space="0" w:color="auto"/>
        <w:left w:val="none" w:sz="0" w:space="0" w:color="auto"/>
        <w:bottom w:val="none" w:sz="0" w:space="0" w:color="auto"/>
        <w:right w:val="none" w:sz="0" w:space="0" w:color="auto"/>
      </w:divBdr>
    </w:div>
    <w:div w:id="19550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nmon.bham.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enquiry@stjonmon.bham.sch.uk" TargetMode="External"/><Relationship Id="rId12" Type="http://schemas.openxmlformats.org/officeDocument/2006/relationships/hyperlink" Target="https://www.tentenresources.co.uk/primary-subscription/assemblies/assembly-2020-07-13/2020_07_13_assembly_for_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enquiry@stjonmon.bham.sch.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alk4writing.com/wp-content/uploads/2020/06/Y3-Lockdown.pdf" TargetMode="External"/><Relationship Id="rId14" Type="http://schemas.openxmlformats.org/officeDocument/2006/relationships/hyperlink" Target="https://www.tate.org.uk/kids/make/paint-draw/make-pop-art-war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Nicholls</dc:creator>
  <cp:keywords/>
  <dc:description/>
  <cp:lastModifiedBy>Hannah Nicholls</cp:lastModifiedBy>
  <cp:revision>9</cp:revision>
  <dcterms:created xsi:type="dcterms:W3CDTF">2020-07-03T13:09:00Z</dcterms:created>
  <dcterms:modified xsi:type="dcterms:W3CDTF">2020-07-10T07:13:00Z</dcterms:modified>
</cp:coreProperties>
</file>