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8D4A" w14:textId="77777777" w:rsidR="0002660B" w:rsidRPr="004F1A1F" w:rsidRDefault="002332BC" w:rsidP="00C17632">
      <w:pPr>
        <w:jc w:val="center"/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bookmarkStart w:id="0" w:name="_GoBack"/>
      <w:bookmarkEnd w:id="0"/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Wider Curriculum Plan </w:t>
      </w:r>
      <w:r w:rsidR="000A71F5">
        <w:rPr>
          <w:rFonts w:ascii="Twinkl Cursive Unlooped" w:hAnsi="Twinkl Cursive Unlooped"/>
          <w:b/>
          <w:bCs/>
          <w:sz w:val="36"/>
          <w:szCs w:val="36"/>
          <w:lang w:eastAsia="en-GB"/>
        </w:rPr>
        <w:t>2022-2023</w:t>
      </w:r>
    </w:p>
    <w:p w14:paraId="0D561259" w14:textId="77777777" w:rsidR="0002660B" w:rsidRPr="004F025B" w:rsidRDefault="002332BC" w:rsidP="004F025B">
      <w:pPr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Year Band:</w:t>
      </w:r>
      <w:r w:rsid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3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81"/>
        <w:gridCol w:w="66"/>
        <w:gridCol w:w="939"/>
        <w:gridCol w:w="1468"/>
        <w:gridCol w:w="48"/>
        <w:gridCol w:w="2447"/>
        <w:gridCol w:w="7"/>
        <w:gridCol w:w="332"/>
        <w:gridCol w:w="2118"/>
        <w:gridCol w:w="15"/>
        <w:gridCol w:w="1413"/>
        <w:gridCol w:w="69"/>
        <w:gridCol w:w="952"/>
        <w:gridCol w:w="2453"/>
      </w:tblGrid>
      <w:tr w:rsidR="0002660B" w:rsidRPr="004F1A1F" w14:paraId="14E0E68B" w14:textId="77777777" w:rsidTr="009F5A9E">
        <w:trPr>
          <w:trHeight w:val="27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0A983B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4903" w:type="dxa"/>
            <w:gridSpan w:val="5"/>
            <w:shd w:val="clear" w:color="auto" w:fill="92D050"/>
            <w:vAlign w:val="center"/>
          </w:tcPr>
          <w:p w14:paraId="437ED63E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6" w:type="dxa"/>
            <w:gridSpan w:val="4"/>
            <w:shd w:val="clear" w:color="auto" w:fill="FFC000"/>
            <w:vAlign w:val="center"/>
          </w:tcPr>
          <w:p w14:paraId="73EDD4F3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899" w:type="dxa"/>
            <w:gridSpan w:val="5"/>
            <w:shd w:val="clear" w:color="auto" w:fill="92CDDC"/>
            <w:vAlign w:val="center"/>
          </w:tcPr>
          <w:p w14:paraId="060F529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02660B" w:rsidRPr="004F1A1F" w14:paraId="254DE79D" w14:textId="77777777" w:rsidTr="009F5A9E">
        <w:trPr>
          <w:trHeight w:val="27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14:paraId="12F91AFF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48" w:type="dxa"/>
            <w:gridSpan w:val="2"/>
            <w:shd w:val="clear" w:color="auto" w:fill="92D050"/>
            <w:vAlign w:val="center"/>
          </w:tcPr>
          <w:p w14:paraId="798D5A76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455" w:type="dxa"/>
            <w:gridSpan w:val="3"/>
            <w:shd w:val="clear" w:color="auto" w:fill="92D050"/>
            <w:vAlign w:val="center"/>
          </w:tcPr>
          <w:p w14:paraId="3ED4590D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48" w:type="dxa"/>
            <w:shd w:val="clear" w:color="auto" w:fill="FFC000"/>
            <w:vAlign w:val="center"/>
          </w:tcPr>
          <w:p w14:paraId="73692F0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458" w:type="dxa"/>
            <w:gridSpan w:val="3"/>
            <w:shd w:val="clear" w:color="auto" w:fill="FFC000"/>
            <w:vAlign w:val="center"/>
          </w:tcPr>
          <w:p w14:paraId="253ECBB5" w14:textId="77777777" w:rsidR="0002660B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449" w:type="dxa"/>
            <w:gridSpan w:val="4"/>
            <w:shd w:val="clear" w:color="auto" w:fill="92CDDC"/>
            <w:vAlign w:val="center"/>
          </w:tcPr>
          <w:p w14:paraId="7519AB67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50" w:type="dxa"/>
            <w:shd w:val="clear" w:color="auto" w:fill="92CDDC"/>
            <w:vAlign w:val="center"/>
          </w:tcPr>
          <w:p w14:paraId="74D187A6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0A71F5" w:rsidRPr="004F1A1F" w14:paraId="20ED97B0" w14:textId="77777777" w:rsidTr="009F5A9E">
        <w:trPr>
          <w:trHeight w:val="423"/>
        </w:trPr>
        <w:tc>
          <w:tcPr>
            <w:tcW w:w="1417" w:type="dxa"/>
            <w:shd w:val="clear" w:color="auto" w:fill="auto"/>
            <w:vAlign w:val="center"/>
          </w:tcPr>
          <w:p w14:paraId="38BB32B3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4903" w:type="dxa"/>
            <w:gridSpan w:val="5"/>
            <w:shd w:val="clear" w:color="auto" w:fill="auto"/>
            <w:vAlign w:val="center"/>
          </w:tcPr>
          <w:p w14:paraId="0094CD81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proofErr w:type="spellStart"/>
            <w:r w:rsidRPr="002D1C0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Cliffhanger</w:t>
            </w:r>
            <w:proofErr w:type="spellEnd"/>
          </w:p>
          <w:p w14:paraId="679C847C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Voices in the Park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A9372D8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George’s Marvellous Medicine</w:t>
            </w:r>
          </w:p>
          <w:p w14:paraId="05A9C00F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14:paraId="5C39AF07" w14:textId="77777777" w:rsidR="000A71F5" w:rsidRP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Bill’s New Frock</w:t>
            </w:r>
          </w:p>
        </w:tc>
        <w:tc>
          <w:tcPr>
            <w:tcW w:w="4899" w:type="dxa"/>
            <w:gridSpan w:val="5"/>
            <w:shd w:val="clear" w:color="auto" w:fill="auto"/>
            <w:vAlign w:val="center"/>
          </w:tcPr>
          <w:p w14:paraId="2BFC867F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Butterfly Lion</w:t>
            </w:r>
          </w:p>
          <w:p w14:paraId="11C07FA5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R.L. Stevenson</w:t>
            </w:r>
          </w:p>
        </w:tc>
      </w:tr>
      <w:tr w:rsidR="0002660B" w:rsidRPr="004F1A1F" w14:paraId="5DF16BEE" w14:textId="77777777" w:rsidTr="009F5A9E">
        <w:trPr>
          <w:trHeight w:val="717"/>
        </w:trPr>
        <w:tc>
          <w:tcPr>
            <w:tcW w:w="1417" w:type="dxa"/>
            <w:shd w:val="clear" w:color="auto" w:fill="auto"/>
          </w:tcPr>
          <w:p w14:paraId="55E0FDFF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337D0F48" w14:textId="77777777" w:rsidR="00EB430D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Place V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alue</w:t>
            </w:r>
          </w:p>
          <w:p w14:paraId="5FC0095B" w14:textId="77777777" w:rsidR="00EB430D" w:rsidRPr="004F1A1F" w:rsidRDefault="00EB430D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533DDD8" w14:textId="77777777" w:rsidR="00EB430D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11D295FE" w14:textId="77777777" w:rsidR="00EB430D" w:rsidRPr="004F1A1F" w:rsidRDefault="00EB430D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56D0E1AD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gridSpan w:val="3"/>
            <w:shd w:val="clear" w:color="auto" w:fill="auto"/>
          </w:tcPr>
          <w:p w14:paraId="266E90BA" w14:textId="77777777" w:rsidR="0002660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14:paraId="7AB2F21A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DFEDB0A" w14:textId="77777777" w:rsid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7525D164" w14:textId="77777777" w:rsidR="004F025B" w:rsidRPr="004F1A1F" w:rsidRDefault="004F025B" w:rsidP="00BF7256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48" w:type="dxa"/>
            <w:shd w:val="clear" w:color="auto" w:fill="auto"/>
          </w:tcPr>
          <w:p w14:paraId="46DEE376" w14:textId="77777777" w:rsidR="0002660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14:paraId="6FC902B3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4F00E9FD" w14:textId="6EB48685" w:rsidR="004F025B" w:rsidRPr="004F1A1F" w:rsidRDefault="004F025B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Measurement: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Length and Perimeter</w:t>
            </w:r>
          </w:p>
        </w:tc>
        <w:tc>
          <w:tcPr>
            <w:tcW w:w="2458" w:type="dxa"/>
            <w:gridSpan w:val="3"/>
            <w:shd w:val="clear" w:color="auto" w:fill="auto"/>
          </w:tcPr>
          <w:p w14:paraId="7913F476" w14:textId="77777777" w:rsidR="009561FA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04FF7FDD" w14:textId="77777777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0ED2B03D" w14:textId="17AA8D68" w:rsidR="004F025B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Mass and Capacity</w:t>
            </w:r>
          </w:p>
          <w:p w14:paraId="2F158CFE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8CEB57A" w14:textId="77777777" w:rsidR="004F025B" w:rsidRPr="004F1A1F" w:rsidRDefault="004F025B" w:rsidP="00BF7256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49" w:type="dxa"/>
            <w:gridSpan w:val="4"/>
            <w:shd w:val="clear" w:color="auto" w:fill="auto"/>
          </w:tcPr>
          <w:p w14:paraId="5D14F4EA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14:paraId="0804AEEB" w14:textId="77777777" w:rsidR="0002660B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6D5D94F2" w14:textId="74A1EDDA" w:rsidR="004F025B" w:rsidRDefault="004F025B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Measurement: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Money</w:t>
            </w:r>
          </w:p>
          <w:p w14:paraId="032EB185" w14:textId="77777777" w:rsidR="009561FA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6B73527" w14:textId="2D0A0656" w:rsidR="009561FA" w:rsidRPr="004F1A1F" w:rsidRDefault="009561FA" w:rsidP="009561FA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Time</w:t>
            </w:r>
          </w:p>
        </w:tc>
        <w:tc>
          <w:tcPr>
            <w:tcW w:w="2450" w:type="dxa"/>
            <w:shd w:val="clear" w:color="auto" w:fill="auto"/>
          </w:tcPr>
          <w:p w14:paraId="2D7EF375" w14:textId="096A5277" w:rsidR="0002660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Geometry: </w:t>
            </w:r>
            <w:r w:rsidR="009561FA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Shape</w:t>
            </w:r>
          </w:p>
          <w:p w14:paraId="4EEA5E3F" w14:textId="7DE91878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725CAD33" w14:textId="55DE1272" w:rsidR="009561FA" w:rsidRDefault="009561FA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Statistics</w:t>
            </w:r>
          </w:p>
          <w:p w14:paraId="7A4EA49F" w14:textId="77777777" w:rsid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14:paraId="360E4ECA" w14:textId="15290765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5D0655" w:rsidRPr="004F1A1F" w14:paraId="758B6BD4" w14:textId="77777777" w:rsidTr="009F5A9E">
        <w:trPr>
          <w:trHeight w:val="400"/>
        </w:trPr>
        <w:tc>
          <w:tcPr>
            <w:tcW w:w="1417" w:type="dxa"/>
            <w:shd w:val="clear" w:color="auto" w:fill="auto"/>
          </w:tcPr>
          <w:p w14:paraId="11C66D6B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04606131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rocks and fossils different? The same?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007D3493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materials attracted to magnets?</w:t>
            </w:r>
          </w:p>
        </w:tc>
        <w:tc>
          <w:tcPr>
            <w:tcW w:w="4906" w:type="dxa"/>
            <w:gridSpan w:val="4"/>
            <w:shd w:val="clear" w:color="auto" w:fill="auto"/>
          </w:tcPr>
          <w:p w14:paraId="5E569F7A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nutrition do plants need?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3C30EE61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do plants need for growth?</w:t>
            </w:r>
          </w:p>
        </w:tc>
        <w:tc>
          <w:tcPr>
            <w:tcW w:w="2450" w:type="dxa"/>
            <w:shd w:val="clear" w:color="auto" w:fill="auto"/>
          </w:tcPr>
          <w:p w14:paraId="3C35C320" w14:textId="77777777" w:rsidR="005D0655" w:rsidRPr="005D065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shadows change?</w:t>
            </w:r>
          </w:p>
        </w:tc>
      </w:tr>
      <w:tr w:rsidR="000A71F5" w:rsidRPr="004F1A1F" w14:paraId="2E17734F" w14:textId="77777777" w:rsidTr="009F5A9E">
        <w:trPr>
          <w:trHeight w:val="258"/>
        </w:trPr>
        <w:tc>
          <w:tcPr>
            <w:tcW w:w="1417" w:type="dxa"/>
            <w:shd w:val="clear" w:color="auto" w:fill="auto"/>
          </w:tcPr>
          <w:p w14:paraId="00B48F9E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29F64D95" w14:textId="77777777" w:rsidR="000A71F5" w:rsidRPr="000A71F5" w:rsidRDefault="000A71F5" w:rsidP="00BF7256">
            <w:pPr>
              <w:jc w:val="center"/>
              <w:rPr>
                <w:rFonts w:ascii="Twinkl Cursive Unlooped" w:eastAsia="Arial Unicode MS" w:hAnsi="Twinkl Cursive Unlooped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 xml:space="preserve">Online Safety </w:t>
            </w:r>
            <w:r>
              <w:rPr>
                <w:rFonts w:ascii="Twinkl Cursive Unlooped" w:hAnsi="Twinkl Cursive Unlooped" w:cs="Arial"/>
                <w:b/>
                <w:szCs w:val="22"/>
              </w:rPr>
              <w:t xml:space="preserve"> 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690B14E9" w14:textId="77777777" w:rsidR="000A71F5" w:rsidRPr="000A71F5" w:rsidRDefault="000A71F5" w:rsidP="00BF7256">
            <w:pPr>
              <w:jc w:val="center"/>
              <w:rPr>
                <w:rFonts w:ascii="Twinkl Cursive Unlooped" w:eastAsia="Arial Unicode MS" w:hAnsi="Twinkl Cursive Unlooped" w:cs="Arial"/>
                <w:b/>
                <w:color w:val="000000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 w:cs="Arial"/>
                <w:sz w:val="20"/>
                <w:szCs w:val="22"/>
              </w:rPr>
              <w:t>Networks and the Internet</w:t>
            </w:r>
          </w:p>
        </w:tc>
        <w:tc>
          <w:tcPr>
            <w:tcW w:w="2787" w:type="dxa"/>
            <w:gridSpan w:val="3"/>
            <w:shd w:val="clear" w:color="auto" w:fill="auto"/>
          </w:tcPr>
          <w:p w14:paraId="692E146F" w14:textId="77777777" w:rsidR="000A71F5" w:rsidRPr="000A71F5" w:rsidRDefault="000A71F5" w:rsidP="00BF7256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 w:cs="Arial"/>
                <w:sz w:val="20"/>
                <w:szCs w:val="22"/>
              </w:rPr>
              <w:t>Programming: Scratch</w:t>
            </w:r>
          </w:p>
        </w:tc>
        <w:tc>
          <w:tcPr>
            <w:tcW w:w="3547" w:type="dxa"/>
            <w:gridSpan w:val="3"/>
            <w:shd w:val="clear" w:color="auto" w:fill="auto"/>
          </w:tcPr>
          <w:p w14:paraId="27D2CA21" w14:textId="77777777" w:rsidR="000A71F5" w:rsidRPr="00DD29BE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0A71F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Comparison Cards Databases</w:t>
            </w:r>
          </w:p>
        </w:tc>
        <w:tc>
          <w:tcPr>
            <w:tcW w:w="3471" w:type="dxa"/>
            <w:gridSpan w:val="3"/>
            <w:shd w:val="clear" w:color="auto" w:fill="auto"/>
          </w:tcPr>
          <w:p w14:paraId="5CA12BBA" w14:textId="77777777" w:rsidR="000A71F5" w:rsidRPr="00DD29BE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Creative Media: </w:t>
            </w:r>
            <w:r w:rsidRPr="000A71F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Video Trailers</w:t>
            </w:r>
          </w:p>
        </w:tc>
      </w:tr>
      <w:tr w:rsidR="0002660B" w:rsidRPr="004F1A1F" w14:paraId="5F5D222D" w14:textId="77777777" w:rsidTr="009F5A9E">
        <w:trPr>
          <w:trHeight w:val="717"/>
        </w:trPr>
        <w:tc>
          <w:tcPr>
            <w:tcW w:w="1417" w:type="dxa"/>
            <w:shd w:val="clear" w:color="auto" w:fill="auto"/>
          </w:tcPr>
          <w:p w14:paraId="54AF7763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14:paraId="6A83FB10" w14:textId="77777777" w:rsidR="0002660B" w:rsidRDefault="006E7650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3A- Belonging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</w:rPr>
              <w:t>: We Gather as God’s Family</w:t>
            </w:r>
          </w:p>
          <w:p w14:paraId="64437671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Unit G: Prayer</w:t>
            </w:r>
          </w:p>
          <w:p w14:paraId="0B23C0E5" w14:textId="77777777" w:rsidR="006E7650" w:rsidRPr="004F1A1F" w:rsidRDefault="006E7650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 w14:paraId="75ABBD9F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89671F3" w14:textId="77777777" w:rsidR="000A71F5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3C- Advent</w:t>
            </w:r>
          </w:p>
          <w:p w14:paraId="1E9E546A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3D- Christmas</w:t>
            </w:r>
          </w:p>
          <w:p w14:paraId="3B1937E1" w14:textId="77777777" w:rsidR="004F1A1F" w:rsidRPr="004F1A1F" w:rsidRDefault="004F1A1F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181969E" w14:textId="77777777" w:rsidR="006B3576" w:rsidRDefault="006B357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3B- Reconciliation</w:t>
            </w:r>
          </w:p>
          <w:p w14:paraId="737C0A1B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3F- Lent</w:t>
            </w:r>
          </w:p>
          <w:p w14:paraId="789C9E6C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shd w:val="clear" w:color="auto" w:fill="auto"/>
            <w:vAlign w:val="center"/>
          </w:tcPr>
          <w:p w14:paraId="2B7695BD" w14:textId="77777777" w:rsidR="000A71F5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3H- Holy Week</w:t>
            </w:r>
          </w:p>
          <w:p w14:paraId="7F5B3AEA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3I- Easter</w:t>
            </w:r>
          </w:p>
          <w:p w14:paraId="69F0193E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shd w:val="clear" w:color="auto" w:fill="auto"/>
            <w:vAlign w:val="center"/>
          </w:tcPr>
          <w:p w14:paraId="3B0551A4" w14:textId="77777777" w:rsidR="000A71F5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3J- The  Eucharist </w:t>
            </w:r>
          </w:p>
          <w:p w14:paraId="5619CC8E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3K- Pentecost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36C94478" w14:textId="77777777" w:rsidR="000A71F5" w:rsidRPr="004F1A1F" w:rsidRDefault="000A71F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3E- We Listen to God’</w:t>
            </w:r>
            <w:r>
              <w:rPr>
                <w:rFonts w:ascii="Twinkl Cursive Unlooped" w:hAnsi="Twinkl Cursive Unlooped"/>
                <w:sz w:val="20"/>
                <w:szCs w:val="20"/>
              </w:rPr>
              <w:t>s Word a</w:t>
            </w:r>
            <w:r w:rsidRPr="004F1A1F">
              <w:rPr>
                <w:rFonts w:ascii="Twinkl Cursive Unlooped" w:hAnsi="Twinkl Cursive Unlooped"/>
                <w:sz w:val="20"/>
                <w:szCs w:val="20"/>
              </w:rPr>
              <w:t>t Mass</w:t>
            </w:r>
          </w:p>
          <w:p w14:paraId="6254841C" w14:textId="77777777" w:rsidR="0002660B" w:rsidRPr="004F1A1F" w:rsidRDefault="0002660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BF7256" w:rsidRPr="004F1A1F" w14:paraId="2E6FBF1F" w14:textId="77777777" w:rsidTr="009F5A9E">
        <w:trPr>
          <w:trHeight w:val="133"/>
        </w:trPr>
        <w:tc>
          <w:tcPr>
            <w:tcW w:w="1417" w:type="dxa"/>
            <w:shd w:val="clear" w:color="auto" w:fill="auto"/>
          </w:tcPr>
          <w:p w14:paraId="12F509CB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3387" w:type="dxa"/>
            <w:gridSpan w:val="3"/>
            <w:shd w:val="clear" w:color="auto" w:fill="D9D9D9" w:themeFill="background1" w:themeFillShade="D9"/>
          </w:tcPr>
          <w:p w14:paraId="5D85645F" w14:textId="77777777" w:rsidR="00BF7256" w:rsidRPr="00DD29BE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971" w:type="dxa"/>
            <w:gridSpan w:val="4"/>
            <w:shd w:val="clear" w:color="auto" w:fill="auto"/>
          </w:tcPr>
          <w:p w14:paraId="6168701E" w14:textId="77777777" w:rsidR="00BF7256" w:rsidRPr="00DD29BE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did people live in Prehistoric Britain?</w:t>
            </w:r>
          </w:p>
        </w:tc>
        <w:tc>
          <w:tcPr>
            <w:tcW w:w="3948" w:type="dxa"/>
            <w:gridSpan w:val="5"/>
            <w:shd w:val="clear" w:color="auto" w:fill="D9D9D9" w:themeFill="background1" w:themeFillShade="D9"/>
          </w:tcPr>
          <w:p w14:paraId="7EA22668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DA8591F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Why did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the Romans Invade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and Settle other Countries?</w:t>
            </w:r>
          </w:p>
        </w:tc>
      </w:tr>
      <w:tr w:rsidR="00BF7256" w:rsidRPr="004F1A1F" w14:paraId="496B7712" w14:textId="77777777" w:rsidTr="009F5A9E">
        <w:trPr>
          <w:trHeight w:val="473"/>
        </w:trPr>
        <w:tc>
          <w:tcPr>
            <w:tcW w:w="1417" w:type="dxa"/>
            <w:shd w:val="clear" w:color="auto" w:fill="auto"/>
            <w:vAlign w:val="center"/>
          </w:tcPr>
          <w:p w14:paraId="1003DF55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3387" w:type="dxa"/>
            <w:gridSpan w:val="3"/>
            <w:shd w:val="clear" w:color="auto" w:fill="auto"/>
          </w:tcPr>
          <w:p w14:paraId="7F9B75E6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Sustainability Project (AVFC)</w:t>
            </w:r>
          </w:p>
          <w:p w14:paraId="0A06F756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14:paraId="484B5E9B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3955" w:type="dxa"/>
            <w:gridSpan w:val="6"/>
            <w:shd w:val="clear" w:color="auto" w:fill="auto"/>
          </w:tcPr>
          <w:p w14:paraId="0E793B46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Who are our European Neighbours?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BE3B389" w14:textId="77777777" w:rsidR="00BF7256" w:rsidRPr="004F1A1F" w:rsidRDefault="00BF7256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5D0655" w:rsidRPr="004F1A1F" w14:paraId="48DDD847" w14:textId="77777777" w:rsidTr="009F5A9E">
        <w:trPr>
          <w:trHeight w:val="409"/>
        </w:trPr>
        <w:tc>
          <w:tcPr>
            <w:tcW w:w="1417" w:type="dxa"/>
            <w:shd w:val="clear" w:color="auto" w:fill="auto"/>
            <w:vAlign w:val="center"/>
          </w:tcPr>
          <w:p w14:paraId="3AC3C162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02DEB043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Can I make a 3d model of </w:t>
            </w:r>
            <w:r w:rsidR="009F5A9E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Stonehenge</w:t>
            </w: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357" w:type="dxa"/>
            <w:gridSpan w:val="8"/>
            <w:shd w:val="clear" w:color="auto" w:fill="auto"/>
            <w:vAlign w:val="center"/>
          </w:tcPr>
          <w:p w14:paraId="341C9DC8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Can I make a pipe drain system like the Romans?</w:t>
            </w:r>
          </w:p>
        </w:tc>
      </w:tr>
      <w:tr w:rsidR="009F5A9E" w:rsidRPr="004F1A1F" w14:paraId="020003AB" w14:textId="77777777" w:rsidTr="009F5A9E">
        <w:trPr>
          <w:trHeight w:val="362"/>
        </w:trPr>
        <w:tc>
          <w:tcPr>
            <w:tcW w:w="1417" w:type="dxa"/>
            <w:shd w:val="clear" w:color="auto" w:fill="auto"/>
          </w:tcPr>
          <w:p w14:paraId="01BEE560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382" w:type="dxa"/>
            <w:shd w:val="clear" w:color="auto" w:fill="auto"/>
          </w:tcPr>
          <w:p w14:paraId="13725597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Drawing, Line</w:t>
            </w:r>
          </w:p>
        </w:tc>
        <w:tc>
          <w:tcPr>
            <w:tcW w:w="2473" w:type="dxa"/>
            <w:gridSpan w:val="3"/>
            <w:shd w:val="clear" w:color="auto" w:fill="auto"/>
          </w:tcPr>
          <w:p w14:paraId="244A40CD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Colour, Painting, Tone</w:t>
            </w:r>
          </w:p>
        </w:tc>
        <w:tc>
          <w:tcPr>
            <w:tcW w:w="2496" w:type="dxa"/>
            <w:gridSpan w:val="2"/>
            <w:shd w:val="clear" w:color="auto" w:fill="auto"/>
          </w:tcPr>
          <w:p w14:paraId="4FA4B2C4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Texture</w:t>
            </w:r>
          </w:p>
        </w:tc>
        <w:tc>
          <w:tcPr>
            <w:tcW w:w="2473" w:type="dxa"/>
            <w:gridSpan w:val="4"/>
            <w:shd w:val="clear" w:color="auto" w:fill="auto"/>
          </w:tcPr>
          <w:p w14:paraId="7C6AEF2D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Form, Shape</w:t>
            </w:r>
          </w:p>
        </w:tc>
        <w:tc>
          <w:tcPr>
            <w:tcW w:w="2434" w:type="dxa"/>
            <w:gridSpan w:val="3"/>
            <w:shd w:val="clear" w:color="auto" w:fill="auto"/>
          </w:tcPr>
          <w:p w14:paraId="2D6699B8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Craft, Design, Materials, Technique</w:t>
            </w:r>
          </w:p>
        </w:tc>
        <w:tc>
          <w:tcPr>
            <w:tcW w:w="2450" w:type="dxa"/>
            <w:shd w:val="clear" w:color="auto" w:fill="auto"/>
          </w:tcPr>
          <w:p w14:paraId="5423F1CC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Pattern</w:t>
            </w:r>
          </w:p>
        </w:tc>
      </w:tr>
      <w:tr w:rsidR="004F025B" w:rsidRPr="004F1A1F" w14:paraId="63FF2018" w14:textId="77777777" w:rsidTr="009F5A9E">
        <w:trPr>
          <w:trHeight w:val="484"/>
        </w:trPr>
        <w:tc>
          <w:tcPr>
            <w:tcW w:w="1417" w:type="dxa"/>
            <w:shd w:val="clear" w:color="auto" w:fill="auto"/>
          </w:tcPr>
          <w:p w14:paraId="55996174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7351" w:type="dxa"/>
            <w:gridSpan w:val="6"/>
            <w:shd w:val="clear" w:color="auto" w:fill="auto"/>
          </w:tcPr>
          <w:p w14:paraId="783C9108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Recorder lessons </w:t>
            </w:r>
          </w:p>
          <w:p w14:paraId="4694D458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7357" w:type="dxa"/>
            <w:gridSpan w:val="8"/>
            <w:shd w:val="clear" w:color="auto" w:fill="auto"/>
          </w:tcPr>
          <w:p w14:paraId="56A3184C" w14:textId="77777777" w:rsidR="004F025B" w:rsidRPr="004F1A1F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Recorder lessons</w:t>
            </w:r>
          </w:p>
          <w:p w14:paraId="49E7FDC4" w14:textId="77777777" w:rsidR="004F025B" w:rsidRPr="004F025B" w:rsidRDefault="004F025B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9F5A9E" w:rsidRPr="004F1A1F" w14:paraId="479C1E99" w14:textId="77777777" w:rsidTr="009F5A9E">
        <w:trPr>
          <w:trHeight w:val="459"/>
        </w:trPr>
        <w:tc>
          <w:tcPr>
            <w:tcW w:w="1417" w:type="dxa"/>
            <w:shd w:val="clear" w:color="auto" w:fill="auto"/>
          </w:tcPr>
          <w:p w14:paraId="4D7F1508" w14:textId="77777777" w:rsidR="009F5A9E" w:rsidRPr="004F1A1F" w:rsidRDefault="009F5A9E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Languages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1F56A55B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greetings with puppets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5A12588B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adjectives – colour, size, shape</w:t>
            </w:r>
          </w:p>
        </w:tc>
        <w:tc>
          <w:tcPr>
            <w:tcW w:w="2448" w:type="dxa"/>
            <w:shd w:val="clear" w:color="auto" w:fill="auto"/>
          </w:tcPr>
          <w:p w14:paraId="0CDBA716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 playground games- numbers, ages</w:t>
            </w:r>
          </w:p>
        </w:tc>
        <w:tc>
          <w:tcPr>
            <w:tcW w:w="2458" w:type="dxa"/>
            <w:gridSpan w:val="3"/>
            <w:shd w:val="clear" w:color="auto" w:fill="auto"/>
          </w:tcPr>
          <w:p w14:paraId="61A5C19E" w14:textId="77777777" w:rsidR="009F5A9E" w:rsidRPr="004F1A1F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In a French classroom</w:t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2F01C74E" w14:textId="77777777" w:rsidR="009F5A9E" w:rsidRPr="00E4523B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French transport</w:t>
            </w:r>
          </w:p>
        </w:tc>
        <w:tc>
          <w:tcPr>
            <w:tcW w:w="2454" w:type="dxa"/>
            <w:shd w:val="clear" w:color="auto" w:fill="auto"/>
          </w:tcPr>
          <w:p w14:paraId="7247CD4E" w14:textId="77777777" w:rsidR="009F5A9E" w:rsidRPr="00E4523B" w:rsidRDefault="009F5A9E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 circle of life in French</w:t>
            </w:r>
          </w:p>
        </w:tc>
      </w:tr>
      <w:tr w:rsidR="005D0655" w:rsidRPr="004F1A1F" w14:paraId="4DF4930F" w14:textId="77777777" w:rsidTr="009F5A9E">
        <w:trPr>
          <w:trHeight w:val="565"/>
        </w:trPr>
        <w:tc>
          <w:tcPr>
            <w:tcW w:w="1417" w:type="dxa"/>
            <w:shd w:val="clear" w:color="auto" w:fill="auto"/>
          </w:tcPr>
          <w:p w14:paraId="4B4EB7C3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Physical Education</w:t>
            </w:r>
          </w:p>
        </w:tc>
        <w:tc>
          <w:tcPr>
            <w:tcW w:w="2448" w:type="dxa"/>
            <w:gridSpan w:val="2"/>
            <w:shd w:val="clear" w:color="auto" w:fill="auto"/>
          </w:tcPr>
          <w:p w14:paraId="25EC8810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2455" w:type="dxa"/>
            <w:gridSpan w:val="3"/>
            <w:shd w:val="clear" w:color="auto" w:fill="auto"/>
          </w:tcPr>
          <w:p w14:paraId="7E2C8794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448" w:type="dxa"/>
            <w:shd w:val="clear" w:color="auto" w:fill="auto"/>
          </w:tcPr>
          <w:p w14:paraId="0D5A3AB2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9F5A9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2458" w:type="dxa"/>
            <w:gridSpan w:val="3"/>
            <w:shd w:val="clear" w:color="auto" w:fill="auto"/>
          </w:tcPr>
          <w:p w14:paraId="598A70F1" w14:textId="77777777" w:rsidR="005D0655" w:rsidRPr="004F1A1F" w:rsidRDefault="005D0655" w:rsidP="009F5A9E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Games- </w:t>
            </w:r>
            <w:r w:rsidR="009F5A9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Badminton</w:t>
            </w:r>
          </w:p>
        </w:tc>
        <w:tc>
          <w:tcPr>
            <w:tcW w:w="2449" w:type="dxa"/>
            <w:gridSpan w:val="4"/>
            <w:shd w:val="clear" w:color="auto" w:fill="auto"/>
          </w:tcPr>
          <w:p w14:paraId="2F1BA2D2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2450" w:type="dxa"/>
            <w:shd w:val="clear" w:color="auto" w:fill="auto"/>
          </w:tcPr>
          <w:p w14:paraId="524220E3" w14:textId="77777777" w:rsidR="005D0655" w:rsidRPr="004F1A1F" w:rsidRDefault="005D0655" w:rsidP="00BF7256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Swimming/Outdoor Adventurous Activities</w:t>
            </w:r>
          </w:p>
        </w:tc>
      </w:tr>
    </w:tbl>
    <w:p w14:paraId="3ABA842F" w14:textId="77777777" w:rsidR="0002660B" w:rsidRPr="004F1A1F" w:rsidRDefault="0002660B" w:rsidP="0002660B">
      <w:pPr>
        <w:rPr>
          <w:rFonts w:ascii="Twinkl Cursive Unlooped" w:hAnsi="Twinkl Cursive Unlooped"/>
          <w:color w:val="0000FF"/>
          <w:sz w:val="16"/>
          <w:szCs w:val="16"/>
          <w:lang w:eastAsia="en-GB"/>
        </w:rPr>
      </w:pPr>
    </w:p>
    <w:p w14:paraId="206DE1D5" w14:textId="77777777" w:rsidR="00DF6322" w:rsidRPr="004F1A1F" w:rsidRDefault="0002660B" w:rsidP="00C17632">
      <w:pPr>
        <w:jc w:val="center"/>
        <w:rPr>
          <w:rFonts w:ascii="Twinkl Cursive Unlooped" w:hAnsi="Twinkl Cursive Unlooped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</w:t>
      </w:r>
    </w:p>
    <w:sectPr w:rsidR="00DF6322" w:rsidRPr="004F1A1F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858"/>
    <w:multiLevelType w:val="hybridMultilevel"/>
    <w:tmpl w:val="A2C83FCA"/>
    <w:lvl w:ilvl="0" w:tplc="BB449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F2431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1A9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89F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456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BE134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E4EC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AADD3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F8651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A71F5"/>
    <w:rsid w:val="00141F34"/>
    <w:rsid w:val="002332BC"/>
    <w:rsid w:val="002D1C04"/>
    <w:rsid w:val="00300D88"/>
    <w:rsid w:val="00490865"/>
    <w:rsid w:val="004C65C3"/>
    <w:rsid w:val="004D461A"/>
    <w:rsid w:val="004F025B"/>
    <w:rsid w:val="004F194E"/>
    <w:rsid w:val="004F1A1F"/>
    <w:rsid w:val="004F3DD7"/>
    <w:rsid w:val="005C1825"/>
    <w:rsid w:val="005D0655"/>
    <w:rsid w:val="005E5B02"/>
    <w:rsid w:val="006564E8"/>
    <w:rsid w:val="006B3576"/>
    <w:rsid w:val="006E74F5"/>
    <w:rsid w:val="006E7650"/>
    <w:rsid w:val="008E7C98"/>
    <w:rsid w:val="009561FA"/>
    <w:rsid w:val="00956BC9"/>
    <w:rsid w:val="00975B50"/>
    <w:rsid w:val="009F5A9E"/>
    <w:rsid w:val="00AD3000"/>
    <w:rsid w:val="00AF3242"/>
    <w:rsid w:val="00B322F8"/>
    <w:rsid w:val="00BF7256"/>
    <w:rsid w:val="00C17632"/>
    <w:rsid w:val="00DD29BE"/>
    <w:rsid w:val="00DF6322"/>
    <w:rsid w:val="00E11B3A"/>
    <w:rsid w:val="00E4523B"/>
    <w:rsid w:val="00EB430D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9E8"/>
  <w15:docId w15:val="{1AB8A83C-A0BB-4433-8AB6-E01A527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2" ma:contentTypeDescription="Create a new document." ma:contentTypeScope="" ma:versionID="883c45610e0c4b71e14442483e58a8c2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b6553ceefed95fb373225c51fe6e879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19834-C5C7-419A-AD33-C5BEFF9E8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0BDEF-620A-442A-96DE-02B393EC4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8787C-E24B-4DD0-A83A-23CB8100FA70}">
  <ds:schemaRefs>
    <ds:schemaRef ds:uri="http://purl.org/dc/terms/"/>
    <ds:schemaRef ds:uri="22c1e0d3-f11d-43a5-94af-1dcd0d1f380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1fa5726-0ba9-474d-b8a0-b96283bb500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2022-09-16T12:38:00Z</dcterms:created>
  <dcterms:modified xsi:type="dcterms:W3CDTF">2022-09-16T12:38:00Z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