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12" w:rsidRPr="00A06656" w:rsidRDefault="00B36B12" w:rsidP="00B36B12">
      <w:pPr>
        <w:jc w:val="center"/>
        <w:rPr>
          <w:rFonts w:ascii="Arial" w:hAnsi="Arial" w:cs="Arial"/>
          <w:b/>
          <w:sz w:val="28"/>
          <w:u w:val="single"/>
        </w:rPr>
      </w:pPr>
      <w:bookmarkStart w:id="0" w:name="_GoBack"/>
      <w:bookmarkEnd w:id="0"/>
      <w:r w:rsidRPr="00A06656">
        <w:rPr>
          <w:rFonts w:ascii="Arial" w:hAnsi="Arial" w:cs="Arial"/>
          <w:b/>
          <w:sz w:val="28"/>
          <w:u w:val="single"/>
        </w:rPr>
        <w:t>SS John &amp; Monica Catholic Primary School</w:t>
      </w:r>
    </w:p>
    <w:p w:rsidR="00B36B12" w:rsidRDefault="00B36B12" w:rsidP="00B36B12">
      <w:pPr>
        <w:jc w:val="center"/>
        <w:rPr>
          <w:rFonts w:cs="Calibri"/>
          <w:sz w:val="28"/>
        </w:rPr>
      </w:pPr>
    </w:p>
    <w:tbl>
      <w:tblPr>
        <w:tblpPr w:leftFromText="180" w:rightFromText="180" w:vertAnchor="page" w:horzAnchor="margin" w:tblpXSpec="center" w:tblpY="744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36B12" w:rsidRPr="00840483" w:rsidTr="00E623D6">
        <w:trPr>
          <w:trHeight w:val="2258"/>
        </w:trPr>
        <w:tc>
          <w:tcPr>
            <w:tcW w:w="9493" w:type="dxa"/>
            <w:shd w:val="clear" w:color="auto" w:fill="auto"/>
          </w:tcPr>
          <w:p w:rsidR="00B36B12" w:rsidRDefault="00B36B12" w:rsidP="00E623D6">
            <w:pPr>
              <w:jc w:val="center"/>
              <w:rPr>
                <w:rFonts w:asciiTheme="minorHAnsi" w:hAnsiTheme="minorHAnsi"/>
                <w:b/>
                <w:sz w:val="72"/>
                <w:szCs w:val="72"/>
              </w:rPr>
            </w:pPr>
            <w:r w:rsidRPr="00693BE6">
              <w:rPr>
                <w:rFonts w:asciiTheme="minorHAnsi" w:hAnsiTheme="minorHAnsi" w:cs="Calibri"/>
                <w:sz w:val="72"/>
                <w:szCs w:val="72"/>
              </w:rPr>
              <w:t xml:space="preserve">Anti-bullying Policy </w:t>
            </w:r>
            <w:r w:rsidRPr="00693BE6">
              <w:rPr>
                <w:rFonts w:asciiTheme="minorHAnsi" w:hAnsiTheme="minorHAnsi"/>
                <w:b/>
                <w:sz w:val="72"/>
                <w:szCs w:val="72"/>
              </w:rPr>
              <w:t xml:space="preserve"> </w:t>
            </w:r>
          </w:p>
          <w:p w:rsidR="00B36B12" w:rsidRPr="00693BE6" w:rsidRDefault="00B36B12" w:rsidP="00E623D6">
            <w:pPr>
              <w:jc w:val="center"/>
              <w:rPr>
                <w:rFonts w:asciiTheme="minorHAnsi" w:hAnsiTheme="minorHAnsi"/>
                <w:b/>
                <w:sz w:val="72"/>
                <w:szCs w:val="72"/>
              </w:rPr>
            </w:pPr>
            <w:r>
              <w:rPr>
                <w:rFonts w:asciiTheme="minorHAnsi" w:hAnsiTheme="minorHAnsi"/>
                <w:b/>
                <w:sz w:val="72"/>
                <w:szCs w:val="72"/>
              </w:rPr>
              <w:t>2025-26</w:t>
            </w:r>
          </w:p>
          <w:p w:rsidR="00B36B12" w:rsidRPr="00840483" w:rsidRDefault="00B36B12" w:rsidP="00E623D6">
            <w:pPr>
              <w:jc w:val="both"/>
              <w:rPr>
                <w:rFonts w:cs="Calibri"/>
                <w:sz w:val="28"/>
              </w:rPr>
            </w:pPr>
          </w:p>
          <w:p w:rsidR="00B36B12" w:rsidRPr="00840483" w:rsidRDefault="00B36B12" w:rsidP="00E623D6">
            <w:pPr>
              <w:jc w:val="both"/>
              <w:rPr>
                <w:rFonts w:cs="Calibri"/>
                <w:sz w:val="28"/>
              </w:rPr>
            </w:pPr>
          </w:p>
          <w:p w:rsidR="00B36B12" w:rsidRPr="00840483" w:rsidRDefault="00B36B12" w:rsidP="00E623D6">
            <w:pPr>
              <w:jc w:val="both"/>
              <w:rPr>
                <w:rFonts w:cs="Calibri"/>
                <w:sz w:val="28"/>
              </w:rPr>
            </w:pPr>
          </w:p>
        </w:tc>
      </w:tr>
    </w:tbl>
    <w:p w:rsidR="00B36B12" w:rsidRDefault="00B36B12" w:rsidP="00B36B12">
      <w:pPr>
        <w:jc w:val="center"/>
        <w:rPr>
          <w:rFonts w:ascii="Lucida Calligraphy" w:hAnsi="Lucida Calligraphy"/>
          <w:b/>
          <w:sz w:val="28"/>
          <w:szCs w:val="28"/>
        </w:rPr>
      </w:pPr>
    </w:p>
    <w:p w:rsidR="00B36B12" w:rsidRDefault="00B36B12" w:rsidP="00B36B12">
      <w:pPr>
        <w:jc w:val="center"/>
        <w:rPr>
          <w:rFonts w:ascii="Lucida Calligraphy" w:hAnsi="Lucida Calligraphy"/>
          <w:b/>
          <w:sz w:val="28"/>
          <w:szCs w:val="28"/>
        </w:rPr>
      </w:pPr>
      <w:r>
        <w:rPr>
          <w:noProof/>
          <w:lang w:val="en-GB" w:eastAsia="en-GB"/>
        </w:rPr>
        <w:drawing>
          <wp:anchor distT="0" distB="0" distL="114300" distR="114300" simplePos="0" relativeHeight="251659264" behindDoc="1" locked="0" layoutInCell="1" allowOverlap="1" wp14:anchorId="4250BE3C" wp14:editId="2E9EEAD3">
            <wp:simplePos x="0" y="0"/>
            <wp:positionH relativeFrom="column">
              <wp:posOffset>1894840</wp:posOffset>
            </wp:positionH>
            <wp:positionV relativeFrom="paragraph">
              <wp:posOffset>116205</wp:posOffset>
            </wp:positionV>
            <wp:extent cx="3187065" cy="2653665"/>
            <wp:effectExtent l="0" t="0" r="0" b="0"/>
            <wp:wrapTight wrapText="bothSides">
              <wp:wrapPolygon edited="0">
                <wp:start x="0" y="0"/>
                <wp:lineTo x="0" y="21398"/>
                <wp:lineTo x="21432" y="21398"/>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065"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B12" w:rsidRPr="00173824" w:rsidRDefault="00B36B12" w:rsidP="00B36B12">
      <w:pPr>
        <w:spacing w:before="1" w:line="280" w:lineRule="exact"/>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spacing w:before="24"/>
        <w:rPr>
          <w:rFonts w:asciiTheme="minorHAnsi" w:hAnsiTheme="minorHAnsi"/>
          <w:sz w:val="28"/>
          <w:szCs w:val="28"/>
        </w:rPr>
      </w:pPr>
    </w:p>
    <w:p w:rsidR="00B36B12" w:rsidRDefault="00B36B12" w:rsidP="00B36B12">
      <w:pPr>
        <w:spacing w:before="24"/>
        <w:ind w:left="533"/>
        <w:rPr>
          <w:rFonts w:asciiTheme="minorHAnsi" w:hAnsiTheme="minorHAnsi"/>
          <w:sz w:val="28"/>
          <w:szCs w:val="28"/>
        </w:rPr>
      </w:pPr>
    </w:p>
    <w:p w:rsidR="00B36B12" w:rsidRDefault="00B36B12" w:rsidP="00B36B12">
      <w:pPr>
        <w:jc w:val="center"/>
        <w:rPr>
          <w:rFonts w:ascii="Lucida Calligraphy" w:hAnsi="Lucida Calligraphy"/>
          <w:b/>
          <w:sz w:val="28"/>
          <w:szCs w:val="28"/>
        </w:rPr>
      </w:pPr>
    </w:p>
    <w:p w:rsidR="00B36B12" w:rsidRPr="00EA7453" w:rsidRDefault="00B36B12" w:rsidP="00B36B12">
      <w:pPr>
        <w:jc w:val="center"/>
        <w:rPr>
          <w:rFonts w:ascii="Lucida Calligraphy" w:hAnsi="Lucida Calligraphy"/>
          <w:b/>
          <w:sz w:val="28"/>
          <w:szCs w:val="28"/>
        </w:rPr>
      </w:pPr>
      <w:r w:rsidRPr="00EA7453">
        <w:rPr>
          <w:rFonts w:ascii="Lucida Calligraphy" w:hAnsi="Lucida Calligraphy"/>
          <w:b/>
          <w:sz w:val="28"/>
          <w:szCs w:val="28"/>
        </w:rPr>
        <w:t>Our Mission</w:t>
      </w:r>
    </w:p>
    <w:p w:rsidR="00B36B12" w:rsidRPr="00EA7453" w:rsidRDefault="00B36B12" w:rsidP="00B36B12">
      <w:pPr>
        <w:jc w:val="center"/>
        <w:rPr>
          <w:rFonts w:ascii="Lucida Calligraphy" w:hAnsi="Lucida Calligraphy"/>
          <w:b/>
          <w:sz w:val="28"/>
          <w:szCs w:val="28"/>
        </w:rPr>
      </w:pPr>
    </w:p>
    <w:p w:rsidR="00B36B12" w:rsidRPr="00B36B12" w:rsidRDefault="00B36B12" w:rsidP="00B36B12">
      <w:pPr>
        <w:jc w:val="center"/>
        <w:rPr>
          <w:rFonts w:ascii="Lucida Calligraphy" w:hAnsi="Lucida Calligraphy"/>
          <w:b/>
          <w:sz w:val="28"/>
          <w:szCs w:val="28"/>
        </w:rPr>
      </w:pPr>
      <w:r>
        <w:rPr>
          <w:rFonts w:ascii="Lucida Calligraphy" w:hAnsi="Lucida Calligraphy"/>
          <w:b/>
          <w:sz w:val="28"/>
          <w:szCs w:val="28"/>
        </w:rPr>
        <w:t xml:space="preserve">‘At SS John and Monica’s </w:t>
      </w:r>
      <w:r w:rsidRPr="00EA7453">
        <w:rPr>
          <w:rFonts w:ascii="Lucida Calligraphy" w:hAnsi="Lucida Calligraphy"/>
          <w:b/>
          <w:sz w:val="28"/>
          <w:szCs w:val="28"/>
        </w:rPr>
        <w:t>we learn through the example of Jesus to love, respect, understand and value each other’</w:t>
      </w:r>
    </w:p>
    <w:p w:rsidR="00B36B12" w:rsidRPr="00B36B12" w:rsidRDefault="00B36B12" w:rsidP="00B36B12">
      <w:pPr>
        <w:pStyle w:val="Heading1"/>
        <w:rPr>
          <w:rFonts w:asciiTheme="minorHAnsi" w:hAnsiTheme="minorHAnsi" w:cstheme="minorHAnsi"/>
          <w:color w:val="00B050"/>
        </w:rPr>
      </w:pPr>
    </w:p>
    <w:sdt>
      <w:sdtPr>
        <w:rPr>
          <w:rFonts w:ascii="Calibri" w:eastAsiaTheme="minorEastAsia" w:hAnsi="Calibri" w:cstheme="minorBidi"/>
          <w:color w:val="auto"/>
          <w:sz w:val="22"/>
          <w:szCs w:val="22"/>
        </w:rPr>
        <w:id w:val="913667968"/>
        <w:docPartObj>
          <w:docPartGallery w:val="Table of Contents"/>
          <w:docPartUnique/>
        </w:docPartObj>
      </w:sdtPr>
      <w:sdtEndPr>
        <w:rPr>
          <w:b/>
          <w:bCs/>
          <w:noProof/>
        </w:rPr>
      </w:sdtEndPr>
      <w:sdtContent>
        <w:p w:rsidR="00B36B12" w:rsidRPr="00E623D6" w:rsidRDefault="00B36B12">
          <w:pPr>
            <w:pStyle w:val="TOCHeading"/>
            <w:rPr>
              <w:color w:val="00B050"/>
            </w:rPr>
          </w:pPr>
          <w:r w:rsidRPr="00E623D6">
            <w:rPr>
              <w:color w:val="00B050"/>
            </w:rPr>
            <w:t>Contents</w:t>
          </w:r>
        </w:p>
        <w:p w:rsidR="00A47228" w:rsidRDefault="00B36B12">
          <w:pPr>
            <w:pStyle w:val="TOC1"/>
            <w:tabs>
              <w:tab w:val="right" w:leader="dot" w:pos="10790"/>
            </w:tabs>
            <w:rPr>
              <w:rFonts w:asciiTheme="minorHAnsi" w:hAnsiTheme="minorHAnsi"/>
              <w:noProof/>
              <w:lang w:val="en-GB" w:eastAsia="en-GB"/>
            </w:rPr>
          </w:pPr>
          <w:r>
            <w:fldChar w:fldCharType="begin"/>
          </w:r>
          <w:r>
            <w:instrText xml:space="preserve"> TOC \o "1-3" \h \z \u </w:instrText>
          </w:r>
          <w:r>
            <w:fldChar w:fldCharType="separate"/>
          </w:r>
          <w:hyperlink w:anchor="_Toc207880345" w:history="1">
            <w:r w:rsidR="00A47228" w:rsidRPr="000767F0">
              <w:rPr>
                <w:rStyle w:val="Hyperlink"/>
                <w:rFonts w:cstheme="minorHAnsi"/>
                <w:noProof/>
              </w:rPr>
              <w:t>1) Policy objectives</w:t>
            </w:r>
            <w:r w:rsidR="00A47228">
              <w:rPr>
                <w:noProof/>
                <w:webHidden/>
              </w:rPr>
              <w:tab/>
            </w:r>
            <w:r w:rsidR="00A47228">
              <w:rPr>
                <w:noProof/>
                <w:webHidden/>
              </w:rPr>
              <w:fldChar w:fldCharType="begin"/>
            </w:r>
            <w:r w:rsidR="00A47228">
              <w:rPr>
                <w:noProof/>
                <w:webHidden/>
              </w:rPr>
              <w:instrText xml:space="preserve"> PAGEREF _Toc207880345 \h </w:instrText>
            </w:r>
            <w:r w:rsidR="00A47228">
              <w:rPr>
                <w:noProof/>
                <w:webHidden/>
              </w:rPr>
            </w:r>
            <w:r w:rsidR="00A47228">
              <w:rPr>
                <w:noProof/>
                <w:webHidden/>
              </w:rPr>
              <w:fldChar w:fldCharType="separate"/>
            </w:r>
            <w:r w:rsidR="00A47228">
              <w:rPr>
                <w:noProof/>
                <w:webHidden/>
              </w:rPr>
              <w:t>3</w:t>
            </w:r>
            <w:r w:rsidR="00A47228">
              <w:rPr>
                <w:noProof/>
                <w:webHidden/>
              </w:rPr>
              <w:fldChar w:fldCharType="end"/>
            </w:r>
          </w:hyperlink>
        </w:p>
        <w:p w:rsidR="00A47228" w:rsidRDefault="00D030B6">
          <w:pPr>
            <w:pStyle w:val="TOC1"/>
            <w:tabs>
              <w:tab w:val="right" w:leader="dot" w:pos="10790"/>
            </w:tabs>
            <w:rPr>
              <w:rFonts w:asciiTheme="minorHAnsi" w:hAnsiTheme="minorHAnsi"/>
              <w:noProof/>
              <w:lang w:val="en-GB" w:eastAsia="en-GB"/>
            </w:rPr>
          </w:pPr>
          <w:hyperlink w:anchor="_Toc207880346" w:history="1">
            <w:r w:rsidR="00A47228" w:rsidRPr="000767F0">
              <w:rPr>
                <w:rStyle w:val="Hyperlink"/>
                <w:rFonts w:cstheme="minorHAnsi"/>
                <w:noProof/>
              </w:rPr>
              <w:t>2) Links with other school policies and practices</w:t>
            </w:r>
            <w:r w:rsidR="00A47228">
              <w:rPr>
                <w:noProof/>
                <w:webHidden/>
              </w:rPr>
              <w:tab/>
            </w:r>
            <w:r w:rsidR="00A47228">
              <w:rPr>
                <w:noProof/>
                <w:webHidden/>
              </w:rPr>
              <w:fldChar w:fldCharType="begin"/>
            </w:r>
            <w:r w:rsidR="00A47228">
              <w:rPr>
                <w:noProof/>
                <w:webHidden/>
              </w:rPr>
              <w:instrText xml:space="preserve"> PAGEREF _Toc207880346 \h </w:instrText>
            </w:r>
            <w:r w:rsidR="00A47228">
              <w:rPr>
                <w:noProof/>
                <w:webHidden/>
              </w:rPr>
            </w:r>
            <w:r w:rsidR="00A47228">
              <w:rPr>
                <w:noProof/>
                <w:webHidden/>
              </w:rPr>
              <w:fldChar w:fldCharType="separate"/>
            </w:r>
            <w:r w:rsidR="00A47228">
              <w:rPr>
                <w:noProof/>
                <w:webHidden/>
              </w:rPr>
              <w:t>3</w:t>
            </w:r>
            <w:r w:rsidR="00A47228">
              <w:rPr>
                <w:noProof/>
                <w:webHidden/>
              </w:rPr>
              <w:fldChar w:fldCharType="end"/>
            </w:r>
          </w:hyperlink>
        </w:p>
        <w:p w:rsidR="00A47228" w:rsidRDefault="00D030B6">
          <w:pPr>
            <w:pStyle w:val="TOC1"/>
            <w:tabs>
              <w:tab w:val="right" w:leader="dot" w:pos="10790"/>
            </w:tabs>
            <w:rPr>
              <w:rFonts w:asciiTheme="minorHAnsi" w:hAnsiTheme="minorHAnsi"/>
              <w:noProof/>
              <w:lang w:val="en-GB" w:eastAsia="en-GB"/>
            </w:rPr>
          </w:pPr>
          <w:hyperlink w:anchor="_Toc207880347" w:history="1">
            <w:r w:rsidR="00A47228" w:rsidRPr="000767F0">
              <w:rPr>
                <w:rStyle w:val="Hyperlink"/>
                <w:rFonts w:cstheme="minorHAnsi"/>
                <w:noProof/>
              </w:rPr>
              <w:t>3) Links to legislation</w:t>
            </w:r>
            <w:r w:rsidR="00A47228">
              <w:rPr>
                <w:noProof/>
                <w:webHidden/>
              </w:rPr>
              <w:tab/>
            </w:r>
            <w:r w:rsidR="00A47228">
              <w:rPr>
                <w:noProof/>
                <w:webHidden/>
              </w:rPr>
              <w:fldChar w:fldCharType="begin"/>
            </w:r>
            <w:r w:rsidR="00A47228">
              <w:rPr>
                <w:noProof/>
                <w:webHidden/>
              </w:rPr>
              <w:instrText xml:space="preserve"> PAGEREF _Toc207880347 \h </w:instrText>
            </w:r>
            <w:r w:rsidR="00A47228">
              <w:rPr>
                <w:noProof/>
                <w:webHidden/>
              </w:rPr>
            </w:r>
            <w:r w:rsidR="00A47228">
              <w:rPr>
                <w:noProof/>
                <w:webHidden/>
              </w:rPr>
              <w:fldChar w:fldCharType="separate"/>
            </w:r>
            <w:r w:rsidR="00A47228">
              <w:rPr>
                <w:noProof/>
                <w:webHidden/>
              </w:rPr>
              <w:t>3</w:t>
            </w:r>
            <w:r w:rsidR="00A47228">
              <w:rPr>
                <w:noProof/>
                <w:webHidden/>
              </w:rPr>
              <w:fldChar w:fldCharType="end"/>
            </w:r>
          </w:hyperlink>
        </w:p>
        <w:p w:rsidR="00A47228" w:rsidRDefault="00D030B6">
          <w:pPr>
            <w:pStyle w:val="TOC1"/>
            <w:tabs>
              <w:tab w:val="right" w:leader="dot" w:pos="10790"/>
            </w:tabs>
            <w:rPr>
              <w:rFonts w:asciiTheme="minorHAnsi" w:hAnsiTheme="minorHAnsi"/>
              <w:noProof/>
              <w:lang w:val="en-GB" w:eastAsia="en-GB"/>
            </w:rPr>
          </w:pPr>
          <w:hyperlink w:anchor="_Toc207880348" w:history="1">
            <w:r w:rsidR="00A47228" w:rsidRPr="000767F0">
              <w:rPr>
                <w:rStyle w:val="Hyperlink"/>
                <w:rFonts w:cstheme="minorHAnsi"/>
                <w:noProof/>
              </w:rPr>
              <w:t>4) Responsibilities</w:t>
            </w:r>
            <w:r w:rsidR="00A47228">
              <w:rPr>
                <w:noProof/>
                <w:webHidden/>
              </w:rPr>
              <w:tab/>
            </w:r>
            <w:r w:rsidR="00A47228">
              <w:rPr>
                <w:noProof/>
                <w:webHidden/>
              </w:rPr>
              <w:fldChar w:fldCharType="begin"/>
            </w:r>
            <w:r w:rsidR="00A47228">
              <w:rPr>
                <w:noProof/>
                <w:webHidden/>
              </w:rPr>
              <w:instrText xml:space="preserve"> PAGEREF _Toc207880348 \h </w:instrText>
            </w:r>
            <w:r w:rsidR="00A47228">
              <w:rPr>
                <w:noProof/>
                <w:webHidden/>
              </w:rPr>
            </w:r>
            <w:r w:rsidR="00A47228">
              <w:rPr>
                <w:noProof/>
                <w:webHidden/>
              </w:rPr>
              <w:fldChar w:fldCharType="separate"/>
            </w:r>
            <w:r w:rsidR="00A47228">
              <w:rPr>
                <w:noProof/>
                <w:webHidden/>
              </w:rPr>
              <w:t>3</w:t>
            </w:r>
            <w:r w:rsidR="00A47228">
              <w:rPr>
                <w:noProof/>
                <w:webHidden/>
              </w:rPr>
              <w:fldChar w:fldCharType="end"/>
            </w:r>
          </w:hyperlink>
        </w:p>
        <w:p w:rsidR="00A47228" w:rsidRDefault="00D030B6">
          <w:pPr>
            <w:pStyle w:val="TOC1"/>
            <w:tabs>
              <w:tab w:val="right" w:leader="dot" w:pos="10790"/>
            </w:tabs>
            <w:rPr>
              <w:rFonts w:asciiTheme="minorHAnsi" w:hAnsiTheme="minorHAnsi"/>
              <w:noProof/>
              <w:lang w:val="en-GB" w:eastAsia="en-GB"/>
            </w:rPr>
          </w:pPr>
          <w:hyperlink w:anchor="_Toc207880349" w:history="1">
            <w:r w:rsidR="00A47228" w:rsidRPr="000767F0">
              <w:rPr>
                <w:rStyle w:val="Hyperlink"/>
                <w:rFonts w:cstheme="minorHAnsi"/>
                <w:noProof/>
              </w:rPr>
              <w:t>5) Definition of bullying</w:t>
            </w:r>
            <w:r w:rsidR="00A47228">
              <w:rPr>
                <w:noProof/>
                <w:webHidden/>
              </w:rPr>
              <w:tab/>
            </w:r>
            <w:r w:rsidR="00A47228">
              <w:rPr>
                <w:noProof/>
                <w:webHidden/>
              </w:rPr>
              <w:fldChar w:fldCharType="begin"/>
            </w:r>
            <w:r w:rsidR="00A47228">
              <w:rPr>
                <w:noProof/>
                <w:webHidden/>
              </w:rPr>
              <w:instrText xml:space="preserve"> PAGEREF _Toc207880349 \h </w:instrText>
            </w:r>
            <w:r w:rsidR="00A47228">
              <w:rPr>
                <w:noProof/>
                <w:webHidden/>
              </w:rPr>
            </w:r>
            <w:r w:rsidR="00A47228">
              <w:rPr>
                <w:noProof/>
                <w:webHidden/>
              </w:rPr>
              <w:fldChar w:fldCharType="separate"/>
            </w:r>
            <w:r w:rsidR="00A47228">
              <w:rPr>
                <w:noProof/>
                <w:webHidden/>
              </w:rPr>
              <w:t>3</w:t>
            </w:r>
            <w:r w:rsidR="00A47228">
              <w:rPr>
                <w:noProof/>
                <w:webHidden/>
              </w:rPr>
              <w:fldChar w:fldCharType="end"/>
            </w:r>
          </w:hyperlink>
        </w:p>
        <w:p w:rsidR="00A47228" w:rsidRDefault="00D030B6">
          <w:pPr>
            <w:pStyle w:val="TOC3"/>
            <w:tabs>
              <w:tab w:val="right" w:leader="dot" w:pos="10790"/>
            </w:tabs>
            <w:rPr>
              <w:rFonts w:asciiTheme="minorHAnsi" w:hAnsiTheme="minorHAnsi"/>
              <w:noProof/>
              <w:lang w:val="en-GB" w:eastAsia="en-GB"/>
            </w:rPr>
          </w:pPr>
          <w:hyperlink w:anchor="_Toc207880350" w:history="1">
            <w:r w:rsidR="00A47228" w:rsidRPr="000767F0">
              <w:rPr>
                <w:rStyle w:val="Hyperlink"/>
                <w:rFonts w:cstheme="minorHAnsi"/>
                <w:noProof/>
              </w:rPr>
              <w:t>Bullying is not</w:t>
            </w:r>
            <w:r w:rsidR="00A47228">
              <w:rPr>
                <w:noProof/>
                <w:webHidden/>
              </w:rPr>
              <w:tab/>
            </w:r>
            <w:r w:rsidR="00A47228">
              <w:rPr>
                <w:noProof/>
                <w:webHidden/>
              </w:rPr>
              <w:fldChar w:fldCharType="begin"/>
            </w:r>
            <w:r w:rsidR="00A47228">
              <w:rPr>
                <w:noProof/>
                <w:webHidden/>
              </w:rPr>
              <w:instrText xml:space="preserve"> PAGEREF _Toc207880350 \h </w:instrText>
            </w:r>
            <w:r w:rsidR="00A47228">
              <w:rPr>
                <w:noProof/>
                <w:webHidden/>
              </w:rPr>
            </w:r>
            <w:r w:rsidR="00A47228">
              <w:rPr>
                <w:noProof/>
                <w:webHidden/>
              </w:rPr>
              <w:fldChar w:fldCharType="separate"/>
            </w:r>
            <w:r w:rsidR="00A47228">
              <w:rPr>
                <w:noProof/>
                <w:webHidden/>
              </w:rPr>
              <w:t>4</w:t>
            </w:r>
            <w:r w:rsidR="00A47228">
              <w:rPr>
                <w:noProof/>
                <w:webHidden/>
              </w:rPr>
              <w:fldChar w:fldCharType="end"/>
            </w:r>
          </w:hyperlink>
        </w:p>
        <w:p w:rsidR="00A47228" w:rsidRDefault="00D030B6">
          <w:pPr>
            <w:pStyle w:val="TOC1"/>
            <w:tabs>
              <w:tab w:val="right" w:leader="dot" w:pos="10790"/>
            </w:tabs>
            <w:rPr>
              <w:rFonts w:asciiTheme="minorHAnsi" w:hAnsiTheme="minorHAnsi"/>
              <w:noProof/>
              <w:lang w:val="en-GB" w:eastAsia="en-GB"/>
            </w:rPr>
          </w:pPr>
          <w:hyperlink w:anchor="_Toc207880351" w:history="1">
            <w:r w:rsidR="00A47228" w:rsidRPr="000767F0">
              <w:rPr>
                <w:rStyle w:val="Hyperlink"/>
                <w:rFonts w:cstheme="minorHAnsi"/>
                <w:noProof/>
              </w:rPr>
              <w:t>6) Forms of bullying</w:t>
            </w:r>
            <w:r w:rsidR="00A47228">
              <w:rPr>
                <w:noProof/>
                <w:webHidden/>
              </w:rPr>
              <w:tab/>
            </w:r>
            <w:r w:rsidR="00A47228">
              <w:rPr>
                <w:noProof/>
                <w:webHidden/>
              </w:rPr>
              <w:fldChar w:fldCharType="begin"/>
            </w:r>
            <w:r w:rsidR="00A47228">
              <w:rPr>
                <w:noProof/>
                <w:webHidden/>
              </w:rPr>
              <w:instrText xml:space="preserve"> PAGEREF _Toc207880351 \h </w:instrText>
            </w:r>
            <w:r w:rsidR="00A47228">
              <w:rPr>
                <w:noProof/>
                <w:webHidden/>
              </w:rPr>
            </w:r>
            <w:r w:rsidR="00A47228">
              <w:rPr>
                <w:noProof/>
                <w:webHidden/>
              </w:rPr>
              <w:fldChar w:fldCharType="separate"/>
            </w:r>
            <w:r w:rsidR="00A47228">
              <w:rPr>
                <w:noProof/>
                <w:webHidden/>
              </w:rPr>
              <w:t>4</w:t>
            </w:r>
            <w:r w:rsidR="00A47228">
              <w:rPr>
                <w:noProof/>
                <w:webHidden/>
              </w:rPr>
              <w:fldChar w:fldCharType="end"/>
            </w:r>
          </w:hyperlink>
        </w:p>
        <w:p w:rsidR="00A47228" w:rsidRDefault="00D030B6">
          <w:pPr>
            <w:pStyle w:val="TOC1"/>
            <w:tabs>
              <w:tab w:val="right" w:leader="dot" w:pos="10790"/>
            </w:tabs>
            <w:rPr>
              <w:rFonts w:asciiTheme="minorHAnsi" w:hAnsiTheme="minorHAnsi"/>
              <w:noProof/>
              <w:lang w:val="en-GB" w:eastAsia="en-GB"/>
            </w:rPr>
          </w:pPr>
          <w:hyperlink w:anchor="_Toc207880352" w:history="1">
            <w:r w:rsidR="00A47228" w:rsidRPr="000767F0">
              <w:rPr>
                <w:rStyle w:val="Hyperlink"/>
                <w:rFonts w:cstheme="minorHAnsi"/>
                <w:noProof/>
              </w:rPr>
              <w:t>7) School ethos</w:t>
            </w:r>
            <w:r w:rsidR="00A47228">
              <w:rPr>
                <w:noProof/>
                <w:webHidden/>
              </w:rPr>
              <w:tab/>
            </w:r>
            <w:r w:rsidR="00A47228">
              <w:rPr>
                <w:noProof/>
                <w:webHidden/>
              </w:rPr>
              <w:fldChar w:fldCharType="begin"/>
            </w:r>
            <w:r w:rsidR="00A47228">
              <w:rPr>
                <w:noProof/>
                <w:webHidden/>
              </w:rPr>
              <w:instrText xml:space="preserve"> PAGEREF _Toc207880352 \h </w:instrText>
            </w:r>
            <w:r w:rsidR="00A47228">
              <w:rPr>
                <w:noProof/>
                <w:webHidden/>
              </w:rPr>
            </w:r>
            <w:r w:rsidR="00A47228">
              <w:rPr>
                <w:noProof/>
                <w:webHidden/>
              </w:rPr>
              <w:fldChar w:fldCharType="separate"/>
            </w:r>
            <w:r w:rsidR="00A47228">
              <w:rPr>
                <w:noProof/>
                <w:webHidden/>
              </w:rPr>
              <w:t>5</w:t>
            </w:r>
            <w:r w:rsidR="00A47228">
              <w:rPr>
                <w:noProof/>
                <w:webHidden/>
              </w:rPr>
              <w:fldChar w:fldCharType="end"/>
            </w:r>
          </w:hyperlink>
        </w:p>
        <w:p w:rsidR="00A47228" w:rsidRDefault="00D030B6">
          <w:pPr>
            <w:pStyle w:val="TOC3"/>
            <w:tabs>
              <w:tab w:val="right" w:leader="dot" w:pos="10790"/>
            </w:tabs>
            <w:rPr>
              <w:rFonts w:asciiTheme="minorHAnsi" w:hAnsiTheme="minorHAnsi"/>
              <w:noProof/>
              <w:lang w:val="en-GB" w:eastAsia="en-GB"/>
            </w:rPr>
          </w:pPr>
          <w:hyperlink w:anchor="_Toc207880353" w:history="1">
            <w:r w:rsidR="00A47228" w:rsidRPr="000767F0">
              <w:rPr>
                <w:rStyle w:val="Hyperlink"/>
                <w:rFonts w:cstheme="minorHAnsi"/>
                <w:noProof/>
              </w:rPr>
              <w:t>Our Community</w:t>
            </w:r>
            <w:r w:rsidR="00A47228">
              <w:rPr>
                <w:noProof/>
                <w:webHidden/>
              </w:rPr>
              <w:tab/>
            </w:r>
            <w:r w:rsidR="00A47228">
              <w:rPr>
                <w:noProof/>
                <w:webHidden/>
              </w:rPr>
              <w:fldChar w:fldCharType="begin"/>
            </w:r>
            <w:r w:rsidR="00A47228">
              <w:rPr>
                <w:noProof/>
                <w:webHidden/>
              </w:rPr>
              <w:instrText xml:space="preserve"> PAGEREF _Toc207880353 \h </w:instrText>
            </w:r>
            <w:r w:rsidR="00A47228">
              <w:rPr>
                <w:noProof/>
                <w:webHidden/>
              </w:rPr>
            </w:r>
            <w:r w:rsidR="00A47228">
              <w:rPr>
                <w:noProof/>
                <w:webHidden/>
              </w:rPr>
              <w:fldChar w:fldCharType="separate"/>
            </w:r>
            <w:r w:rsidR="00A47228">
              <w:rPr>
                <w:noProof/>
                <w:webHidden/>
              </w:rPr>
              <w:t>5</w:t>
            </w:r>
            <w:r w:rsidR="00A47228">
              <w:rPr>
                <w:noProof/>
                <w:webHidden/>
              </w:rPr>
              <w:fldChar w:fldCharType="end"/>
            </w:r>
          </w:hyperlink>
        </w:p>
        <w:p w:rsidR="00A47228" w:rsidRDefault="00D030B6">
          <w:pPr>
            <w:pStyle w:val="TOC2"/>
            <w:tabs>
              <w:tab w:val="right" w:leader="dot" w:pos="10790"/>
            </w:tabs>
            <w:rPr>
              <w:rFonts w:asciiTheme="minorHAnsi" w:hAnsiTheme="minorHAnsi"/>
              <w:noProof/>
              <w:lang w:val="en-GB" w:eastAsia="en-GB"/>
            </w:rPr>
          </w:pPr>
          <w:hyperlink w:anchor="_Toc207880354" w:history="1">
            <w:r w:rsidR="00A47228" w:rsidRPr="000767F0">
              <w:rPr>
                <w:rStyle w:val="Hyperlink"/>
                <w:rFonts w:cstheme="minorHAnsi"/>
                <w:noProof/>
              </w:rPr>
              <w:t>8) Responding to bullying</w:t>
            </w:r>
            <w:r w:rsidR="00A47228">
              <w:rPr>
                <w:noProof/>
                <w:webHidden/>
              </w:rPr>
              <w:tab/>
            </w:r>
            <w:r w:rsidR="00A47228">
              <w:rPr>
                <w:noProof/>
                <w:webHidden/>
              </w:rPr>
              <w:fldChar w:fldCharType="begin"/>
            </w:r>
            <w:r w:rsidR="00A47228">
              <w:rPr>
                <w:noProof/>
                <w:webHidden/>
              </w:rPr>
              <w:instrText xml:space="preserve"> PAGEREF _Toc207880354 \h </w:instrText>
            </w:r>
            <w:r w:rsidR="00A47228">
              <w:rPr>
                <w:noProof/>
                <w:webHidden/>
              </w:rPr>
            </w:r>
            <w:r w:rsidR="00A47228">
              <w:rPr>
                <w:noProof/>
                <w:webHidden/>
              </w:rPr>
              <w:fldChar w:fldCharType="separate"/>
            </w:r>
            <w:r w:rsidR="00A47228">
              <w:rPr>
                <w:noProof/>
                <w:webHidden/>
              </w:rPr>
              <w:t>5</w:t>
            </w:r>
            <w:r w:rsidR="00A47228">
              <w:rPr>
                <w:noProof/>
                <w:webHidden/>
              </w:rPr>
              <w:fldChar w:fldCharType="end"/>
            </w:r>
          </w:hyperlink>
        </w:p>
        <w:p w:rsidR="00A47228" w:rsidRDefault="00D030B6">
          <w:pPr>
            <w:pStyle w:val="TOC3"/>
            <w:tabs>
              <w:tab w:val="right" w:leader="dot" w:pos="10790"/>
            </w:tabs>
            <w:rPr>
              <w:rFonts w:asciiTheme="minorHAnsi" w:hAnsiTheme="minorHAnsi"/>
              <w:noProof/>
              <w:lang w:val="en-GB" w:eastAsia="en-GB"/>
            </w:rPr>
          </w:pPr>
          <w:hyperlink w:anchor="_Toc207880355" w:history="1">
            <w:r w:rsidR="00A47228" w:rsidRPr="000767F0">
              <w:rPr>
                <w:rStyle w:val="Hyperlink"/>
                <w:rFonts w:cstheme="minorHAnsi"/>
                <w:noProof/>
              </w:rPr>
              <w:t>General response</w:t>
            </w:r>
            <w:r w:rsidR="00A47228">
              <w:rPr>
                <w:noProof/>
                <w:webHidden/>
              </w:rPr>
              <w:tab/>
            </w:r>
            <w:r w:rsidR="00A47228">
              <w:rPr>
                <w:noProof/>
                <w:webHidden/>
              </w:rPr>
              <w:fldChar w:fldCharType="begin"/>
            </w:r>
            <w:r w:rsidR="00A47228">
              <w:rPr>
                <w:noProof/>
                <w:webHidden/>
              </w:rPr>
              <w:instrText xml:space="preserve"> PAGEREF _Toc207880355 \h </w:instrText>
            </w:r>
            <w:r w:rsidR="00A47228">
              <w:rPr>
                <w:noProof/>
                <w:webHidden/>
              </w:rPr>
            </w:r>
            <w:r w:rsidR="00A47228">
              <w:rPr>
                <w:noProof/>
                <w:webHidden/>
              </w:rPr>
              <w:fldChar w:fldCharType="separate"/>
            </w:r>
            <w:r w:rsidR="00A47228">
              <w:rPr>
                <w:noProof/>
                <w:webHidden/>
              </w:rPr>
              <w:t>5</w:t>
            </w:r>
            <w:r w:rsidR="00A47228">
              <w:rPr>
                <w:noProof/>
                <w:webHidden/>
              </w:rPr>
              <w:fldChar w:fldCharType="end"/>
            </w:r>
          </w:hyperlink>
        </w:p>
        <w:p w:rsidR="00A47228" w:rsidRDefault="00D030B6">
          <w:pPr>
            <w:pStyle w:val="TOC3"/>
            <w:tabs>
              <w:tab w:val="right" w:leader="dot" w:pos="10790"/>
            </w:tabs>
            <w:rPr>
              <w:rFonts w:asciiTheme="minorHAnsi" w:hAnsiTheme="minorHAnsi"/>
              <w:noProof/>
              <w:lang w:val="en-GB" w:eastAsia="en-GB"/>
            </w:rPr>
          </w:pPr>
          <w:hyperlink w:anchor="_Toc207880356" w:history="1">
            <w:r w:rsidR="00A47228" w:rsidRPr="000767F0">
              <w:rPr>
                <w:rStyle w:val="Hyperlink"/>
                <w:rFonts w:cstheme="minorHAnsi"/>
                <w:noProof/>
              </w:rPr>
              <w:t>Cyberbullying</w:t>
            </w:r>
            <w:r w:rsidR="00A47228">
              <w:rPr>
                <w:noProof/>
                <w:webHidden/>
              </w:rPr>
              <w:tab/>
            </w:r>
            <w:r w:rsidR="00A47228">
              <w:rPr>
                <w:noProof/>
                <w:webHidden/>
              </w:rPr>
              <w:fldChar w:fldCharType="begin"/>
            </w:r>
            <w:r w:rsidR="00A47228">
              <w:rPr>
                <w:noProof/>
                <w:webHidden/>
              </w:rPr>
              <w:instrText xml:space="preserve"> PAGEREF _Toc207880356 \h </w:instrText>
            </w:r>
            <w:r w:rsidR="00A47228">
              <w:rPr>
                <w:noProof/>
                <w:webHidden/>
              </w:rPr>
            </w:r>
            <w:r w:rsidR="00A47228">
              <w:rPr>
                <w:noProof/>
                <w:webHidden/>
              </w:rPr>
              <w:fldChar w:fldCharType="separate"/>
            </w:r>
            <w:r w:rsidR="00A47228">
              <w:rPr>
                <w:noProof/>
                <w:webHidden/>
              </w:rPr>
              <w:t>6</w:t>
            </w:r>
            <w:r w:rsidR="00A47228">
              <w:rPr>
                <w:noProof/>
                <w:webHidden/>
              </w:rPr>
              <w:fldChar w:fldCharType="end"/>
            </w:r>
          </w:hyperlink>
        </w:p>
        <w:p w:rsidR="00A47228" w:rsidRDefault="00D030B6">
          <w:pPr>
            <w:pStyle w:val="TOC2"/>
            <w:tabs>
              <w:tab w:val="right" w:leader="dot" w:pos="10790"/>
            </w:tabs>
            <w:rPr>
              <w:rFonts w:asciiTheme="minorHAnsi" w:hAnsiTheme="minorHAnsi"/>
              <w:noProof/>
              <w:lang w:val="en-GB" w:eastAsia="en-GB"/>
            </w:rPr>
          </w:pPr>
          <w:hyperlink w:anchor="_Toc207880357" w:history="1">
            <w:r w:rsidR="00A47228" w:rsidRPr="000767F0">
              <w:rPr>
                <w:rStyle w:val="Hyperlink"/>
                <w:rFonts w:cstheme="minorHAnsi"/>
                <w:noProof/>
              </w:rPr>
              <w:t>Supporting Pupils</w:t>
            </w:r>
            <w:r w:rsidR="00A47228">
              <w:rPr>
                <w:noProof/>
                <w:webHidden/>
              </w:rPr>
              <w:tab/>
            </w:r>
            <w:r w:rsidR="00A47228">
              <w:rPr>
                <w:noProof/>
                <w:webHidden/>
              </w:rPr>
              <w:fldChar w:fldCharType="begin"/>
            </w:r>
            <w:r w:rsidR="00A47228">
              <w:rPr>
                <w:noProof/>
                <w:webHidden/>
              </w:rPr>
              <w:instrText xml:space="preserve"> PAGEREF _Toc207880357 \h </w:instrText>
            </w:r>
            <w:r w:rsidR="00A47228">
              <w:rPr>
                <w:noProof/>
                <w:webHidden/>
              </w:rPr>
            </w:r>
            <w:r w:rsidR="00A47228">
              <w:rPr>
                <w:noProof/>
                <w:webHidden/>
              </w:rPr>
              <w:fldChar w:fldCharType="separate"/>
            </w:r>
            <w:r w:rsidR="00A47228">
              <w:rPr>
                <w:noProof/>
                <w:webHidden/>
              </w:rPr>
              <w:t>7</w:t>
            </w:r>
            <w:r w:rsidR="00A47228">
              <w:rPr>
                <w:noProof/>
                <w:webHidden/>
              </w:rPr>
              <w:fldChar w:fldCharType="end"/>
            </w:r>
          </w:hyperlink>
        </w:p>
        <w:p w:rsidR="00A47228" w:rsidRDefault="00D030B6">
          <w:pPr>
            <w:pStyle w:val="TOC2"/>
            <w:tabs>
              <w:tab w:val="right" w:leader="dot" w:pos="10790"/>
            </w:tabs>
            <w:rPr>
              <w:rFonts w:asciiTheme="minorHAnsi" w:hAnsiTheme="minorHAnsi"/>
              <w:noProof/>
              <w:lang w:val="en-GB" w:eastAsia="en-GB"/>
            </w:rPr>
          </w:pPr>
          <w:hyperlink w:anchor="_Toc207880358" w:history="1">
            <w:r w:rsidR="00A47228" w:rsidRPr="000767F0">
              <w:rPr>
                <w:rStyle w:val="Hyperlink"/>
                <w:rFonts w:cstheme="minorHAnsi"/>
                <w:noProof/>
              </w:rPr>
              <w:t>Supporting Adults</w:t>
            </w:r>
            <w:r w:rsidR="00A47228">
              <w:rPr>
                <w:noProof/>
                <w:webHidden/>
              </w:rPr>
              <w:tab/>
            </w:r>
            <w:r w:rsidR="00A47228">
              <w:rPr>
                <w:noProof/>
                <w:webHidden/>
              </w:rPr>
              <w:fldChar w:fldCharType="begin"/>
            </w:r>
            <w:r w:rsidR="00A47228">
              <w:rPr>
                <w:noProof/>
                <w:webHidden/>
              </w:rPr>
              <w:instrText xml:space="preserve"> PAGEREF _Toc207880358 \h </w:instrText>
            </w:r>
            <w:r w:rsidR="00A47228">
              <w:rPr>
                <w:noProof/>
                <w:webHidden/>
              </w:rPr>
            </w:r>
            <w:r w:rsidR="00A47228">
              <w:rPr>
                <w:noProof/>
                <w:webHidden/>
              </w:rPr>
              <w:fldChar w:fldCharType="separate"/>
            </w:r>
            <w:r w:rsidR="00A47228">
              <w:rPr>
                <w:noProof/>
                <w:webHidden/>
              </w:rPr>
              <w:t>7</w:t>
            </w:r>
            <w:r w:rsidR="00A47228">
              <w:rPr>
                <w:noProof/>
                <w:webHidden/>
              </w:rPr>
              <w:fldChar w:fldCharType="end"/>
            </w:r>
          </w:hyperlink>
        </w:p>
        <w:p w:rsidR="00A47228" w:rsidRDefault="00D030B6">
          <w:pPr>
            <w:pStyle w:val="TOC2"/>
            <w:tabs>
              <w:tab w:val="right" w:leader="dot" w:pos="10790"/>
            </w:tabs>
            <w:rPr>
              <w:rFonts w:asciiTheme="minorHAnsi" w:hAnsiTheme="minorHAnsi"/>
              <w:noProof/>
              <w:lang w:val="en-GB" w:eastAsia="en-GB"/>
            </w:rPr>
          </w:pPr>
          <w:hyperlink w:anchor="_Toc207880359" w:history="1">
            <w:r w:rsidR="00A47228" w:rsidRPr="000767F0">
              <w:rPr>
                <w:rStyle w:val="Hyperlink"/>
                <w:rFonts w:cstheme="minorHAnsi"/>
                <w:noProof/>
              </w:rPr>
              <w:t>Adults Who Have Perpetrated Bullying</w:t>
            </w:r>
            <w:r w:rsidR="00A47228">
              <w:rPr>
                <w:noProof/>
                <w:webHidden/>
              </w:rPr>
              <w:tab/>
            </w:r>
            <w:r w:rsidR="00A47228">
              <w:rPr>
                <w:noProof/>
                <w:webHidden/>
              </w:rPr>
              <w:fldChar w:fldCharType="begin"/>
            </w:r>
            <w:r w:rsidR="00A47228">
              <w:rPr>
                <w:noProof/>
                <w:webHidden/>
              </w:rPr>
              <w:instrText xml:space="preserve"> PAGEREF _Toc207880359 \h </w:instrText>
            </w:r>
            <w:r w:rsidR="00A47228">
              <w:rPr>
                <w:noProof/>
                <w:webHidden/>
              </w:rPr>
            </w:r>
            <w:r w:rsidR="00A47228">
              <w:rPr>
                <w:noProof/>
                <w:webHidden/>
              </w:rPr>
              <w:fldChar w:fldCharType="separate"/>
            </w:r>
            <w:r w:rsidR="00A47228">
              <w:rPr>
                <w:noProof/>
                <w:webHidden/>
              </w:rPr>
              <w:t>8</w:t>
            </w:r>
            <w:r w:rsidR="00A47228">
              <w:rPr>
                <w:noProof/>
                <w:webHidden/>
              </w:rPr>
              <w:fldChar w:fldCharType="end"/>
            </w:r>
          </w:hyperlink>
        </w:p>
        <w:p w:rsidR="00A47228" w:rsidRDefault="00D030B6">
          <w:pPr>
            <w:pStyle w:val="TOC2"/>
            <w:tabs>
              <w:tab w:val="right" w:leader="dot" w:pos="10790"/>
            </w:tabs>
            <w:rPr>
              <w:rFonts w:asciiTheme="minorHAnsi" w:hAnsiTheme="minorHAnsi"/>
              <w:noProof/>
              <w:lang w:val="en-GB" w:eastAsia="en-GB"/>
            </w:rPr>
          </w:pPr>
          <w:hyperlink w:anchor="_Toc207880360" w:history="1">
            <w:r w:rsidR="00A47228" w:rsidRPr="000767F0">
              <w:rPr>
                <w:rStyle w:val="Hyperlink"/>
                <w:rFonts w:cstheme="minorHAnsi"/>
                <w:noProof/>
              </w:rPr>
              <w:t>9) Preventing bullying</w:t>
            </w:r>
            <w:r w:rsidR="00A47228">
              <w:rPr>
                <w:noProof/>
                <w:webHidden/>
              </w:rPr>
              <w:tab/>
            </w:r>
            <w:r w:rsidR="00A47228">
              <w:rPr>
                <w:noProof/>
                <w:webHidden/>
              </w:rPr>
              <w:fldChar w:fldCharType="begin"/>
            </w:r>
            <w:r w:rsidR="00A47228">
              <w:rPr>
                <w:noProof/>
                <w:webHidden/>
              </w:rPr>
              <w:instrText xml:space="preserve"> PAGEREF _Toc207880360 \h </w:instrText>
            </w:r>
            <w:r w:rsidR="00A47228">
              <w:rPr>
                <w:noProof/>
                <w:webHidden/>
              </w:rPr>
            </w:r>
            <w:r w:rsidR="00A47228">
              <w:rPr>
                <w:noProof/>
                <w:webHidden/>
              </w:rPr>
              <w:fldChar w:fldCharType="separate"/>
            </w:r>
            <w:r w:rsidR="00A47228">
              <w:rPr>
                <w:noProof/>
                <w:webHidden/>
              </w:rPr>
              <w:t>8</w:t>
            </w:r>
            <w:r w:rsidR="00A47228">
              <w:rPr>
                <w:noProof/>
                <w:webHidden/>
              </w:rPr>
              <w:fldChar w:fldCharType="end"/>
            </w:r>
          </w:hyperlink>
        </w:p>
        <w:p w:rsidR="00A47228" w:rsidRDefault="00D030B6">
          <w:pPr>
            <w:pStyle w:val="TOC3"/>
            <w:tabs>
              <w:tab w:val="right" w:leader="dot" w:pos="10790"/>
            </w:tabs>
            <w:rPr>
              <w:rFonts w:asciiTheme="minorHAnsi" w:hAnsiTheme="minorHAnsi"/>
              <w:noProof/>
              <w:lang w:val="en-GB" w:eastAsia="en-GB"/>
            </w:rPr>
          </w:pPr>
          <w:hyperlink w:anchor="_Toc207880361" w:history="1">
            <w:r w:rsidR="00A47228" w:rsidRPr="000767F0">
              <w:rPr>
                <w:rStyle w:val="Hyperlink"/>
                <w:rFonts w:cstheme="minorHAnsi"/>
                <w:noProof/>
              </w:rPr>
              <w:t>Environment</w:t>
            </w:r>
            <w:r w:rsidR="00A47228">
              <w:rPr>
                <w:noProof/>
                <w:webHidden/>
              </w:rPr>
              <w:tab/>
            </w:r>
            <w:r w:rsidR="00A47228">
              <w:rPr>
                <w:noProof/>
                <w:webHidden/>
              </w:rPr>
              <w:fldChar w:fldCharType="begin"/>
            </w:r>
            <w:r w:rsidR="00A47228">
              <w:rPr>
                <w:noProof/>
                <w:webHidden/>
              </w:rPr>
              <w:instrText xml:space="preserve"> PAGEREF _Toc207880361 \h </w:instrText>
            </w:r>
            <w:r w:rsidR="00A47228">
              <w:rPr>
                <w:noProof/>
                <w:webHidden/>
              </w:rPr>
            </w:r>
            <w:r w:rsidR="00A47228">
              <w:rPr>
                <w:noProof/>
                <w:webHidden/>
              </w:rPr>
              <w:fldChar w:fldCharType="separate"/>
            </w:r>
            <w:r w:rsidR="00A47228">
              <w:rPr>
                <w:noProof/>
                <w:webHidden/>
              </w:rPr>
              <w:t>8</w:t>
            </w:r>
            <w:r w:rsidR="00A47228">
              <w:rPr>
                <w:noProof/>
                <w:webHidden/>
              </w:rPr>
              <w:fldChar w:fldCharType="end"/>
            </w:r>
          </w:hyperlink>
        </w:p>
        <w:p w:rsidR="00A47228" w:rsidRDefault="00D030B6">
          <w:pPr>
            <w:pStyle w:val="TOC3"/>
            <w:tabs>
              <w:tab w:val="right" w:leader="dot" w:pos="10790"/>
            </w:tabs>
            <w:rPr>
              <w:rFonts w:asciiTheme="minorHAnsi" w:hAnsiTheme="minorHAnsi"/>
              <w:noProof/>
              <w:lang w:val="en-GB" w:eastAsia="en-GB"/>
            </w:rPr>
          </w:pPr>
          <w:hyperlink w:anchor="_Toc207880362" w:history="1">
            <w:r w:rsidR="00A47228" w:rsidRPr="000767F0">
              <w:rPr>
                <w:rStyle w:val="Hyperlink"/>
                <w:rFonts w:cstheme="minorHAnsi"/>
                <w:noProof/>
              </w:rPr>
              <w:t>Policy and Support</w:t>
            </w:r>
            <w:r w:rsidR="00A47228">
              <w:rPr>
                <w:noProof/>
                <w:webHidden/>
              </w:rPr>
              <w:tab/>
            </w:r>
            <w:r w:rsidR="00A47228">
              <w:rPr>
                <w:noProof/>
                <w:webHidden/>
              </w:rPr>
              <w:fldChar w:fldCharType="begin"/>
            </w:r>
            <w:r w:rsidR="00A47228">
              <w:rPr>
                <w:noProof/>
                <w:webHidden/>
              </w:rPr>
              <w:instrText xml:space="preserve"> PAGEREF _Toc207880362 \h </w:instrText>
            </w:r>
            <w:r w:rsidR="00A47228">
              <w:rPr>
                <w:noProof/>
                <w:webHidden/>
              </w:rPr>
            </w:r>
            <w:r w:rsidR="00A47228">
              <w:rPr>
                <w:noProof/>
                <w:webHidden/>
              </w:rPr>
              <w:fldChar w:fldCharType="separate"/>
            </w:r>
            <w:r w:rsidR="00A47228">
              <w:rPr>
                <w:noProof/>
                <w:webHidden/>
              </w:rPr>
              <w:t>8</w:t>
            </w:r>
            <w:r w:rsidR="00A47228">
              <w:rPr>
                <w:noProof/>
                <w:webHidden/>
              </w:rPr>
              <w:fldChar w:fldCharType="end"/>
            </w:r>
          </w:hyperlink>
        </w:p>
        <w:p w:rsidR="00A47228" w:rsidRDefault="00D030B6">
          <w:pPr>
            <w:pStyle w:val="TOC3"/>
            <w:tabs>
              <w:tab w:val="right" w:leader="dot" w:pos="10790"/>
            </w:tabs>
            <w:rPr>
              <w:rFonts w:asciiTheme="minorHAnsi" w:hAnsiTheme="minorHAnsi"/>
              <w:noProof/>
              <w:lang w:val="en-GB" w:eastAsia="en-GB"/>
            </w:rPr>
          </w:pPr>
          <w:hyperlink w:anchor="_Toc207880363" w:history="1">
            <w:r w:rsidR="00A47228" w:rsidRPr="000767F0">
              <w:rPr>
                <w:rStyle w:val="Hyperlink"/>
                <w:rFonts w:cstheme="minorHAnsi"/>
                <w:noProof/>
              </w:rPr>
              <w:t>Education and Training</w:t>
            </w:r>
            <w:r w:rsidR="00A47228">
              <w:rPr>
                <w:noProof/>
                <w:webHidden/>
              </w:rPr>
              <w:tab/>
            </w:r>
            <w:r w:rsidR="00A47228">
              <w:rPr>
                <w:noProof/>
                <w:webHidden/>
              </w:rPr>
              <w:fldChar w:fldCharType="begin"/>
            </w:r>
            <w:r w:rsidR="00A47228">
              <w:rPr>
                <w:noProof/>
                <w:webHidden/>
              </w:rPr>
              <w:instrText xml:space="preserve"> PAGEREF _Toc207880363 \h </w:instrText>
            </w:r>
            <w:r w:rsidR="00A47228">
              <w:rPr>
                <w:noProof/>
                <w:webHidden/>
              </w:rPr>
            </w:r>
            <w:r w:rsidR="00A47228">
              <w:rPr>
                <w:noProof/>
                <w:webHidden/>
              </w:rPr>
              <w:fldChar w:fldCharType="separate"/>
            </w:r>
            <w:r w:rsidR="00A47228">
              <w:rPr>
                <w:noProof/>
                <w:webHidden/>
              </w:rPr>
              <w:t>9</w:t>
            </w:r>
            <w:r w:rsidR="00A47228">
              <w:rPr>
                <w:noProof/>
                <w:webHidden/>
              </w:rPr>
              <w:fldChar w:fldCharType="end"/>
            </w:r>
          </w:hyperlink>
        </w:p>
        <w:p w:rsidR="00A47228" w:rsidRDefault="00D030B6">
          <w:pPr>
            <w:pStyle w:val="TOC2"/>
            <w:tabs>
              <w:tab w:val="right" w:leader="dot" w:pos="10790"/>
            </w:tabs>
            <w:rPr>
              <w:rFonts w:asciiTheme="minorHAnsi" w:hAnsiTheme="minorHAnsi"/>
              <w:noProof/>
              <w:lang w:val="en-GB" w:eastAsia="en-GB"/>
            </w:rPr>
          </w:pPr>
          <w:hyperlink w:anchor="_Toc207880364" w:history="1">
            <w:r w:rsidR="00A47228" w:rsidRPr="000767F0">
              <w:rPr>
                <w:rStyle w:val="Hyperlink"/>
                <w:rFonts w:cstheme="minorHAnsi"/>
                <w:noProof/>
              </w:rPr>
              <w:t>10) Involvement of pupils</w:t>
            </w:r>
            <w:r w:rsidR="00A47228">
              <w:rPr>
                <w:noProof/>
                <w:webHidden/>
              </w:rPr>
              <w:tab/>
            </w:r>
            <w:r w:rsidR="00A47228">
              <w:rPr>
                <w:noProof/>
                <w:webHidden/>
              </w:rPr>
              <w:fldChar w:fldCharType="begin"/>
            </w:r>
            <w:r w:rsidR="00A47228">
              <w:rPr>
                <w:noProof/>
                <w:webHidden/>
              </w:rPr>
              <w:instrText xml:space="preserve"> PAGEREF _Toc207880364 \h </w:instrText>
            </w:r>
            <w:r w:rsidR="00A47228">
              <w:rPr>
                <w:noProof/>
                <w:webHidden/>
              </w:rPr>
            </w:r>
            <w:r w:rsidR="00A47228">
              <w:rPr>
                <w:noProof/>
                <w:webHidden/>
              </w:rPr>
              <w:fldChar w:fldCharType="separate"/>
            </w:r>
            <w:r w:rsidR="00A47228">
              <w:rPr>
                <w:noProof/>
                <w:webHidden/>
              </w:rPr>
              <w:t>9</w:t>
            </w:r>
            <w:r w:rsidR="00A47228">
              <w:rPr>
                <w:noProof/>
                <w:webHidden/>
              </w:rPr>
              <w:fldChar w:fldCharType="end"/>
            </w:r>
          </w:hyperlink>
        </w:p>
        <w:p w:rsidR="00A47228" w:rsidRDefault="00D030B6">
          <w:pPr>
            <w:pStyle w:val="TOC2"/>
            <w:tabs>
              <w:tab w:val="right" w:leader="dot" w:pos="10790"/>
            </w:tabs>
            <w:rPr>
              <w:rFonts w:asciiTheme="minorHAnsi" w:hAnsiTheme="minorHAnsi"/>
              <w:noProof/>
              <w:lang w:val="en-GB" w:eastAsia="en-GB"/>
            </w:rPr>
          </w:pPr>
          <w:hyperlink w:anchor="_Toc207880365" w:history="1">
            <w:r w:rsidR="00A47228" w:rsidRPr="000767F0">
              <w:rPr>
                <w:rStyle w:val="Hyperlink"/>
                <w:rFonts w:cstheme="minorHAnsi"/>
                <w:noProof/>
              </w:rPr>
              <w:t>11) Involvement and liaison with parents and carers</w:t>
            </w:r>
            <w:r w:rsidR="00A47228">
              <w:rPr>
                <w:noProof/>
                <w:webHidden/>
              </w:rPr>
              <w:tab/>
            </w:r>
            <w:r w:rsidR="00A47228">
              <w:rPr>
                <w:noProof/>
                <w:webHidden/>
              </w:rPr>
              <w:fldChar w:fldCharType="begin"/>
            </w:r>
            <w:r w:rsidR="00A47228">
              <w:rPr>
                <w:noProof/>
                <w:webHidden/>
              </w:rPr>
              <w:instrText xml:space="preserve"> PAGEREF _Toc207880365 \h </w:instrText>
            </w:r>
            <w:r w:rsidR="00A47228">
              <w:rPr>
                <w:noProof/>
                <w:webHidden/>
              </w:rPr>
            </w:r>
            <w:r w:rsidR="00A47228">
              <w:rPr>
                <w:noProof/>
                <w:webHidden/>
              </w:rPr>
              <w:fldChar w:fldCharType="separate"/>
            </w:r>
            <w:r w:rsidR="00A47228">
              <w:rPr>
                <w:noProof/>
                <w:webHidden/>
              </w:rPr>
              <w:t>9</w:t>
            </w:r>
            <w:r w:rsidR="00A47228">
              <w:rPr>
                <w:noProof/>
                <w:webHidden/>
              </w:rPr>
              <w:fldChar w:fldCharType="end"/>
            </w:r>
          </w:hyperlink>
        </w:p>
        <w:p w:rsidR="00A47228" w:rsidRDefault="00D030B6">
          <w:pPr>
            <w:pStyle w:val="TOC2"/>
            <w:tabs>
              <w:tab w:val="right" w:leader="dot" w:pos="10790"/>
            </w:tabs>
            <w:rPr>
              <w:rFonts w:asciiTheme="minorHAnsi" w:hAnsiTheme="minorHAnsi"/>
              <w:noProof/>
              <w:lang w:val="en-GB" w:eastAsia="en-GB"/>
            </w:rPr>
          </w:pPr>
          <w:hyperlink w:anchor="_Toc207880366" w:history="1">
            <w:r w:rsidR="00A47228" w:rsidRPr="000767F0">
              <w:rPr>
                <w:rStyle w:val="Hyperlink"/>
                <w:rFonts w:cstheme="minorHAnsi"/>
                <w:noProof/>
              </w:rPr>
              <w:t>12) Monitoring and review: putting policy into practice</w:t>
            </w:r>
            <w:r w:rsidR="00A47228">
              <w:rPr>
                <w:noProof/>
                <w:webHidden/>
              </w:rPr>
              <w:tab/>
            </w:r>
            <w:r w:rsidR="00A47228">
              <w:rPr>
                <w:noProof/>
                <w:webHidden/>
              </w:rPr>
              <w:fldChar w:fldCharType="begin"/>
            </w:r>
            <w:r w:rsidR="00A47228">
              <w:rPr>
                <w:noProof/>
                <w:webHidden/>
              </w:rPr>
              <w:instrText xml:space="preserve"> PAGEREF _Toc207880366 \h </w:instrText>
            </w:r>
            <w:r w:rsidR="00A47228">
              <w:rPr>
                <w:noProof/>
                <w:webHidden/>
              </w:rPr>
            </w:r>
            <w:r w:rsidR="00A47228">
              <w:rPr>
                <w:noProof/>
                <w:webHidden/>
              </w:rPr>
              <w:fldChar w:fldCharType="separate"/>
            </w:r>
            <w:r w:rsidR="00A47228">
              <w:rPr>
                <w:noProof/>
                <w:webHidden/>
              </w:rPr>
              <w:t>10</w:t>
            </w:r>
            <w:r w:rsidR="00A47228">
              <w:rPr>
                <w:noProof/>
                <w:webHidden/>
              </w:rPr>
              <w:fldChar w:fldCharType="end"/>
            </w:r>
          </w:hyperlink>
        </w:p>
        <w:p w:rsidR="00A47228" w:rsidRDefault="00D030B6">
          <w:pPr>
            <w:pStyle w:val="TOC2"/>
            <w:tabs>
              <w:tab w:val="right" w:leader="dot" w:pos="10790"/>
            </w:tabs>
            <w:rPr>
              <w:rFonts w:asciiTheme="minorHAnsi" w:hAnsiTheme="minorHAnsi"/>
              <w:noProof/>
              <w:lang w:val="en-GB" w:eastAsia="en-GB"/>
            </w:rPr>
          </w:pPr>
          <w:hyperlink w:anchor="_Toc207880367" w:history="1">
            <w:r w:rsidR="00A47228" w:rsidRPr="000767F0">
              <w:rPr>
                <w:rStyle w:val="Hyperlink"/>
                <w:rFonts w:cstheme="minorHAnsi"/>
                <w:noProof/>
              </w:rPr>
              <w:t>13) Useful links and supporting organisations</w:t>
            </w:r>
            <w:r w:rsidR="00A47228">
              <w:rPr>
                <w:noProof/>
                <w:webHidden/>
              </w:rPr>
              <w:tab/>
            </w:r>
            <w:r w:rsidR="00A47228">
              <w:rPr>
                <w:noProof/>
                <w:webHidden/>
              </w:rPr>
              <w:fldChar w:fldCharType="begin"/>
            </w:r>
            <w:r w:rsidR="00A47228">
              <w:rPr>
                <w:noProof/>
                <w:webHidden/>
              </w:rPr>
              <w:instrText xml:space="preserve"> PAGEREF _Toc207880367 \h </w:instrText>
            </w:r>
            <w:r w:rsidR="00A47228">
              <w:rPr>
                <w:noProof/>
                <w:webHidden/>
              </w:rPr>
            </w:r>
            <w:r w:rsidR="00A47228">
              <w:rPr>
                <w:noProof/>
                <w:webHidden/>
              </w:rPr>
              <w:fldChar w:fldCharType="separate"/>
            </w:r>
            <w:r w:rsidR="00A47228">
              <w:rPr>
                <w:noProof/>
                <w:webHidden/>
              </w:rPr>
              <w:t>10</w:t>
            </w:r>
            <w:r w:rsidR="00A47228">
              <w:rPr>
                <w:noProof/>
                <w:webHidden/>
              </w:rPr>
              <w:fldChar w:fldCharType="end"/>
            </w:r>
          </w:hyperlink>
        </w:p>
        <w:p w:rsidR="00B36B12" w:rsidRDefault="00B36B12">
          <w:r>
            <w:rPr>
              <w:b/>
              <w:bCs/>
              <w:noProof/>
            </w:rPr>
            <w:fldChar w:fldCharType="end"/>
          </w:r>
        </w:p>
      </w:sdtContent>
    </w:sdt>
    <w:p w:rsidR="00B36B12" w:rsidRPr="00B36B12" w:rsidRDefault="00B36B12" w:rsidP="00B36B12">
      <w:pPr>
        <w:rPr>
          <w:rFonts w:asciiTheme="minorHAnsi" w:hAnsiTheme="minorHAnsi" w:cstheme="minorHAnsi"/>
        </w:rPr>
      </w:pPr>
      <w:r w:rsidRPr="00B36B12">
        <w:rPr>
          <w:rFonts w:asciiTheme="minorHAnsi" w:hAnsiTheme="minorHAnsi" w:cstheme="minorHAnsi"/>
        </w:rPr>
        <w:br w:type="page"/>
      </w:r>
    </w:p>
    <w:p w:rsidR="00B36B12" w:rsidRPr="00B36B12" w:rsidRDefault="00B36B12" w:rsidP="00B36B12">
      <w:pPr>
        <w:pStyle w:val="Heading1"/>
        <w:rPr>
          <w:rFonts w:asciiTheme="minorHAnsi" w:hAnsiTheme="minorHAnsi" w:cstheme="minorHAnsi"/>
        </w:rPr>
      </w:pPr>
      <w:bookmarkStart w:id="1" w:name="_Toc207880345"/>
      <w:r w:rsidRPr="00B36B12">
        <w:rPr>
          <w:rFonts w:asciiTheme="minorHAnsi" w:hAnsiTheme="minorHAnsi" w:cstheme="minorHAnsi"/>
          <w:color w:val="008000"/>
        </w:rPr>
        <w:lastRenderedPageBreak/>
        <w:t>1) Policy objectives</w:t>
      </w:r>
      <w:bookmarkEnd w:id="1"/>
    </w:p>
    <w:p w:rsidR="00B36B12" w:rsidRPr="00B36B12" w:rsidRDefault="00B36B12" w:rsidP="00B36B12">
      <w:pPr>
        <w:rPr>
          <w:rFonts w:asciiTheme="minorHAnsi" w:hAnsiTheme="minorHAnsi" w:cstheme="minorHAnsi"/>
        </w:rPr>
      </w:pPr>
      <w:r w:rsidRPr="00B36B12">
        <w:rPr>
          <w:rFonts w:asciiTheme="minorHAnsi" w:hAnsiTheme="minorHAnsi" w:cstheme="minorHAnsi"/>
        </w:rPr>
        <w:t>This policy outlines what SS John and Monica Catholic Primary School will do to prevent and tackle all forms of bullying during the 2025–26 academic year.</w:t>
      </w:r>
      <w:r w:rsidRPr="00B36B12">
        <w:rPr>
          <w:rFonts w:asciiTheme="minorHAnsi" w:hAnsiTheme="minorHAnsi" w:cstheme="minorHAnsi"/>
        </w:rPr>
        <w:br/>
      </w:r>
      <w:r w:rsidRPr="00B36B12">
        <w:rPr>
          <w:rFonts w:asciiTheme="minorHAnsi" w:hAnsiTheme="minorHAnsi" w:cstheme="minorHAnsi"/>
        </w:rPr>
        <w:br/>
        <w:t>At SS John and Monica’s, we are committed to developing an anti-bullying culture where the bullying of adults, children or young people is not tolerated in any form. This reflects our mission to Love, Respect, Understand and Value Each Other.</w:t>
      </w:r>
      <w:r w:rsidRPr="00B36B12">
        <w:rPr>
          <w:rFonts w:asciiTheme="minorHAnsi" w:hAnsiTheme="minorHAnsi" w:cstheme="minorHAnsi"/>
        </w:rPr>
        <w:br/>
      </w:r>
      <w:r w:rsidRPr="00B36B12">
        <w:rPr>
          <w:rFonts w:asciiTheme="minorHAnsi" w:hAnsiTheme="minorHAnsi" w:cstheme="minorHAnsi"/>
        </w:rPr>
        <w:br/>
      </w:r>
      <w:r w:rsidRPr="00CC0AAA">
        <w:rPr>
          <w:rFonts w:asciiTheme="minorHAnsi" w:hAnsiTheme="minorHAnsi" w:cstheme="minorHAnsi"/>
          <w:b/>
        </w:rPr>
        <w:t>Pupil Voice:</w:t>
      </w:r>
      <w:r w:rsidRPr="00B36B12">
        <w:rPr>
          <w:rFonts w:asciiTheme="minorHAnsi" w:hAnsiTheme="minorHAnsi" w:cstheme="minorHAnsi"/>
        </w:rPr>
        <w:t xml:space="preserve"> “</w:t>
      </w:r>
      <w:r w:rsidRPr="00E623D6">
        <w:rPr>
          <w:rFonts w:asciiTheme="minorHAnsi" w:hAnsiTheme="minorHAnsi" w:cstheme="minorHAnsi"/>
          <w:i/>
        </w:rPr>
        <w:t>We want everyone in school to know that bullying is not accepted here and that it is everyone’s job to stand up against it.”</w:t>
      </w:r>
    </w:p>
    <w:p w:rsidR="00B36B12" w:rsidRPr="00B36B12" w:rsidRDefault="00B36B12" w:rsidP="00B36B12">
      <w:pPr>
        <w:pStyle w:val="Heading1"/>
        <w:rPr>
          <w:rFonts w:asciiTheme="minorHAnsi" w:hAnsiTheme="minorHAnsi" w:cstheme="minorHAnsi"/>
        </w:rPr>
      </w:pPr>
      <w:bookmarkStart w:id="2" w:name="_Toc207880346"/>
      <w:r w:rsidRPr="00B36B12">
        <w:rPr>
          <w:rFonts w:asciiTheme="minorHAnsi" w:hAnsiTheme="minorHAnsi" w:cstheme="minorHAnsi"/>
          <w:color w:val="008000"/>
        </w:rPr>
        <w:t>2) Links with other school policies and practices</w:t>
      </w:r>
      <w:bookmarkEnd w:id="2"/>
    </w:p>
    <w:p w:rsidR="00B36B12" w:rsidRPr="00B36B12" w:rsidRDefault="00B36B12" w:rsidP="00B36B12">
      <w:pPr>
        <w:rPr>
          <w:rFonts w:asciiTheme="minorHAnsi" w:hAnsiTheme="minorHAnsi" w:cstheme="minorHAnsi"/>
        </w:rPr>
      </w:pPr>
      <w:r w:rsidRPr="00B36B12">
        <w:rPr>
          <w:rFonts w:asciiTheme="minorHAnsi" w:hAnsiTheme="minorHAnsi" w:cstheme="minorHAnsi"/>
        </w:rPr>
        <w:t xml:space="preserve">This policy links with several school policies and practices, including: </w:t>
      </w:r>
      <w:proofErr w:type="spellStart"/>
      <w:r w:rsidRPr="00B36B12">
        <w:rPr>
          <w:rFonts w:asciiTheme="minorHAnsi" w:hAnsiTheme="minorHAnsi" w:cstheme="minorHAnsi"/>
        </w:rPr>
        <w:t>Behaviour</w:t>
      </w:r>
      <w:proofErr w:type="spellEnd"/>
      <w:r w:rsidRPr="00B36B12">
        <w:rPr>
          <w:rFonts w:asciiTheme="minorHAnsi" w:hAnsiTheme="minorHAnsi" w:cstheme="minorHAnsi"/>
        </w:rPr>
        <w:t xml:space="preserve"> and Relationship Policy, Safeguarding Policy, Complaints Policy, Child Protection Policy, Confidentiality Policy, Online Safety and AUP, PSHE and Computing, Child-on-Child Abuse Statement, Attendance Policy, SEND Policy.</w:t>
      </w:r>
    </w:p>
    <w:p w:rsidR="00B36B12" w:rsidRPr="00B36B12" w:rsidRDefault="00B36B12" w:rsidP="00B36B12">
      <w:pPr>
        <w:pStyle w:val="Heading1"/>
        <w:rPr>
          <w:rFonts w:asciiTheme="minorHAnsi" w:hAnsiTheme="minorHAnsi" w:cstheme="minorHAnsi"/>
        </w:rPr>
      </w:pPr>
      <w:bookmarkStart w:id="3" w:name="_Toc207880347"/>
      <w:r w:rsidRPr="00B36B12">
        <w:rPr>
          <w:rFonts w:asciiTheme="minorHAnsi" w:hAnsiTheme="minorHAnsi" w:cstheme="minorHAnsi"/>
          <w:color w:val="008000"/>
        </w:rPr>
        <w:t>3) Links to legislation</w:t>
      </w:r>
      <w:bookmarkEnd w:id="3"/>
    </w:p>
    <w:p w:rsidR="00B36B12" w:rsidRPr="00B36B12" w:rsidRDefault="00B36B12" w:rsidP="00B36B12">
      <w:pPr>
        <w:rPr>
          <w:rFonts w:asciiTheme="minorHAnsi" w:hAnsiTheme="minorHAnsi" w:cstheme="minorHAnsi"/>
        </w:rPr>
      </w:pPr>
      <w:r w:rsidRPr="00B36B12">
        <w:rPr>
          <w:rFonts w:asciiTheme="minorHAnsi" w:hAnsiTheme="minorHAnsi" w:cstheme="minorHAnsi"/>
        </w:rPr>
        <w:t>This policy reflects statutory requirements and guidance, including:</w:t>
      </w:r>
      <w:r w:rsidRPr="00B36B12">
        <w:rPr>
          <w:rFonts w:asciiTheme="minorHAnsi" w:hAnsiTheme="minorHAnsi" w:cstheme="minorHAnsi"/>
        </w:rPr>
        <w:br/>
        <w:t>- Education and Inspections Act 2006 &amp; 2011</w:t>
      </w:r>
      <w:r w:rsidRPr="00B36B12">
        <w:rPr>
          <w:rFonts w:asciiTheme="minorHAnsi" w:hAnsiTheme="minorHAnsi" w:cstheme="minorHAnsi"/>
        </w:rPr>
        <w:br/>
        <w:t>- Equality Act 2010 and Public Sector Equality Duty</w:t>
      </w:r>
      <w:r w:rsidRPr="00B36B12">
        <w:rPr>
          <w:rFonts w:asciiTheme="minorHAnsi" w:hAnsiTheme="minorHAnsi" w:cstheme="minorHAnsi"/>
        </w:rPr>
        <w:br/>
        <w:t>- Children Act 1989</w:t>
      </w:r>
      <w:r w:rsidRPr="00B36B12">
        <w:rPr>
          <w:rFonts w:asciiTheme="minorHAnsi" w:hAnsiTheme="minorHAnsi" w:cstheme="minorHAnsi"/>
        </w:rPr>
        <w:br/>
        <w:t>- Protection from Harassment Act 1997</w:t>
      </w:r>
      <w:r w:rsidRPr="00B36B12">
        <w:rPr>
          <w:rFonts w:asciiTheme="minorHAnsi" w:hAnsiTheme="minorHAnsi" w:cstheme="minorHAnsi"/>
        </w:rPr>
        <w:br/>
        <w:t>- Malicious Communications Act 1988</w:t>
      </w:r>
      <w:r w:rsidRPr="00B36B12">
        <w:rPr>
          <w:rFonts w:asciiTheme="minorHAnsi" w:hAnsiTheme="minorHAnsi" w:cstheme="minorHAnsi"/>
        </w:rPr>
        <w:br/>
        <w:t>- Public Order Act 1986</w:t>
      </w:r>
      <w:r w:rsidRPr="00B36B12">
        <w:rPr>
          <w:rFonts w:asciiTheme="minorHAnsi" w:hAnsiTheme="minorHAnsi" w:cstheme="minorHAnsi"/>
        </w:rPr>
        <w:br/>
        <w:t>- Online Safety Act 2023 (in force Oct 2023)</w:t>
      </w:r>
      <w:r w:rsidRPr="00B36B12">
        <w:rPr>
          <w:rFonts w:asciiTheme="minorHAnsi" w:hAnsiTheme="minorHAnsi" w:cstheme="minorHAnsi"/>
        </w:rPr>
        <w:br/>
        <w:t xml:space="preserve">- </w:t>
      </w:r>
      <w:proofErr w:type="spellStart"/>
      <w:r w:rsidRPr="00B36B12">
        <w:rPr>
          <w:rFonts w:asciiTheme="minorHAnsi" w:hAnsiTheme="minorHAnsi" w:cstheme="minorHAnsi"/>
        </w:rPr>
        <w:t>DfE</w:t>
      </w:r>
      <w:proofErr w:type="spellEnd"/>
      <w:r w:rsidRPr="00B36B12">
        <w:rPr>
          <w:rFonts w:asciiTheme="minorHAnsi" w:hAnsiTheme="minorHAnsi" w:cstheme="minorHAnsi"/>
        </w:rPr>
        <w:t xml:space="preserve"> </w:t>
      </w:r>
      <w:proofErr w:type="spellStart"/>
      <w:r w:rsidRPr="00B36B12">
        <w:rPr>
          <w:rFonts w:asciiTheme="minorHAnsi" w:hAnsiTheme="minorHAnsi" w:cstheme="minorHAnsi"/>
        </w:rPr>
        <w:t>Behaviour</w:t>
      </w:r>
      <w:proofErr w:type="spellEnd"/>
      <w:r w:rsidRPr="00B36B12">
        <w:rPr>
          <w:rFonts w:asciiTheme="minorHAnsi" w:hAnsiTheme="minorHAnsi" w:cstheme="minorHAnsi"/>
        </w:rPr>
        <w:t xml:space="preserve"> in Schools guidance (2024)</w:t>
      </w:r>
      <w:r w:rsidRPr="00B36B12">
        <w:rPr>
          <w:rFonts w:asciiTheme="minorHAnsi" w:hAnsiTheme="minorHAnsi" w:cstheme="minorHAnsi"/>
        </w:rPr>
        <w:br/>
        <w:t>- EHRC Guidance on supporting transgender pupils (2025)</w:t>
      </w:r>
    </w:p>
    <w:p w:rsidR="00B36B12" w:rsidRPr="00B36B12" w:rsidRDefault="00B36B12" w:rsidP="00B36B12">
      <w:pPr>
        <w:pStyle w:val="Heading1"/>
        <w:rPr>
          <w:rFonts w:asciiTheme="minorHAnsi" w:hAnsiTheme="minorHAnsi" w:cstheme="minorHAnsi"/>
        </w:rPr>
      </w:pPr>
      <w:bookmarkStart w:id="4" w:name="_Toc207880348"/>
      <w:r w:rsidRPr="00B36B12">
        <w:rPr>
          <w:rFonts w:asciiTheme="minorHAnsi" w:hAnsiTheme="minorHAnsi" w:cstheme="minorHAnsi"/>
          <w:color w:val="008000"/>
        </w:rPr>
        <w:t>4) Responsibilities</w:t>
      </w:r>
      <w:bookmarkEnd w:id="4"/>
    </w:p>
    <w:p w:rsidR="00B36B12" w:rsidRPr="00B36B12" w:rsidRDefault="00B36B12" w:rsidP="00B36B12">
      <w:pPr>
        <w:rPr>
          <w:rFonts w:asciiTheme="minorHAnsi" w:hAnsiTheme="minorHAnsi" w:cstheme="minorHAnsi"/>
        </w:rPr>
      </w:pPr>
      <w:r w:rsidRPr="00B36B12">
        <w:rPr>
          <w:rFonts w:asciiTheme="minorHAnsi" w:hAnsiTheme="minorHAnsi" w:cstheme="minorHAnsi"/>
        </w:rPr>
        <w:t>Responsibilities include</w:t>
      </w:r>
      <w:proofErr w:type="gramStart"/>
      <w:r w:rsidRPr="00B36B12">
        <w:rPr>
          <w:rFonts w:asciiTheme="minorHAnsi" w:hAnsiTheme="minorHAnsi" w:cstheme="minorHAnsi"/>
        </w:rPr>
        <w:t>:</w:t>
      </w:r>
      <w:proofErr w:type="gramEnd"/>
      <w:r w:rsidRPr="00B36B12">
        <w:rPr>
          <w:rFonts w:asciiTheme="minorHAnsi" w:hAnsiTheme="minorHAnsi" w:cstheme="minorHAnsi"/>
        </w:rPr>
        <w:br/>
        <w:t xml:space="preserve">- </w:t>
      </w:r>
      <w:proofErr w:type="spellStart"/>
      <w:r w:rsidRPr="00B36B12">
        <w:rPr>
          <w:rFonts w:asciiTheme="minorHAnsi" w:hAnsiTheme="minorHAnsi" w:cstheme="minorHAnsi"/>
        </w:rPr>
        <w:t>Headteacher</w:t>
      </w:r>
      <w:proofErr w:type="spellEnd"/>
      <w:r w:rsidRPr="00B36B12">
        <w:rPr>
          <w:rFonts w:asciiTheme="minorHAnsi" w:hAnsiTheme="minorHAnsi" w:cstheme="minorHAnsi"/>
        </w:rPr>
        <w:t>: communicate policy, ensure fairness in sanctions, and appoint a senior lead.</w:t>
      </w:r>
      <w:r w:rsidRPr="00B36B12">
        <w:rPr>
          <w:rFonts w:asciiTheme="minorHAnsi" w:hAnsiTheme="minorHAnsi" w:cstheme="minorHAnsi"/>
        </w:rPr>
        <w:br/>
        <w:t>- Governors: monitor and review.</w:t>
      </w:r>
      <w:r w:rsidRPr="00B36B12">
        <w:rPr>
          <w:rFonts w:asciiTheme="minorHAnsi" w:hAnsiTheme="minorHAnsi" w:cstheme="minorHAnsi"/>
        </w:rPr>
        <w:br/>
        <w:t>- All staff: support, uphold, and implement the policy.</w:t>
      </w:r>
      <w:r w:rsidRPr="00B36B12">
        <w:rPr>
          <w:rFonts w:asciiTheme="minorHAnsi" w:hAnsiTheme="minorHAnsi" w:cstheme="minorHAnsi"/>
        </w:rPr>
        <w:br/>
        <w:t>- Parents/</w:t>
      </w:r>
      <w:proofErr w:type="spellStart"/>
      <w:r w:rsidRPr="00B36B12">
        <w:rPr>
          <w:rFonts w:asciiTheme="minorHAnsi" w:hAnsiTheme="minorHAnsi" w:cstheme="minorHAnsi"/>
        </w:rPr>
        <w:t>carers</w:t>
      </w:r>
      <w:proofErr w:type="spellEnd"/>
      <w:r w:rsidRPr="00B36B12">
        <w:rPr>
          <w:rFonts w:asciiTheme="minorHAnsi" w:hAnsiTheme="minorHAnsi" w:cstheme="minorHAnsi"/>
        </w:rPr>
        <w:t>: support children and work in partnership.</w:t>
      </w:r>
      <w:r w:rsidRPr="00B36B12">
        <w:rPr>
          <w:rFonts w:asciiTheme="minorHAnsi" w:hAnsiTheme="minorHAnsi" w:cstheme="minorHAnsi"/>
        </w:rPr>
        <w:br/>
        <w:t>- Pupils: abide by the policy.</w:t>
      </w:r>
      <w:r w:rsidRPr="00B36B12">
        <w:rPr>
          <w:rFonts w:asciiTheme="minorHAnsi" w:hAnsiTheme="minorHAnsi" w:cstheme="minorHAnsi"/>
        </w:rPr>
        <w:br/>
      </w:r>
      <w:r w:rsidRPr="00B36B12">
        <w:rPr>
          <w:rFonts w:asciiTheme="minorHAnsi" w:hAnsiTheme="minorHAnsi" w:cstheme="minorHAnsi"/>
        </w:rPr>
        <w:br/>
      </w:r>
      <w:r w:rsidR="00CC0AAA">
        <w:rPr>
          <w:rFonts w:asciiTheme="minorHAnsi" w:hAnsiTheme="minorHAnsi" w:cstheme="minorHAnsi"/>
        </w:rPr>
        <w:t>Annual</w:t>
      </w:r>
      <w:r w:rsidRPr="00B36B12">
        <w:rPr>
          <w:rFonts w:asciiTheme="minorHAnsi" w:hAnsiTheme="minorHAnsi" w:cstheme="minorHAnsi"/>
        </w:rPr>
        <w:t xml:space="preserve"> staff training will include Equality Act duties, Online Safety Act updates, and Disability Action Plan resources.</w:t>
      </w:r>
    </w:p>
    <w:p w:rsidR="00B36B12" w:rsidRPr="00B36B12" w:rsidRDefault="00B36B12" w:rsidP="00B36B12">
      <w:pPr>
        <w:pStyle w:val="Heading1"/>
        <w:rPr>
          <w:rFonts w:asciiTheme="minorHAnsi" w:hAnsiTheme="minorHAnsi" w:cstheme="minorHAnsi"/>
        </w:rPr>
      </w:pPr>
      <w:bookmarkStart w:id="5" w:name="_Toc207880349"/>
      <w:r w:rsidRPr="00B36B12">
        <w:rPr>
          <w:rFonts w:asciiTheme="minorHAnsi" w:hAnsiTheme="minorHAnsi" w:cstheme="minorHAnsi"/>
          <w:color w:val="008000"/>
        </w:rPr>
        <w:t>5) Definition of bullying</w:t>
      </w:r>
      <w:bookmarkEnd w:id="5"/>
    </w:p>
    <w:p w:rsidR="00B36B12" w:rsidRPr="00B36B12" w:rsidRDefault="00B36B12" w:rsidP="00B36B12">
      <w:r w:rsidRPr="00B36B12">
        <w:t xml:space="preserve">Bullying is </w:t>
      </w:r>
      <w:proofErr w:type="spellStart"/>
      <w:r w:rsidRPr="00B36B12">
        <w:t>behaviour</w:t>
      </w:r>
      <w:proofErr w:type="spellEnd"/>
      <w:r w:rsidRPr="00B36B12">
        <w:t xml:space="preserve"> by an individual or group, repeated over </w:t>
      </w:r>
      <w:proofErr w:type="gramStart"/>
      <w:r w:rsidRPr="00B36B12">
        <w:t>time, that</w:t>
      </w:r>
      <w:proofErr w:type="gramEnd"/>
      <w:r w:rsidRPr="00B36B12">
        <w:t xml:space="preserve"> intentionally hurts another individual physically or emotionally. It includes prejudice-based bullying and cyberbullying. Under the Online Safety Act 2023, schools have strengthened responsibilities for online harms.</w:t>
      </w:r>
    </w:p>
    <w:p w:rsidR="00B36B12" w:rsidRPr="00B36B12" w:rsidRDefault="00B36B12" w:rsidP="00B36B12">
      <w:r w:rsidRPr="00B36B12">
        <w:t xml:space="preserve">Bullying can include name calling, taunting, mocking, making offensive comments; kicking; hitting; taking belongings; producing offensive graffiti; gossiping; excluding people from groups and spreading hurtful and untruthful </w:t>
      </w:r>
      <w:proofErr w:type="spellStart"/>
      <w:r w:rsidRPr="00B36B12">
        <w:t>rumours</w:t>
      </w:r>
      <w:proofErr w:type="spellEnd"/>
      <w:r w:rsidRPr="00B36B12">
        <w:t>.</w:t>
      </w:r>
    </w:p>
    <w:p w:rsidR="00B36B12" w:rsidRPr="00B36B12" w:rsidRDefault="00B36B12" w:rsidP="00B36B12">
      <w:r w:rsidRPr="00B36B12">
        <w:t xml:space="preserve">This includes the same unacceptable </w:t>
      </w:r>
      <w:proofErr w:type="spellStart"/>
      <w:r w:rsidRPr="00B36B12">
        <w:t>behaviours</w:t>
      </w:r>
      <w:proofErr w:type="spellEnd"/>
      <w:r w:rsidRPr="00B36B12">
        <w:t xml:space="preserve"> expressed online, sometimes called online or cyberbullying. This can include: sending offensive, upsetting and inappropriate messages by phone, text, instant messenger, through gaming, websites, social media sites and apps, and sending offensive or degrading photos or videos.</w:t>
      </w:r>
    </w:p>
    <w:p w:rsidR="00B36B12" w:rsidRPr="00B36B12" w:rsidRDefault="00B36B12" w:rsidP="00B36B12">
      <w:r w:rsidRPr="00B36B12">
        <w:t xml:space="preserve">Bullying is </w:t>
      </w:r>
      <w:proofErr w:type="spellStart"/>
      <w:r w:rsidRPr="00B36B12">
        <w:t>recognised</w:t>
      </w:r>
      <w:proofErr w:type="spellEnd"/>
      <w:r w:rsidRPr="00B36B12">
        <w:t xml:space="preserve"> by the school as being a form of child on child abuse including prejudice-based and discriminatory bullying. It can be emotionally abusive and can cause severe and adverse effects on children’s emotional development</w:t>
      </w:r>
      <w:r w:rsidRPr="00B36B12">
        <w:br/>
      </w:r>
      <w:r w:rsidRPr="00B36B12">
        <w:br/>
        <w:t>Pupil Voice: “Bullying is when someone keeps being unkind or hurting someone on purpose – not just once.”</w:t>
      </w:r>
    </w:p>
    <w:p w:rsidR="00B36B12" w:rsidRPr="00B36B12" w:rsidRDefault="00B36B12" w:rsidP="00B36B12">
      <w:pPr>
        <w:pStyle w:val="Heading3"/>
        <w:rPr>
          <w:rFonts w:asciiTheme="minorHAnsi" w:hAnsiTheme="minorHAnsi" w:cstheme="minorHAnsi"/>
          <w:color w:val="00B050"/>
          <w:sz w:val="24"/>
        </w:rPr>
      </w:pPr>
      <w:bookmarkStart w:id="6" w:name="_Toc207880350"/>
      <w:r w:rsidRPr="00B36B12">
        <w:rPr>
          <w:rFonts w:asciiTheme="minorHAnsi" w:hAnsiTheme="minorHAnsi" w:cstheme="minorHAnsi"/>
          <w:color w:val="00B050"/>
          <w:sz w:val="24"/>
        </w:rPr>
        <w:t>Bullying is not</w:t>
      </w:r>
      <w:bookmarkEnd w:id="6"/>
    </w:p>
    <w:p w:rsidR="00B36B12" w:rsidRPr="00B36B12" w:rsidRDefault="00B36B12" w:rsidP="00B36B12">
      <w:pPr>
        <w:pStyle w:val="NormalWeb"/>
        <w:rPr>
          <w:rFonts w:asciiTheme="minorHAnsi" w:hAnsiTheme="minorHAnsi" w:cstheme="minorHAnsi"/>
          <w:sz w:val="22"/>
        </w:rPr>
      </w:pPr>
      <w:r w:rsidRPr="00B36B12">
        <w:rPr>
          <w:rFonts w:asciiTheme="minorHAnsi" w:hAnsiTheme="minorHAnsi" w:cstheme="minorHAnsi"/>
          <w:sz w:val="22"/>
        </w:rPr>
        <w:t xml:space="preserve">It is important to understand that </w:t>
      </w:r>
      <w:r w:rsidRPr="00B36B12">
        <w:rPr>
          <w:rStyle w:val="Strong"/>
          <w:rFonts w:asciiTheme="minorHAnsi" w:hAnsiTheme="minorHAnsi" w:cstheme="minorHAnsi"/>
          <w:sz w:val="22"/>
        </w:rPr>
        <w:t>not all unkind behaviour is bullying</w:t>
      </w:r>
      <w:r w:rsidRPr="00B36B12">
        <w:rPr>
          <w:rFonts w:asciiTheme="minorHAnsi" w:hAnsiTheme="minorHAnsi" w:cstheme="minorHAnsi"/>
          <w:sz w:val="22"/>
        </w:rPr>
        <w:t>. Bullying is deliberate, repeated, and intended to cause harm.</w:t>
      </w:r>
    </w:p>
    <w:p w:rsidR="00B36B12" w:rsidRPr="00B36B12" w:rsidRDefault="00B36B12" w:rsidP="00B36B12">
      <w:pPr>
        <w:pStyle w:val="NormalWeb"/>
        <w:numPr>
          <w:ilvl w:val="0"/>
          <w:numId w:val="1"/>
        </w:numPr>
        <w:rPr>
          <w:rFonts w:asciiTheme="minorHAnsi" w:hAnsiTheme="minorHAnsi" w:cstheme="minorHAnsi"/>
          <w:sz w:val="22"/>
        </w:rPr>
      </w:pPr>
      <w:r w:rsidRPr="00B36B12">
        <w:rPr>
          <w:rFonts w:asciiTheme="minorHAnsi" w:hAnsiTheme="minorHAnsi" w:cstheme="minorHAnsi"/>
          <w:sz w:val="22"/>
        </w:rPr>
        <w:t xml:space="preserve">Occasional fallings-out between friends, disagreements, name calling, or when a ‘joke’ goes too far are </w:t>
      </w:r>
      <w:r w:rsidRPr="00B36B12">
        <w:rPr>
          <w:rStyle w:val="Strong"/>
          <w:rFonts w:asciiTheme="minorHAnsi" w:hAnsiTheme="minorHAnsi" w:cstheme="minorHAnsi"/>
          <w:sz w:val="22"/>
        </w:rPr>
        <w:t>not the same as bullying</w:t>
      </w:r>
      <w:r w:rsidRPr="00B36B12">
        <w:rPr>
          <w:rFonts w:asciiTheme="minorHAnsi" w:hAnsiTheme="minorHAnsi" w:cstheme="minorHAnsi"/>
          <w:sz w:val="22"/>
        </w:rPr>
        <w:t>.</w:t>
      </w:r>
    </w:p>
    <w:p w:rsidR="00B36B12" w:rsidRPr="00B36B12" w:rsidRDefault="00B36B12" w:rsidP="00B36B12">
      <w:pPr>
        <w:pStyle w:val="NormalWeb"/>
        <w:numPr>
          <w:ilvl w:val="0"/>
          <w:numId w:val="1"/>
        </w:numPr>
        <w:rPr>
          <w:rFonts w:asciiTheme="minorHAnsi" w:hAnsiTheme="minorHAnsi" w:cstheme="minorHAnsi"/>
          <w:sz w:val="22"/>
        </w:rPr>
      </w:pPr>
      <w:r w:rsidRPr="00B36B12">
        <w:rPr>
          <w:rFonts w:asciiTheme="minorHAnsi" w:hAnsiTheme="minorHAnsi" w:cstheme="minorHAnsi"/>
          <w:sz w:val="22"/>
        </w:rPr>
        <w:t>Children sometimes say or do things because they are upset or frustrated. These situations, while hurtful, are usually part of normal friendship ups and downs.</w:t>
      </w:r>
    </w:p>
    <w:p w:rsidR="00B36B12" w:rsidRPr="00B36B12" w:rsidRDefault="00B36B12" w:rsidP="00B36B12">
      <w:pPr>
        <w:pStyle w:val="NormalWeb"/>
        <w:numPr>
          <w:ilvl w:val="0"/>
          <w:numId w:val="1"/>
        </w:numPr>
        <w:rPr>
          <w:rFonts w:asciiTheme="minorHAnsi" w:hAnsiTheme="minorHAnsi" w:cstheme="minorHAnsi"/>
          <w:sz w:val="22"/>
        </w:rPr>
      </w:pPr>
      <w:r w:rsidRPr="00B36B12">
        <w:rPr>
          <w:rFonts w:asciiTheme="minorHAnsi" w:hAnsiTheme="minorHAnsi" w:cstheme="minorHAnsi"/>
          <w:sz w:val="22"/>
        </w:rPr>
        <w:t xml:space="preserve">Learning to manage these occasional conflicts is an </w:t>
      </w:r>
      <w:r w:rsidRPr="00B36B12">
        <w:rPr>
          <w:rStyle w:val="Strong"/>
          <w:rFonts w:asciiTheme="minorHAnsi" w:hAnsiTheme="minorHAnsi" w:cstheme="minorHAnsi"/>
          <w:sz w:val="22"/>
        </w:rPr>
        <w:t>important part of growing up</w:t>
      </w:r>
      <w:r w:rsidRPr="00B36B12">
        <w:rPr>
          <w:rFonts w:asciiTheme="minorHAnsi" w:hAnsiTheme="minorHAnsi" w:cstheme="minorHAnsi"/>
          <w:sz w:val="22"/>
        </w:rPr>
        <w:t>, helping children to develop resilience, empathy, and the social skills needed to repair relationships.</w:t>
      </w:r>
    </w:p>
    <w:p w:rsidR="00B36B12" w:rsidRPr="00B36B12" w:rsidRDefault="00B36B12" w:rsidP="00B36B12">
      <w:pPr>
        <w:pStyle w:val="NormalWeb"/>
        <w:rPr>
          <w:rFonts w:asciiTheme="minorHAnsi" w:hAnsiTheme="minorHAnsi" w:cstheme="minorHAnsi"/>
          <w:sz w:val="22"/>
        </w:rPr>
      </w:pPr>
      <w:r w:rsidRPr="00B36B12">
        <w:rPr>
          <w:rStyle w:val="Strong"/>
          <w:rFonts w:asciiTheme="minorHAnsi" w:hAnsiTheme="minorHAnsi" w:cstheme="minorHAnsi"/>
          <w:sz w:val="22"/>
        </w:rPr>
        <w:t>Pupil Voice</w:t>
      </w:r>
      <w:r w:rsidRPr="00CC0AAA">
        <w:rPr>
          <w:rStyle w:val="Strong"/>
          <w:rFonts w:asciiTheme="minorHAnsi" w:hAnsiTheme="minorHAnsi" w:cstheme="minorHAnsi"/>
          <w:i/>
          <w:sz w:val="22"/>
        </w:rPr>
        <w:t>:</w:t>
      </w:r>
      <w:r w:rsidRPr="00CC0AAA">
        <w:rPr>
          <w:rFonts w:asciiTheme="minorHAnsi" w:hAnsiTheme="minorHAnsi" w:cstheme="minorHAnsi"/>
          <w:i/>
          <w:sz w:val="22"/>
        </w:rPr>
        <w:t xml:space="preserve"> “Sometimes friends argue or say things they don’t mean. That’s not bullying – it’s how we learn to make up and be friends again.”</w:t>
      </w:r>
    </w:p>
    <w:p w:rsidR="00B36B12" w:rsidRPr="00B36B12" w:rsidRDefault="00B36B12" w:rsidP="00B36B12">
      <w:pPr>
        <w:pStyle w:val="Heading1"/>
        <w:rPr>
          <w:rFonts w:asciiTheme="minorHAnsi" w:hAnsiTheme="minorHAnsi" w:cstheme="minorHAnsi"/>
        </w:rPr>
      </w:pPr>
      <w:bookmarkStart w:id="7" w:name="_Toc207880351"/>
      <w:r w:rsidRPr="00B36B12">
        <w:rPr>
          <w:rFonts w:asciiTheme="minorHAnsi" w:hAnsiTheme="minorHAnsi" w:cstheme="minorHAnsi"/>
          <w:color w:val="008000"/>
        </w:rPr>
        <w:t>6) Forms of bullying</w:t>
      </w:r>
      <w:bookmarkEnd w:id="7"/>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 xml:space="preserve">Bullying can happen to </w:t>
      </w:r>
      <w:r w:rsidRPr="00B36B12">
        <w:rPr>
          <w:rStyle w:val="Strong"/>
          <w:rFonts w:asciiTheme="minorHAnsi" w:hAnsiTheme="minorHAnsi" w:cstheme="minorHAnsi"/>
        </w:rPr>
        <w:t>anyone</w:t>
      </w:r>
      <w:r w:rsidRPr="00B36B12">
        <w:rPr>
          <w:rFonts w:asciiTheme="minorHAnsi" w:hAnsiTheme="minorHAnsi" w:cstheme="minorHAnsi"/>
        </w:rPr>
        <w:t>. This policy recognises and addresses all forms of bullying, including but not limited to:</w:t>
      </w:r>
    </w:p>
    <w:p w:rsidR="00B36B12" w:rsidRPr="00B36B12" w:rsidRDefault="00B36B12" w:rsidP="00B36B12">
      <w:pPr>
        <w:pStyle w:val="NormalWeb"/>
        <w:numPr>
          <w:ilvl w:val="0"/>
          <w:numId w:val="2"/>
        </w:numPr>
        <w:rPr>
          <w:rFonts w:asciiTheme="minorHAnsi" w:hAnsiTheme="minorHAnsi" w:cstheme="minorHAnsi"/>
        </w:rPr>
      </w:pPr>
      <w:r w:rsidRPr="00B36B12">
        <w:rPr>
          <w:rStyle w:val="Strong"/>
          <w:rFonts w:asciiTheme="minorHAnsi" w:hAnsiTheme="minorHAnsi" w:cstheme="minorHAnsi"/>
        </w:rPr>
        <w:t>Bullying related to physical appearance</w:t>
      </w:r>
      <w:r w:rsidRPr="00B36B12">
        <w:rPr>
          <w:rFonts w:asciiTheme="minorHAnsi" w:hAnsiTheme="minorHAnsi" w:cstheme="minorHAnsi"/>
        </w:rPr>
        <w:t xml:space="preserve"> (e.g., size, weight, clothing, features).</w:t>
      </w:r>
    </w:p>
    <w:p w:rsidR="00B36B12" w:rsidRPr="00B36B12" w:rsidRDefault="00B36B12" w:rsidP="00B36B12">
      <w:pPr>
        <w:pStyle w:val="NormalWeb"/>
        <w:numPr>
          <w:ilvl w:val="0"/>
          <w:numId w:val="2"/>
        </w:numPr>
        <w:rPr>
          <w:rFonts w:asciiTheme="minorHAnsi" w:hAnsiTheme="minorHAnsi" w:cstheme="minorHAnsi"/>
        </w:rPr>
      </w:pPr>
      <w:r w:rsidRPr="00B36B12">
        <w:rPr>
          <w:rStyle w:val="Strong"/>
          <w:rFonts w:asciiTheme="minorHAnsi" w:hAnsiTheme="minorHAnsi" w:cstheme="minorHAnsi"/>
        </w:rPr>
        <w:t>Bullying of young carers, children in care, or those experiencing particular home circumstances.</w:t>
      </w:r>
    </w:p>
    <w:p w:rsidR="00B36B12" w:rsidRPr="00B36B12" w:rsidRDefault="00B36B12" w:rsidP="00B36B12">
      <w:pPr>
        <w:pStyle w:val="NormalWeb"/>
        <w:numPr>
          <w:ilvl w:val="0"/>
          <w:numId w:val="2"/>
        </w:numPr>
        <w:rPr>
          <w:rFonts w:asciiTheme="minorHAnsi" w:hAnsiTheme="minorHAnsi" w:cstheme="minorHAnsi"/>
        </w:rPr>
      </w:pPr>
      <w:r w:rsidRPr="00B36B12">
        <w:rPr>
          <w:rStyle w:val="Strong"/>
          <w:rFonts w:asciiTheme="minorHAnsi" w:hAnsiTheme="minorHAnsi" w:cstheme="minorHAnsi"/>
        </w:rPr>
        <w:t>Bullying related to health conditions</w:t>
      </w:r>
      <w:r w:rsidRPr="00B36B12">
        <w:rPr>
          <w:rFonts w:asciiTheme="minorHAnsi" w:hAnsiTheme="minorHAnsi" w:cstheme="minorHAnsi"/>
        </w:rPr>
        <w:t xml:space="preserve"> (physical or mental).</w:t>
      </w:r>
    </w:p>
    <w:p w:rsidR="00B36B12" w:rsidRPr="00B36B12" w:rsidRDefault="00B36B12" w:rsidP="00B36B12">
      <w:pPr>
        <w:pStyle w:val="NormalWeb"/>
        <w:numPr>
          <w:ilvl w:val="0"/>
          <w:numId w:val="2"/>
        </w:numPr>
        <w:rPr>
          <w:rFonts w:asciiTheme="minorHAnsi" w:hAnsiTheme="minorHAnsi" w:cstheme="minorHAnsi"/>
        </w:rPr>
      </w:pPr>
      <w:r w:rsidRPr="00B36B12">
        <w:rPr>
          <w:rStyle w:val="Strong"/>
          <w:rFonts w:asciiTheme="minorHAnsi" w:hAnsiTheme="minorHAnsi" w:cstheme="minorHAnsi"/>
        </w:rPr>
        <w:t>Physical bullying</w:t>
      </w:r>
      <w:r w:rsidRPr="00B36B12">
        <w:rPr>
          <w:rFonts w:asciiTheme="minorHAnsi" w:hAnsiTheme="minorHAnsi" w:cstheme="minorHAnsi"/>
        </w:rPr>
        <w:t xml:space="preserve"> (hitting, kicking, taking belongings).</w:t>
      </w:r>
    </w:p>
    <w:p w:rsidR="00B36B12" w:rsidRPr="00B36B12" w:rsidRDefault="00B36B12" w:rsidP="00B36B12">
      <w:pPr>
        <w:pStyle w:val="NormalWeb"/>
        <w:numPr>
          <w:ilvl w:val="0"/>
          <w:numId w:val="2"/>
        </w:numPr>
        <w:rPr>
          <w:rFonts w:asciiTheme="minorHAnsi" w:hAnsiTheme="minorHAnsi" w:cstheme="minorHAnsi"/>
        </w:rPr>
      </w:pPr>
      <w:r w:rsidRPr="00B36B12">
        <w:rPr>
          <w:rStyle w:val="Strong"/>
          <w:rFonts w:asciiTheme="minorHAnsi" w:hAnsiTheme="minorHAnsi" w:cstheme="minorHAnsi"/>
        </w:rPr>
        <w:t>Emotional/psychological bullying</w:t>
      </w:r>
      <w:r w:rsidRPr="00B36B12">
        <w:rPr>
          <w:rFonts w:asciiTheme="minorHAnsi" w:hAnsiTheme="minorHAnsi" w:cstheme="minorHAnsi"/>
        </w:rPr>
        <w:t xml:space="preserve"> (exclusion, intimidation, spreading rumours).</w:t>
      </w:r>
    </w:p>
    <w:p w:rsidR="00B36B12" w:rsidRPr="00B36B12" w:rsidRDefault="00B36B12" w:rsidP="00B36B12">
      <w:pPr>
        <w:pStyle w:val="NormalWeb"/>
        <w:numPr>
          <w:ilvl w:val="0"/>
          <w:numId w:val="2"/>
        </w:numPr>
        <w:rPr>
          <w:rFonts w:asciiTheme="minorHAnsi" w:hAnsiTheme="minorHAnsi" w:cstheme="minorHAnsi"/>
        </w:rPr>
      </w:pPr>
      <w:r w:rsidRPr="00B36B12">
        <w:rPr>
          <w:rStyle w:val="Strong"/>
          <w:rFonts w:asciiTheme="minorHAnsi" w:hAnsiTheme="minorHAnsi" w:cstheme="minorHAnsi"/>
        </w:rPr>
        <w:t>Sexual bullying</w:t>
      </w:r>
      <w:r w:rsidRPr="00B36B12">
        <w:rPr>
          <w:rFonts w:asciiTheme="minorHAnsi" w:hAnsiTheme="minorHAnsi" w:cstheme="minorHAnsi"/>
        </w:rPr>
        <w:t xml:space="preserve"> (including harmful sexual behaviour, harassment, or inappropriate comments).</w:t>
      </w:r>
    </w:p>
    <w:p w:rsidR="00B36B12" w:rsidRPr="00B36B12" w:rsidRDefault="00B36B12" w:rsidP="00B36B12">
      <w:pPr>
        <w:pStyle w:val="NormalWeb"/>
        <w:numPr>
          <w:ilvl w:val="0"/>
          <w:numId w:val="2"/>
        </w:numPr>
        <w:rPr>
          <w:rFonts w:asciiTheme="minorHAnsi" w:hAnsiTheme="minorHAnsi" w:cstheme="minorHAnsi"/>
        </w:rPr>
      </w:pPr>
      <w:r w:rsidRPr="00B36B12">
        <w:rPr>
          <w:rStyle w:val="Strong"/>
          <w:rFonts w:asciiTheme="minorHAnsi" w:hAnsiTheme="minorHAnsi" w:cstheme="minorHAnsi"/>
        </w:rPr>
        <w:t>Bullying via technology</w:t>
      </w:r>
      <w:r w:rsidRPr="00B36B12">
        <w:rPr>
          <w:rFonts w:asciiTheme="minorHAnsi" w:hAnsiTheme="minorHAnsi" w:cstheme="minorHAnsi"/>
        </w:rPr>
        <w:t xml:space="preserve"> (cyberbullying: social media, messaging, gaming, image sharing).</w:t>
      </w:r>
    </w:p>
    <w:p w:rsidR="00B36B12" w:rsidRPr="00B36B12" w:rsidRDefault="00B36B12" w:rsidP="00B36B12">
      <w:pPr>
        <w:pStyle w:val="NormalWeb"/>
        <w:rPr>
          <w:rFonts w:asciiTheme="minorHAnsi" w:hAnsiTheme="minorHAnsi" w:cstheme="minorHAnsi"/>
        </w:rPr>
      </w:pPr>
      <w:r w:rsidRPr="00B36B12">
        <w:rPr>
          <w:rStyle w:val="Strong"/>
          <w:rFonts w:asciiTheme="minorHAnsi" w:hAnsiTheme="minorHAnsi" w:cstheme="minorHAnsi"/>
        </w:rPr>
        <w:t>Prejudice-based and discriminatory bullying</w:t>
      </w:r>
      <w:r w:rsidRPr="00B36B12">
        <w:rPr>
          <w:rFonts w:asciiTheme="minorHAnsi" w:hAnsiTheme="minorHAnsi" w:cstheme="minorHAnsi"/>
        </w:rPr>
        <w:br/>
        <w:t xml:space="preserve">Bullying linked to </w:t>
      </w:r>
      <w:r w:rsidRPr="00B36B12">
        <w:rPr>
          <w:rStyle w:val="Strong"/>
          <w:rFonts w:asciiTheme="minorHAnsi" w:hAnsiTheme="minorHAnsi" w:cstheme="minorHAnsi"/>
        </w:rPr>
        <w:t>protected characteristics under the Equality Act 2010</w:t>
      </w:r>
      <w:r w:rsidRPr="00B36B12">
        <w:rPr>
          <w:rFonts w:asciiTheme="minorHAnsi" w:hAnsiTheme="minorHAnsi" w:cstheme="minorHAnsi"/>
        </w:rPr>
        <w:t>, including:</w:t>
      </w:r>
    </w:p>
    <w:p w:rsidR="00B36B12" w:rsidRPr="00B36B12" w:rsidRDefault="00B36B12" w:rsidP="00B36B12">
      <w:pPr>
        <w:pStyle w:val="NormalWeb"/>
        <w:numPr>
          <w:ilvl w:val="0"/>
          <w:numId w:val="3"/>
        </w:numPr>
        <w:rPr>
          <w:rFonts w:asciiTheme="minorHAnsi" w:hAnsiTheme="minorHAnsi" w:cstheme="minorHAnsi"/>
        </w:rPr>
      </w:pPr>
      <w:r w:rsidRPr="00B36B12">
        <w:rPr>
          <w:rFonts w:asciiTheme="minorHAnsi" w:hAnsiTheme="minorHAnsi" w:cstheme="minorHAnsi"/>
        </w:rPr>
        <w:t>Race, religion, faith or belief (including those without faith).</w:t>
      </w:r>
    </w:p>
    <w:p w:rsidR="00B36B12" w:rsidRPr="00B36B12" w:rsidRDefault="00B36B12" w:rsidP="00B36B12">
      <w:pPr>
        <w:pStyle w:val="NormalWeb"/>
        <w:numPr>
          <w:ilvl w:val="0"/>
          <w:numId w:val="3"/>
        </w:numPr>
        <w:rPr>
          <w:rFonts w:asciiTheme="minorHAnsi" w:hAnsiTheme="minorHAnsi" w:cstheme="minorHAnsi"/>
        </w:rPr>
      </w:pPr>
      <w:r w:rsidRPr="00B36B12">
        <w:rPr>
          <w:rFonts w:asciiTheme="minorHAnsi" w:hAnsiTheme="minorHAnsi" w:cstheme="minorHAnsi"/>
        </w:rPr>
        <w:t>Ethnicity, nationality, or culture.</w:t>
      </w:r>
    </w:p>
    <w:p w:rsidR="00B36B12" w:rsidRPr="00B36B12" w:rsidRDefault="00B36B12" w:rsidP="00B36B12">
      <w:pPr>
        <w:pStyle w:val="NormalWeb"/>
        <w:numPr>
          <w:ilvl w:val="0"/>
          <w:numId w:val="3"/>
        </w:numPr>
        <w:rPr>
          <w:rFonts w:asciiTheme="minorHAnsi" w:hAnsiTheme="minorHAnsi" w:cstheme="minorHAnsi"/>
        </w:rPr>
      </w:pPr>
      <w:r w:rsidRPr="00B36B12">
        <w:rPr>
          <w:rFonts w:asciiTheme="minorHAnsi" w:hAnsiTheme="minorHAnsi" w:cstheme="minorHAnsi"/>
        </w:rPr>
        <w:t>Special Educational Needs or Disability (SEND).</w:t>
      </w:r>
    </w:p>
    <w:p w:rsidR="00B36B12" w:rsidRPr="00B36B12" w:rsidRDefault="00B36B12" w:rsidP="00B36B12">
      <w:pPr>
        <w:pStyle w:val="NormalWeb"/>
        <w:numPr>
          <w:ilvl w:val="0"/>
          <w:numId w:val="3"/>
        </w:numPr>
        <w:rPr>
          <w:rFonts w:asciiTheme="minorHAnsi" w:hAnsiTheme="minorHAnsi" w:cstheme="minorHAnsi"/>
        </w:rPr>
      </w:pPr>
      <w:r w:rsidRPr="00B36B12">
        <w:rPr>
          <w:rFonts w:asciiTheme="minorHAnsi" w:hAnsiTheme="minorHAnsi" w:cstheme="minorHAnsi"/>
        </w:rPr>
        <w:t xml:space="preserve">Sexual orientation (homophobic or </w:t>
      </w:r>
      <w:proofErr w:type="spellStart"/>
      <w:r w:rsidRPr="00B36B12">
        <w:rPr>
          <w:rFonts w:asciiTheme="minorHAnsi" w:hAnsiTheme="minorHAnsi" w:cstheme="minorHAnsi"/>
        </w:rPr>
        <w:t>biphobic</w:t>
      </w:r>
      <w:proofErr w:type="spellEnd"/>
      <w:r w:rsidRPr="00B36B12">
        <w:rPr>
          <w:rFonts w:asciiTheme="minorHAnsi" w:hAnsiTheme="minorHAnsi" w:cstheme="minorHAnsi"/>
        </w:rPr>
        <w:t xml:space="preserve"> bullying).</w:t>
      </w:r>
    </w:p>
    <w:p w:rsidR="00B36B12" w:rsidRPr="00B36B12" w:rsidRDefault="00B36B12" w:rsidP="00B36B12">
      <w:pPr>
        <w:pStyle w:val="NormalWeb"/>
        <w:numPr>
          <w:ilvl w:val="0"/>
          <w:numId w:val="3"/>
        </w:numPr>
        <w:rPr>
          <w:rFonts w:asciiTheme="minorHAnsi" w:hAnsiTheme="minorHAnsi" w:cstheme="minorHAnsi"/>
        </w:rPr>
      </w:pPr>
      <w:r w:rsidRPr="00B36B12">
        <w:rPr>
          <w:rFonts w:asciiTheme="minorHAnsi" w:hAnsiTheme="minorHAnsi" w:cstheme="minorHAnsi"/>
        </w:rPr>
        <w:t>Gender-based bullying, including transphobic bullying.</w:t>
      </w:r>
    </w:p>
    <w:p w:rsidR="00B36B12" w:rsidRPr="00B36B12" w:rsidRDefault="00B36B12" w:rsidP="00B36B12">
      <w:pPr>
        <w:pStyle w:val="NormalWeb"/>
        <w:numPr>
          <w:ilvl w:val="0"/>
          <w:numId w:val="3"/>
        </w:numPr>
        <w:rPr>
          <w:rFonts w:asciiTheme="minorHAnsi" w:hAnsiTheme="minorHAnsi" w:cstheme="minorHAnsi"/>
        </w:rPr>
      </w:pPr>
      <w:r w:rsidRPr="00B36B12">
        <w:rPr>
          <w:rFonts w:asciiTheme="minorHAnsi" w:hAnsiTheme="minorHAnsi" w:cstheme="minorHAnsi"/>
        </w:rPr>
        <w:t>Pregnancy and maternity (including bullying of teenage parents).</w:t>
      </w:r>
    </w:p>
    <w:p w:rsidR="00B36B12" w:rsidRPr="00B36B12" w:rsidRDefault="00B36B12" w:rsidP="00B36B12">
      <w:pPr>
        <w:pStyle w:val="NormalWeb"/>
        <w:rPr>
          <w:rFonts w:asciiTheme="minorHAnsi" w:hAnsiTheme="minorHAnsi" w:cstheme="minorHAnsi"/>
        </w:rPr>
      </w:pPr>
      <w:r w:rsidRPr="00B36B12">
        <w:rPr>
          <w:rStyle w:val="Strong"/>
          <w:rFonts w:asciiTheme="minorHAnsi" w:hAnsiTheme="minorHAnsi" w:cstheme="minorHAnsi"/>
        </w:rPr>
        <w:t>Pupil Voice:</w:t>
      </w:r>
      <w:r w:rsidR="00CC0AAA">
        <w:rPr>
          <w:rFonts w:asciiTheme="minorHAnsi" w:hAnsiTheme="minorHAnsi" w:cstheme="minorHAnsi"/>
        </w:rPr>
        <w:t xml:space="preserve"> </w:t>
      </w:r>
      <w:r w:rsidRPr="00CC0AAA">
        <w:rPr>
          <w:rFonts w:asciiTheme="minorHAnsi" w:hAnsiTheme="minorHAnsi" w:cstheme="minorHAnsi"/>
          <w:i/>
        </w:rPr>
        <w:t>“Bullying can be about lots of different things – how you look, what you believe, or even who your family is. But whatever the reason, it’s never okay.”</w:t>
      </w:r>
    </w:p>
    <w:p w:rsidR="00B36B12" w:rsidRPr="00B36B12" w:rsidRDefault="00B36B12" w:rsidP="00B36B12">
      <w:pPr>
        <w:pStyle w:val="Heading1"/>
        <w:rPr>
          <w:rFonts w:asciiTheme="minorHAnsi" w:hAnsiTheme="minorHAnsi" w:cstheme="minorHAnsi"/>
        </w:rPr>
      </w:pPr>
      <w:bookmarkStart w:id="8" w:name="_Toc207880352"/>
      <w:r w:rsidRPr="00B36B12">
        <w:rPr>
          <w:rFonts w:asciiTheme="minorHAnsi" w:hAnsiTheme="minorHAnsi" w:cstheme="minorHAnsi"/>
          <w:color w:val="008000"/>
        </w:rPr>
        <w:t>7) School ethos</w:t>
      </w:r>
      <w:bookmarkEnd w:id="8"/>
    </w:p>
    <w:p w:rsidR="00B36B12" w:rsidRPr="00B36B12" w:rsidRDefault="00B36B12" w:rsidP="00B36B12">
      <w:r w:rsidRPr="00B36B12">
        <w:t xml:space="preserve">Our ethos: to create a safe, respectful environment, addressing bullying promptly and fairly. We </w:t>
      </w:r>
      <w:proofErr w:type="spellStart"/>
      <w:r w:rsidRPr="00B36B12">
        <w:t>recognise</w:t>
      </w:r>
      <w:proofErr w:type="spellEnd"/>
      <w:r w:rsidRPr="00B36B12">
        <w:t xml:space="preserve"> some pupils (e.g., SEND, disabled, or with protected characteristics) may be more vulnerable. We will work with families and external agencies to provide effective support. We </w:t>
      </w:r>
      <w:proofErr w:type="spellStart"/>
      <w:r w:rsidRPr="00B36B12">
        <w:t>recognise</w:t>
      </w:r>
      <w:proofErr w:type="spellEnd"/>
      <w:r w:rsidRPr="00B36B12">
        <w:t xml:space="preserve"> that all forms of bullying, especially if left unaddressed, can have a devastating effect on individuals; it can create a barrier to learning and have serious consequences for mental wellbeing. By effectively preventing and tackling bullying our school can help to create a safe and disciplined environment, where pupils are able to learn and fulfil their potential and live our school mission to Love, Respect, Understand and Value each other.</w:t>
      </w:r>
    </w:p>
    <w:p w:rsidR="00B36B12" w:rsidRPr="00B36B12" w:rsidRDefault="00B36B12" w:rsidP="00B36B12">
      <w:pPr>
        <w:spacing w:line="275" w:lineRule="auto"/>
        <w:ind w:left="-142" w:right="95"/>
        <w:jc w:val="both"/>
        <w:rPr>
          <w:rFonts w:asciiTheme="minorHAnsi" w:hAnsiTheme="minorHAnsi" w:cstheme="minorHAnsi"/>
          <w:b/>
          <w:sz w:val="24"/>
          <w:szCs w:val="24"/>
          <w:u w:val="single"/>
        </w:rPr>
      </w:pPr>
      <w:r w:rsidRPr="00CC0AAA">
        <w:rPr>
          <w:rFonts w:asciiTheme="minorHAnsi" w:hAnsiTheme="minorHAnsi" w:cstheme="minorHAnsi"/>
          <w:b/>
          <w:sz w:val="24"/>
          <w:szCs w:val="24"/>
        </w:rPr>
        <w:t>Pupil Voice:</w:t>
      </w:r>
      <w:r w:rsidRPr="00B36B12">
        <w:rPr>
          <w:rFonts w:asciiTheme="minorHAnsi" w:hAnsiTheme="minorHAnsi" w:cstheme="minorHAnsi"/>
          <w:b/>
          <w:sz w:val="24"/>
          <w:szCs w:val="24"/>
          <w:u w:val="single"/>
        </w:rPr>
        <w:t xml:space="preserve"> </w:t>
      </w:r>
      <w:r w:rsidRPr="00B36B12">
        <w:rPr>
          <w:rFonts w:asciiTheme="minorHAnsi" w:hAnsiTheme="minorHAnsi" w:cstheme="minorHAnsi"/>
          <w:i/>
          <w:sz w:val="24"/>
          <w:szCs w:val="24"/>
        </w:rPr>
        <w:t>We are a school family and it is important that we all feel safe and happy in school. We must stop bullying so that we are free to learn and live out our school mission.</w:t>
      </w:r>
      <w:r w:rsidRPr="00B36B12">
        <w:rPr>
          <w:rFonts w:asciiTheme="minorHAnsi" w:hAnsiTheme="minorHAnsi" w:cstheme="minorHAnsi"/>
          <w:b/>
          <w:sz w:val="24"/>
          <w:szCs w:val="24"/>
          <w:u w:val="single"/>
        </w:rPr>
        <w:t xml:space="preserve"> </w:t>
      </w:r>
    </w:p>
    <w:p w:rsidR="00B36B12" w:rsidRPr="00B36B12" w:rsidRDefault="00B36B12" w:rsidP="00B36B12">
      <w:pPr>
        <w:pStyle w:val="Heading3"/>
        <w:rPr>
          <w:rFonts w:asciiTheme="minorHAnsi" w:hAnsiTheme="minorHAnsi" w:cstheme="minorHAnsi"/>
          <w:color w:val="00B050"/>
          <w:sz w:val="24"/>
        </w:rPr>
      </w:pPr>
      <w:bookmarkStart w:id="9" w:name="_Toc207880353"/>
      <w:r w:rsidRPr="00B36B12">
        <w:rPr>
          <w:rFonts w:asciiTheme="minorHAnsi" w:hAnsiTheme="minorHAnsi" w:cstheme="minorHAnsi"/>
          <w:color w:val="00B050"/>
          <w:sz w:val="24"/>
        </w:rPr>
        <w:t>Our Community</w:t>
      </w:r>
      <w:bookmarkEnd w:id="9"/>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At SS John and Monica Catholic Primary School, our community works together to prevent and tackle bullying. We commit to:</w:t>
      </w:r>
    </w:p>
    <w:p w:rsidR="00B36B12" w:rsidRPr="00B36B12" w:rsidRDefault="00B36B12" w:rsidP="00B36B12">
      <w:pPr>
        <w:pStyle w:val="NormalWeb"/>
        <w:numPr>
          <w:ilvl w:val="0"/>
          <w:numId w:val="4"/>
        </w:numPr>
        <w:rPr>
          <w:rFonts w:asciiTheme="minorHAnsi" w:hAnsiTheme="minorHAnsi" w:cstheme="minorHAnsi"/>
        </w:rPr>
      </w:pPr>
      <w:r w:rsidRPr="00B36B12">
        <w:rPr>
          <w:rStyle w:val="Strong"/>
          <w:rFonts w:asciiTheme="minorHAnsi" w:hAnsiTheme="minorHAnsi" w:cstheme="minorHAnsi"/>
        </w:rPr>
        <w:t>Regularly monitoring and reviewing</w:t>
      </w:r>
      <w:r w:rsidRPr="00B36B12">
        <w:rPr>
          <w:rFonts w:asciiTheme="minorHAnsi" w:hAnsiTheme="minorHAnsi" w:cstheme="minorHAnsi"/>
        </w:rPr>
        <w:t xml:space="preserve"> our anti-bullying policy and practice.</w:t>
      </w:r>
    </w:p>
    <w:p w:rsidR="00B36B12" w:rsidRPr="00B36B12" w:rsidRDefault="00B36B12" w:rsidP="00B36B12">
      <w:pPr>
        <w:pStyle w:val="NormalWeb"/>
        <w:numPr>
          <w:ilvl w:val="0"/>
          <w:numId w:val="4"/>
        </w:numPr>
        <w:rPr>
          <w:rFonts w:asciiTheme="minorHAnsi" w:hAnsiTheme="minorHAnsi" w:cstheme="minorHAnsi"/>
        </w:rPr>
      </w:pPr>
      <w:r w:rsidRPr="00B36B12">
        <w:rPr>
          <w:rStyle w:val="Strong"/>
          <w:rFonts w:asciiTheme="minorHAnsi" w:hAnsiTheme="minorHAnsi" w:cstheme="minorHAnsi"/>
        </w:rPr>
        <w:t>Supporting staff</w:t>
      </w:r>
      <w:r w:rsidRPr="00B36B12">
        <w:rPr>
          <w:rFonts w:asciiTheme="minorHAnsi" w:hAnsiTheme="minorHAnsi" w:cstheme="minorHAnsi"/>
        </w:rPr>
        <w:t xml:space="preserve"> to promote positive relationships that help prevent bullying.</w:t>
      </w:r>
    </w:p>
    <w:p w:rsidR="00B36B12" w:rsidRPr="00B36B12" w:rsidRDefault="00B36B12" w:rsidP="00B36B12">
      <w:pPr>
        <w:pStyle w:val="NormalWeb"/>
        <w:numPr>
          <w:ilvl w:val="0"/>
          <w:numId w:val="4"/>
        </w:numPr>
        <w:rPr>
          <w:rFonts w:asciiTheme="minorHAnsi" w:hAnsiTheme="minorHAnsi" w:cstheme="minorHAnsi"/>
        </w:rPr>
      </w:pPr>
      <w:r w:rsidRPr="00B36B12">
        <w:rPr>
          <w:rFonts w:asciiTheme="minorHAnsi" w:hAnsiTheme="minorHAnsi" w:cstheme="minorHAnsi"/>
        </w:rPr>
        <w:t xml:space="preserve">Recognising that some members of our community may be </w:t>
      </w:r>
      <w:r w:rsidRPr="00B36B12">
        <w:rPr>
          <w:rStyle w:val="Strong"/>
          <w:rFonts w:asciiTheme="minorHAnsi" w:hAnsiTheme="minorHAnsi" w:cstheme="minorHAnsi"/>
        </w:rPr>
        <w:t>more vulnerable</w:t>
      </w:r>
      <w:r w:rsidRPr="00B36B12">
        <w:rPr>
          <w:rFonts w:asciiTheme="minorHAnsi" w:hAnsiTheme="minorHAnsi" w:cstheme="minorHAnsi"/>
        </w:rPr>
        <w:t xml:space="preserve"> to bullying and its impact, such as children with SEND, and ensuring effective strategies and tailored support are in place.</w:t>
      </w:r>
    </w:p>
    <w:p w:rsidR="00B36B12" w:rsidRPr="00B36B12" w:rsidRDefault="00B36B12" w:rsidP="00B36B12">
      <w:pPr>
        <w:pStyle w:val="NormalWeb"/>
        <w:numPr>
          <w:ilvl w:val="0"/>
          <w:numId w:val="4"/>
        </w:numPr>
        <w:rPr>
          <w:rFonts w:asciiTheme="minorHAnsi" w:hAnsiTheme="minorHAnsi" w:cstheme="minorHAnsi"/>
        </w:rPr>
      </w:pPr>
      <w:r w:rsidRPr="00B36B12">
        <w:rPr>
          <w:rStyle w:val="Strong"/>
          <w:rFonts w:asciiTheme="minorHAnsi" w:hAnsiTheme="minorHAnsi" w:cstheme="minorHAnsi"/>
        </w:rPr>
        <w:t>Intervening promptly and appropriately</w:t>
      </w:r>
      <w:r w:rsidRPr="00B36B12">
        <w:rPr>
          <w:rFonts w:asciiTheme="minorHAnsi" w:hAnsiTheme="minorHAnsi" w:cstheme="minorHAnsi"/>
        </w:rPr>
        <w:t xml:space="preserve"> to identify and tackle bullying behaviour.</w:t>
      </w:r>
    </w:p>
    <w:p w:rsidR="00B36B12" w:rsidRPr="00B36B12" w:rsidRDefault="00B36B12" w:rsidP="00B36B12">
      <w:pPr>
        <w:pStyle w:val="NormalWeb"/>
        <w:numPr>
          <w:ilvl w:val="0"/>
          <w:numId w:val="4"/>
        </w:numPr>
        <w:rPr>
          <w:rFonts w:asciiTheme="minorHAnsi" w:hAnsiTheme="minorHAnsi" w:cstheme="minorHAnsi"/>
        </w:rPr>
      </w:pPr>
      <w:r w:rsidRPr="00B36B12">
        <w:rPr>
          <w:rFonts w:asciiTheme="minorHAnsi" w:hAnsiTheme="minorHAnsi" w:cstheme="minorHAnsi"/>
        </w:rPr>
        <w:t xml:space="preserve">Ensuring pupils know that bullying concerns will be dealt with </w:t>
      </w:r>
      <w:r w:rsidRPr="00B36B12">
        <w:rPr>
          <w:rStyle w:val="Strong"/>
          <w:rFonts w:asciiTheme="minorHAnsi" w:hAnsiTheme="minorHAnsi" w:cstheme="minorHAnsi"/>
        </w:rPr>
        <w:t>sensitively, fairly, and effectively</w:t>
      </w:r>
      <w:r w:rsidRPr="00B36B12">
        <w:rPr>
          <w:rFonts w:asciiTheme="minorHAnsi" w:hAnsiTheme="minorHAnsi" w:cstheme="minorHAnsi"/>
        </w:rPr>
        <w:t>, and that everyone has the right to feel safe and able to learn.</w:t>
      </w:r>
    </w:p>
    <w:p w:rsidR="00B36B12" w:rsidRPr="00B36B12" w:rsidRDefault="00B36B12" w:rsidP="00B36B12">
      <w:pPr>
        <w:pStyle w:val="NormalWeb"/>
        <w:numPr>
          <w:ilvl w:val="0"/>
          <w:numId w:val="4"/>
        </w:numPr>
        <w:rPr>
          <w:rFonts w:asciiTheme="minorHAnsi" w:hAnsiTheme="minorHAnsi" w:cstheme="minorHAnsi"/>
        </w:rPr>
      </w:pPr>
      <w:r w:rsidRPr="00B36B12">
        <w:rPr>
          <w:rFonts w:asciiTheme="minorHAnsi" w:hAnsiTheme="minorHAnsi" w:cstheme="minorHAnsi"/>
        </w:rPr>
        <w:t xml:space="preserve">Expecting all members of the community to </w:t>
      </w:r>
      <w:r w:rsidRPr="00B36B12">
        <w:rPr>
          <w:rStyle w:val="Strong"/>
          <w:rFonts w:asciiTheme="minorHAnsi" w:hAnsiTheme="minorHAnsi" w:cstheme="minorHAnsi"/>
        </w:rPr>
        <w:t>work together to uphold</w:t>
      </w:r>
      <w:r w:rsidRPr="00B36B12">
        <w:rPr>
          <w:rFonts w:asciiTheme="minorHAnsi" w:hAnsiTheme="minorHAnsi" w:cstheme="minorHAnsi"/>
        </w:rPr>
        <w:t xml:space="preserve"> the anti-bullying policy.</w:t>
      </w:r>
    </w:p>
    <w:p w:rsidR="00B36B12" w:rsidRPr="00B36B12" w:rsidRDefault="00B36B12" w:rsidP="00B36B12">
      <w:pPr>
        <w:pStyle w:val="NormalWeb"/>
        <w:numPr>
          <w:ilvl w:val="0"/>
          <w:numId w:val="4"/>
        </w:numPr>
        <w:rPr>
          <w:rFonts w:asciiTheme="minorHAnsi" w:hAnsiTheme="minorHAnsi" w:cstheme="minorHAnsi"/>
        </w:rPr>
      </w:pPr>
      <w:r w:rsidRPr="00B36B12">
        <w:rPr>
          <w:rFonts w:asciiTheme="minorHAnsi" w:hAnsiTheme="minorHAnsi" w:cstheme="minorHAnsi"/>
        </w:rPr>
        <w:t xml:space="preserve">Acknowledging the impact bullying can have on the </w:t>
      </w:r>
      <w:r w:rsidRPr="00B36B12">
        <w:rPr>
          <w:rStyle w:val="Strong"/>
          <w:rFonts w:asciiTheme="minorHAnsi" w:hAnsiTheme="minorHAnsi" w:cstheme="minorHAnsi"/>
        </w:rPr>
        <w:t>wider family</w:t>
      </w:r>
      <w:r w:rsidRPr="00B36B12">
        <w:rPr>
          <w:rFonts w:asciiTheme="minorHAnsi" w:hAnsiTheme="minorHAnsi" w:cstheme="minorHAnsi"/>
        </w:rPr>
        <w:t>, and working in partnership with parents/carers at all stages of reported concerns.</w:t>
      </w:r>
    </w:p>
    <w:p w:rsidR="00B36B12" w:rsidRPr="00B36B12" w:rsidRDefault="00B36B12" w:rsidP="00B36B12">
      <w:pPr>
        <w:pStyle w:val="NormalWeb"/>
        <w:numPr>
          <w:ilvl w:val="0"/>
          <w:numId w:val="4"/>
        </w:numPr>
        <w:rPr>
          <w:rFonts w:asciiTheme="minorHAnsi" w:hAnsiTheme="minorHAnsi" w:cstheme="minorHAnsi"/>
        </w:rPr>
      </w:pPr>
      <w:r w:rsidRPr="00B36B12">
        <w:rPr>
          <w:rFonts w:asciiTheme="minorHAnsi" w:hAnsiTheme="minorHAnsi" w:cstheme="minorHAnsi"/>
        </w:rPr>
        <w:t xml:space="preserve">Responding promptly to grievances regarding the school’s handling of bullying, in line with the </w:t>
      </w:r>
      <w:r w:rsidRPr="00B36B12">
        <w:rPr>
          <w:rStyle w:val="Strong"/>
          <w:rFonts w:asciiTheme="minorHAnsi" w:hAnsiTheme="minorHAnsi" w:cstheme="minorHAnsi"/>
        </w:rPr>
        <w:t>Complaints Policy</w:t>
      </w:r>
      <w:r w:rsidRPr="00B36B12">
        <w:rPr>
          <w:rFonts w:asciiTheme="minorHAnsi" w:hAnsiTheme="minorHAnsi" w:cstheme="minorHAnsi"/>
        </w:rPr>
        <w:t>.</w:t>
      </w:r>
    </w:p>
    <w:p w:rsidR="00B36B12" w:rsidRPr="00B36B12" w:rsidRDefault="00B36B12" w:rsidP="00B36B12">
      <w:pPr>
        <w:pStyle w:val="NormalWeb"/>
        <w:numPr>
          <w:ilvl w:val="0"/>
          <w:numId w:val="4"/>
        </w:numPr>
        <w:rPr>
          <w:rFonts w:asciiTheme="minorHAnsi" w:hAnsiTheme="minorHAnsi" w:cstheme="minorHAnsi"/>
        </w:rPr>
      </w:pPr>
      <w:r w:rsidRPr="00B36B12">
        <w:rPr>
          <w:rStyle w:val="Strong"/>
          <w:rFonts w:asciiTheme="minorHAnsi" w:hAnsiTheme="minorHAnsi" w:cstheme="minorHAnsi"/>
        </w:rPr>
        <w:t>Learning from best practice</w:t>
      </w:r>
      <w:r w:rsidRPr="00B36B12">
        <w:rPr>
          <w:rFonts w:asciiTheme="minorHAnsi" w:hAnsiTheme="minorHAnsi" w:cstheme="minorHAnsi"/>
        </w:rPr>
        <w:t xml:space="preserve"> in other schools and organisations to strengthen our approach.</w:t>
      </w:r>
    </w:p>
    <w:p w:rsidR="00B36B12" w:rsidRPr="00B36B12" w:rsidRDefault="00B36B12" w:rsidP="00B36B12">
      <w:pPr>
        <w:pStyle w:val="NormalWeb"/>
        <w:numPr>
          <w:ilvl w:val="0"/>
          <w:numId w:val="4"/>
        </w:numPr>
        <w:rPr>
          <w:rFonts w:asciiTheme="minorHAnsi" w:hAnsiTheme="minorHAnsi" w:cstheme="minorHAnsi"/>
        </w:rPr>
      </w:pPr>
      <w:r w:rsidRPr="00B36B12">
        <w:rPr>
          <w:rFonts w:asciiTheme="minorHAnsi" w:hAnsiTheme="minorHAnsi" w:cstheme="minorHAnsi"/>
        </w:rPr>
        <w:t xml:space="preserve">Drawing on support from the </w:t>
      </w:r>
      <w:r w:rsidRPr="00B36B12">
        <w:rPr>
          <w:rStyle w:val="Strong"/>
          <w:rFonts w:asciiTheme="minorHAnsi" w:hAnsiTheme="minorHAnsi" w:cstheme="minorHAnsi"/>
        </w:rPr>
        <w:t>Local Authority and other relevant agencies</w:t>
      </w:r>
      <w:r w:rsidRPr="00B36B12">
        <w:rPr>
          <w:rFonts w:asciiTheme="minorHAnsi" w:hAnsiTheme="minorHAnsi" w:cstheme="minorHAnsi"/>
        </w:rPr>
        <w:t xml:space="preserve"> when appropriate.</w:t>
      </w:r>
    </w:p>
    <w:p w:rsidR="00B36B12" w:rsidRPr="00B36B12" w:rsidRDefault="00B36B12" w:rsidP="00B36B12">
      <w:pPr>
        <w:pStyle w:val="NormalWeb"/>
        <w:rPr>
          <w:rFonts w:asciiTheme="minorHAnsi" w:hAnsiTheme="minorHAnsi" w:cstheme="minorHAnsi"/>
        </w:rPr>
      </w:pPr>
      <w:r w:rsidRPr="00B36B12">
        <w:rPr>
          <w:rStyle w:val="Strong"/>
          <w:rFonts w:asciiTheme="minorHAnsi" w:hAnsiTheme="minorHAnsi" w:cstheme="minorHAnsi"/>
        </w:rPr>
        <w:t>Pupil Voice:</w:t>
      </w:r>
      <w:r w:rsidR="00CC0AAA">
        <w:rPr>
          <w:rFonts w:asciiTheme="minorHAnsi" w:hAnsiTheme="minorHAnsi" w:cstheme="minorHAnsi"/>
        </w:rPr>
        <w:t xml:space="preserve"> </w:t>
      </w:r>
      <w:r w:rsidRPr="00B36B12">
        <w:rPr>
          <w:rFonts w:asciiTheme="minorHAnsi" w:hAnsiTheme="minorHAnsi" w:cstheme="minorHAnsi"/>
          <w:i/>
        </w:rPr>
        <w:t>“We know that adults in school will listen to us, take us seriously, and help to make things better.”</w:t>
      </w:r>
    </w:p>
    <w:p w:rsidR="00B36B12" w:rsidRPr="00B36B12" w:rsidRDefault="00B36B12" w:rsidP="00B36B12">
      <w:pPr>
        <w:pStyle w:val="Heading2"/>
        <w:rPr>
          <w:rFonts w:asciiTheme="minorHAnsi" w:hAnsiTheme="minorHAnsi" w:cstheme="minorHAnsi"/>
          <w:color w:val="00B050"/>
          <w:sz w:val="28"/>
        </w:rPr>
      </w:pPr>
      <w:bookmarkStart w:id="10" w:name="_Toc207880354"/>
      <w:r w:rsidRPr="00B36B12">
        <w:rPr>
          <w:rFonts w:asciiTheme="minorHAnsi" w:hAnsiTheme="minorHAnsi" w:cstheme="minorHAnsi"/>
          <w:color w:val="00B050"/>
          <w:sz w:val="28"/>
        </w:rPr>
        <w:t>8) Responding to bullying</w:t>
      </w:r>
      <w:bookmarkEnd w:id="10"/>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 xml:space="preserve">The school is committed to responding </w:t>
      </w:r>
      <w:r w:rsidRPr="00B36B12">
        <w:rPr>
          <w:rStyle w:val="Strong"/>
          <w:rFonts w:asciiTheme="minorHAnsi" w:hAnsiTheme="minorHAnsi" w:cstheme="minorHAnsi"/>
        </w:rPr>
        <w:t>promptly, fairly and effectively</w:t>
      </w:r>
      <w:r w:rsidRPr="00B36B12">
        <w:rPr>
          <w:rFonts w:asciiTheme="minorHAnsi" w:hAnsiTheme="minorHAnsi" w:cstheme="minorHAnsi"/>
        </w:rPr>
        <w:t xml:space="preserve"> to all incidents of bullying.</w:t>
      </w:r>
    </w:p>
    <w:p w:rsidR="00B36B12" w:rsidRPr="00B36B12" w:rsidRDefault="00B36B12" w:rsidP="00B36B12">
      <w:pPr>
        <w:pStyle w:val="Heading3"/>
        <w:rPr>
          <w:rFonts w:asciiTheme="minorHAnsi" w:hAnsiTheme="minorHAnsi" w:cstheme="minorHAnsi"/>
          <w:color w:val="00B050"/>
          <w:sz w:val="24"/>
        </w:rPr>
      </w:pPr>
      <w:bookmarkStart w:id="11" w:name="_Toc207880355"/>
      <w:r w:rsidRPr="00B36B12">
        <w:rPr>
          <w:rFonts w:asciiTheme="minorHAnsi" w:hAnsiTheme="minorHAnsi" w:cstheme="minorHAnsi"/>
          <w:color w:val="00B050"/>
          <w:sz w:val="24"/>
        </w:rPr>
        <w:t>General response</w:t>
      </w:r>
      <w:bookmarkEnd w:id="11"/>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When dealing with reported or suspected bullying, the school will:</w:t>
      </w:r>
    </w:p>
    <w:p w:rsidR="00B36B12" w:rsidRPr="00B36B12" w:rsidRDefault="00B36B12" w:rsidP="00B36B12">
      <w:pPr>
        <w:pStyle w:val="NormalWeb"/>
        <w:numPr>
          <w:ilvl w:val="0"/>
          <w:numId w:val="5"/>
        </w:numPr>
        <w:rPr>
          <w:rFonts w:asciiTheme="minorHAnsi" w:hAnsiTheme="minorHAnsi" w:cstheme="minorHAnsi"/>
        </w:rPr>
      </w:pPr>
      <w:r w:rsidRPr="00B36B12">
        <w:rPr>
          <w:rFonts w:asciiTheme="minorHAnsi" w:hAnsiTheme="minorHAnsi" w:cstheme="minorHAnsi"/>
        </w:rPr>
        <w:t xml:space="preserve">Act </w:t>
      </w:r>
      <w:r w:rsidRPr="00B36B12">
        <w:rPr>
          <w:rStyle w:val="Strong"/>
          <w:rFonts w:asciiTheme="minorHAnsi" w:hAnsiTheme="minorHAnsi" w:cstheme="minorHAnsi"/>
        </w:rPr>
        <w:t>immediately</w:t>
      </w:r>
      <w:r w:rsidRPr="00B36B12">
        <w:rPr>
          <w:rFonts w:asciiTheme="minorHAnsi" w:hAnsiTheme="minorHAnsi" w:cstheme="minorHAnsi"/>
        </w:rPr>
        <w:t xml:space="preserve"> when bullying is suspected or reported, ensuring the concern is addressed by the staff member approached or who witnessed it.</w:t>
      </w:r>
    </w:p>
    <w:p w:rsidR="00B36B12" w:rsidRPr="00B36B12" w:rsidRDefault="00B36B12" w:rsidP="00B36B12">
      <w:pPr>
        <w:pStyle w:val="NormalWeb"/>
        <w:numPr>
          <w:ilvl w:val="0"/>
          <w:numId w:val="5"/>
        </w:numPr>
        <w:rPr>
          <w:rFonts w:asciiTheme="minorHAnsi" w:hAnsiTheme="minorHAnsi" w:cstheme="minorHAnsi"/>
        </w:rPr>
      </w:pPr>
      <w:r w:rsidRPr="00B36B12">
        <w:rPr>
          <w:rFonts w:asciiTheme="minorHAnsi" w:hAnsiTheme="minorHAnsi" w:cstheme="minorHAnsi"/>
        </w:rPr>
        <w:t xml:space="preserve">Provide </w:t>
      </w:r>
      <w:r w:rsidRPr="00B36B12">
        <w:rPr>
          <w:rStyle w:val="Strong"/>
          <w:rFonts w:asciiTheme="minorHAnsi" w:hAnsiTheme="minorHAnsi" w:cstheme="minorHAnsi"/>
        </w:rPr>
        <w:t>appropriate support</w:t>
      </w:r>
      <w:r w:rsidRPr="00B36B12">
        <w:rPr>
          <w:rFonts w:asciiTheme="minorHAnsi" w:hAnsiTheme="minorHAnsi" w:cstheme="minorHAnsi"/>
        </w:rPr>
        <w:t xml:space="preserve"> for the person being bullied, ensuring they are safe from immediate harm and involved in decision-making where appropriate.</w:t>
      </w:r>
    </w:p>
    <w:p w:rsidR="00B36B12" w:rsidRPr="00B36B12" w:rsidRDefault="00B36B12" w:rsidP="00B36B12">
      <w:pPr>
        <w:pStyle w:val="NormalWeb"/>
        <w:numPr>
          <w:ilvl w:val="0"/>
          <w:numId w:val="5"/>
        </w:numPr>
        <w:rPr>
          <w:rFonts w:asciiTheme="minorHAnsi" w:hAnsiTheme="minorHAnsi" w:cstheme="minorHAnsi"/>
        </w:rPr>
      </w:pPr>
      <w:r w:rsidRPr="00B36B12">
        <w:rPr>
          <w:rFonts w:asciiTheme="minorHAnsi" w:hAnsiTheme="minorHAnsi" w:cstheme="minorHAnsi"/>
        </w:rPr>
        <w:t xml:space="preserve">Arrange for the </w:t>
      </w:r>
      <w:proofErr w:type="spellStart"/>
      <w:r w:rsidRPr="00B36B12">
        <w:rPr>
          <w:rStyle w:val="Strong"/>
          <w:rFonts w:asciiTheme="minorHAnsi" w:hAnsiTheme="minorHAnsi" w:cstheme="minorHAnsi"/>
        </w:rPr>
        <w:t>Headteacher</w:t>
      </w:r>
      <w:proofErr w:type="spellEnd"/>
      <w:r w:rsidRPr="00B36B12">
        <w:rPr>
          <w:rStyle w:val="Strong"/>
          <w:rFonts w:asciiTheme="minorHAnsi" w:hAnsiTheme="minorHAnsi" w:cstheme="minorHAnsi"/>
        </w:rPr>
        <w:t xml:space="preserve">, Deputy </w:t>
      </w:r>
      <w:proofErr w:type="spellStart"/>
      <w:r w:rsidRPr="00B36B12">
        <w:rPr>
          <w:rStyle w:val="Strong"/>
          <w:rFonts w:asciiTheme="minorHAnsi" w:hAnsiTheme="minorHAnsi" w:cstheme="minorHAnsi"/>
        </w:rPr>
        <w:t>Headteacher</w:t>
      </w:r>
      <w:proofErr w:type="spellEnd"/>
      <w:r w:rsidRPr="00B36B12">
        <w:rPr>
          <w:rStyle w:val="Strong"/>
          <w:rFonts w:asciiTheme="minorHAnsi" w:hAnsiTheme="minorHAnsi" w:cstheme="minorHAnsi"/>
        </w:rPr>
        <w:t>, or a Deputy Designated Safeguarding Lead (DDSL)</w:t>
      </w:r>
      <w:r w:rsidRPr="00B36B12">
        <w:rPr>
          <w:rFonts w:asciiTheme="minorHAnsi" w:hAnsiTheme="minorHAnsi" w:cstheme="minorHAnsi"/>
        </w:rPr>
        <w:t xml:space="preserve"> to interview all parties involved.</w:t>
      </w:r>
    </w:p>
    <w:p w:rsidR="00B36B12" w:rsidRPr="00B36B12" w:rsidRDefault="00B36B12" w:rsidP="00B36B12">
      <w:pPr>
        <w:pStyle w:val="NormalWeb"/>
        <w:numPr>
          <w:ilvl w:val="0"/>
          <w:numId w:val="5"/>
        </w:numPr>
        <w:rPr>
          <w:rFonts w:asciiTheme="minorHAnsi" w:hAnsiTheme="minorHAnsi" w:cstheme="minorHAnsi"/>
        </w:rPr>
      </w:pPr>
      <w:r w:rsidRPr="00B36B12">
        <w:rPr>
          <w:rFonts w:asciiTheme="minorHAnsi" w:hAnsiTheme="minorHAnsi" w:cstheme="minorHAnsi"/>
        </w:rPr>
        <w:t xml:space="preserve">Ensure the </w:t>
      </w:r>
      <w:proofErr w:type="spellStart"/>
      <w:r w:rsidRPr="00B36B12">
        <w:rPr>
          <w:rStyle w:val="Strong"/>
          <w:rFonts w:asciiTheme="minorHAnsi" w:hAnsiTheme="minorHAnsi" w:cstheme="minorHAnsi"/>
        </w:rPr>
        <w:t>Headteacher</w:t>
      </w:r>
      <w:proofErr w:type="spellEnd"/>
      <w:r w:rsidRPr="00B36B12">
        <w:rPr>
          <w:rFonts w:asciiTheme="minorHAnsi" w:hAnsiTheme="minorHAnsi" w:cstheme="minorHAnsi"/>
        </w:rPr>
        <w:t xml:space="preserve"> is informed of all bullying issues where there are safeguarding concerns.</w:t>
      </w:r>
    </w:p>
    <w:p w:rsidR="00B36B12" w:rsidRPr="00B36B12" w:rsidRDefault="00B36B12" w:rsidP="00B36B12">
      <w:pPr>
        <w:pStyle w:val="NormalWeb"/>
        <w:numPr>
          <w:ilvl w:val="0"/>
          <w:numId w:val="5"/>
        </w:numPr>
        <w:rPr>
          <w:rFonts w:asciiTheme="minorHAnsi" w:hAnsiTheme="minorHAnsi" w:cstheme="minorHAnsi"/>
        </w:rPr>
      </w:pPr>
      <w:r w:rsidRPr="00B36B12">
        <w:rPr>
          <w:rFonts w:asciiTheme="minorHAnsi" w:hAnsiTheme="minorHAnsi" w:cstheme="minorHAnsi"/>
        </w:rPr>
        <w:t>Inform and involve relevant staff as appropriate.</w:t>
      </w:r>
    </w:p>
    <w:p w:rsidR="00B36B12" w:rsidRPr="00B36B12" w:rsidRDefault="00B36B12" w:rsidP="00B36B12">
      <w:pPr>
        <w:pStyle w:val="NormalWeb"/>
        <w:numPr>
          <w:ilvl w:val="0"/>
          <w:numId w:val="5"/>
        </w:numPr>
        <w:rPr>
          <w:rFonts w:asciiTheme="minorHAnsi" w:hAnsiTheme="minorHAnsi" w:cstheme="minorHAnsi"/>
        </w:rPr>
      </w:pPr>
      <w:r w:rsidRPr="00B36B12">
        <w:rPr>
          <w:rFonts w:asciiTheme="minorHAnsi" w:hAnsiTheme="minorHAnsi" w:cstheme="minorHAnsi"/>
        </w:rPr>
        <w:t xml:space="preserve">Ensure </w:t>
      </w:r>
      <w:r w:rsidRPr="00B36B12">
        <w:rPr>
          <w:rStyle w:val="Strong"/>
          <w:rFonts w:asciiTheme="minorHAnsi" w:hAnsiTheme="minorHAnsi" w:cstheme="minorHAnsi"/>
        </w:rPr>
        <w:t>parents/carers are kept informed</w:t>
      </w:r>
      <w:r w:rsidRPr="00B36B12">
        <w:rPr>
          <w:rFonts w:asciiTheme="minorHAnsi" w:hAnsiTheme="minorHAnsi" w:cstheme="minorHAnsi"/>
        </w:rPr>
        <w:t xml:space="preserve"> about concerns, actions, and outcomes, in line with safeguarding and confidentiality policies.</w:t>
      </w:r>
    </w:p>
    <w:p w:rsidR="00B36B12" w:rsidRPr="00B36B12" w:rsidRDefault="00B36B12" w:rsidP="00B36B12">
      <w:pPr>
        <w:pStyle w:val="NormalWeb"/>
        <w:numPr>
          <w:ilvl w:val="0"/>
          <w:numId w:val="5"/>
        </w:numPr>
        <w:rPr>
          <w:rFonts w:asciiTheme="minorHAnsi" w:hAnsiTheme="minorHAnsi" w:cstheme="minorHAnsi"/>
        </w:rPr>
      </w:pPr>
      <w:r w:rsidRPr="00B36B12">
        <w:rPr>
          <w:rFonts w:asciiTheme="minorHAnsi" w:hAnsiTheme="minorHAnsi" w:cstheme="minorHAnsi"/>
        </w:rPr>
        <w:t xml:space="preserve">Apply </w:t>
      </w:r>
      <w:r w:rsidRPr="00B36B12">
        <w:rPr>
          <w:rStyle w:val="Strong"/>
          <w:rFonts w:asciiTheme="minorHAnsi" w:hAnsiTheme="minorHAnsi" w:cstheme="minorHAnsi"/>
        </w:rPr>
        <w:t>sanctions</w:t>
      </w:r>
      <w:r w:rsidRPr="00B36B12">
        <w:rPr>
          <w:rFonts w:asciiTheme="minorHAnsi" w:hAnsiTheme="minorHAnsi" w:cstheme="minorHAnsi"/>
        </w:rPr>
        <w:t xml:space="preserve"> in line with the Behaviour and Relationship Policy and provide support for all parties.</w:t>
      </w:r>
    </w:p>
    <w:p w:rsidR="00B36B12" w:rsidRPr="00B36B12" w:rsidRDefault="00B36B12" w:rsidP="00B36B12">
      <w:pPr>
        <w:pStyle w:val="NormalWeb"/>
        <w:numPr>
          <w:ilvl w:val="0"/>
          <w:numId w:val="5"/>
        </w:numPr>
        <w:rPr>
          <w:rFonts w:asciiTheme="minorHAnsi" w:hAnsiTheme="minorHAnsi" w:cstheme="minorHAnsi"/>
        </w:rPr>
      </w:pPr>
      <w:r w:rsidRPr="00B36B12">
        <w:rPr>
          <w:rFonts w:asciiTheme="minorHAnsi" w:hAnsiTheme="minorHAnsi" w:cstheme="minorHAnsi"/>
        </w:rPr>
        <w:t>Consult with other agencies if necessary, including:</w:t>
      </w:r>
    </w:p>
    <w:p w:rsidR="00B36B12" w:rsidRPr="00B36B12" w:rsidRDefault="00B36B12" w:rsidP="00B36B12">
      <w:pPr>
        <w:pStyle w:val="NormalWeb"/>
        <w:numPr>
          <w:ilvl w:val="1"/>
          <w:numId w:val="5"/>
        </w:numPr>
        <w:rPr>
          <w:rFonts w:asciiTheme="minorHAnsi" w:hAnsiTheme="minorHAnsi" w:cstheme="minorHAnsi"/>
        </w:rPr>
      </w:pPr>
      <w:r w:rsidRPr="00B36B12">
        <w:rPr>
          <w:rFonts w:asciiTheme="minorHAnsi" w:hAnsiTheme="minorHAnsi" w:cstheme="minorHAnsi"/>
        </w:rPr>
        <w:t xml:space="preserve">the </w:t>
      </w:r>
      <w:r w:rsidRPr="00B36B12">
        <w:rPr>
          <w:rStyle w:val="Strong"/>
          <w:rFonts w:asciiTheme="minorHAnsi" w:hAnsiTheme="minorHAnsi" w:cstheme="minorHAnsi"/>
        </w:rPr>
        <w:t>police</w:t>
      </w:r>
      <w:r w:rsidRPr="00B36B12">
        <w:rPr>
          <w:rFonts w:asciiTheme="minorHAnsi" w:hAnsiTheme="minorHAnsi" w:cstheme="minorHAnsi"/>
        </w:rPr>
        <w:t>, if a criminal offence has been committed;</w:t>
      </w:r>
    </w:p>
    <w:p w:rsidR="00B36B12" w:rsidRPr="00B36B12" w:rsidRDefault="00B36B12" w:rsidP="00B36B12">
      <w:pPr>
        <w:pStyle w:val="NormalWeb"/>
        <w:numPr>
          <w:ilvl w:val="1"/>
          <w:numId w:val="5"/>
        </w:numPr>
        <w:rPr>
          <w:rFonts w:asciiTheme="minorHAnsi" w:hAnsiTheme="minorHAnsi" w:cstheme="minorHAnsi"/>
        </w:rPr>
      </w:pPr>
      <w:r w:rsidRPr="00B36B12">
        <w:rPr>
          <w:rStyle w:val="Strong"/>
          <w:rFonts w:asciiTheme="minorHAnsi" w:hAnsiTheme="minorHAnsi" w:cstheme="minorHAnsi"/>
        </w:rPr>
        <w:t>Early Help</w:t>
      </w:r>
      <w:r w:rsidRPr="00B36B12">
        <w:rPr>
          <w:rFonts w:asciiTheme="minorHAnsi" w:hAnsiTheme="minorHAnsi" w:cstheme="minorHAnsi"/>
        </w:rPr>
        <w:t xml:space="preserve"> or </w:t>
      </w:r>
      <w:r w:rsidRPr="00B36B12">
        <w:rPr>
          <w:rStyle w:val="Strong"/>
          <w:rFonts w:asciiTheme="minorHAnsi" w:hAnsiTheme="minorHAnsi" w:cstheme="minorHAnsi"/>
        </w:rPr>
        <w:t>Children’s Social Care</w:t>
      </w:r>
      <w:r w:rsidRPr="00B36B12">
        <w:rPr>
          <w:rFonts w:asciiTheme="minorHAnsi" w:hAnsiTheme="minorHAnsi" w:cstheme="minorHAnsi"/>
        </w:rPr>
        <w:t>, if a child is at risk of significant harm.</w:t>
      </w:r>
    </w:p>
    <w:p w:rsidR="00B36B12" w:rsidRPr="00B36B12" w:rsidRDefault="00B36B12" w:rsidP="00B36B12">
      <w:pPr>
        <w:pStyle w:val="NormalWeb"/>
        <w:numPr>
          <w:ilvl w:val="0"/>
          <w:numId w:val="5"/>
        </w:numPr>
        <w:rPr>
          <w:rFonts w:asciiTheme="minorHAnsi" w:hAnsiTheme="minorHAnsi" w:cstheme="minorHAnsi"/>
        </w:rPr>
      </w:pPr>
      <w:r w:rsidRPr="00B36B12">
        <w:rPr>
          <w:rFonts w:asciiTheme="minorHAnsi" w:hAnsiTheme="minorHAnsi" w:cstheme="minorHAnsi"/>
        </w:rPr>
        <w:t xml:space="preserve">Where bullying occurs </w:t>
      </w:r>
      <w:r w:rsidRPr="00B36B12">
        <w:rPr>
          <w:rStyle w:val="Strong"/>
          <w:rFonts w:asciiTheme="minorHAnsi" w:hAnsiTheme="minorHAnsi" w:cstheme="minorHAnsi"/>
        </w:rPr>
        <w:t>off-site or outside of school hours</w:t>
      </w:r>
      <w:r w:rsidRPr="00B36B12">
        <w:rPr>
          <w:rFonts w:asciiTheme="minorHAnsi" w:hAnsiTheme="minorHAnsi" w:cstheme="minorHAnsi"/>
        </w:rPr>
        <w:t xml:space="preserve"> (including online), ensure that the concern is fully investigated. If needed, the DSL will collaborate with other schools or agencies.</w:t>
      </w:r>
    </w:p>
    <w:p w:rsidR="00B36B12" w:rsidRPr="00B36B12" w:rsidRDefault="00B36B12" w:rsidP="00B36B12">
      <w:pPr>
        <w:pStyle w:val="NormalWeb"/>
        <w:numPr>
          <w:ilvl w:val="0"/>
          <w:numId w:val="5"/>
        </w:numPr>
        <w:rPr>
          <w:rFonts w:asciiTheme="minorHAnsi" w:hAnsiTheme="minorHAnsi" w:cstheme="minorHAnsi"/>
        </w:rPr>
      </w:pPr>
      <w:r w:rsidRPr="00B36B12">
        <w:rPr>
          <w:rFonts w:asciiTheme="minorHAnsi" w:hAnsiTheme="minorHAnsi" w:cstheme="minorHAnsi"/>
        </w:rPr>
        <w:t xml:space="preserve">Ensure a </w:t>
      </w:r>
      <w:r w:rsidRPr="00B36B12">
        <w:rPr>
          <w:rStyle w:val="Strong"/>
          <w:rFonts w:asciiTheme="minorHAnsi" w:hAnsiTheme="minorHAnsi" w:cstheme="minorHAnsi"/>
        </w:rPr>
        <w:t>clear and detailed record</w:t>
      </w:r>
      <w:r w:rsidRPr="00B36B12">
        <w:rPr>
          <w:rFonts w:asciiTheme="minorHAnsi" w:hAnsiTheme="minorHAnsi" w:cstheme="minorHAnsi"/>
        </w:rPr>
        <w:t xml:space="preserve"> of incidents, actions, and decisions is kept in line with school safeguarding procedures.</w:t>
      </w:r>
    </w:p>
    <w:p w:rsidR="00B36B12" w:rsidRPr="00B36B12" w:rsidRDefault="00B36B12" w:rsidP="00B36B12">
      <w:pPr>
        <w:pStyle w:val="NormalWeb"/>
        <w:rPr>
          <w:rFonts w:asciiTheme="minorHAnsi" w:hAnsiTheme="minorHAnsi" w:cstheme="minorHAnsi"/>
        </w:rPr>
      </w:pPr>
      <w:r w:rsidRPr="00B36B12">
        <w:rPr>
          <w:rStyle w:val="Strong"/>
          <w:rFonts w:asciiTheme="minorHAnsi" w:hAnsiTheme="minorHAnsi" w:cstheme="minorHAnsi"/>
        </w:rPr>
        <w:t>Pupil Voice:</w:t>
      </w:r>
      <w:r w:rsidR="00CC0AAA">
        <w:rPr>
          <w:rFonts w:asciiTheme="minorHAnsi" w:hAnsiTheme="minorHAnsi" w:cstheme="minorHAnsi"/>
        </w:rPr>
        <w:t xml:space="preserve"> </w:t>
      </w:r>
      <w:r w:rsidRPr="00B36B12">
        <w:rPr>
          <w:rFonts w:asciiTheme="minorHAnsi" w:hAnsiTheme="minorHAnsi" w:cstheme="minorHAnsi"/>
          <w:i/>
        </w:rPr>
        <w:t>“When we tell an adult, we want to know they will take us seriously and do something about it.”</w:t>
      </w:r>
    </w:p>
    <w:p w:rsidR="00B36B12" w:rsidRPr="00B36B12" w:rsidRDefault="00B36B12" w:rsidP="00B36B12">
      <w:pPr>
        <w:pStyle w:val="Heading3"/>
        <w:rPr>
          <w:rFonts w:asciiTheme="minorHAnsi" w:hAnsiTheme="minorHAnsi" w:cstheme="minorHAnsi"/>
          <w:sz w:val="24"/>
        </w:rPr>
      </w:pPr>
      <w:bookmarkStart w:id="12" w:name="_Toc207880356"/>
      <w:r w:rsidRPr="00B36B12">
        <w:rPr>
          <w:rFonts w:asciiTheme="minorHAnsi" w:hAnsiTheme="minorHAnsi" w:cstheme="minorHAnsi"/>
          <w:color w:val="00B050"/>
          <w:sz w:val="24"/>
        </w:rPr>
        <w:t>Cyberbullying</w:t>
      </w:r>
      <w:bookmarkEnd w:id="12"/>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When responding to cyberbullying concerns, the school will:</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 xml:space="preserve">Act </w:t>
      </w:r>
      <w:r w:rsidRPr="00B36B12">
        <w:rPr>
          <w:rStyle w:val="Strong"/>
          <w:rFonts w:asciiTheme="minorHAnsi" w:hAnsiTheme="minorHAnsi" w:cstheme="minorHAnsi"/>
        </w:rPr>
        <w:t>as soon as an incident is reported or identified</w:t>
      </w:r>
      <w:r w:rsidRPr="00B36B12">
        <w:rPr>
          <w:rFonts w:asciiTheme="minorHAnsi" w:hAnsiTheme="minorHAnsi" w:cstheme="minorHAnsi"/>
        </w:rPr>
        <w:t>.</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 xml:space="preserve">Provide </w:t>
      </w:r>
      <w:r w:rsidRPr="00B36B12">
        <w:rPr>
          <w:rStyle w:val="Strong"/>
          <w:rFonts w:asciiTheme="minorHAnsi" w:hAnsiTheme="minorHAnsi" w:cstheme="minorHAnsi"/>
        </w:rPr>
        <w:t>support for the person targeted</w:t>
      </w:r>
      <w:r w:rsidRPr="00B36B12">
        <w:rPr>
          <w:rFonts w:asciiTheme="minorHAnsi" w:hAnsiTheme="minorHAnsi" w:cstheme="minorHAnsi"/>
        </w:rPr>
        <w:t xml:space="preserve"> and work with the person who has bullied to change their behaviour.</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 xml:space="preserve">Encourage the person being bullied to </w:t>
      </w:r>
      <w:r w:rsidRPr="00B36B12">
        <w:rPr>
          <w:rStyle w:val="Strong"/>
          <w:rFonts w:asciiTheme="minorHAnsi" w:hAnsiTheme="minorHAnsi" w:cstheme="minorHAnsi"/>
        </w:rPr>
        <w:t>keep evidence</w:t>
      </w:r>
      <w:r w:rsidRPr="00B36B12">
        <w:rPr>
          <w:rFonts w:asciiTheme="minorHAnsi" w:hAnsiTheme="minorHAnsi" w:cstheme="minorHAnsi"/>
        </w:rPr>
        <w:t xml:space="preserve"> (e.g. screenshots, saved messages).</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 xml:space="preserve">Take all available steps to </w:t>
      </w:r>
      <w:r w:rsidRPr="00B36B12">
        <w:rPr>
          <w:rStyle w:val="Strong"/>
          <w:rFonts w:asciiTheme="minorHAnsi" w:hAnsiTheme="minorHAnsi" w:cstheme="minorHAnsi"/>
        </w:rPr>
        <w:t>identify the person responsible</w:t>
      </w:r>
      <w:r w:rsidRPr="00B36B12">
        <w:rPr>
          <w:rFonts w:asciiTheme="minorHAnsi" w:hAnsiTheme="minorHAnsi" w:cstheme="minorHAnsi"/>
        </w:rPr>
        <w:t>, including:</w:t>
      </w:r>
    </w:p>
    <w:p w:rsidR="00B36B12" w:rsidRPr="00B36B12" w:rsidRDefault="00B36B12" w:rsidP="00B36B12">
      <w:pPr>
        <w:pStyle w:val="NormalWeb"/>
        <w:numPr>
          <w:ilvl w:val="1"/>
          <w:numId w:val="6"/>
        </w:numPr>
        <w:rPr>
          <w:rFonts w:asciiTheme="minorHAnsi" w:hAnsiTheme="minorHAnsi" w:cstheme="minorHAnsi"/>
        </w:rPr>
      </w:pPr>
      <w:r w:rsidRPr="00B36B12">
        <w:rPr>
          <w:rFonts w:asciiTheme="minorHAnsi" w:hAnsiTheme="minorHAnsi" w:cstheme="minorHAnsi"/>
        </w:rPr>
        <w:t>reviewing use of school systems;</w:t>
      </w:r>
    </w:p>
    <w:p w:rsidR="00B36B12" w:rsidRPr="00B36B12" w:rsidRDefault="00B36B12" w:rsidP="00B36B12">
      <w:pPr>
        <w:pStyle w:val="NormalWeb"/>
        <w:numPr>
          <w:ilvl w:val="1"/>
          <w:numId w:val="6"/>
        </w:numPr>
        <w:rPr>
          <w:rFonts w:asciiTheme="minorHAnsi" w:hAnsiTheme="minorHAnsi" w:cstheme="minorHAnsi"/>
        </w:rPr>
      </w:pPr>
      <w:r w:rsidRPr="00B36B12">
        <w:rPr>
          <w:rFonts w:asciiTheme="minorHAnsi" w:hAnsiTheme="minorHAnsi" w:cstheme="minorHAnsi"/>
        </w:rPr>
        <w:t>interviewing possible witnesses;</w:t>
      </w:r>
    </w:p>
    <w:p w:rsidR="00B36B12" w:rsidRPr="00B36B12" w:rsidRDefault="00B36B12" w:rsidP="00B36B12">
      <w:pPr>
        <w:pStyle w:val="NormalWeb"/>
        <w:numPr>
          <w:ilvl w:val="1"/>
          <w:numId w:val="6"/>
        </w:numPr>
        <w:rPr>
          <w:rFonts w:asciiTheme="minorHAnsi" w:hAnsiTheme="minorHAnsi" w:cstheme="minorHAnsi"/>
        </w:rPr>
      </w:pPr>
      <w:proofErr w:type="gramStart"/>
      <w:r w:rsidRPr="00B36B12">
        <w:rPr>
          <w:rFonts w:asciiTheme="minorHAnsi" w:hAnsiTheme="minorHAnsi" w:cstheme="minorHAnsi"/>
        </w:rPr>
        <w:t>contacting</w:t>
      </w:r>
      <w:proofErr w:type="gramEnd"/>
      <w:r w:rsidRPr="00B36B12">
        <w:rPr>
          <w:rFonts w:asciiTheme="minorHAnsi" w:hAnsiTheme="minorHAnsi" w:cstheme="minorHAnsi"/>
        </w:rPr>
        <w:t xml:space="preserve"> the service provider and, where necessary, the police.</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 xml:space="preserve">Work with individuals and service providers to </w:t>
      </w:r>
      <w:r w:rsidRPr="00B36B12">
        <w:rPr>
          <w:rStyle w:val="Strong"/>
          <w:rFonts w:asciiTheme="minorHAnsi" w:hAnsiTheme="minorHAnsi" w:cstheme="minorHAnsi"/>
        </w:rPr>
        <w:t>remove offensive or harmful content</w:t>
      </w:r>
      <w:r w:rsidRPr="00B36B12">
        <w:rPr>
          <w:rFonts w:asciiTheme="minorHAnsi" w:hAnsiTheme="minorHAnsi" w:cstheme="minorHAnsi"/>
        </w:rPr>
        <w:t xml:space="preserve"> and prevent the incident spreading.</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 xml:space="preserve">Support pupils and parents to </w:t>
      </w:r>
      <w:r w:rsidRPr="00B36B12">
        <w:rPr>
          <w:rStyle w:val="Strong"/>
          <w:rFonts w:asciiTheme="minorHAnsi" w:hAnsiTheme="minorHAnsi" w:cstheme="minorHAnsi"/>
        </w:rPr>
        <w:t>report harmful content</w:t>
      </w:r>
      <w:r w:rsidRPr="00B36B12">
        <w:rPr>
          <w:rFonts w:asciiTheme="minorHAnsi" w:hAnsiTheme="minorHAnsi" w:cstheme="minorHAnsi"/>
        </w:rPr>
        <w:t xml:space="preserve"> to providers if perpetrators are unidentified or refuse to cooperate.</w:t>
      </w:r>
    </w:p>
    <w:p w:rsidR="00B36B12" w:rsidRPr="00B36B12" w:rsidRDefault="00B36B12" w:rsidP="00B36B12">
      <w:pPr>
        <w:pStyle w:val="NormalWeb"/>
        <w:numPr>
          <w:ilvl w:val="0"/>
          <w:numId w:val="6"/>
        </w:numPr>
        <w:rPr>
          <w:rFonts w:asciiTheme="minorHAnsi" w:hAnsiTheme="minorHAnsi" w:cstheme="minorHAnsi"/>
        </w:rPr>
      </w:pPr>
      <w:r w:rsidRPr="00B36B12">
        <w:rPr>
          <w:rStyle w:val="Strong"/>
          <w:rFonts w:asciiTheme="minorHAnsi" w:hAnsiTheme="minorHAnsi" w:cstheme="minorHAnsi"/>
        </w:rPr>
        <w:t>Confiscate and search electronic devices</w:t>
      </w:r>
      <w:r w:rsidRPr="00B36B12">
        <w:rPr>
          <w:rFonts w:asciiTheme="minorHAnsi" w:hAnsiTheme="minorHAnsi" w:cstheme="minorHAnsi"/>
        </w:rPr>
        <w:t xml:space="preserve"> (e.g. phones) where appropriate, in line with the law, </w:t>
      </w:r>
      <w:proofErr w:type="spellStart"/>
      <w:r w:rsidRPr="00B36B12">
        <w:rPr>
          <w:rFonts w:asciiTheme="minorHAnsi" w:hAnsiTheme="minorHAnsi" w:cstheme="minorHAnsi"/>
        </w:rPr>
        <w:t>DfE</w:t>
      </w:r>
      <w:proofErr w:type="spellEnd"/>
      <w:r w:rsidRPr="00B36B12">
        <w:rPr>
          <w:rFonts w:asciiTheme="minorHAnsi" w:hAnsiTheme="minorHAnsi" w:cstheme="minorHAnsi"/>
        </w:rPr>
        <w:t xml:space="preserve"> </w:t>
      </w:r>
      <w:r w:rsidRPr="00B36B12">
        <w:rPr>
          <w:rStyle w:val="Emphasis"/>
          <w:rFonts w:asciiTheme="minorHAnsi" w:hAnsiTheme="minorHAnsi" w:cstheme="minorHAnsi"/>
        </w:rPr>
        <w:t>Searching, Screening and Confiscation at School</w:t>
      </w:r>
      <w:r w:rsidRPr="00B36B12">
        <w:rPr>
          <w:rFonts w:asciiTheme="minorHAnsi" w:hAnsiTheme="minorHAnsi" w:cstheme="minorHAnsi"/>
        </w:rPr>
        <w:t xml:space="preserve"> guidance (2022), and the school’s own policy.</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Request deletion of locally held or online content that breaches behavioural expectations.</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 xml:space="preserve">Apply </w:t>
      </w:r>
      <w:r w:rsidRPr="00B36B12">
        <w:rPr>
          <w:rStyle w:val="Strong"/>
          <w:rFonts w:asciiTheme="minorHAnsi" w:hAnsiTheme="minorHAnsi" w:cstheme="minorHAnsi"/>
        </w:rPr>
        <w:t>sanctions</w:t>
      </w:r>
      <w:r w:rsidRPr="00B36B12">
        <w:rPr>
          <w:rFonts w:asciiTheme="minorHAnsi" w:hAnsiTheme="minorHAnsi" w:cstheme="minorHAnsi"/>
        </w:rPr>
        <w:t xml:space="preserve"> in line with the Behaviour Policy. These may include warnings, removal of privileges (including online access), and fixed-term or permanent exclusion in serious cases.</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 xml:space="preserve">Where a </w:t>
      </w:r>
      <w:r w:rsidRPr="00B36B12">
        <w:rPr>
          <w:rStyle w:val="Strong"/>
          <w:rFonts w:asciiTheme="minorHAnsi" w:hAnsiTheme="minorHAnsi" w:cstheme="minorHAnsi"/>
        </w:rPr>
        <w:t>criminal offence</w:t>
      </w:r>
      <w:r w:rsidRPr="00B36B12">
        <w:rPr>
          <w:rFonts w:asciiTheme="minorHAnsi" w:hAnsiTheme="minorHAnsi" w:cstheme="minorHAnsi"/>
        </w:rPr>
        <w:t xml:space="preserve"> may have been committed (e.g. harassment, hate crime, malicious communications), inform the police.</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 xml:space="preserve">Provide </w:t>
      </w:r>
      <w:r w:rsidRPr="00B36B12">
        <w:rPr>
          <w:rStyle w:val="Strong"/>
          <w:rFonts w:asciiTheme="minorHAnsi" w:hAnsiTheme="minorHAnsi" w:cstheme="minorHAnsi"/>
        </w:rPr>
        <w:t>education and guidance</w:t>
      </w:r>
      <w:r w:rsidRPr="00B36B12">
        <w:rPr>
          <w:rFonts w:asciiTheme="minorHAnsi" w:hAnsiTheme="minorHAnsi" w:cstheme="minorHAnsi"/>
        </w:rPr>
        <w:t xml:space="preserve"> for staff, pupils, and parents, including:</w:t>
      </w:r>
    </w:p>
    <w:p w:rsidR="00B36B12" w:rsidRPr="00B36B12" w:rsidRDefault="00B36B12" w:rsidP="00B36B12">
      <w:pPr>
        <w:pStyle w:val="NormalWeb"/>
        <w:numPr>
          <w:ilvl w:val="1"/>
          <w:numId w:val="6"/>
        </w:numPr>
        <w:rPr>
          <w:rFonts w:asciiTheme="minorHAnsi" w:hAnsiTheme="minorHAnsi" w:cstheme="minorHAnsi"/>
        </w:rPr>
      </w:pPr>
      <w:r w:rsidRPr="00B36B12">
        <w:rPr>
          <w:rFonts w:asciiTheme="minorHAnsi" w:hAnsiTheme="minorHAnsi" w:cstheme="minorHAnsi"/>
        </w:rPr>
        <w:t>advising those targeted not to retaliate or reply;</w:t>
      </w:r>
    </w:p>
    <w:p w:rsidR="00B36B12" w:rsidRPr="00B36B12" w:rsidRDefault="00B36B12" w:rsidP="00B36B12">
      <w:pPr>
        <w:pStyle w:val="NormalWeb"/>
        <w:numPr>
          <w:ilvl w:val="1"/>
          <w:numId w:val="6"/>
        </w:numPr>
        <w:rPr>
          <w:rFonts w:asciiTheme="minorHAnsi" w:hAnsiTheme="minorHAnsi" w:cstheme="minorHAnsi"/>
        </w:rPr>
      </w:pPr>
      <w:r w:rsidRPr="00B36B12">
        <w:rPr>
          <w:rFonts w:asciiTheme="minorHAnsi" w:hAnsiTheme="minorHAnsi" w:cstheme="minorHAnsi"/>
        </w:rPr>
        <w:t>practical advice on blocking or removing contacts;</w:t>
      </w:r>
    </w:p>
    <w:p w:rsidR="00B36B12" w:rsidRPr="00B36B12" w:rsidRDefault="00B36B12" w:rsidP="00B36B12">
      <w:pPr>
        <w:pStyle w:val="NormalWeb"/>
        <w:numPr>
          <w:ilvl w:val="1"/>
          <w:numId w:val="6"/>
        </w:numPr>
        <w:rPr>
          <w:rFonts w:asciiTheme="minorHAnsi" w:hAnsiTheme="minorHAnsi" w:cstheme="minorHAnsi"/>
        </w:rPr>
      </w:pPr>
      <w:r w:rsidRPr="00B36B12">
        <w:rPr>
          <w:rFonts w:asciiTheme="minorHAnsi" w:hAnsiTheme="minorHAnsi" w:cstheme="minorHAnsi"/>
        </w:rPr>
        <w:t>discussions with pupils and parents/carers about behaviour change;</w:t>
      </w:r>
    </w:p>
    <w:p w:rsidR="00B36B12" w:rsidRPr="00B36B12" w:rsidRDefault="00B36B12" w:rsidP="00B36B12">
      <w:pPr>
        <w:pStyle w:val="NormalWeb"/>
        <w:numPr>
          <w:ilvl w:val="1"/>
          <w:numId w:val="6"/>
        </w:numPr>
        <w:rPr>
          <w:rFonts w:asciiTheme="minorHAnsi" w:hAnsiTheme="minorHAnsi" w:cstheme="minorHAnsi"/>
        </w:rPr>
      </w:pPr>
      <w:proofErr w:type="gramStart"/>
      <w:r w:rsidRPr="00B36B12">
        <w:rPr>
          <w:rFonts w:asciiTheme="minorHAnsi" w:hAnsiTheme="minorHAnsi" w:cstheme="minorHAnsi"/>
        </w:rPr>
        <w:t>promoting</w:t>
      </w:r>
      <w:proofErr w:type="gramEnd"/>
      <w:r w:rsidRPr="00B36B12">
        <w:rPr>
          <w:rFonts w:asciiTheme="minorHAnsi" w:hAnsiTheme="minorHAnsi" w:cstheme="minorHAnsi"/>
        </w:rPr>
        <w:t xml:space="preserve"> safe and responsible use of technology, in line with the </w:t>
      </w:r>
      <w:r w:rsidRPr="00B36B12">
        <w:rPr>
          <w:rStyle w:val="Strong"/>
          <w:rFonts w:asciiTheme="minorHAnsi" w:hAnsiTheme="minorHAnsi" w:cstheme="minorHAnsi"/>
        </w:rPr>
        <w:t>Online Safety Act 2023</w:t>
      </w:r>
      <w:r w:rsidRPr="00B36B12">
        <w:rPr>
          <w:rFonts w:asciiTheme="minorHAnsi" w:hAnsiTheme="minorHAnsi" w:cstheme="minorHAnsi"/>
        </w:rPr>
        <w:t>.</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 xml:space="preserve">Where necessary, involve external agencies such as Early Help, Specialist Children’s Services, the police, or the </w:t>
      </w:r>
      <w:r w:rsidRPr="00B36B12">
        <w:rPr>
          <w:rStyle w:val="Strong"/>
          <w:rFonts w:asciiTheme="minorHAnsi" w:hAnsiTheme="minorHAnsi" w:cstheme="minorHAnsi"/>
        </w:rPr>
        <w:t>Children and Young People’s Mental Health Service (CYPMHS)</w:t>
      </w:r>
      <w:r w:rsidRPr="00B36B12">
        <w:rPr>
          <w:rFonts w:asciiTheme="minorHAnsi" w:hAnsiTheme="minorHAnsi" w:cstheme="minorHAnsi"/>
        </w:rPr>
        <w:t>.</w:t>
      </w:r>
    </w:p>
    <w:p w:rsidR="00B36B12" w:rsidRPr="00B36B12" w:rsidRDefault="00B36B12" w:rsidP="00B36B12">
      <w:pPr>
        <w:pStyle w:val="NormalWeb"/>
        <w:numPr>
          <w:ilvl w:val="0"/>
          <w:numId w:val="6"/>
        </w:numPr>
        <w:rPr>
          <w:rFonts w:asciiTheme="minorHAnsi" w:hAnsiTheme="minorHAnsi" w:cstheme="minorHAnsi"/>
        </w:rPr>
      </w:pPr>
      <w:r w:rsidRPr="00B36B12">
        <w:rPr>
          <w:rFonts w:asciiTheme="minorHAnsi" w:hAnsiTheme="minorHAnsi" w:cstheme="minorHAnsi"/>
        </w:rPr>
        <w:t xml:space="preserve">Encourage pupils to think carefully about what </w:t>
      </w:r>
      <w:r w:rsidRPr="00B36B12">
        <w:rPr>
          <w:rStyle w:val="Strong"/>
          <w:rFonts w:asciiTheme="minorHAnsi" w:hAnsiTheme="minorHAnsi" w:cstheme="minorHAnsi"/>
        </w:rPr>
        <w:t>personal information they share online</w:t>
      </w:r>
      <w:r w:rsidRPr="00B36B12">
        <w:rPr>
          <w:rFonts w:asciiTheme="minorHAnsi" w:hAnsiTheme="minorHAnsi" w:cstheme="minorHAnsi"/>
        </w:rPr>
        <w:t xml:space="preserve"> and the risks of their digital footprint.</w:t>
      </w:r>
    </w:p>
    <w:p w:rsidR="00B36B12" w:rsidRPr="00B36B12" w:rsidRDefault="00B36B12" w:rsidP="00B36B12">
      <w:pPr>
        <w:pStyle w:val="NormalWeb"/>
        <w:rPr>
          <w:rFonts w:asciiTheme="minorHAnsi" w:hAnsiTheme="minorHAnsi" w:cstheme="minorHAnsi"/>
        </w:rPr>
      </w:pPr>
      <w:r w:rsidRPr="00B36B12">
        <w:rPr>
          <w:rStyle w:val="Strong"/>
          <w:rFonts w:asciiTheme="minorHAnsi" w:hAnsiTheme="minorHAnsi" w:cstheme="minorHAnsi"/>
        </w:rPr>
        <w:t xml:space="preserve">Pupil </w:t>
      </w:r>
      <w:proofErr w:type="spellStart"/>
      <w:r w:rsidRPr="00B36B12">
        <w:rPr>
          <w:rStyle w:val="Strong"/>
          <w:rFonts w:asciiTheme="minorHAnsi" w:hAnsiTheme="minorHAnsi" w:cstheme="minorHAnsi"/>
        </w:rPr>
        <w:t>Voice</w:t>
      </w:r>
      <w:proofErr w:type="gramStart"/>
      <w:r w:rsidRPr="00B36B12">
        <w:rPr>
          <w:rStyle w:val="Strong"/>
          <w:rFonts w:asciiTheme="minorHAnsi" w:hAnsiTheme="minorHAnsi" w:cstheme="minorHAnsi"/>
        </w:rPr>
        <w:t>:</w:t>
      </w:r>
      <w:r w:rsidRPr="00B36B12">
        <w:rPr>
          <w:rFonts w:asciiTheme="minorHAnsi" w:hAnsiTheme="minorHAnsi" w:cstheme="minorHAnsi"/>
          <w:i/>
        </w:rPr>
        <w:t>“</w:t>
      </w:r>
      <w:proofErr w:type="gramEnd"/>
      <w:r w:rsidRPr="00B36B12">
        <w:rPr>
          <w:rFonts w:asciiTheme="minorHAnsi" w:hAnsiTheme="minorHAnsi" w:cstheme="minorHAnsi"/>
          <w:i/>
        </w:rPr>
        <w:t>Online</w:t>
      </w:r>
      <w:proofErr w:type="spellEnd"/>
      <w:r w:rsidRPr="00B36B12">
        <w:rPr>
          <w:rFonts w:asciiTheme="minorHAnsi" w:hAnsiTheme="minorHAnsi" w:cstheme="minorHAnsi"/>
          <w:i/>
        </w:rPr>
        <w:t xml:space="preserve"> bullying can feel like it follows you everywhere. It helps when adults show us how to block it, report it, and remind us that we are not alone.”</w:t>
      </w:r>
    </w:p>
    <w:p w:rsidR="00B36B12" w:rsidRPr="00B36B12" w:rsidRDefault="00B36B12" w:rsidP="00B36B12">
      <w:pPr>
        <w:pStyle w:val="Heading2"/>
        <w:rPr>
          <w:rFonts w:asciiTheme="minorHAnsi" w:hAnsiTheme="minorHAnsi" w:cstheme="minorHAnsi"/>
          <w:color w:val="00B050"/>
        </w:rPr>
      </w:pPr>
      <w:bookmarkStart w:id="13" w:name="_Toc207880357"/>
      <w:r w:rsidRPr="00B36B12">
        <w:rPr>
          <w:rFonts w:asciiTheme="minorHAnsi" w:hAnsiTheme="minorHAnsi" w:cstheme="minorHAnsi"/>
          <w:color w:val="00B050"/>
        </w:rPr>
        <w:t>Supporting Pupils</w:t>
      </w:r>
      <w:bookmarkEnd w:id="13"/>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Pupils who have been bullied will be supported by:</w:t>
      </w:r>
    </w:p>
    <w:p w:rsidR="00B36B12" w:rsidRPr="00B36B12" w:rsidRDefault="00B36B12" w:rsidP="00B36B12">
      <w:pPr>
        <w:pStyle w:val="NormalWeb"/>
        <w:numPr>
          <w:ilvl w:val="0"/>
          <w:numId w:val="7"/>
        </w:numPr>
        <w:rPr>
          <w:rFonts w:asciiTheme="minorHAnsi" w:hAnsiTheme="minorHAnsi" w:cstheme="minorHAnsi"/>
        </w:rPr>
      </w:pPr>
      <w:r w:rsidRPr="00B36B12">
        <w:rPr>
          <w:rStyle w:val="Strong"/>
          <w:rFonts w:asciiTheme="minorHAnsi" w:hAnsiTheme="minorHAnsi" w:cstheme="minorHAnsi"/>
        </w:rPr>
        <w:t>Reassurance and continuous pastoral support</w:t>
      </w:r>
      <w:r w:rsidRPr="00B36B12">
        <w:rPr>
          <w:rFonts w:asciiTheme="minorHAnsi" w:hAnsiTheme="minorHAnsi" w:cstheme="minorHAnsi"/>
        </w:rPr>
        <w:t>, ensuring they feel safe, valued, and listened to.</w:t>
      </w:r>
    </w:p>
    <w:p w:rsidR="00B36B12" w:rsidRPr="00B36B12" w:rsidRDefault="00B36B12" w:rsidP="00B36B12">
      <w:pPr>
        <w:pStyle w:val="NormalWeb"/>
        <w:numPr>
          <w:ilvl w:val="0"/>
          <w:numId w:val="7"/>
        </w:numPr>
        <w:rPr>
          <w:rFonts w:asciiTheme="minorHAnsi" w:hAnsiTheme="minorHAnsi" w:cstheme="minorHAnsi"/>
        </w:rPr>
      </w:pPr>
      <w:r w:rsidRPr="00B36B12">
        <w:rPr>
          <w:rFonts w:asciiTheme="minorHAnsi" w:hAnsiTheme="minorHAnsi" w:cstheme="minorHAnsi"/>
        </w:rPr>
        <w:t xml:space="preserve">Offering an </w:t>
      </w:r>
      <w:r w:rsidRPr="00B36B12">
        <w:rPr>
          <w:rStyle w:val="Strong"/>
          <w:rFonts w:asciiTheme="minorHAnsi" w:hAnsiTheme="minorHAnsi" w:cstheme="minorHAnsi"/>
        </w:rPr>
        <w:t>immediate opportunity</w:t>
      </w:r>
      <w:r w:rsidRPr="00B36B12">
        <w:rPr>
          <w:rFonts w:asciiTheme="minorHAnsi" w:hAnsiTheme="minorHAnsi" w:cstheme="minorHAnsi"/>
        </w:rPr>
        <w:t xml:space="preserve"> to discuss the incident with their class teacher, the Designated Safeguarding Lead (DSL), or another trusted member of staff.</w:t>
      </w:r>
    </w:p>
    <w:p w:rsidR="00B36B12" w:rsidRPr="00B36B12" w:rsidRDefault="00B36B12" w:rsidP="00B36B12">
      <w:pPr>
        <w:pStyle w:val="NormalWeb"/>
        <w:numPr>
          <w:ilvl w:val="0"/>
          <w:numId w:val="7"/>
        </w:numPr>
        <w:rPr>
          <w:rFonts w:asciiTheme="minorHAnsi" w:hAnsiTheme="minorHAnsi" w:cstheme="minorHAnsi"/>
        </w:rPr>
      </w:pPr>
      <w:r w:rsidRPr="00B36B12">
        <w:rPr>
          <w:rFonts w:asciiTheme="minorHAnsi" w:hAnsiTheme="minorHAnsi" w:cstheme="minorHAnsi"/>
        </w:rPr>
        <w:t xml:space="preserve">Being encouraged to </w:t>
      </w:r>
      <w:r w:rsidRPr="00B36B12">
        <w:rPr>
          <w:rStyle w:val="Strong"/>
          <w:rFonts w:asciiTheme="minorHAnsi" w:hAnsiTheme="minorHAnsi" w:cstheme="minorHAnsi"/>
        </w:rPr>
        <w:t>keep a record</w:t>
      </w:r>
      <w:r w:rsidRPr="00B36B12">
        <w:rPr>
          <w:rFonts w:asciiTheme="minorHAnsi" w:hAnsiTheme="minorHAnsi" w:cstheme="minorHAnsi"/>
        </w:rPr>
        <w:t xml:space="preserve"> of incidents as evidence, and supported to explore ways to respond and build resilience.</w:t>
      </w:r>
    </w:p>
    <w:p w:rsidR="00B36B12" w:rsidRPr="00B36B12" w:rsidRDefault="00B36B12" w:rsidP="00B36B12">
      <w:pPr>
        <w:pStyle w:val="NormalWeb"/>
        <w:numPr>
          <w:ilvl w:val="0"/>
          <w:numId w:val="7"/>
        </w:numPr>
        <w:rPr>
          <w:rFonts w:asciiTheme="minorHAnsi" w:hAnsiTheme="minorHAnsi" w:cstheme="minorHAnsi"/>
        </w:rPr>
      </w:pPr>
      <w:r w:rsidRPr="00B36B12">
        <w:rPr>
          <w:rFonts w:asciiTheme="minorHAnsi" w:hAnsiTheme="minorHAnsi" w:cstheme="minorHAnsi"/>
        </w:rPr>
        <w:t xml:space="preserve">Working actively to </w:t>
      </w:r>
      <w:r w:rsidRPr="00B36B12">
        <w:rPr>
          <w:rStyle w:val="Strong"/>
          <w:rFonts w:asciiTheme="minorHAnsi" w:hAnsiTheme="minorHAnsi" w:cstheme="minorHAnsi"/>
        </w:rPr>
        <w:t>restore self-esteem and confidence</w:t>
      </w:r>
      <w:r w:rsidRPr="00B36B12">
        <w:rPr>
          <w:rFonts w:asciiTheme="minorHAnsi" w:hAnsiTheme="minorHAnsi" w:cstheme="minorHAnsi"/>
        </w:rPr>
        <w:t xml:space="preserve"> through positive reinforcement, peer support, and inclusion.</w:t>
      </w:r>
    </w:p>
    <w:p w:rsidR="00B36B12" w:rsidRPr="00B36B12" w:rsidRDefault="00B36B12" w:rsidP="00B36B12">
      <w:pPr>
        <w:pStyle w:val="NormalWeb"/>
        <w:numPr>
          <w:ilvl w:val="0"/>
          <w:numId w:val="7"/>
        </w:numPr>
        <w:rPr>
          <w:rFonts w:asciiTheme="minorHAnsi" w:hAnsiTheme="minorHAnsi" w:cstheme="minorHAnsi"/>
        </w:rPr>
      </w:pPr>
      <w:r w:rsidRPr="00B36B12">
        <w:rPr>
          <w:rFonts w:asciiTheme="minorHAnsi" w:hAnsiTheme="minorHAnsi" w:cstheme="minorHAnsi"/>
        </w:rPr>
        <w:t xml:space="preserve">Providing </w:t>
      </w:r>
      <w:r w:rsidRPr="00B36B12">
        <w:rPr>
          <w:rStyle w:val="Strong"/>
          <w:rFonts w:asciiTheme="minorHAnsi" w:hAnsiTheme="minorHAnsi" w:cstheme="minorHAnsi"/>
        </w:rPr>
        <w:t>ongoing tailored support</w:t>
      </w:r>
      <w:r w:rsidRPr="00B36B12">
        <w:rPr>
          <w:rFonts w:asciiTheme="minorHAnsi" w:hAnsiTheme="minorHAnsi" w:cstheme="minorHAnsi"/>
        </w:rPr>
        <w:t>, which may include:</w:t>
      </w:r>
    </w:p>
    <w:p w:rsidR="00B36B12" w:rsidRPr="00B36B12" w:rsidRDefault="00B36B12" w:rsidP="00B36B12">
      <w:pPr>
        <w:pStyle w:val="NormalWeb"/>
        <w:numPr>
          <w:ilvl w:val="1"/>
          <w:numId w:val="7"/>
        </w:numPr>
        <w:rPr>
          <w:rFonts w:asciiTheme="minorHAnsi" w:hAnsiTheme="minorHAnsi" w:cstheme="minorHAnsi"/>
        </w:rPr>
      </w:pPr>
      <w:r w:rsidRPr="00B36B12">
        <w:rPr>
          <w:rFonts w:asciiTheme="minorHAnsi" w:hAnsiTheme="minorHAnsi" w:cstheme="minorHAnsi"/>
        </w:rPr>
        <w:t>regular check-ins with staff,</w:t>
      </w:r>
    </w:p>
    <w:p w:rsidR="00B36B12" w:rsidRPr="00B36B12" w:rsidRDefault="00B36B12" w:rsidP="00B36B12">
      <w:pPr>
        <w:pStyle w:val="NormalWeb"/>
        <w:numPr>
          <w:ilvl w:val="1"/>
          <w:numId w:val="7"/>
        </w:numPr>
        <w:rPr>
          <w:rFonts w:asciiTheme="minorHAnsi" w:hAnsiTheme="minorHAnsi" w:cstheme="minorHAnsi"/>
        </w:rPr>
      </w:pPr>
      <w:r w:rsidRPr="00B36B12">
        <w:rPr>
          <w:rFonts w:asciiTheme="minorHAnsi" w:hAnsiTheme="minorHAnsi" w:cstheme="minorHAnsi"/>
        </w:rPr>
        <w:t>access to formal counselling,</w:t>
      </w:r>
    </w:p>
    <w:p w:rsidR="00B36B12" w:rsidRPr="00B36B12" w:rsidRDefault="00B36B12" w:rsidP="00B36B12">
      <w:pPr>
        <w:pStyle w:val="NormalWeb"/>
        <w:numPr>
          <w:ilvl w:val="1"/>
          <w:numId w:val="7"/>
        </w:numPr>
        <w:rPr>
          <w:rFonts w:asciiTheme="minorHAnsi" w:hAnsiTheme="minorHAnsi" w:cstheme="minorHAnsi"/>
        </w:rPr>
      </w:pPr>
      <w:proofErr w:type="gramStart"/>
      <w:r w:rsidRPr="00B36B12">
        <w:rPr>
          <w:rFonts w:asciiTheme="minorHAnsi" w:hAnsiTheme="minorHAnsi" w:cstheme="minorHAnsi"/>
        </w:rPr>
        <w:t>engagement</w:t>
      </w:r>
      <w:proofErr w:type="gramEnd"/>
      <w:r w:rsidRPr="00B36B12">
        <w:rPr>
          <w:rFonts w:asciiTheme="minorHAnsi" w:hAnsiTheme="minorHAnsi" w:cstheme="minorHAnsi"/>
        </w:rPr>
        <w:t xml:space="preserve"> with parents/carers.</w:t>
      </w:r>
    </w:p>
    <w:p w:rsidR="00B36B12" w:rsidRPr="00B36B12" w:rsidRDefault="00B36B12" w:rsidP="00B36B12">
      <w:pPr>
        <w:pStyle w:val="NormalWeb"/>
        <w:numPr>
          <w:ilvl w:val="0"/>
          <w:numId w:val="7"/>
        </w:numPr>
        <w:rPr>
          <w:rFonts w:asciiTheme="minorHAnsi" w:hAnsiTheme="minorHAnsi" w:cstheme="minorHAnsi"/>
        </w:rPr>
      </w:pPr>
      <w:r w:rsidRPr="00B36B12">
        <w:rPr>
          <w:rFonts w:asciiTheme="minorHAnsi" w:hAnsiTheme="minorHAnsi" w:cstheme="minorHAnsi"/>
        </w:rPr>
        <w:t xml:space="preserve">Where necessary, working with the </w:t>
      </w:r>
      <w:r w:rsidRPr="00B36B12">
        <w:rPr>
          <w:rStyle w:val="Strong"/>
          <w:rFonts w:asciiTheme="minorHAnsi" w:hAnsiTheme="minorHAnsi" w:cstheme="minorHAnsi"/>
        </w:rPr>
        <w:t>wider community and specialist organisations</w:t>
      </w:r>
      <w:r w:rsidRPr="00B36B12">
        <w:rPr>
          <w:rFonts w:asciiTheme="minorHAnsi" w:hAnsiTheme="minorHAnsi" w:cstheme="minorHAnsi"/>
        </w:rPr>
        <w:t xml:space="preserve"> (such as Early Help, Specialist Children’s Services, or CYPMHS) to provide additional guidance and support.</w:t>
      </w:r>
    </w:p>
    <w:p w:rsidR="00B36B12" w:rsidRPr="00B36B12" w:rsidRDefault="00B36B12" w:rsidP="00B36B12">
      <w:pPr>
        <w:pStyle w:val="NormalWeb"/>
        <w:numPr>
          <w:ilvl w:val="0"/>
          <w:numId w:val="7"/>
        </w:numPr>
        <w:rPr>
          <w:rFonts w:asciiTheme="minorHAnsi" w:hAnsiTheme="minorHAnsi" w:cstheme="minorHAnsi"/>
        </w:rPr>
      </w:pPr>
      <w:r w:rsidRPr="00B36B12">
        <w:rPr>
          <w:rFonts w:asciiTheme="minorHAnsi" w:hAnsiTheme="minorHAnsi" w:cstheme="minorHAnsi"/>
        </w:rPr>
        <w:t xml:space="preserve">Recognising that pupils with </w:t>
      </w:r>
      <w:r w:rsidRPr="00B36B12">
        <w:rPr>
          <w:rStyle w:val="Strong"/>
          <w:rFonts w:asciiTheme="minorHAnsi" w:hAnsiTheme="minorHAnsi" w:cstheme="minorHAnsi"/>
        </w:rPr>
        <w:t>SEND or disabilities</w:t>
      </w:r>
      <w:r w:rsidRPr="00B36B12">
        <w:rPr>
          <w:rFonts w:asciiTheme="minorHAnsi" w:hAnsiTheme="minorHAnsi" w:cstheme="minorHAnsi"/>
        </w:rPr>
        <w:t xml:space="preserve"> may require adapted support to address their specific needs.</w:t>
      </w:r>
    </w:p>
    <w:p w:rsidR="00B36B12" w:rsidRPr="00B36B12" w:rsidRDefault="00B36B12" w:rsidP="00B36B12">
      <w:pPr>
        <w:pStyle w:val="NormalWeb"/>
        <w:rPr>
          <w:rFonts w:asciiTheme="minorHAnsi" w:hAnsiTheme="minorHAnsi" w:cstheme="minorHAnsi"/>
        </w:rPr>
      </w:pPr>
      <w:r w:rsidRPr="00B36B12">
        <w:rPr>
          <w:rStyle w:val="Strong"/>
          <w:rFonts w:asciiTheme="minorHAnsi" w:hAnsiTheme="minorHAnsi" w:cstheme="minorHAnsi"/>
        </w:rPr>
        <w:t>Pupil Voice:</w:t>
      </w:r>
      <w:r w:rsidR="00CC0AAA">
        <w:rPr>
          <w:rFonts w:asciiTheme="minorHAnsi" w:hAnsiTheme="minorHAnsi" w:cstheme="minorHAnsi"/>
        </w:rPr>
        <w:t xml:space="preserve"> </w:t>
      </w:r>
      <w:r w:rsidRPr="00B36B12">
        <w:rPr>
          <w:rFonts w:asciiTheme="minorHAnsi" w:hAnsiTheme="minorHAnsi" w:cstheme="minorHAnsi"/>
        </w:rPr>
        <w:t>“When someone is bullied, they need to know they are not alone and that adults will help them feel safe again.”</w:t>
      </w:r>
    </w:p>
    <w:p w:rsidR="00B36B12" w:rsidRPr="00B36B12" w:rsidRDefault="00B36B12" w:rsidP="00B36B12">
      <w:pPr>
        <w:pStyle w:val="Heading2"/>
        <w:rPr>
          <w:rFonts w:asciiTheme="minorHAnsi" w:hAnsiTheme="minorHAnsi" w:cstheme="minorHAnsi"/>
          <w:color w:val="00B050"/>
        </w:rPr>
      </w:pPr>
      <w:bookmarkStart w:id="14" w:name="_Toc207880358"/>
      <w:r w:rsidRPr="00B36B12">
        <w:rPr>
          <w:rFonts w:asciiTheme="minorHAnsi" w:hAnsiTheme="minorHAnsi" w:cstheme="minorHAnsi"/>
          <w:color w:val="00B050"/>
        </w:rPr>
        <w:t>Supporting Adults</w:t>
      </w:r>
      <w:bookmarkEnd w:id="14"/>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 xml:space="preserve">Our school takes bullying of </w:t>
      </w:r>
      <w:r w:rsidRPr="00B36B12">
        <w:rPr>
          <w:rStyle w:val="Strong"/>
          <w:rFonts w:asciiTheme="minorHAnsi" w:hAnsiTheme="minorHAnsi" w:cstheme="minorHAnsi"/>
        </w:rPr>
        <w:t>adults</w:t>
      </w:r>
      <w:r w:rsidRPr="00B36B12">
        <w:rPr>
          <w:rFonts w:asciiTheme="minorHAnsi" w:hAnsiTheme="minorHAnsi" w:cstheme="minorHAnsi"/>
        </w:rPr>
        <w:t xml:space="preserve"> (staff, parents, carers, or other community members) just as seriously as bullying among pupils.</w:t>
      </w:r>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Adults who have been bullied or affected will be supported by:</w:t>
      </w:r>
    </w:p>
    <w:p w:rsidR="00B36B12" w:rsidRPr="00B36B12" w:rsidRDefault="00B36B12" w:rsidP="00B36B12">
      <w:pPr>
        <w:pStyle w:val="NormalWeb"/>
        <w:numPr>
          <w:ilvl w:val="0"/>
          <w:numId w:val="8"/>
        </w:numPr>
        <w:rPr>
          <w:rFonts w:asciiTheme="minorHAnsi" w:hAnsiTheme="minorHAnsi" w:cstheme="minorHAnsi"/>
        </w:rPr>
      </w:pPr>
      <w:r w:rsidRPr="00B36B12">
        <w:rPr>
          <w:rFonts w:asciiTheme="minorHAnsi" w:hAnsiTheme="minorHAnsi" w:cstheme="minorHAnsi"/>
        </w:rPr>
        <w:t xml:space="preserve">Being offered an </w:t>
      </w:r>
      <w:r w:rsidRPr="00B36B12">
        <w:rPr>
          <w:rStyle w:val="Strong"/>
          <w:rFonts w:asciiTheme="minorHAnsi" w:hAnsiTheme="minorHAnsi" w:cstheme="minorHAnsi"/>
        </w:rPr>
        <w:t>immediate opportunity</w:t>
      </w:r>
      <w:r w:rsidRPr="00B36B12">
        <w:rPr>
          <w:rFonts w:asciiTheme="minorHAnsi" w:hAnsiTheme="minorHAnsi" w:cstheme="minorHAnsi"/>
        </w:rPr>
        <w:t xml:space="preserve"> to raise concerns with the DSL, a senior leader, or the </w:t>
      </w:r>
      <w:proofErr w:type="spellStart"/>
      <w:r w:rsidRPr="00B36B12">
        <w:rPr>
          <w:rFonts w:asciiTheme="minorHAnsi" w:hAnsiTheme="minorHAnsi" w:cstheme="minorHAnsi"/>
        </w:rPr>
        <w:t>Headteacher</w:t>
      </w:r>
      <w:proofErr w:type="spellEnd"/>
      <w:r w:rsidRPr="00B36B12">
        <w:rPr>
          <w:rFonts w:asciiTheme="minorHAnsi" w:hAnsiTheme="minorHAnsi" w:cstheme="minorHAnsi"/>
        </w:rPr>
        <w:t>.</w:t>
      </w:r>
    </w:p>
    <w:p w:rsidR="00B36B12" w:rsidRPr="00B36B12" w:rsidRDefault="00B36B12" w:rsidP="00B36B12">
      <w:pPr>
        <w:pStyle w:val="NormalWeb"/>
        <w:numPr>
          <w:ilvl w:val="0"/>
          <w:numId w:val="8"/>
        </w:numPr>
        <w:rPr>
          <w:rFonts w:asciiTheme="minorHAnsi" w:hAnsiTheme="minorHAnsi" w:cstheme="minorHAnsi"/>
        </w:rPr>
      </w:pPr>
      <w:r w:rsidRPr="00B36B12">
        <w:rPr>
          <w:rFonts w:asciiTheme="minorHAnsi" w:hAnsiTheme="minorHAnsi" w:cstheme="minorHAnsi"/>
        </w:rPr>
        <w:t xml:space="preserve">Being encouraged to </w:t>
      </w:r>
      <w:r w:rsidRPr="00B36B12">
        <w:rPr>
          <w:rStyle w:val="Strong"/>
          <w:rFonts w:asciiTheme="minorHAnsi" w:hAnsiTheme="minorHAnsi" w:cstheme="minorHAnsi"/>
        </w:rPr>
        <w:t>keep a record</w:t>
      </w:r>
      <w:r w:rsidRPr="00B36B12">
        <w:rPr>
          <w:rFonts w:asciiTheme="minorHAnsi" w:hAnsiTheme="minorHAnsi" w:cstheme="minorHAnsi"/>
        </w:rPr>
        <w:t xml:space="preserve"> of incidents as evidence and supported to consider positive ways of responding.</w:t>
      </w:r>
    </w:p>
    <w:p w:rsidR="00B36B12" w:rsidRPr="00B36B12" w:rsidRDefault="00B36B12" w:rsidP="00B36B12">
      <w:pPr>
        <w:pStyle w:val="NormalWeb"/>
        <w:numPr>
          <w:ilvl w:val="0"/>
          <w:numId w:val="8"/>
        </w:numPr>
        <w:rPr>
          <w:rFonts w:asciiTheme="minorHAnsi" w:hAnsiTheme="minorHAnsi" w:cstheme="minorHAnsi"/>
        </w:rPr>
      </w:pPr>
      <w:r w:rsidRPr="00B36B12">
        <w:rPr>
          <w:rFonts w:asciiTheme="minorHAnsi" w:hAnsiTheme="minorHAnsi" w:cstheme="minorHAnsi"/>
        </w:rPr>
        <w:t xml:space="preserve">Ensuring that, even if bullying occurs </w:t>
      </w:r>
      <w:r w:rsidRPr="00B36B12">
        <w:rPr>
          <w:rStyle w:val="Strong"/>
          <w:rFonts w:asciiTheme="minorHAnsi" w:hAnsiTheme="minorHAnsi" w:cstheme="minorHAnsi"/>
        </w:rPr>
        <w:t>off-site or online</w:t>
      </w:r>
      <w:r w:rsidRPr="00B36B12">
        <w:rPr>
          <w:rFonts w:asciiTheme="minorHAnsi" w:hAnsiTheme="minorHAnsi" w:cstheme="minorHAnsi"/>
        </w:rPr>
        <w:t>, the school will investigate and act appropriately in line with its Behaviour and Discipline Policy.</w:t>
      </w:r>
    </w:p>
    <w:p w:rsidR="00B36B12" w:rsidRPr="00B36B12" w:rsidRDefault="00B36B12" w:rsidP="00B36B12">
      <w:pPr>
        <w:pStyle w:val="NormalWeb"/>
        <w:numPr>
          <w:ilvl w:val="0"/>
          <w:numId w:val="8"/>
        </w:numPr>
        <w:rPr>
          <w:rFonts w:asciiTheme="minorHAnsi" w:hAnsiTheme="minorHAnsi" w:cstheme="minorHAnsi"/>
        </w:rPr>
      </w:pPr>
      <w:r w:rsidRPr="00B36B12">
        <w:rPr>
          <w:rFonts w:asciiTheme="minorHAnsi" w:hAnsiTheme="minorHAnsi" w:cstheme="minorHAnsi"/>
        </w:rPr>
        <w:t>Supporting the reporting of harmful or offensive online content/accounts to the service provider and, if needed, law enforcement.</w:t>
      </w:r>
    </w:p>
    <w:p w:rsidR="00B36B12" w:rsidRPr="00B36B12" w:rsidRDefault="00B36B12" w:rsidP="00B36B12">
      <w:pPr>
        <w:pStyle w:val="NormalWeb"/>
        <w:numPr>
          <w:ilvl w:val="0"/>
          <w:numId w:val="8"/>
        </w:numPr>
        <w:rPr>
          <w:rFonts w:asciiTheme="minorHAnsi" w:hAnsiTheme="minorHAnsi" w:cstheme="minorHAnsi"/>
        </w:rPr>
      </w:pPr>
      <w:r w:rsidRPr="00B36B12">
        <w:rPr>
          <w:rFonts w:asciiTheme="minorHAnsi" w:hAnsiTheme="minorHAnsi" w:cstheme="minorHAnsi"/>
        </w:rPr>
        <w:t>Providing reassurance, access to appropriate support, and signposting to specialist organisations if required.</w:t>
      </w:r>
    </w:p>
    <w:p w:rsidR="00B36B12" w:rsidRPr="00B36B12" w:rsidRDefault="00B36B12" w:rsidP="00B36B12">
      <w:pPr>
        <w:pStyle w:val="NormalWeb"/>
        <w:numPr>
          <w:ilvl w:val="0"/>
          <w:numId w:val="8"/>
        </w:numPr>
        <w:rPr>
          <w:rFonts w:asciiTheme="minorHAnsi" w:hAnsiTheme="minorHAnsi" w:cstheme="minorHAnsi"/>
        </w:rPr>
      </w:pPr>
      <w:r w:rsidRPr="00B36B12">
        <w:rPr>
          <w:rFonts w:asciiTheme="minorHAnsi" w:hAnsiTheme="minorHAnsi" w:cstheme="minorHAnsi"/>
        </w:rPr>
        <w:t>Where appropriate, working with the wider community or local/national organisations for additional advice and guidance.</w:t>
      </w:r>
    </w:p>
    <w:p w:rsidR="00B36B12" w:rsidRPr="00B36B12" w:rsidRDefault="00B36B12" w:rsidP="00B36B12">
      <w:pPr>
        <w:pStyle w:val="Heading2"/>
        <w:rPr>
          <w:rFonts w:asciiTheme="minorHAnsi" w:hAnsiTheme="minorHAnsi" w:cstheme="minorHAnsi"/>
          <w:color w:val="00B050"/>
        </w:rPr>
      </w:pPr>
      <w:bookmarkStart w:id="15" w:name="_Toc207880359"/>
      <w:r w:rsidRPr="00B36B12">
        <w:rPr>
          <w:rFonts w:asciiTheme="minorHAnsi" w:hAnsiTheme="minorHAnsi" w:cstheme="minorHAnsi"/>
          <w:color w:val="00B050"/>
        </w:rPr>
        <w:t>Adults Who Have Perpetrated Bullying</w:t>
      </w:r>
      <w:bookmarkEnd w:id="15"/>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Adults who engage in bullying will be addressed and supported to change through:</w:t>
      </w:r>
    </w:p>
    <w:p w:rsidR="00B36B12" w:rsidRPr="00B36B12" w:rsidRDefault="00B36B12" w:rsidP="00B36B12">
      <w:pPr>
        <w:pStyle w:val="ListParagraph"/>
        <w:numPr>
          <w:ilvl w:val="0"/>
          <w:numId w:val="19"/>
        </w:numPr>
      </w:pPr>
      <w:r w:rsidRPr="00B36B12">
        <w:t xml:space="preserve">Discussing the incident with a senior member of staff or the </w:t>
      </w:r>
      <w:proofErr w:type="spellStart"/>
      <w:r w:rsidRPr="00B36B12">
        <w:t>Headteacher</w:t>
      </w:r>
      <w:proofErr w:type="spellEnd"/>
      <w:r w:rsidRPr="00B36B12">
        <w:t xml:space="preserve"> to establish the facts.</w:t>
      </w:r>
    </w:p>
    <w:p w:rsidR="00B36B12" w:rsidRPr="00B36B12" w:rsidRDefault="00B36B12" w:rsidP="00B36B12">
      <w:pPr>
        <w:pStyle w:val="ListParagraph"/>
        <w:numPr>
          <w:ilvl w:val="0"/>
          <w:numId w:val="19"/>
        </w:numPr>
      </w:pPr>
      <w:r w:rsidRPr="00B36B12">
        <w:t>Determining whether a legitimate grievance has been raised and, if so, directing them to the official Complaints Procedure.</w:t>
      </w:r>
    </w:p>
    <w:p w:rsidR="00B36B12" w:rsidRPr="00B36B12" w:rsidRDefault="00B36B12" w:rsidP="00B36B12">
      <w:pPr>
        <w:pStyle w:val="ListParagraph"/>
        <w:numPr>
          <w:ilvl w:val="0"/>
          <w:numId w:val="19"/>
        </w:numPr>
      </w:pPr>
      <w:r w:rsidRPr="00B36B12">
        <w:t>Where online activity is involved, requesting that harmful content be removed.</w:t>
      </w:r>
    </w:p>
    <w:p w:rsidR="00B36B12" w:rsidRPr="00B36B12" w:rsidRDefault="00B36B12" w:rsidP="00B36B12">
      <w:pPr>
        <w:pStyle w:val="ListParagraph"/>
        <w:numPr>
          <w:ilvl w:val="0"/>
          <w:numId w:val="19"/>
        </w:numPr>
      </w:pPr>
      <w:r w:rsidRPr="00B36B12">
        <w:t>Taking disciplinary, civil, or legal action as appropriate.</w:t>
      </w:r>
    </w:p>
    <w:p w:rsidR="00B36B12" w:rsidRPr="00B36B12" w:rsidRDefault="00B36B12" w:rsidP="00B36B12">
      <w:pPr>
        <w:pStyle w:val="ListParagraph"/>
        <w:numPr>
          <w:ilvl w:val="0"/>
          <w:numId w:val="19"/>
        </w:numPr>
      </w:pPr>
      <w:r w:rsidRPr="00B36B12">
        <w:t xml:space="preserve">Offering opportunities to address the underlying causes of their </w:t>
      </w:r>
      <w:proofErr w:type="spellStart"/>
      <w:r w:rsidRPr="00B36B12">
        <w:t>behaviour</w:t>
      </w:r>
      <w:proofErr w:type="spellEnd"/>
      <w:r w:rsidRPr="00B36B12">
        <w:t xml:space="preserve"> and promote more positive interactions.</w:t>
      </w:r>
    </w:p>
    <w:p w:rsidR="00B36B12" w:rsidRPr="00B36B12" w:rsidRDefault="00B36B12" w:rsidP="00B36B12">
      <w:pPr>
        <w:pStyle w:val="NormalWeb"/>
        <w:rPr>
          <w:rFonts w:asciiTheme="minorHAnsi" w:hAnsiTheme="minorHAnsi" w:cstheme="minorHAnsi"/>
        </w:rPr>
      </w:pPr>
      <w:r w:rsidRPr="00B36B12">
        <w:rPr>
          <w:rStyle w:val="Strong"/>
          <w:rFonts w:asciiTheme="minorHAnsi" w:hAnsiTheme="minorHAnsi" w:cstheme="minorHAnsi"/>
        </w:rPr>
        <w:t>Note for leaders:</w:t>
      </w:r>
      <w:r w:rsidRPr="00B36B12">
        <w:rPr>
          <w:rFonts w:asciiTheme="minorHAnsi" w:hAnsiTheme="minorHAnsi" w:cstheme="minorHAnsi"/>
        </w:rPr>
        <w:t xml:space="preserve"> Specific guidance is available regarding handling complaints made on social networking sites via </w:t>
      </w:r>
      <w:hyperlink r:id="rId7" w:tgtFrame="_new" w:history="1">
        <w:r w:rsidRPr="00B36B12">
          <w:rPr>
            <w:rStyle w:val="Hyperlink"/>
            <w:rFonts w:asciiTheme="minorHAnsi" w:hAnsiTheme="minorHAnsi" w:cstheme="minorHAnsi"/>
          </w:rPr>
          <w:t>Birmingham City Council</w:t>
        </w:r>
      </w:hyperlink>
      <w:r w:rsidRPr="00B36B12">
        <w:rPr>
          <w:rFonts w:asciiTheme="minorHAnsi" w:hAnsiTheme="minorHAnsi" w:cstheme="minorHAnsi"/>
        </w:rPr>
        <w:t>.</w:t>
      </w:r>
    </w:p>
    <w:p w:rsidR="00B36B12" w:rsidRPr="00B36B12" w:rsidRDefault="00B36B12" w:rsidP="00B36B12">
      <w:pPr>
        <w:pStyle w:val="Heading2"/>
        <w:rPr>
          <w:rFonts w:asciiTheme="minorHAnsi" w:hAnsiTheme="minorHAnsi" w:cstheme="minorHAnsi"/>
          <w:color w:val="00B050"/>
          <w:sz w:val="28"/>
        </w:rPr>
      </w:pPr>
      <w:bookmarkStart w:id="16" w:name="_Toc207880360"/>
      <w:r w:rsidRPr="00B36B12">
        <w:rPr>
          <w:rFonts w:asciiTheme="minorHAnsi" w:hAnsiTheme="minorHAnsi" w:cstheme="minorHAnsi"/>
          <w:color w:val="00B050"/>
          <w:sz w:val="28"/>
        </w:rPr>
        <w:t>9) Preventing bullying</w:t>
      </w:r>
      <w:bookmarkEnd w:id="16"/>
    </w:p>
    <w:p w:rsidR="00B36B12" w:rsidRPr="00B36B12" w:rsidRDefault="00B36B12" w:rsidP="00B36B12">
      <w:pPr>
        <w:pStyle w:val="Heading3"/>
        <w:rPr>
          <w:rFonts w:asciiTheme="minorHAnsi" w:hAnsiTheme="minorHAnsi" w:cstheme="minorHAnsi"/>
          <w:color w:val="00B050"/>
        </w:rPr>
      </w:pPr>
      <w:bookmarkStart w:id="17" w:name="_Toc207880361"/>
      <w:r w:rsidRPr="00B36B12">
        <w:rPr>
          <w:rFonts w:asciiTheme="minorHAnsi" w:hAnsiTheme="minorHAnsi" w:cstheme="minorHAnsi"/>
          <w:color w:val="00B050"/>
        </w:rPr>
        <w:t>Environment</w:t>
      </w:r>
      <w:bookmarkEnd w:id="17"/>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The whole school community will:</w:t>
      </w:r>
    </w:p>
    <w:p w:rsidR="00B36B12" w:rsidRPr="00B36B12" w:rsidRDefault="00B36B12" w:rsidP="00B36B12">
      <w:pPr>
        <w:pStyle w:val="ListParagraph"/>
        <w:numPr>
          <w:ilvl w:val="0"/>
          <w:numId w:val="18"/>
        </w:numPr>
      </w:pPr>
      <w:r w:rsidRPr="00B36B12">
        <w:t>Create and support an inclusive environment which promotes mutual respect, care, and consideration for others.</w:t>
      </w:r>
    </w:p>
    <w:p w:rsidR="00B36B12" w:rsidRPr="00B36B12" w:rsidRDefault="00B36B12" w:rsidP="00B36B12">
      <w:pPr>
        <w:pStyle w:val="ListParagraph"/>
        <w:numPr>
          <w:ilvl w:val="0"/>
          <w:numId w:val="18"/>
        </w:numPr>
      </w:pPr>
      <w:proofErr w:type="spellStart"/>
      <w:r w:rsidRPr="00B36B12">
        <w:t>Recognise</w:t>
      </w:r>
      <w:proofErr w:type="spellEnd"/>
      <w:r w:rsidRPr="00B36B12">
        <w:t xml:space="preserve"> that bullying can be perpetrated or experienced by any member of the community, including both pupils and adults.</w:t>
      </w:r>
    </w:p>
    <w:p w:rsidR="00B36B12" w:rsidRPr="00B36B12" w:rsidRDefault="00B36B12" w:rsidP="00B36B12">
      <w:pPr>
        <w:pStyle w:val="ListParagraph"/>
        <w:numPr>
          <w:ilvl w:val="0"/>
          <w:numId w:val="18"/>
        </w:numPr>
      </w:pPr>
      <w:r w:rsidRPr="00B36B12">
        <w:t>Be aware that children with SEND or disabilities may be disproportionately impacted by bullying, and provide tailored pastoral support where needed.</w:t>
      </w:r>
    </w:p>
    <w:p w:rsidR="00B36B12" w:rsidRPr="00B36B12" w:rsidRDefault="00B36B12" w:rsidP="00B36B12">
      <w:pPr>
        <w:pStyle w:val="ListParagraph"/>
        <w:numPr>
          <w:ilvl w:val="0"/>
          <w:numId w:val="18"/>
        </w:numPr>
      </w:pPr>
      <w:r w:rsidRPr="00B36B12">
        <w:t xml:space="preserve">Openly discuss differences between people that could lead to bullying, including family circumstances (e.g., looked-after children, young </w:t>
      </w:r>
      <w:proofErr w:type="spellStart"/>
      <w:r w:rsidRPr="00B36B12">
        <w:t>carers</w:t>
      </w:r>
      <w:proofErr w:type="spellEnd"/>
      <w:r w:rsidRPr="00B36B12">
        <w:t>), religion, ethnicity, disability, gender, sexuality, or physical appearance.</w:t>
      </w:r>
    </w:p>
    <w:p w:rsidR="00B36B12" w:rsidRPr="00B36B12" w:rsidRDefault="00B36B12" w:rsidP="00B36B12">
      <w:pPr>
        <w:pStyle w:val="ListParagraph"/>
        <w:numPr>
          <w:ilvl w:val="0"/>
          <w:numId w:val="18"/>
        </w:numPr>
      </w:pPr>
      <w:r w:rsidRPr="00B36B12">
        <w:t xml:space="preserve">Challenge practices and language (including so-called “banter”) which do not reflect the school’s values of tolerance, respect, and inclusion. This includes tackling harmful </w:t>
      </w:r>
      <w:proofErr w:type="spellStart"/>
      <w:r w:rsidRPr="00B36B12">
        <w:t>sexualised</w:t>
      </w:r>
      <w:proofErr w:type="spellEnd"/>
      <w:r w:rsidRPr="00B36B12">
        <w:t xml:space="preserve"> </w:t>
      </w:r>
      <w:proofErr w:type="spellStart"/>
      <w:r w:rsidRPr="00B36B12">
        <w:t>behaviour</w:t>
      </w:r>
      <w:proofErr w:type="spellEnd"/>
      <w:r w:rsidRPr="00B36B12">
        <w:t>.</w:t>
      </w:r>
    </w:p>
    <w:p w:rsidR="00B36B12" w:rsidRPr="00B36B12" w:rsidRDefault="00B36B12" w:rsidP="00B36B12">
      <w:pPr>
        <w:pStyle w:val="ListParagraph"/>
        <w:numPr>
          <w:ilvl w:val="0"/>
          <w:numId w:val="18"/>
        </w:numPr>
      </w:pPr>
      <w:r w:rsidRPr="00B36B12">
        <w:t>Encourage pupils to use technology positively and responsibly, in line with the Online Safety Act 2023.</w:t>
      </w:r>
    </w:p>
    <w:p w:rsidR="00B36B12" w:rsidRPr="00B36B12" w:rsidRDefault="00B36B12" w:rsidP="00B36B12">
      <w:pPr>
        <w:pStyle w:val="ListParagraph"/>
        <w:numPr>
          <w:ilvl w:val="0"/>
          <w:numId w:val="18"/>
        </w:numPr>
      </w:pPr>
      <w:r w:rsidRPr="00B36B12">
        <w:t>Work with staff, parents, the wider community, and external agencies to prevent and address all forms of prejudice-based bullying.</w:t>
      </w:r>
    </w:p>
    <w:p w:rsidR="00B36B12" w:rsidRPr="00B36B12" w:rsidRDefault="00B36B12" w:rsidP="00B36B12">
      <w:pPr>
        <w:pStyle w:val="ListParagraph"/>
        <w:numPr>
          <w:ilvl w:val="0"/>
          <w:numId w:val="18"/>
        </w:numPr>
      </w:pPr>
      <w:r w:rsidRPr="00B36B12">
        <w:t>Provide safe spaces for vulnerable pupils.</w:t>
      </w:r>
    </w:p>
    <w:p w:rsidR="00B36B12" w:rsidRPr="00B36B12" w:rsidRDefault="00B36B12" w:rsidP="00B36B12">
      <w:pPr>
        <w:pStyle w:val="ListParagraph"/>
        <w:numPr>
          <w:ilvl w:val="0"/>
          <w:numId w:val="18"/>
        </w:numPr>
      </w:pPr>
      <w:r w:rsidRPr="00B36B12">
        <w:t>Celebrate pupils’ successes and achievements to build a positive ethos where bullying is less likely to occur.</w:t>
      </w:r>
    </w:p>
    <w:p w:rsidR="00B36B12" w:rsidRPr="00B36B12" w:rsidRDefault="00B36B12" w:rsidP="00B36B12">
      <w:pPr>
        <w:pStyle w:val="NormalWeb"/>
        <w:rPr>
          <w:rFonts w:asciiTheme="minorHAnsi" w:hAnsiTheme="minorHAnsi" w:cstheme="minorHAnsi"/>
          <w:i/>
        </w:rPr>
      </w:pPr>
      <w:r w:rsidRPr="00B36B12">
        <w:rPr>
          <w:rStyle w:val="Strong"/>
          <w:rFonts w:asciiTheme="minorHAnsi" w:hAnsiTheme="minorHAnsi" w:cstheme="minorHAnsi"/>
        </w:rPr>
        <w:t>Pupil Voice:</w:t>
      </w:r>
      <w:r w:rsidR="00CC0AAA">
        <w:rPr>
          <w:rFonts w:asciiTheme="minorHAnsi" w:hAnsiTheme="minorHAnsi" w:cstheme="minorHAnsi"/>
        </w:rPr>
        <w:t xml:space="preserve"> </w:t>
      </w:r>
      <w:r w:rsidRPr="00B36B12">
        <w:rPr>
          <w:rFonts w:asciiTheme="minorHAnsi" w:hAnsiTheme="minorHAnsi" w:cstheme="minorHAnsi"/>
          <w:i/>
        </w:rPr>
        <w:t>“We are all different, but that makes our school stronger. Everyone should feel proud of who they are.”</w:t>
      </w:r>
    </w:p>
    <w:p w:rsidR="00B36B12" w:rsidRPr="00B36B12" w:rsidRDefault="00B36B12" w:rsidP="00B36B12">
      <w:pPr>
        <w:pStyle w:val="Heading3"/>
        <w:rPr>
          <w:rFonts w:asciiTheme="minorHAnsi" w:hAnsiTheme="minorHAnsi" w:cstheme="minorHAnsi"/>
          <w:color w:val="00B050"/>
        </w:rPr>
      </w:pPr>
      <w:bookmarkStart w:id="18" w:name="_Toc207880362"/>
      <w:r w:rsidRPr="00B36B12">
        <w:rPr>
          <w:rFonts w:asciiTheme="minorHAnsi" w:hAnsiTheme="minorHAnsi" w:cstheme="minorHAnsi"/>
          <w:color w:val="00B050"/>
        </w:rPr>
        <w:t>Policy and Support</w:t>
      </w:r>
      <w:bookmarkEnd w:id="18"/>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The whole school community will:</w:t>
      </w:r>
    </w:p>
    <w:p w:rsidR="00B36B12" w:rsidRPr="00B36B12" w:rsidRDefault="00B36B12" w:rsidP="00B36B12">
      <w:pPr>
        <w:pStyle w:val="NormalWeb"/>
        <w:numPr>
          <w:ilvl w:val="0"/>
          <w:numId w:val="11"/>
        </w:numPr>
        <w:rPr>
          <w:rFonts w:asciiTheme="minorHAnsi" w:hAnsiTheme="minorHAnsi" w:cstheme="minorHAnsi"/>
        </w:rPr>
      </w:pPr>
      <w:r w:rsidRPr="00B36B12">
        <w:rPr>
          <w:rFonts w:asciiTheme="minorHAnsi" w:hAnsiTheme="minorHAnsi" w:cstheme="minorHAnsi"/>
        </w:rPr>
        <w:t xml:space="preserve">Provide a </w:t>
      </w:r>
      <w:r w:rsidRPr="00B36B12">
        <w:rPr>
          <w:rStyle w:val="Strong"/>
          <w:rFonts w:asciiTheme="minorHAnsi" w:hAnsiTheme="minorHAnsi" w:cstheme="minorHAnsi"/>
        </w:rPr>
        <w:t>range of accessible reporting routes</w:t>
      </w:r>
      <w:r w:rsidRPr="00B36B12">
        <w:rPr>
          <w:rFonts w:asciiTheme="minorHAnsi" w:hAnsiTheme="minorHAnsi" w:cstheme="minorHAnsi"/>
        </w:rPr>
        <w:t xml:space="preserve"> for pupils, staff, and parents/carers.</w:t>
      </w:r>
    </w:p>
    <w:p w:rsidR="00B36B12" w:rsidRPr="00B36B12" w:rsidRDefault="00B36B12" w:rsidP="00B36B12">
      <w:pPr>
        <w:pStyle w:val="NormalWeb"/>
        <w:numPr>
          <w:ilvl w:val="0"/>
          <w:numId w:val="11"/>
        </w:numPr>
        <w:rPr>
          <w:rFonts w:asciiTheme="minorHAnsi" w:hAnsiTheme="minorHAnsi" w:cstheme="minorHAnsi"/>
        </w:rPr>
      </w:pPr>
      <w:r w:rsidRPr="00B36B12">
        <w:rPr>
          <w:rFonts w:asciiTheme="minorHAnsi" w:hAnsiTheme="minorHAnsi" w:cstheme="minorHAnsi"/>
        </w:rPr>
        <w:t xml:space="preserve">Regularly </w:t>
      </w:r>
      <w:r w:rsidRPr="00B36B12">
        <w:rPr>
          <w:rStyle w:val="Strong"/>
          <w:rFonts w:asciiTheme="minorHAnsi" w:hAnsiTheme="minorHAnsi" w:cstheme="minorHAnsi"/>
        </w:rPr>
        <w:t>review and update practice</w:t>
      </w:r>
      <w:r w:rsidRPr="00B36B12">
        <w:rPr>
          <w:rFonts w:asciiTheme="minorHAnsi" w:hAnsiTheme="minorHAnsi" w:cstheme="minorHAnsi"/>
        </w:rPr>
        <w:t xml:space="preserve"> to reflect changes in technology and guidance, ensuring advice on safe online behaviour is up to date.</w:t>
      </w:r>
    </w:p>
    <w:p w:rsidR="00B36B12" w:rsidRPr="00B36B12" w:rsidRDefault="00B36B12" w:rsidP="00B36B12">
      <w:pPr>
        <w:pStyle w:val="NormalWeb"/>
        <w:numPr>
          <w:ilvl w:val="0"/>
          <w:numId w:val="11"/>
        </w:numPr>
        <w:rPr>
          <w:rFonts w:asciiTheme="minorHAnsi" w:hAnsiTheme="minorHAnsi" w:cstheme="minorHAnsi"/>
        </w:rPr>
      </w:pPr>
      <w:r w:rsidRPr="00B36B12">
        <w:rPr>
          <w:rFonts w:asciiTheme="minorHAnsi" w:hAnsiTheme="minorHAnsi" w:cstheme="minorHAnsi"/>
        </w:rPr>
        <w:t xml:space="preserve">Take appropriate, proportionate action for any bullying brought to the school’s attention, even if it occurs </w:t>
      </w:r>
      <w:r w:rsidRPr="00B36B12">
        <w:rPr>
          <w:rStyle w:val="Strong"/>
          <w:rFonts w:asciiTheme="minorHAnsi" w:hAnsiTheme="minorHAnsi" w:cstheme="minorHAnsi"/>
        </w:rPr>
        <w:t>outside school premises</w:t>
      </w:r>
      <w:r w:rsidRPr="00B36B12">
        <w:rPr>
          <w:rFonts w:asciiTheme="minorHAnsi" w:hAnsiTheme="minorHAnsi" w:cstheme="minorHAnsi"/>
        </w:rPr>
        <w:t xml:space="preserve"> (e.g., on transport, online).</w:t>
      </w:r>
    </w:p>
    <w:p w:rsidR="00B36B12" w:rsidRPr="00B36B12" w:rsidRDefault="00B36B12" w:rsidP="00B36B12">
      <w:pPr>
        <w:pStyle w:val="NormalWeb"/>
        <w:numPr>
          <w:ilvl w:val="0"/>
          <w:numId w:val="11"/>
        </w:numPr>
        <w:rPr>
          <w:rFonts w:asciiTheme="minorHAnsi" w:hAnsiTheme="minorHAnsi" w:cstheme="minorHAnsi"/>
        </w:rPr>
      </w:pPr>
      <w:r w:rsidRPr="00B36B12">
        <w:rPr>
          <w:rFonts w:asciiTheme="minorHAnsi" w:hAnsiTheme="minorHAnsi" w:cstheme="minorHAnsi"/>
        </w:rPr>
        <w:t xml:space="preserve">Apply sanctions that reflect the </w:t>
      </w:r>
      <w:r w:rsidRPr="00B36B12">
        <w:rPr>
          <w:rStyle w:val="Strong"/>
          <w:rFonts w:asciiTheme="minorHAnsi" w:hAnsiTheme="minorHAnsi" w:cstheme="minorHAnsi"/>
        </w:rPr>
        <w:t>seriousness of incidents</w:t>
      </w:r>
      <w:r w:rsidRPr="00B36B12">
        <w:rPr>
          <w:rFonts w:asciiTheme="minorHAnsi" w:hAnsiTheme="minorHAnsi" w:cstheme="minorHAnsi"/>
        </w:rPr>
        <w:t>, showing clearly that bullying is unacceptable.</w:t>
      </w:r>
    </w:p>
    <w:p w:rsidR="00B36B12" w:rsidRPr="00B36B12" w:rsidRDefault="00B36B12" w:rsidP="00B36B12">
      <w:pPr>
        <w:pStyle w:val="NormalWeb"/>
        <w:numPr>
          <w:ilvl w:val="0"/>
          <w:numId w:val="11"/>
        </w:numPr>
        <w:rPr>
          <w:rFonts w:asciiTheme="minorHAnsi" w:hAnsiTheme="minorHAnsi" w:cstheme="minorHAnsi"/>
        </w:rPr>
      </w:pPr>
      <w:r w:rsidRPr="00B36B12">
        <w:rPr>
          <w:rFonts w:asciiTheme="minorHAnsi" w:hAnsiTheme="minorHAnsi" w:cstheme="minorHAnsi"/>
        </w:rPr>
        <w:t xml:space="preserve">Use a variety of approaches, including </w:t>
      </w:r>
      <w:r w:rsidRPr="00B36B12">
        <w:rPr>
          <w:rStyle w:val="Strong"/>
          <w:rFonts w:asciiTheme="minorHAnsi" w:hAnsiTheme="minorHAnsi" w:cstheme="minorHAnsi"/>
        </w:rPr>
        <w:t>restorative practices</w:t>
      </w:r>
      <w:r w:rsidRPr="00B36B12">
        <w:rPr>
          <w:rFonts w:asciiTheme="minorHAnsi" w:hAnsiTheme="minorHAnsi" w:cstheme="minorHAnsi"/>
        </w:rPr>
        <w:t>, to resolve conflict and repair relationships.</w:t>
      </w:r>
    </w:p>
    <w:p w:rsidR="00B36B12" w:rsidRPr="00B36B12" w:rsidRDefault="00B36B12" w:rsidP="00B36B12">
      <w:pPr>
        <w:pStyle w:val="Heading3"/>
        <w:rPr>
          <w:rFonts w:asciiTheme="minorHAnsi" w:hAnsiTheme="minorHAnsi" w:cstheme="minorHAnsi"/>
          <w:color w:val="00B050"/>
        </w:rPr>
      </w:pPr>
      <w:bookmarkStart w:id="19" w:name="_Toc207880363"/>
      <w:r w:rsidRPr="00B36B12">
        <w:rPr>
          <w:rFonts w:asciiTheme="minorHAnsi" w:hAnsiTheme="minorHAnsi" w:cstheme="minorHAnsi"/>
          <w:color w:val="00B050"/>
        </w:rPr>
        <w:t>Education and Training</w:t>
      </w:r>
      <w:bookmarkEnd w:id="19"/>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The school community will:</w:t>
      </w:r>
    </w:p>
    <w:p w:rsidR="00B36B12" w:rsidRPr="00B36B12" w:rsidRDefault="00B36B12" w:rsidP="00B36B12">
      <w:pPr>
        <w:pStyle w:val="NormalWeb"/>
        <w:numPr>
          <w:ilvl w:val="0"/>
          <w:numId w:val="12"/>
        </w:numPr>
        <w:rPr>
          <w:rFonts w:asciiTheme="minorHAnsi" w:hAnsiTheme="minorHAnsi" w:cstheme="minorHAnsi"/>
        </w:rPr>
      </w:pPr>
      <w:r w:rsidRPr="00B36B12">
        <w:rPr>
          <w:rFonts w:asciiTheme="minorHAnsi" w:hAnsiTheme="minorHAnsi" w:cstheme="minorHAnsi"/>
        </w:rPr>
        <w:t xml:space="preserve">Provide </w:t>
      </w:r>
      <w:r w:rsidRPr="00B36B12">
        <w:rPr>
          <w:rStyle w:val="Strong"/>
          <w:rFonts w:asciiTheme="minorHAnsi" w:hAnsiTheme="minorHAnsi" w:cstheme="minorHAnsi"/>
        </w:rPr>
        <w:t>annual training for all staff</w:t>
      </w:r>
      <w:r w:rsidRPr="00B36B12">
        <w:rPr>
          <w:rFonts w:asciiTheme="minorHAnsi" w:hAnsiTheme="minorHAnsi" w:cstheme="minorHAnsi"/>
        </w:rPr>
        <w:t xml:space="preserve"> (teaching, support, admin, lunchtime supervisors, </w:t>
      </w:r>
      <w:proofErr w:type="gramStart"/>
      <w:r w:rsidRPr="00B36B12">
        <w:rPr>
          <w:rFonts w:asciiTheme="minorHAnsi" w:hAnsiTheme="minorHAnsi" w:cstheme="minorHAnsi"/>
        </w:rPr>
        <w:t>site</w:t>
      </w:r>
      <w:proofErr w:type="gramEnd"/>
      <w:r w:rsidRPr="00B36B12">
        <w:rPr>
          <w:rFonts w:asciiTheme="minorHAnsi" w:hAnsiTheme="minorHAnsi" w:cstheme="minorHAnsi"/>
        </w:rPr>
        <w:t xml:space="preserve"> staff) to identify and respond to bullying, including reporting and recording.</w:t>
      </w:r>
    </w:p>
    <w:p w:rsidR="00B36B12" w:rsidRPr="00B36B12" w:rsidRDefault="00B36B12" w:rsidP="00B36B12">
      <w:pPr>
        <w:pStyle w:val="NormalWeb"/>
        <w:numPr>
          <w:ilvl w:val="0"/>
          <w:numId w:val="12"/>
        </w:numPr>
        <w:rPr>
          <w:rFonts w:asciiTheme="minorHAnsi" w:hAnsiTheme="minorHAnsi" w:cstheme="minorHAnsi"/>
        </w:rPr>
      </w:pPr>
      <w:r w:rsidRPr="00B36B12">
        <w:rPr>
          <w:rFonts w:asciiTheme="minorHAnsi" w:hAnsiTheme="minorHAnsi" w:cstheme="minorHAnsi"/>
        </w:rPr>
        <w:t xml:space="preserve">Embed anti-bullying themes into the </w:t>
      </w:r>
      <w:r w:rsidRPr="00B36B12">
        <w:rPr>
          <w:rStyle w:val="Strong"/>
          <w:rFonts w:asciiTheme="minorHAnsi" w:hAnsiTheme="minorHAnsi" w:cstheme="minorHAnsi"/>
        </w:rPr>
        <w:t>curriculum and wider school activities</w:t>
      </w:r>
      <w:r w:rsidRPr="00B36B12">
        <w:rPr>
          <w:rFonts w:asciiTheme="minorHAnsi" w:hAnsiTheme="minorHAnsi" w:cstheme="minorHAnsi"/>
        </w:rPr>
        <w:t>, such as displays, assemblies, peer mentoring, and school council projects.</w:t>
      </w:r>
    </w:p>
    <w:p w:rsidR="00B36B12" w:rsidRPr="00B36B12" w:rsidRDefault="00B36B12" w:rsidP="00B36B12">
      <w:pPr>
        <w:pStyle w:val="NormalWeb"/>
        <w:numPr>
          <w:ilvl w:val="0"/>
          <w:numId w:val="12"/>
        </w:numPr>
        <w:rPr>
          <w:rFonts w:asciiTheme="minorHAnsi" w:hAnsiTheme="minorHAnsi" w:cstheme="minorHAnsi"/>
        </w:rPr>
      </w:pPr>
      <w:r w:rsidRPr="00B36B12">
        <w:rPr>
          <w:rFonts w:asciiTheme="minorHAnsi" w:hAnsiTheme="minorHAnsi" w:cstheme="minorHAnsi"/>
        </w:rPr>
        <w:t xml:space="preserve">Collaborate with other schools and educational settings, particularly at </w:t>
      </w:r>
      <w:r w:rsidRPr="00B36B12">
        <w:rPr>
          <w:rStyle w:val="Strong"/>
          <w:rFonts w:asciiTheme="minorHAnsi" w:hAnsiTheme="minorHAnsi" w:cstheme="minorHAnsi"/>
        </w:rPr>
        <w:t>transition points</w:t>
      </w:r>
      <w:r w:rsidRPr="00B36B12">
        <w:rPr>
          <w:rFonts w:asciiTheme="minorHAnsi" w:hAnsiTheme="minorHAnsi" w:cstheme="minorHAnsi"/>
        </w:rPr>
        <w:t>, to ensure continuity of support.</w:t>
      </w:r>
    </w:p>
    <w:p w:rsidR="00B36B12" w:rsidRPr="00B36B12" w:rsidRDefault="00B36B12" w:rsidP="00B36B12">
      <w:pPr>
        <w:pStyle w:val="NormalWeb"/>
        <w:numPr>
          <w:ilvl w:val="0"/>
          <w:numId w:val="12"/>
        </w:numPr>
        <w:rPr>
          <w:rFonts w:asciiTheme="minorHAnsi" w:hAnsiTheme="minorHAnsi" w:cstheme="minorHAnsi"/>
        </w:rPr>
      </w:pPr>
      <w:r w:rsidRPr="00B36B12">
        <w:rPr>
          <w:rFonts w:asciiTheme="minorHAnsi" w:hAnsiTheme="minorHAnsi" w:cstheme="minorHAnsi"/>
        </w:rPr>
        <w:t xml:space="preserve">Keep anti-bullying work </w:t>
      </w:r>
      <w:r w:rsidRPr="00B36B12">
        <w:rPr>
          <w:rStyle w:val="Strong"/>
          <w:rFonts w:asciiTheme="minorHAnsi" w:hAnsiTheme="minorHAnsi" w:cstheme="minorHAnsi"/>
        </w:rPr>
        <w:t>high profile throughout the year</w:t>
      </w:r>
      <w:r w:rsidRPr="00B36B12">
        <w:rPr>
          <w:rFonts w:asciiTheme="minorHAnsi" w:hAnsiTheme="minorHAnsi" w:cstheme="minorHAnsi"/>
        </w:rPr>
        <w:t>, highlighted in initiatives such as Anti-Bullying Week.</w:t>
      </w:r>
    </w:p>
    <w:p w:rsidR="00B36B12" w:rsidRPr="00B36B12" w:rsidRDefault="00B36B12" w:rsidP="00B36B12">
      <w:pPr>
        <w:pStyle w:val="NormalWeb"/>
        <w:numPr>
          <w:ilvl w:val="0"/>
          <w:numId w:val="12"/>
        </w:numPr>
        <w:rPr>
          <w:rFonts w:asciiTheme="minorHAnsi" w:hAnsiTheme="minorHAnsi" w:cstheme="minorHAnsi"/>
        </w:rPr>
      </w:pPr>
      <w:r w:rsidRPr="00B36B12">
        <w:rPr>
          <w:rFonts w:asciiTheme="minorHAnsi" w:hAnsiTheme="minorHAnsi" w:cstheme="minorHAnsi"/>
        </w:rPr>
        <w:t xml:space="preserve">Provide regular opportunities to develop pupils’ </w:t>
      </w:r>
      <w:r w:rsidRPr="00B36B12">
        <w:rPr>
          <w:rStyle w:val="Strong"/>
          <w:rFonts w:asciiTheme="minorHAnsi" w:hAnsiTheme="minorHAnsi" w:cstheme="minorHAnsi"/>
        </w:rPr>
        <w:t>social and emotional skills</w:t>
      </w:r>
      <w:r w:rsidRPr="00B36B12">
        <w:rPr>
          <w:rFonts w:asciiTheme="minorHAnsi" w:hAnsiTheme="minorHAnsi" w:cstheme="minorHAnsi"/>
        </w:rPr>
        <w:t>, resilience, and self-esteem.</w:t>
      </w:r>
    </w:p>
    <w:p w:rsidR="00B36B12" w:rsidRPr="00B36B12" w:rsidRDefault="00B36B12" w:rsidP="00B36B12">
      <w:pPr>
        <w:pStyle w:val="Heading2"/>
        <w:rPr>
          <w:rFonts w:asciiTheme="minorHAnsi" w:hAnsiTheme="minorHAnsi" w:cstheme="minorHAnsi"/>
          <w:color w:val="00B050"/>
        </w:rPr>
      </w:pPr>
      <w:bookmarkStart w:id="20" w:name="_Toc207880364"/>
      <w:r w:rsidRPr="00B36B12">
        <w:rPr>
          <w:rFonts w:asciiTheme="minorHAnsi" w:hAnsiTheme="minorHAnsi" w:cstheme="minorHAnsi"/>
          <w:color w:val="00B050"/>
        </w:rPr>
        <w:t>10) Involvement of pupils</w:t>
      </w:r>
      <w:bookmarkEnd w:id="20"/>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We will:</w:t>
      </w:r>
    </w:p>
    <w:p w:rsidR="00B36B12" w:rsidRPr="00B36B12" w:rsidRDefault="00B36B12" w:rsidP="00B36B12">
      <w:pPr>
        <w:pStyle w:val="NormalWeb"/>
        <w:numPr>
          <w:ilvl w:val="0"/>
          <w:numId w:val="13"/>
        </w:numPr>
        <w:rPr>
          <w:rFonts w:asciiTheme="minorHAnsi" w:hAnsiTheme="minorHAnsi" w:cstheme="minorHAnsi"/>
        </w:rPr>
      </w:pPr>
      <w:r w:rsidRPr="00B36B12">
        <w:rPr>
          <w:rFonts w:asciiTheme="minorHAnsi" w:hAnsiTheme="minorHAnsi" w:cstheme="minorHAnsi"/>
        </w:rPr>
        <w:t xml:space="preserve">Involve pupils in </w:t>
      </w:r>
      <w:r w:rsidRPr="00B36B12">
        <w:rPr>
          <w:rStyle w:val="Strong"/>
          <w:rFonts w:asciiTheme="minorHAnsi" w:hAnsiTheme="minorHAnsi" w:cstheme="minorHAnsi"/>
        </w:rPr>
        <w:t>policy development and decision-making</w:t>
      </w:r>
      <w:r w:rsidRPr="00B36B12">
        <w:rPr>
          <w:rFonts w:asciiTheme="minorHAnsi" w:hAnsiTheme="minorHAnsi" w:cstheme="minorHAnsi"/>
        </w:rPr>
        <w:t>, ensuring they understand the school’s approach and their own responsibilities.</w:t>
      </w:r>
    </w:p>
    <w:p w:rsidR="00B36B12" w:rsidRPr="00B36B12" w:rsidRDefault="00B36B12" w:rsidP="00B36B12">
      <w:pPr>
        <w:pStyle w:val="NormalWeb"/>
        <w:numPr>
          <w:ilvl w:val="0"/>
          <w:numId w:val="13"/>
        </w:numPr>
        <w:rPr>
          <w:rFonts w:asciiTheme="minorHAnsi" w:hAnsiTheme="minorHAnsi" w:cstheme="minorHAnsi"/>
        </w:rPr>
      </w:pPr>
      <w:r w:rsidRPr="00B36B12">
        <w:rPr>
          <w:rFonts w:asciiTheme="minorHAnsi" w:hAnsiTheme="minorHAnsi" w:cstheme="minorHAnsi"/>
        </w:rPr>
        <w:t xml:space="preserve">Regularly seek pupils’ views on the </w:t>
      </w:r>
      <w:r w:rsidRPr="00B36B12">
        <w:rPr>
          <w:rStyle w:val="Strong"/>
          <w:rFonts w:asciiTheme="minorHAnsi" w:hAnsiTheme="minorHAnsi" w:cstheme="minorHAnsi"/>
        </w:rPr>
        <w:t>extent and nature of bullying</w:t>
      </w:r>
      <w:r w:rsidRPr="00B36B12">
        <w:rPr>
          <w:rFonts w:asciiTheme="minorHAnsi" w:hAnsiTheme="minorHAnsi" w:cstheme="minorHAnsi"/>
        </w:rPr>
        <w:t xml:space="preserve"> in school.</w:t>
      </w:r>
    </w:p>
    <w:p w:rsidR="00B36B12" w:rsidRPr="00B36B12" w:rsidRDefault="00B36B12" w:rsidP="00B36B12">
      <w:pPr>
        <w:pStyle w:val="NormalWeb"/>
        <w:numPr>
          <w:ilvl w:val="0"/>
          <w:numId w:val="13"/>
        </w:numPr>
        <w:rPr>
          <w:rFonts w:asciiTheme="minorHAnsi" w:hAnsiTheme="minorHAnsi" w:cstheme="minorHAnsi"/>
        </w:rPr>
      </w:pPr>
      <w:r w:rsidRPr="00B36B12">
        <w:rPr>
          <w:rFonts w:asciiTheme="minorHAnsi" w:hAnsiTheme="minorHAnsi" w:cstheme="minorHAnsi"/>
        </w:rPr>
        <w:t xml:space="preserve">Ensure pupils know how to </w:t>
      </w:r>
      <w:r w:rsidRPr="00B36B12">
        <w:rPr>
          <w:rStyle w:val="Strong"/>
          <w:rFonts w:asciiTheme="minorHAnsi" w:hAnsiTheme="minorHAnsi" w:cstheme="minorHAnsi"/>
        </w:rPr>
        <w:t>express worries and anxieties</w:t>
      </w:r>
      <w:r w:rsidRPr="00B36B12">
        <w:rPr>
          <w:rFonts w:asciiTheme="minorHAnsi" w:hAnsiTheme="minorHAnsi" w:cstheme="minorHAnsi"/>
        </w:rPr>
        <w:t>.</w:t>
      </w:r>
    </w:p>
    <w:p w:rsidR="00B36B12" w:rsidRPr="00B36B12" w:rsidRDefault="00B36B12" w:rsidP="00B36B12">
      <w:pPr>
        <w:pStyle w:val="NormalWeb"/>
        <w:numPr>
          <w:ilvl w:val="0"/>
          <w:numId w:val="13"/>
        </w:numPr>
        <w:rPr>
          <w:rFonts w:asciiTheme="minorHAnsi" w:hAnsiTheme="minorHAnsi" w:cstheme="minorHAnsi"/>
        </w:rPr>
      </w:pPr>
      <w:r w:rsidRPr="00B36B12">
        <w:rPr>
          <w:rFonts w:asciiTheme="minorHAnsi" w:hAnsiTheme="minorHAnsi" w:cstheme="minorHAnsi"/>
        </w:rPr>
        <w:t xml:space="preserve">Ensure pupils are aware of the </w:t>
      </w:r>
      <w:r w:rsidRPr="00B36B12">
        <w:rPr>
          <w:rStyle w:val="Strong"/>
          <w:rFonts w:asciiTheme="minorHAnsi" w:hAnsiTheme="minorHAnsi" w:cstheme="minorHAnsi"/>
        </w:rPr>
        <w:t>sanctions</w:t>
      </w:r>
      <w:r w:rsidRPr="00B36B12">
        <w:rPr>
          <w:rFonts w:asciiTheme="minorHAnsi" w:hAnsiTheme="minorHAnsi" w:cstheme="minorHAnsi"/>
        </w:rPr>
        <w:t xml:space="preserve"> that may apply when bullying occurs.</w:t>
      </w:r>
    </w:p>
    <w:p w:rsidR="00B36B12" w:rsidRPr="00B36B12" w:rsidRDefault="00B36B12" w:rsidP="00B36B12">
      <w:pPr>
        <w:pStyle w:val="NormalWeb"/>
        <w:numPr>
          <w:ilvl w:val="0"/>
          <w:numId w:val="13"/>
        </w:numPr>
        <w:rPr>
          <w:rFonts w:asciiTheme="minorHAnsi" w:hAnsiTheme="minorHAnsi" w:cstheme="minorHAnsi"/>
        </w:rPr>
      </w:pPr>
      <w:r w:rsidRPr="00B36B12">
        <w:rPr>
          <w:rFonts w:asciiTheme="minorHAnsi" w:hAnsiTheme="minorHAnsi" w:cstheme="minorHAnsi"/>
        </w:rPr>
        <w:t xml:space="preserve">Involve pupils in </w:t>
      </w:r>
      <w:r w:rsidRPr="00B36B12">
        <w:rPr>
          <w:rStyle w:val="Strong"/>
          <w:rFonts w:asciiTheme="minorHAnsi" w:hAnsiTheme="minorHAnsi" w:cstheme="minorHAnsi"/>
        </w:rPr>
        <w:t>campaigns and curriculum activities</w:t>
      </w:r>
      <w:r w:rsidRPr="00B36B12">
        <w:rPr>
          <w:rFonts w:asciiTheme="minorHAnsi" w:hAnsiTheme="minorHAnsi" w:cstheme="minorHAnsi"/>
        </w:rPr>
        <w:t xml:space="preserve"> to promote kindness and respect.</w:t>
      </w:r>
    </w:p>
    <w:p w:rsidR="00B36B12" w:rsidRPr="00B36B12" w:rsidRDefault="00B36B12" w:rsidP="00B36B12">
      <w:pPr>
        <w:pStyle w:val="NormalWeb"/>
        <w:numPr>
          <w:ilvl w:val="0"/>
          <w:numId w:val="13"/>
        </w:numPr>
        <w:rPr>
          <w:rFonts w:asciiTheme="minorHAnsi" w:hAnsiTheme="minorHAnsi" w:cstheme="minorHAnsi"/>
        </w:rPr>
      </w:pPr>
      <w:r w:rsidRPr="00B36B12">
        <w:rPr>
          <w:rFonts w:asciiTheme="minorHAnsi" w:hAnsiTheme="minorHAnsi" w:cstheme="minorHAnsi"/>
        </w:rPr>
        <w:t xml:space="preserve">Use </w:t>
      </w:r>
      <w:r w:rsidRPr="00B36B12">
        <w:rPr>
          <w:rStyle w:val="Strong"/>
          <w:rFonts w:asciiTheme="minorHAnsi" w:hAnsiTheme="minorHAnsi" w:cstheme="minorHAnsi"/>
        </w:rPr>
        <w:t>pupil voice</w:t>
      </w:r>
      <w:r w:rsidRPr="00B36B12">
        <w:rPr>
          <w:rFonts w:asciiTheme="minorHAnsi" w:hAnsiTheme="minorHAnsi" w:cstheme="minorHAnsi"/>
        </w:rPr>
        <w:t xml:space="preserve"> to lead peer support and education.</w:t>
      </w:r>
    </w:p>
    <w:p w:rsidR="00B36B12" w:rsidRPr="00B36B12" w:rsidRDefault="00B36B12" w:rsidP="00B36B12">
      <w:pPr>
        <w:pStyle w:val="NormalWeb"/>
        <w:numPr>
          <w:ilvl w:val="0"/>
          <w:numId w:val="13"/>
        </w:numPr>
        <w:rPr>
          <w:rFonts w:asciiTheme="minorHAnsi" w:hAnsiTheme="minorHAnsi" w:cstheme="minorHAnsi"/>
        </w:rPr>
      </w:pPr>
      <w:r w:rsidRPr="00B36B12">
        <w:rPr>
          <w:rFonts w:asciiTheme="minorHAnsi" w:hAnsiTheme="minorHAnsi" w:cstheme="minorHAnsi"/>
        </w:rPr>
        <w:t xml:space="preserve">Share details of both </w:t>
      </w:r>
      <w:r w:rsidRPr="00B36B12">
        <w:rPr>
          <w:rStyle w:val="Strong"/>
          <w:rFonts w:asciiTheme="minorHAnsi" w:hAnsiTheme="minorHAnsi" w:cstheme="minorHAnsi"/>
        </w:rPr>
        <w:t>internal support</w:t>
      </w:r>
      <w:r w:rsidRPr="00B36B12">
        <w:rPr>
          <w:rFonts w:asciiTheme="minorHAnsi" w:hAnsiTheme="minorHAnsi" w:cstheme="minorHAnsi"/>
        </w:rPr>
        <w:t xml:space="preserve"> and </w:t>
      </w:r>
      <w:r w:rsidRPr="00B36B12">
        <w:rPr>
          <w:rStyle w:val="Strong"/>
          <w:rFonts w:asciiTheme="minorHAnsi" w:hAnsiTheme="minorHAnsi" w:cstheme="minorHAnsi"/>
        </w:rPr>
        <w:t>external helplines/websites</w:t>
      </w:r>
      <w:r w:rsidRPr="00B36B12">
        <w:rPr>
          <w:rFonts w:asciiTheme="minorHAnsi" w:hAnsiTheme="minorHAnsi" w:cstheme="minorHAnsi"/>
        </w:rPr>
        <w:t>.</w:t>
      </w:r>
    </w:p>
    <w:p w:rsidR="00B36B12" w:rsidRPr="00B36B12" w:rsidRDefault="00B36B12" w:rsidP="00B36B12">
      <w:pPr>
        <w:pStyle w:val="NormalWeb"/>
        <w:numPr>
          <w:ilvl w:val="0"/>
          <w:numId w:val="13"/>
        </w:numPr>
        <w:rPr>
          <w:rFonts w:asciiTheme="minorHAnsi" w:hAnsiTheme="minorHAnsi" w:cstheme="minorHAnsi"/>
        </w:rPr>
      </w:pPr>
      <w:r w:rsidRPr="00B36B12">
        <w:rPr>
          <w:rFonts w:asciiTheme="minorHAnsi" w:hAnsiTheme="minorHAnsi" w:cstheme="minorHAnsi"/>
        </w:rPr>
        <w:t>Provide support not only for pupils who are bullied, but also for those who bully, addressing the underlying causes of their behaviour.</w:t>
      </w:r>
    </w:p>
    <w:p w:rsidR="00B36B12" w:rsidRPr="00B36B12" w:rsidRDefault="00B36B12" w:rsidP="00B36B12">
      <w:pPr>
        <w:pStyle w:val="NormalWeb"/>
        <w:rPr>
          <w:rFonts w:asciiTheme="minorHAnsi" w:hAnsiTheme="minorHAnsi" w:cstheme="minorHAnsi"/>
        </w:rPr>
      </w:pPr>
      <w:r w:rsidRPr="00B36B12">
        <w:rPr>
          <w:rStyle w:val="Strong"/>
          <w:rFonts w:asciiTheme="minorHAnsi" w:hAnsiTheme="minorHAnsi" w:cstheme="minorHAnsi"/>
        </w:rPr>
        <w:t>Pupil Voice:</w:t>
      </w:r>
      <w:r w:rsidR="00CC0AAA">
        <w:rPr>
          <w:rFonts w:asciiTheme="minorHAnsi" w:hAnsiTheme="minorHAnsi" w:cstheme="minorHAnsi"/>
        </w:rPr>
        <w:t xml:space="preserve"> </w:t>
      </w:r>
      <w:r w:rsidRPr="00B36B12">
        <w:rPr>
          <w:rFonts w:asciiTheme="minorHAnsi" w:hAnsiTheme="minorHAnsi" w:cstheme="minorHAnsi"/>
          <w:i/>
        </w:rPr>
        <w:t>“When pupils help lead the way, everyone listens. We can make a difference in stopping bullying.”</w:t>
      </w:r>
    </w:p>
    <w:p w:rsidR="00B36B12" w:rsidRPr="00B36B12" w:rsidRDefault="00B36B12" w:rsidP="00B36B12">
      <w:pPr>
        <w:pStyle w:val="Heading2"/>
        <w:rPr>
          <w:rFonts w:asciiTheme="minorHAnsi" w:hAnsiTheme="minorHAnsi" w:cstheme="minorHAnsi"/>
          <w:color w:val="00B050"/>
          <w:sz w:val="28"/>
        </w:rPr>
      </w:pPr>
      <w:bookmarkStart w:id="21" w:name="_Toc207880365"/>
      <w:r w:rsidRPr="00B36B12">
        <w:rPr>
          <w:rFonts w:asciiTheme="minorHAnsi" w:hAnsiTheme="minorHAnsi" w:cstheme="minorHAnsi"/>
          <w:color w:val="00B050"/>
          <w:sz w:val="28"/>
        </w:rPr>
        <w:t xml:space="preserve">11) Involvement and liaison with parents and </w:t>
      </w:r>
      <w:proofErr w:type="spellStart"/>
      <w:r w:rsidRPr="00B36B12">
        <w:rPr>
          <w:rFonts w:asciiTheme="minorHAnsi" w:hAnsiTheme="minorHAnsi" w:cstheme="minorHAnsi"/>
          <w:color w:val="00B050"/>
          <w:sz w:val="28"/>
        </w:rPr>
        <w:t>carers</w:t>
      </w:r>
      <w:bookmarkEnd w:id="21"/>
      <w:proofErr w:type="spellEnd"/>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We will:</w:t>
      </w:r>
    </w:p>
    <w:p w:rsidR="00B36B12" w:rsidRPr="00B36B12" w:rsidRDefault="00B36B12" w:rsidP="00B36B12">
      <w:pPr>
        <w:pStyle w:val="ListParagraph"/>
        <w:numPr>
          <w:ilvl w:val="0"/>
          <w:numId w:val="17"/>
        </w:numPr>
      </w:pPr>
      <w:r w:rsidRPr="00B36B12">
        <w:t xml:space="preserve">Involve parents and </w:t>
      </w:r>
      <w:proofErr w:type="spellStart"/>
      <w:r w:rsidRPr="00B36B12">
        <w:t>carers</w:t>
      </w:r>
      <w:proofErr w:type="spellEnd"/>
      <w:r w:rsidRPr="00B36B12">
        <w:t>, ensuring they know that bullying is not tolerated at our school.</w:t>
      </w:r>
    </w:p>
    <w:p w:rsidR="00B36B12" w:rsidRPr="00B36B12" w:rsidRDefault="00B36B12" w:rsidP="00B36B12">
      <w:pPr>
        <w:pStyle w:val="ListParagraph"/>
        <w:numPr>
          <w:ilvl w:val="0"/>
          <w:numId w:val="17"/>
        </w:numPr>
      </w:pPr>
      <w:r w:rsidRPr="00B36B12">
        <w:t>Provide clear information about our policy, procedures, and named contacts in multiple formats, including via the school website.</w:t>
      </w:r>
    </w:p>
    <w:p w:rsidR="00B36B12" w:rsidRPr="00B36B12" w:rsidRDefault="00B36B12" w:rsidP="00B36B12">
      <w:pPr>
        <w:pStyle w:val="ListParagraph"/>
        <w:numPr>
          <w:ilvl w:val="0"/>
          <w:numId w:val="17"/>
        </w:numPr>
      </w:pPr>
      <w:r w:rsidRPr="00B36B12">
        <w:t>Make sure all parents/</w:t>
      </w:r>
      <w:proofErr w:type="spellStart"/>
      <w:r w:rsidRPr="00B36B12">
        <w:t>carers</w:t>
      </w:r>
      <w:proofErr w:type="spellEnd"/>
      <w:r w:rsidRPr="00B36B12">
        <w:t xml:space="preserve"> know who to contact if they are worried, and where to access independent advice.</w:t>
      </w:r>
    </w:p>
    <w:p w:rsidR="00B36B12" w:rsidRPr="00B36B12" w:rsidRDefault="00B36B12" w:rsidP="00B36B12">
      <w:pPr>
        <w:pStyle w:val="ListParagraph"/>
        <w:numPr>
          <w:ilvl w:val="0"/>
          <w:numId w:val="17"/>
        </w:numPr>
      </w:pPr>
      <w:r w:rsidRPr="00B36B12">
        <w:t>Work in partnership with parents/</w:t>
      </w:r>
      <w:proofErr w:type="spellStart"/>
      <w:r w:rsidRPr="00B36B12">
        <w:t>carers</w:t>
      </w:r>
      <w:proofErr w:type="spellEnd"/>
      <w:r w:rsidRPr="00B36B12">
        <w:t xml:space="preserve"> and the local community to tackle issues that arise beyond the school gates.</w:t>
      </w:r>
    </w:p>
    <w:p w:rsidR="00B36B12" w:rsidRPr="00B36B12" w:rsidRDefault="00B36B12" w:rsidP="00B36B12">
      <w:pPr>
        <w:pStyle w:val="ListParagraph"/>
        <w:numPr>
          <w:ilvl w:val="0"/>
          <w:numId w:val="17"/>
        </w:numPr>
      </w:pPr>
      <w:r w:rsidRPr="00B36B12">
        <w:t>Encourage parents/</w:t>
      </w:r>
      <w:proofErr w:type="spellStart"/>
      <w:r w:rsidRPr="00B36B12">
        <w:t>carers</w:t>
      </w:r>
      <w:proofErr w:type="spellEnd"/>
      <w:r w:rsidRPr="00B36B12">
        <w:t xml:space="preserve"> to model positive </w:t>
      </w:r>
      <w:proofErr w:type="spellStart"/>
      <w:r w:rsidRPr="00B36B12">
        <w:t>behaviour</w:t>
      </w:r>
      <w:proofErr w:type="spellEnd"/>
      <w:r w:rsidRPr="00B36B12">
        <w:t xml:space="preserve"> for pupils, both offline and online.</w:t>
      </w:r>
    </w:p>
    <w:p w:rsidR="00B36B12" w:rsidRPr="00B36B12" w:rsidRDefault="00B36B12" w:rsidP="00B36B12">
      <w:pPr>
        <w:pStyle w:val="ListParagraph"/>
        <w:numPr>
          <w:ilvl w:val="0"/>
          <w:numId w:val="17"/>
        </w:numPr>
      </w:pPr>
      <w:r w:rsidRPr="00B36B12">
        <w:t>Ensure parents/</w:t>
      </w:r>
      <w:proofErr w:type="spellStart"/>
      <w:r w:rsidRPr="00B36B12">
        <w:t>carers</w:t>
      </w:r>
      <w:proofErr w:type="spellEnd"/>
      <w:r w:rsidRPr="00B36B12">
        <w:t xml:space="preserve"> are aware of our Complaints Procedure and how to use it effectively if they have concerns.</w:t>
      </w:r>
    </w:p>
    <w:p w:rsidR="00B36B12" w:rsidRPr="00B36B12" w:rsidRDefault="00B36B12" w:rsidP="00CC0AAA">
      <w:pPr>
        <w:pStyle w:val="NormalWeb"/>
        <w:rPr>
          <w:rFonts w:asciiTheme="minorHAnsi" w:hAnsiTheme="minorHAnsi" w:cstheme="minorHAnsi"/>
        </w:rPr>
      </w:pPr>
      <w:r w:rsidRPr="00B36B12">
        <w:rPr>
          <w:rStyle w:val="Strong"/>
          <w:rFonts w:asciiTheme="minorHAnsi" w:hAnsiTheme="minorHAnsi" w:cstheme="minorHAnsi"/>
        </w:rPr>
        <w:t>Pupil Voice:</w:t>
      </w:r>
      <w:r w:rsidR="00CC0AAA">
        <w:rPr>
          <w:rFonts w:asciiTheme="minorHAnsi" w:hAnsiTheme="minorHAnsi" w:cstheme="minorHAnsi"/>
        </w:rPr>
        <w:t xml:space="preserve"> </w:t>
      </w:r>
      <w:r w:rsidRPr="00B36B12">
        <w:rPr>
          <w:rFonts w:asciiTheme="minorHAnsi" w:hAnsiTheme="minorHAnsi" w:cstheme="minorHAnsi"/>
          <w:i/>
        </w:rPr>
        <w:t>“When our parents and teachers work together, it helps us feel safe and supported.”</w:t>
      </w:r>
    </w:p>
    <w:p w:rsidR="00B36B12" w:rsidRPr="00B36B12" w:rsidRDefault="00B36B12" w:rsidP="00B36B12">
      <w:pPr>
        <w:pStyle w:val="Heading2"/>
        <w:rPr>
          <w:rFonts w:asciiTheme="minorHAnsi" w:hAnsiTheme="minorHAnsi" w:cstheme="minorHAnsi"/>
        </w:rPr>
      </w:pPr>
      <w:bookmarkStart w:id="22" w:name="_Toc207880366"/>
      <w:r w:rsidRPr="00B36B12">
        <w:rPr>
          <w:rFonts w:asciiTheme="minorHAnsi" w:hAnsiTheme="minorHAnsi" w:cstheme="minorHAnsi"/>
          <w:color w:val="00B050"/>
          <w:sz w:val="28"/>
        </w:rPr>
        <w:t>12) Monitoring and review: putting policy into practice</w:t>
      </w:r>
      <w:bookmarkEnd w:id="22"/>
    </w:p>
    <w:p w:rsidR="00B36B12" w:rsidRPr="00B36B12" w:rsidRDefault="00B36B12" w:rsidP="00B36B12">
      <w:pPr>
        <w:pStyle w:val="NormalWeb"/>
        <w:numPr>
          <w:ilvl w:val="0"/>
          <w:numId w:val="15"/>
        </w:numPr>
        <w:rPr>
          <w:rFonts w:asciiTheme="minorHAnsi" w:hAnsiTheme="minorHAnsi" w:cstheme="minorHAnsi"/>
        </w:rPr>
      </w:pPr>
      <w:r w:rsidRPr="00B36B12">
        <w:rPr>
          <w:rFonts w:asciiTheme="minorHAnsi" w:hAnsiTheme="minorHAnsi" w:cstheme="minorHAnsi"/>
        </w:rPr>
        <w:t xml:space="preserve">The school will </w:t>
      </w:r>
      <w:r w:rsidRPr="00B36B12">
        <w:rPr>
          <w:rStyle w:val="Strong"/>
          <w:rFonts w:asciiTheme="minorHAnsi" w:hAnsiTheme="minorHAnsi" w:cstheme="minorHAnsi"/>
        </w:rPr>
        <w:t>regularly monitor and evaluate</w:t>
      </w:r>
      <w:r w:rsidRPr="00B36B12">
        <w:rPr>
          <w:rFonts w:asciiTheme="minorHAnsi" w:hAnsiTheme="minorHAnsi" w:cstheme="minorHAnsi"/>
        </w:rPr>
        <w:t xml:space="preserve"> how well the policy is applied.</w:t>
      </w:r>
    </w:p>
    <w:p w:rsidR="00B36B12" w:rsidRPr="00B36B12" w:rsidRDefault="00B36B12" w:rsidP="00B36B12">
      <w:pPr>
        <w:pStyle w:val="NormalWeb"/>
        <w:numPr>
          <w:ilvl w:val="0"/>
          <w:numId w:val="15"/>
        </w:numPr>
        <w:rPr>
          <w:rFonts w:asciiTheme="minorHAnsi" w:hAnsiTheme="minorHAnsi" w:cstheme="minorHAnsi"/>
        </w:rPr>
      </w:pPr>
      <w:r w:rsidRPr="00B36B12">
        <w:rPr>
          <w:rFonts w:asciiTheme="minorHAnsi" w:hAnsiTheme="minorHAnsi" w:cstheme="minorHAnsi"/>
        </w:rPr>
        <w:t xml:space="preserve">Any issues identified will feed into the </w:t>
      </w:r>
      <w:r w:rsidRPr="00B36B12">
        <w:rPr>
          <w:rStyle w:val="Strong"/>
          <w:rFonts w:asciiTheme="minorHAnsi" w:hAnsiTheme="minorHAnsi" w:cstheme="minorHAnsi"/>
        </w:rPr>
        <w:t>school’s action planning</w:t>
      </w:r>
      <w:r w:rsidRPr="00B36B12">
        <w:rPr>
          <w:rFonts w:asciiTheme="minorHAnsi" w:hAnsiTheme="minorHAnsi" w:cstheme="minorHAnsi"/>
        </w:rPr>
        <w:t>.</w:t>
      </w:r>
    </w:p>
    <w:p w:rsidR="00B36B12" w:rsidRPr="00B36B12" w:rsidRDefault="00B36B12" w:rsidP="00B36B12">
      <w:pPr>
        <w:pStyle w:val="NormalWeb"/>
        <w:numPr>
          <w:ilvl w:val="0"/>
          <w:numId w:val="15"/>
        </w:numPr>
        <w:rPr>
          <w:rFonts w:asciiTheme="minorHAnsi" w:hAnsiTheme="minorHAnsi" w:cstheme="minorHAnsi"/>
        </w:rPr>
      </w:pPr>
      <w:r w:rsidRPr="00B36B12">
        <w:rPr>
          <w:rFonts w:asciiTheme="minorHAnsi" w:hAnsiTheme="minorHAnsi" w:cstheme="minorHAnsi"/>
        </w:rPr>
        <w:t xml:space="preserve">The </w:t>
      </w:r>
      <w:proofErr w:type="spellStart"/>
      <w:r w:rsidRPr="00B36B12">
        <w:rPr>
          <w:rStyle w:val="Strong"/>
          <w:rFonts w:asciiTheme="minorHAnsi" w:hAnsiTheme="minorHAnsi" w:cstheme="minorHAnsi"/>
        </w:rPr>
        <w:t>Headteacher</w:t>
      </w:r>
      <w:proofErr w:type="spellEnd"/>
      <w:r w:rsidRPr="00B36B12">
        <w:rPr>
          <w:rFonts w:asciiTheme="minorHAnsi" w:hAnsiTheme="minorHAnsi" w:cstheme="minorHAnsi"/>
        </w:rPr>
        <w:t xml:space="preserve"> will be kept informed of bullying concerns as appropriate.</w:t>
      </w:r>
    </w:p>
    <w:p w:rsidR="00B36B12" w:rsidRPr="00B36B12" w:rsidRDefault="00B36B12" w:rsidP="00B36B12">
      <w:pPr>
        <w:pStyle w:val="NormalWeb"/>
        <w:numPr>
          <w:ilvl w:val="0"/>
          <w:numId w:val="15"/>
        </w:numPr>
        <w:rPr>
          <w:rFonts w:asciiTheme="minorHAnsi" w:hAnsiTheme="minorHAnsi" w:cstheme="minorHAnsi"/>
        </w:rPr>
      </w:pPr>
      <w:r w:rsidRPr="00B36B12">
        <w:rPr>
          <w:rFonts w:asciiTheme="minorHAnsi" w:hAnsiTheme="minorHAnsi" w:cstheme="minorHAnsi"/>
        </w:rPr>
        <w:t xml:space="preserve">The </w:t>
      </w:r>
      <w:r w:rsidRPr="00B36B12">
        <w:rPr>
          <w:rStyle w:val="Strong"/>
          <w:rFonts w:asciiTheme="minorHAnsi" w:hAnsiTheme="minorHAnsi" w:cstheme="minorHAnsi"/>
        </w:rPr>
        <w:t>Named Governor for Bullying</w:t>
      </w:r>
      <w:r w:rsidRPr="00B36B12">
        <w:rPr>
          <w:rFonts w:asciiTheme="minorHAnsi" w:hAnsiTheme="minorHAnsi" w:cstheme="minorHAnsi"/>
        </w:rPr>
        <w:t xml:space="preserve"> will report regularly to the Governing Body on incidents, trends, actions, and outcomes.</w:t>
      </w:r>
    </w:p>
    <w:p w:rsidR="00B36B12" w:rsidRPr="00CC0AAA" w:rsidRDefault="00B36B12" w:rsidP="00B36B12">
      <w:pPr>
        <w:pStyle w:val="NormalWeb"/>
        <w:numPr>
          <w:ilvl w:val="0"/>
          <w:numId w:val="15"/>
        </w:numPr>
        <w:rPr>
          <w:rFonts w:asciiTheme="minorHAnsi" w:hAnsiTheme="minorHAnsi" w:cstheme="minorHAnsi"/>
        </w:rPr>
      </w:pPr>
      <w:r w:rsidRPr="00B36B12">
        <w:rPr>
          <w:rFonts w:asciiTheme="minorHAnsi" w:hAnsiTheme="minorHAnsi" w:cstheme="minorHAnsi"/>
        </w:rPr>
        <w:t xml:space="preserve">Monitoring will include </w:t>
      </w:r>
      <w:r w:rsidRPr="00B36B12">
        <w:rPr>
          <w:rStyle w:val="Strong"/>
          <w:rFonts w:asciiTheme="minorHAnsi" w:hAnsiTheme="minorHAnsi" w:cstheme="minorHAnsi"/>
        </w:rPr>
        <w:t>analysis of patterns</w:t>
      </w:r>
      <w:r w:rsidRPr="00B36B12">
        <w:rPr>
          <w:rFonts w:asciiTheme="minorHAnsi" w:hAnsiTheme="minorHAnsi" w:cstheme="minorHAnsi"/>
        </w:rPr>
        <w:t xml:space="preserve"> (e.g., prejudice-based incidents, cyberbullying trends) to strengthen prevention.</w:t>
      </w:r>
    </w:p>
    <w:p w:rsidR="00B36B12" w:rsidRPr="00B36B12" w:rsidRDefault="00B36B12" w:rsidP="00B36B12">
      <w:pPr>
        <w:pStyle w:val="Heading2"/>
        <w:rPr>
          <w:rFonts w:asciiTheme="minorHAnsi" w:hAnsiTheme="minorHAnsi" w:cstheme="minorHAnsi"/>
        </w:rPr>
      </w:pPr>
      <w:bookmarkStart w:id="23" w:name="_Toc207880367"/>
      <w:r w:rsidRPr="00B36B12">
        <w:rPr>
          <w:rFonts w:asciiTheme="minorHAnsi" w:hAnsiTheme="minorHAnsi" w:cstheme="minorHAnsi"/>
          <w:color w:val="00B050"/>
          <w:sz w:val="28"/>
        </w:rPr>
        <w:t xml:space="preserve">13) Useful links and supporting </w:t>
      </w:r>
      <w:proofErr w:type="spellStart"/>
      <w:r w:rsidRPr="00B36B12">
        <w:rPr>
          <w:rFonts w:asciiTheme="minorHAnsi" w:hAnsiTheme="minorHAnsi" w:cstheme="minorHAnsi"/>
          <w:color w:val="00B050"/>
          <w:sz w:val="28"/>
        </w:rPr>
        <w:t>organisations</w:t>
      </w:r>
      <w:bookmarkEnd w:id="23"/>
      <w:proofErr w:type="spellEnd"/>
    </w:p>
    <w:p w:rsidR="00B36B12" w:rsidRPr="00B36B12" w:rsidRDefault="00B36B12" w:rsidP="00B36B12">
      <w:pPr>
        <w:pStyle w:val="NormalWeb"/>
        <w:rPr>
          <w:rFonts w:asciiTheme="minorHAnsi" w:hAnsiTheme="minorHAnsi" w:cstheme="minorHAnsi"/>
        </w:rPr>
      </w:pPr>
      <w:r w:rsidRPr="00B36B12">
        <w:rPr>
          <w:rFonts w:asciiTheme="minorHAnsi" w:hAnsiTheme="minorHAnsi" w:cstheme="minorHAnsi"/>
        </w:rPr>
        <w:t>A full list of organisations offering advice and support on bullying, online safety, SEND, race and faith, LGBT+ issues, and sexual harassment is available, including:</w:t>
      </w:r>
    </w:p>
    <w:p w:rsidR="00B36B12" w:rsidRPr="00B36B12" w:rsidRDefault="00B36B12" w:rsidP="00B36B12">
      <w:pPr>
        <w:pStyle w:val="NormalWeb"/>
        <w:numPr>
          <w:ilvl w:val="0"/>
          <w:numId w:val="16"/>
        </w:numPr>
        <w:rPr>
          <w:rFonts w:asciiTheme="minorHAnsi" w:hAnsiTheme="minorHAnsi" w:cstheme="minorHAnsi"/>
        </w:rPr>
      </w:pPr>
      <w:r w:rsidRPr="00B36B12">
        <w:rPr>
          <w:rFonts w:asciiTheme="minorHAnsi" w:hAnsiTheme="minorHAnsi" w:cstheme="minorHAnsi"/>
        </w:rPr>
        <w:t xml:space="preserve">Anti-Bullying Alliance: </w:t>
      </w:r>
      <w:hyperlink r:id="rId8" w:tgtFrame="_new" w:history="1">
        <w:r w:rsidRPr="00B36B12">
          <w:rPr>
            <w:rStyle w:val="Hyperlink"/>
            <w:rFonts w:asciiTheme="minorHAnsi" w:hAnsiTheme="minorHAnsi" w:cstheme="minorHAnsi"/>
          </w:rPr>
          <w:t>www.anti-bullyingalliance.org.uk</w:t>
        </w:r>
      </w:hyperlink>
    </w:p>
    <w:p w:rsidR="00B36B12" w:rsidRPr="00B36B12" w:rsidRDefault="00B36B12" w:rsidP="00B36B12">
      <w:pPr>
        <w:pStyle w:val="NormalWeb"/>
        <w:numPr>
          <w:ilvl w:val="0"/>
          <w:numId w:val="16"/>
        </w:numPr>
        <w:rPr>
          <w:rFonts w:asciiTheme="minorHAnsi" w:hAnsiTheme="minorHAnsi" w:cstheme="minorHAnsi"/>
        </w:rPr>
      </w:pPr>
      <w:proofErr w:type="spellStart"/>
      <w:r w:rsidRPr="00B36B12">
        <w:rPr>
          <w:rFonts w:asciiTheme="minorHAnsi" w:hAnsiTheme="minorHAnsi" w:cstheme="minorHAnsi"/>
        </w:rPr>
        <w:t>Childline</w:t>
      </w:r>
      <w:proofErr w:type="spellEnd"/>
      <w:r w:rsidRPr="00B36B12">
        <w:rPr>
          <w:rFonts w:asciiTheme="minorHAnsi" w:hAnsiTheme="minorHAnsi" w:cstheme="minorHAnsi"/>
        </w:rPr>
        <w:t xml:space="preserve">: </w:t>
      </w:r>
      <w:hyperlink r:id="rId9" w:tgtFrame="_new" w:history="1">
        <w:r w:rsidRPr="00B36B12">
          <w:rPr>
            <w:rStyle w:val="Hyperlink"/>
            <w:rFonts w:asciiTheme="minorHAnsi" w:hAnsiTheme="minorHAnsi" w:cstheme="minorHAnsi"/>
          </w:rPr>
          <w:t>www.childline.org.uk</w:t>
        </w:r>
      </w:hyperlink>
    </w:p>
    <w:p w:rsidR="00B36B12" w:rsidRPr="00B36B12" w:rsidRDefault="00B36B12" w:rsidP="00B36B12">
      <w:pPr>
        <w:pStyle w:val="NormalWeb"/>
        <w:numPr>
          <w:ilvl w:val="0"/>
          <w:numId w:val="16"/>
        </w:numPr>
        <w:rPr>
          <w:rFonts w:asciiTheme="minorHAnsi" w:hAnsiTheme="minorHAnsi" w:cstheme="minorHAnsi"/>
        </w:rPr>
      </w:pPr>
      <w:r w:rsidRPr="00B36B12">
        <w:rPr>
          <w:rFonts w:asciiTheme="minorHAnsi" w:hAnsiTheme="minorHAnsi" w:cstheme="minorHAnsi"/>
        </w:rPr>
        <w:t xml:space="preserve">NSPCC: </w:t>
      </w:r>
      <w:hyperlink r:id="rId10" w:tgtFrame="_new" w:history="1">
        <w:r w:rsidRPr="00B36B12">
          <w:rPr>
            <w:rStyle w:val="Hyperlink"/>
            <w:rFonts w:asciiTheme="minorHAnsi" w:hAnsiTheme="minorHAnsi" w:cstheme="minorHAnsi"/>
          </w:rPr>
          <w:t>www.nspcc.org.uk</w:t>
        </w:r>
      </w:hyperlink>
    </w:p>
    <w:p w:rsidR="00B36B12" w:rsidRPr="00B36B12" w:rsidRDefault="00B36B12" w:rsidP="00B36B12">
      <w:pPr>
        <w:pStyle w:val="NormalWeb"/>
        <w:numPr>
          <w:ilvl w:val="0"/>
          <w:numId w:val="16"/>
        </w:numPr>
        <w:rPr>
          <w:rFonts w:asciiTheme="minorHAnsi" w:hAnsiTheme="minorHAnsi" w:cstheme="minorHAnsi"/>
        </w:rPr>
      </w:pPr>
      <w:r w:rsidRPr="00B36B12">
        <w:rPr>
          <w:rFonts w:asciiTheme="minorHAnsi" w:hAnsiTheme="minorHAnsi" w:cstheme="minorHAnsi"/>
        </w:rPr>
        <w:t xml:space="preserve">Young Minds: </w:t>
      </w:r>
      <w:hyperlink r:id="rId11" w:tgtFrame="_new" w:history="1">
        <w:r w:rsidRPr="00B36B12">
          <w:rPr>
            <w:rStyle w:val="Hyperlink"/>
            <w:rFonts w:asciiTheme="minorHAnsi" w:hAnsiTheme="minorHAnsi" w:cstheme="minorHAnsi"/>
          </w:rPr>
          <w:t>www.youngminds.org.uk</w:t>
        </w:r>
      </w:hyperlink>
    </w:p>
    <w:p w:rsidR="00B36B12" w:rsidRPr="00B36B12" w:rsidRDefault="00B36B12" w:rsidP="00B36B12">
      <w:pPr>
        <w:pStyle w:val="NormalWeb"/>
        <w:numPr>
          <w:ilvl w:val="0"/>
          <w:numId w:val="16"/>
        </w:numPr>
        <w:rPr>
          <w:rFonts w:asciiTheme="minorHAnsi" w:hAnsiTheme="minorHAnsi" w:cstheme="minorHAnsi"/>
        </w:rPr>
      </w:pPr>
      <w:r w:rsidRPr="00B36B12">
        <w:rPr>
          <w:rFonts w:asciiTheme="minorHAnsi" w:hAnsiTheme="minorHAnsi" w:cstheme="minorHAnsi"/>
        </w:rPr>
        <w:t xml:space="preserve">Stonewall: </w:t>
      </w:r>
      <w:hyperlink r:id="rId12" w:tgtFrame="_new" w:history="1">
        <w:r w:rsidRPr="00B36B12">
          <w:rPr>
            <w:rStyle w:val="Hyperlink"/>
            <w:rFonts w:asciiTheme="minorHAnsi" w:hAnsiTheme="minorHAnsi" w:cstheme="minorHAnsi"/>
          </w:rPr>
          <w:t>www.stonewall.org.uk</w:t>
        </w:r>
      </w:hyperlink>
    </w:p>
    <w:p w:rsidR="00B36B12" w:rsidRPr="00B36B12" w:rsidRDefault="00B36B12" w:rsidP="00B36B12">
      <w:pPr>
        <w:pStyle w:val="NormalWeb"/>
        <w:numPr>
          <w:ilvl w:val="0"/>
          <w:numId w:val="16"/>
        </w:numPr>
        <w:rPr>
          <w:rFonts w:asciiTheme="minorHAnsi" w:hAnsiTheme="minorHAnsi" w:cstheme="minorHAnsi"/>
        </w:rPr>
      </w:pPr>
      <w:proofErr w:type="spellStart"/>
      <w:r w:rsidRPr="00B36B12">
        <w:rPr>
          <w:rFonts w:asciiTheme="minorHAnsi" w:hAnsiTheme="minorHAnsi" w:cstheme="minorHAnsi"/>
        </w:rPr>
        <w:t>Childnet</w:t>
      </w:r>
      <w:proofErr w:type="spellEnd"/>
      <w:r w:rsidRPr="00B36B12">
        <w:rPr>
          <w:rFonts w:asciiTheme="minorHAnsi" w:hAnsiTheme="minorHAnsi" w:cstheme="minorHAnsi"/>
        </w:rPr>
        <w:t xml:space="preserve">: </w:t>
      </w:r>
      <w:hyperlink r:id="rId13" w:tgtFrame="_new" w:history="1">
        <w:r w:rsidRPr="00B36B12">
          <w:rPr>
            <w:rStyle w:val="Hyperlink"/>
            <w:rFonts w:asciiTheme="minorHAnsi" w:hAnsiTheme="minorHAnsi" w:cstheme="minorHAnsi"/>
          </w:rPr>
          <w:t>www.childnet.com</w:t>
        </w:r>
      </w:hyperlink>
    </w:p>
    <w:p w:rsidR="00B36B12" w:rsidRPr="00B36B12" w:rsidRDefault="00B36B12" w:rsidP="00B36B12">
      <w:pPr>
        <w:pStyle w:val="NormalWeb"/>
        <w:numPr>
          <w:ilvl w:val="0"/>
          <w:numId w:val="16"/>
        </w:numPr>
        <w:rPr>
          <w:rFonts w:asciiTheme="minorHAnsi" w:hAnsiTheme="minorHAnsi" w:cstheme="minorHAnsi"/>
        </w:rPr>
      </w:pPr>
      <w:r w:rsidRPr="00B36B12">
        <w:rPr>
          <w:rFonts w:asciiTheme="minorHAnsi" w:hAnsiTheme="minorHAnsi" w:cstheme="minorHAnsi"/>
        </w:rPr>
        <w:t xml:space="preserve">Kick It Out: </w:t>
      </w:r>
      <w:hyperlink r:id="rId14" w:tgtFrame="_new" w:history="1">
        <w:r w:rsidRPr="00B36B12">
          <w:rPr>
            <w:rStyle w:val="Hyperlink"/>
            <w:rFonts w:asciiTheme="minorHAnsi" w:hAnsiTheme="minorHAnsi" w:cstheme="minorHAnsi"/>
          </w:rPr>
          <w:t>www.kickitout.org</w:t>
        </w:r>
      </w:hyperlink>
    </w:p>
    <w:p w:rsidR="00B36B12" w:rsidRPr="00B36B12" w:rsidRDefault="00B36B12" w:rsidP="00B36B12">
      <w:pPr>
        <w:pStyle w:val="NormalWeb"/>
        <w:numPr>
          <w:ilvl w:val="0"/>
          <w:numId w:val="16"/>
        </w:numPr>
        <w:rPr>
          <w:rFonts w:asciiTheme="minorHAnsi" w:hAnsiTheme="minorHAnsi" w:cstheme="minorHAnsi"/>
        </w:rPr>
      </w:pPr>
      <w:r w:rsidRPr="00B36B12">
        <w:rPr>
          <w:rFonts w:asciiTheme="minorHAnsi" w:hAnsiTheme="minorHAnsi" w:cstheme="minorHAnsi"/>
        </w:rPr>
        <w:t xml:space="preserve">Educate Against Hate: </w:t>
      </w:r>
      <w:hyperlink r:id="rId15" w:tgtFrame="_new" w:history="1">
        <w:r w:rsidRPr="00B36B12">
          <w:rPr>
            <w:rStyle w:val="Hyperlink"/>
            <w:rFonts w:asciiTheme="minorHAnsi" w:hAnsiTheme="minorHAnsi" w:cstheme="minorHAnsi"/>
          </w:rPr>
          <w:t>www.educateagainsthate.com</w:t>
        </w:r>
      </w:hyperlink>
    </w:p>
    <w:p w:rsidR="00B36B12" w:rsidRPr="00B36B12" w:rsidRDefault="00B36B12" w:rsidP="00B36B12">
      <w:pPr>
        <w:pStyle w:val="NormalWeb"/>
        <w:numPr>
          <w:ilvl w:val="0"/>
          <w:numId w:val="16"/>
        </w:numPr>
        <w:rPr>
          <w:rFonts w:asciiTheme="minorHAnsi" w:hAnsiTheme="minorHAnsi" w:cstheme="minorHAnsi"/>
        </w:rPr>
      </w:pPr>
      <w:r w:rsidRPr="00B36B12">
        <w:rPr>
          <w:rFonts w:asciiTheme="minorHAnsi" w:hAnsiTheme="minorHAnsi" w:cstheme="minorHAnsi"/>
        </w:rPr>
        <w:t xml:space="preserve">Proud Trust: </w:t>
      </w:r>
      <w:hyperlink r:id="rId16" w:tgtFrame="_new" w:history="1">
        <w:r w:rsidRPr="00B36B12">
          <w:rPr>
            <w:rStyle w:val="Hyperlink"/>
            <w:rFonts w:asciiTheme="minorHAnsi" w:hAnsiTheme="minorHAnsi" w:cstheme="minorHAnsi"/>
          </w:rPr>
          <w:t>www.theproudtrust.org</w:t>
        </w:r>
      </w:hyperlink>
    </w:p>
    <w:p w:rsidR="00B36B12" w:rsidRPr="00B36B12" w:rsidRDefault="00B36B12" w:rsidP="00B36B12">
      <w:pPr>
        <w:pStyle w:val="NormalWeb"/>
        <w:numPr>
          <w:ilvl w:val="0"/>
          <w:numId w:val="16"/>
        </w:numPr>
        <w:rPr>
          <w:rFonts w:asciiTheme="minorHAnsi" w:hAnsiTheme="minorHAnsi" w:cstheme="minorHAnsi"/>
        </w:rPr>
      </w:pPr>
      <w:r w:rsidRPr="00B36B12">
        <w:rPr>
          <w:rFonts w:asciiTheme="minorHAnsi" w:hAnsiTheme="minorHAnsi" w:cstheme="minorHAnsi"/>
        </w:rPr>
        <w:t xml:space="preserve">Ending Violence Against Women and Girls: </w:t>
      </w:r>
      <w:hyperlink r:id="rId17" w:tgtFrame="_new" w:history="1">
        <w:r w:rsidRPr="00B36B12">
          <w:rPr>
            <w:rStyle w:val="Hyperlink"/>
            <w:rFonts w:asciiTheme="minorHAnsi" w:hAnsiTheme="minorHAnsi" w:cstheme="minorHAnsi"/>
          </w:rPr>
          <w:t>www.endviolenceagainstwomen.org.uk</w:t>
        </w:r>
      </w:hyperlink>
    </w:p>
    <w:p w:rsidR="00B36B12" w:rsidRPr="00B36B12" w:rsidRDefault="00B36B12" w:rsidP="00B36B12">
      <w:pPr>
        <w:pStyle w:val="NormalWeb"/>
        <w:rPr>
          <w:rFonts w:asciiTheme="minorHAnsi" w:hAnsiTheme="minorHAnsi" w:cstheme="minorHAnsi"/>
        </w:rPr>
      </w:pPr>
    </w:p>
    <w:p w:rsidR="00C8497A" w:rsidRPr="0003003D" w:rsidRDefault="00C8497A" w:rsidP="00C8497A">
      <w:pPr>
        <w:rPr>
          <w:rFonts w:eastAsia="Calibri" w:cs="Calibri"/>
          <w:sz w:val="24"/>
          <w:szCs w:val="24"/>
        </w:rPr>
      </w:pPr>
      <w:r w:rsidRPr="0003003D">
        <w:rPr>
          <w:b/>
          <w:spacing w:val="-1"/>
          <w:sz w:val="24"/>
          <w:szCs w:val="24"/>
        </w:rPr>
        <w:t>Senior</w:t>
      </w:r>
      <w:r w:rsidRPr="0003003D">
        <w:rPr>
          <w:b/>
          <w:spacing w:val="-4"/>
          <w:sz w:val="24"/>
          <w:szCs w:val="24"/>
        </w:rPr>
        <w:t xml:space="preserve"> </w:t>
      </w:r>
      <w:r w:rsidRPr="0003003D">
        <w:rPr>
          <w:b/>
          <w:spacing w:val="-1"/>
          <w:sz w:val="24"/>
          <w:szCs w:val="24"/>
        </w:rPr>
        <w:t>Leadership</w:t>
      </w:r>
      <w:r w:rsidRPr="0003003D">
        <w:rPr>
          <w:b/>
          <w:spacing w:val="-5"/>
          <w:sz w:val="24"/>
          <w:szCs w:val="24"/>
        </w:rPr>
        <w:t xml:space="preserve"> </w:t>
      </w:r>
      <w:r w:rsidRPr="0003003D">
        <w:rPr>
          <w:b/>
          <w:sz w:val="24"/>
          <w:szCs w:val="24"/>
        </w:rPr>
        <w:t>Team</w:t>
      </w:r>
      <w:r w:rsidRPr="0003003D">
        <w:rPr>
          <w:sz w:val="24"/>
          <w:szCs w:val="24"/>
        </w:rPr>
        <w:t>:</w:t>
      </w:r>
      <w:r w:rsidRPr="0003003D">
        <w:rPr>
          <w:spacing w:val="-5"/>
          <w:sz w:val="24"/>
          <w:szCs w:val="24"/>
        </w:rPr>
        <w:t xml:space="preserve"> </w:t>
      </w:r>
      <w:r>
        <w:rPr>
          <w:spacing w:val="-1"/>
          <w:sz w:val="24"/>
          <w:szCs w:val="24"/>
        </w:rPr>
        <w:t>September</w:t>
      </w:r>
      <w:r w:rsidRPr="0003003D">
        <w:rPr>
          <w:spacing w:val="-5"/>
          <w:sz w:val="24"/>
          <w:szCs w:val="24"/>
        </w:rPr>
        <w:t xml:space="preserve"> </w:t>
      </w:r>
      <w:r w:rsidRPr="0003003D">
        <w:rPr>
          <w:sz w:val="24"/>
          <w:szCs w:val="24"/>
        </w:rPr>
        <w:t>202</w:t>
      </w:r>
      <w:r>
        <w:rPr>
          <w:sz w:val="24"/>
          <w:szCs w:val="24"/>
        </w:rPr>
        <w:t>5</w:t>
      </w:r>
    </w:p>
    <w:p w:rsidR="00C8497A" w:rsidRPr="00E05691" w:rsidRDefault="00C8497A" w:rsidP="00C8497A">
      <w:pPr>
        <w:rPr>
          <w:rFonts w:eastAsia="Calibri" w:cs="Calibri"/>
          <w:sz w:val="24"/>
          <w:szCs w:val="24"/>
        </w:rPr>
      </w:pPr>
      <w:r w:rsidRPr="0003003D">
        <w:rPr>
          <w:b/>
          <w:sz w:val="24"/>
          <w:szCs w:val="24"/>
        </w:rPr>
        <w:t>To</w:t>
      </w:r>
      <w:r w:rsidRPr="0003003D">
        <w:rPr>
          <w:b/>
          <w:spacing w:val="-4"/>
          <w:sz w:val="24"/>
          <w:szCs w:val="24"/>
        </w:rPr>
        <w:t xml:space="preserve"> </w:t>
      </w:r>
      <w:r w:rsidRPr="0003003D">
        <w:rPr>
          <w:b/>
          <w:sz w:val="24"/>
          <w:szCs w:val="24"/>
        </w:rPr>
        <w:t>be</w:t>
      </w:r>
      <w:r w:rsidRPr="0003003D">
        <w:rPr>
          <w:b/>
          <w:spacing w:val="-4"/>
          <w:sz w:val="24"/>
          <w:szCs w:val="24"/>
        </w:rPr>
        <w:t xml:space="preserve"> </w:t>
      </w:r>
      <w:r w:rsidRPr="0003003D">
        <w:rPr>
          <w:b/>
          <w:spacing w:val="-1"/>
          <w:sz w:val="24"/>
          <w:szCs w:val="24"/>
        </w:rPr>
        <w:t>reviewed</w:t>
      </w:r>
      <w:r w:rsidRPr="0003003D">
        <w:rPr>
          <w:spacing w:val="-1"/>
          <w:sz w:val="24"/>
          <w:szCs w:val="24"/>
        </w:rPr>
        <w:t>:</w:t>
      </w:r>
      <w:r>
        <w:rPr>
          <w:spacing w:val="-3"/>
          <w:sz w:val="24"/>
          <w:szCs w:val="24"/>
        </w:rPr>
        <w:t xml:space="preserve"> June </w:t>
      </w:r>
      <w:r w:rsidRPr="0003003D">
        <w:rPr>
          <w:sz w:val="24"/>
          <w:szCs w:val="24"/>
        </w:rPr>
        <w:t>202</w:t>
      </w:r>
      <w:r>
        <w:rPr>
          <w:sz w:val="24"/>
          <w:szCs w:val="24"/>
        </w:rPr>
        <w:t>6</w:t>
      </w:r>
    </w:p>
    <w:p w:rsidR="00C8497A" w:rsidRDefault="00C8497A" w:rsidP="00C8497A"/>
    <w:p w:rsidR="00570B60" w:rsidRPr="00B36B12" w:rsidRDefault="00570B60">
      <w:pPr>
        <w:rPr>
          <w:rFonts w:asciiTheme="minorHAnsi" w:hAnsiTheme="minorHAnsi" w:cstheme="minorHAnsi"/>
        </w:rPr>
      </w:pPr>
    </w:p>
    <w:sectPr w:rsidR="00570B60" w:rsidRPr="00B36B12" w:rsidSect="00E623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altName w:val="Ink Free"/>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C3E"/>
    <w:multiLevelType w:val="multilevel"/>
    <w:tmpl w:val="37A8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84728"/>
    <w:multiLevelType w:val="multilevel"/>
    <w:tmpl w:val="2A1A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D263D"/>
    <w:multiLevelType w:val="multilevel"/>
    <w:tmpl w:val="745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917EB"/>
    <w:multiLevelType w:val="multilevel"/>
    <w:tmpl w:val="8358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16ACC"/>
    <w:multiLevelType w:val="multilevel"/>
    <w:tmpl w:val="C1265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0270D"/>
    <w:multiLevelType w:val="multilevel"/>
    <w:tmpl w:val="CD9C8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B6B0B"/>
    <w:multiLevelType w:val="multilevel"/>
    <w:tmpl w:val="AA7E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D7D2E"/>
    <w:multiLevelType w:val="hybridMultilevel"/>
    <w:tmpl w:val="36EE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A3428"/>
    <w:multiLevelType w:val="hybridMultilevel"/>
    <w:tmpl w:val="4112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4641F"/>
    <w:multiLevelType w:val="multilevel"/>
    <w:tmpl w:val="AEC44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D5DD0"/>
    <w:multiLevelType w:val="multilevel"/>
    <w:tmpl w:val="A258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C7215"/>
    <w:multiLevelType w:val="multilevel"/>
    <w:tmpl w:val="A68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350FF0"/>
    <w:multiLevelType w:val="hybridMultilevel"/>
    <w:tmpl w:val="5A18D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2A253D"/>
    <w:multiLevelType w:val="multilevel"/>
    <w:tmpl w:val="7A6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E4B86"/>
    <w:multiLevelType w:val="multilevel"/>
    <w:tmpl w:val="1B5A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E4C36"/>
    <w:multiLevelType w:val="multilevel"/>
    <w:tmpl w:val="125A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836D9"/>
    <w:multiLevelType w:val="multilevel"/>
    <w:tmpl w:val="A90A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46269"/>
    <w:multiLevelType w:val="multilevel"/>
    <w:tmpl w:val="3ED2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674F55"/>
    <w:multiLevelType w:val="multilevel"/>
    <w:tmpl w:val="5D9C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3"/>
  </w:num>
  <w:num w:numId="4">
    <w:abstractNumId w:val="14"/>
  </w:num>
  <w:num w:numId="5">
    <w:abstractNumId w:val="5"/>
  </w:num>
  <w:num w:numId="6">
    <w:abstractNumId w:val="9"/>
  </w:num>
  <w:num w:numId="7">
    <w:abstractNumId w:val="4"/>
  </w:num>
  <w:num w:numId="8">
    <w:abstractNumId w:val="0"/>
  </w:num>
  <w:num w:numId="9">
    <w:abstractNumId w:val="1"/>
  </w:num>
  <w:num w:numId="10">
    <w:abstractNumId w:val="18"/>
  </w:num>
  <w:num w:numId="11">
    <w:abstractNumId w:val="15"/>
  </w:num>
  <w:num w:numId="12">
    <w:abstractNumId w:val="10"/>
  </w:num>
  <w:num w:numId="13">
    <w:abstractNumId w:val="6"/>
  </w:num>
  <w:num w:numId="14">
    <w:abstractNumId w:val="17"/>
  </w:num>
  <w:num w:numId="15">
    <w:abstractNumId w:val="16"/>
  </w:num>
  <w:num w:numId="16">
    <w:abstractNumId w:val="11"/>
  </w:num>
  <w:num w:numId="17">
    <w:abstractNumId w:val="12"/>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12"/>
    <w:rsid w:val="00413EB3"/>
    <w:rsid w:val="004D53BC"/>
    <w:rsid w:val="00570B60"/>
    <w:rsid w:val="00A47228"/>
    <w:rsid w:val="00B36B12"/>
    <w:rsid w:val="00C8497A"/>
    <w:rsid w:val="00CC0AAA"/>
    <w:rsid w:val="00E623D6"/>
    <w:rsid w:val="00E64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7397C-3A9F-4D40-925E-FB247C80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B12"/>
    <w:pPr>
      <w:spacing w:after="200" w:line="276" w:lineRule="auto"/>
    </w:pPr>
    <w:rPr>
      <w:rFonts w:ascii="Calibri" w:eastAsiaTheme="minorEastAsia" w:hAnsi="Calibri"/>
      <w:lang w:val="en-US"/>
    </w:rPr>
  </w:style>
  <w:style w:type="paragraph" w:styleId="Heading1">
    <w:name w:val="heading 1"/>
    <w:basedOn w:val="Normal"/>
    <w:next w:val="Normal"/>
    <w:link w:val="Heading1Char"/>
    <w:uiPriority w:val="9"/>
    <w:qFormat/>
    <w:rsid w:val="00B36B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36B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36B1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B12"/>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B36B12"/>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B36B12"/>
    <w:rPr>
      <w:rFonts w:asciiTheme="majorHAnsi" w:eastAsiaTheme="majorEastAsia" w:hAnsiTheme="majorHAnsi" w:cstheme="majorBidi"/>
      <w:b/>
      <w:bCs/>
      <w:color w:val="5B9BD5" w:themeColor="accent1"/>
      <w:lang w:val="en-US"/>
    </w:rPr>
  </w:style>
  <w:style w:type="character" w:styleId="Strong">
    <w:name w:val="Strong"/>
    <w:basedOn w:val="DefaultParagraphFont"/>
    <w:uiPriority w:val="22"/>
    <w:qFormat/>
    <w:rsid w:val="00B36B12"/>
    <w:rPr>
      <w:b/>
      <w:bCs/>
    </w:rPr>
  </w:style>
  <w:style w:type="character" w:styleId="Emphasis">
    <w:name w:val="Emphasis"/>
    <w:basedOn w:val="DefaultParagraphFont"/>
    <w:uiPriority w:val="20"/>
    <w:qFormat/>
    <w:rsid w:val="00B36B12"/>
    <w:rPr>
      <w:i/>
      <w:iCs/>
    </w:rPr>
  </w:style>
  <w:style w:type="paragraph" w:styleId="NormalWeb">
    <w:name w:val="Normal (Web)"/>
    <w:basedOn w:val="Normal"/>
    <w:uiPriority w:val="99"/>
    <w:unhideWhenUsed/>
    <w:rsid w:val="00B36B1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B36B12"/>
    <w:rPr>
      <w:color w:val="0000FF"/>
      <w:u w:val="single"/>
    </w:rPr>
  </w:style>
  <w:style w:type="paragraph" w:styleId="ListParagraph">
    <w:name w:val="List Paragraph"/>
    <w:basedOn w:val="Normal"/>
    <w:uiPriority w:val="34"/>
    <w:qFormat/>
    <w:rsid w:val="00B36B12"/>
    <w:pPr>
      <w:ind w:left="720"/>
      <w:contextualSpacing/>
    </w:pPr>
  </w:style>
  <w:style w:type="paragraph" w:styleId="TOCHeading">
    <w:name w:val="TOC Heading"/>
    <w:basedOn w:val="Heading1"/>
    <w:next w:val="Normal"/>
    <w:uiPriority w:val="39"/>
    <w:unhideWhenUsed/>
    <w:qFormat/>
    <w:rsid w:val="00B36B12"/>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B36B12"/>
    <w:pPr>
      <w:spacing w:after="100"/>
    </w:pPr>
  </w:style>
  <w:style w:type="paragraph" w:styleId="TOC3">
    <w:name w:val="toc 3"/>
    <w:basedOn w:val="Normal"/>
    <w:next w:val="Normal"/>
    <w:autoRedefine/>
    <w:uiPriority w:val="39"/>
    <w:unhideWhenUsed/>
    <w:rsid w:val="00B36B12"/>
    <w:pPr>
      <w:spacing w:after="100"/>
      <w:ind w:left="440"/>
    </w:pPr>
  </w:style>
  <w:style w:type="paragraph" w:styleId="TOC2">
    <w:name w:val="toc 2"/>
    <w:basedOn w:val="Normal"/>
    <w:next w:val="Normal"/>
    <w:autoRedefine/>
    <w:uiPriority w:val="39"/>
    <w:unhideWhenUsed/>
    <w:rsid w:val="00B36B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ullyingalliance.org.uk?utm_source=chatgpt.com" TargetMode="External"/><Relationship Id="rId13" Type="http://schemas.openxmlformats.org/officeDocument/2006/relationships/hyperlink" Target="http://www.childnet.com?utm_source=chatgp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irmingham.gov.uk?utm_source=chatgpt.com" TargetMode="External"/><Relationship Id="rId12" Type="http://schemas.openxmlformats.org/officeDocument/2006/relationships/hyperlink" Target="http://www.stonewall.org.uk?utm_source=chatgpt.com" TargetMode="External"/><Relationship Id="rId17" Type="http://schemas.openxmlformats.org/officeDocument/2006/relationships/hyperlink" Target="http://www.endviolenceagainstwomen.org.uk?utm_source=chatgpt.com" TargetMode="External"/><Relationship Id="rId2" Type="http://schemas.openxmlformats.org/officeDocument/2006/relationships/numbering" Target="numbering.xml"/><Relationship Id="rId16" Type="http://schemas.openxmlformats.org/officeDocument/2006/relationships/hyperlink" Target="http://www.theproudtrust.org?utm_source=chatgpt.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youngminds.org.uk?utm_source=chatgpt.com" TargetMode="External"/><Relationship Id="rId5" Type="http://schemas.openxmlformats.org/officeDocument/2006/relationships/webSettings" Target="webSettings.xml"/><Relationship Id="rId15" Type="http://schemas.openxmlformats.org/officeDocument/2006/relationships/hyperlink" Target="http://www.educateagainsthate.com?utm_source=chatgpt.com" TargetMode="External"/><Relationship Id="rId10" Type="http://schemas.openxmlformats.org/officeDocument/2006/relationships/hyperlink" Target="http://www.nspcc.org.uk?utm_source=chatgp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ldline.org.uk?utm_source=chatgpt.com" TargetMode="External"/><Relationship Id="rId14" Type="http://schemas.openxmlformats.org/officeDocument/2006/relationships/hyperlink" Target="http://www.kickitout.org?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F9AA5-7020-4527-9B49-082704F1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2991</Words>
  <Characters>19901</Characters>
  <Application>Microsoft Office Word</Application>
  <DocSecurity>0</DocSecurity>
  <Lines>406</Lines>
  <Paragraphs>282</Paragraphs>
  <ScaleCrop>false</ScaleCrop>
  <HeadingPairs>
    <vt:vector size="2" baseType="variant">
      <vt:variant>
        <vt:lpstr>Title</vt:lpstr>
      </vt:variant>
      <vt:variant>
        <vt:i4>1</vt:i4>
      </vt:variant>
    </vt:vector>
  </HeadingPairs>
  <TitlesOfParts>
    <vt:vector size="1" baseType="lpstr">
      <vt:lpstr/>
    </vt:vector>
  </TitlesOfParts>
  <Company>SS John &amp; Monica Catholic Primary School</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A.Ullah</dc:creator>
  <cp:keywords/>
  <dc:description/>
  <cp:lastModifiedBy>M.Elliott</cp:lastModifiedBy>
  <cp:revision>2</cp:revision>
  <dcterms:created xsi:type="dcterms:W3CDTF">2025-09-08T09:06:00Z</dcterms:created>
  <dcterms:modified xsi:type="dcterms:W3CDTF">2025-09-08T09:06:00Z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c5a108d9-066c-4345-bd19-a1a2dbfbaeae</vt:lpwstr>
  </property>
</Properties>
</file>