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3332" w14:textId="477E8F0A" w:rsidR="00DD5F91" w:rsidRDefault="00D365A3" w:rsidP="00F97E5C">
      <w:pPr>
        <w:jc w:val="center"/>
        <w:rPr>
          <w:b/>
          <w:bCs/>
          <w:sz w:val="24"/>
          <w:szCs w:val="24"/>
          <w:u w:val="single"/>
        </w:rPr>
      </w:pPr>
      <w:bookmarkStart w:id="0" w:name="_GoBack"/>
      <w:bookmarkEnd w:id="0"/>
      <w:r>
        <w:rPr>
          <w:b/>
          <w:bCs/>
          <w:sz w:val="24"/>
          <w:szCs w:val="24"/>
          <w:u w:val="single"/>
        </w:rPr>
        <w:t xml:space="preserve">Art and Design </w:t>
      </w:r>
      <w:r w:rsidR="00F97E5C">
        <w:rPr>
          <w:b/>
          <w:bCs/>
          <w:sz w:val="24"/>
          <w:szCs w:val="24"/>
          <w:u w:val="single"/>
        </w:rPr>
        <w:t>Curriculum Design</w:t>
      </w:r>
    </w:p>
    <w:p w14:paraId="7E301F4A" w14:textId="72A9A880" w:rsidR="00F97E5C" w:rsidRDefault="00F97E5C" w:rsidP="00F97E5C">
      <w:pPr>
        <w:rPr>
          <w:b/>
          <w:bCs/>
          <w:sz w:val="24"/>
          <w:szCs w:val="24"/>
          <w:u w:val="single"/>
        </w:rPr>
      </w:pPr>
      <w:r>
        <w:rPr>
          <w:b/>
          <w:bCs/>
          <w:sz w:val="24"/>
          <w:szCs w:val="24"/>
          <w:u w:val="single"/>
        </w:rPr>
        <w:t>Curriculum Intent</w:t>
      </w:r>
    </w:p>
    <w:p w14:paraId="62EBDDAE" w14:textId="703D4F6F" w:rsidR="00D365A3" w:rsidRPr="00D365A3" w:rsidRDefault="00F97E5C" w:rsidP="00D365A3">
      <w:pPr>
        <w:rPr>
          <w:bCs/>
          <w:sz w:val="24"/>
          <w:szCs w:val="24"/>
        </w:rPr>
      </w:pPr>
      <w:r>
        <w:rPr>
          <w:bCs/>
          <w:sz w:val="24"/>
          <w:szCs w:val="24"/>
        </w:rPr>
        <w:t xml:space="preserve">At S.S John and Monica Catholic </w:t>
      </w:r>
      <w:r w:rsidR="009C73D4">
        <w:rPr>
          <w:bCs/>
          <w:sz w:val="24"/>
          <w:szCs w:val="24"/>
        </w:rPr>
        <w:t>P</w:t>
      </w:r>
      <w:r>
        <w:rPr>
          <w:bCs/>
          <w:sz w:val="24"/>
          <w:szCs w:val="24"/>
        </w:rPr>
        <w:t xml:space="preserve">rimary we </w:t>
      </w:r>
      <w:r w:rsidR="00D365A3">
        <w:rPr>
          <w:bCs/>
          <w:sz w:val="24"/>
          <w:szCs w:val="24"/>
        </w:rPr>
        <w:t xml:space="preserve">want our art and design curriculum to </w:t>
      </w:r>
      <w:r w:rsidR="00D365A3" w:rsidRPr="00D365A3">
        <w:rPr>
          <w:sz w:val="24"/>
          <w:szCs w:val="24"/>
        </w:rPr>
        <w:t>stimulate creativity and imagination. We hope to provide visual, tactile and sensory experiences, and a special way of understanding and responding to the world</w:t>
      </w:r>
      <w:r w:rsidR="00D365A3">
        <w:rPr>
          <w:sz w:val="24"/>
          <w:szCs w:val="24"/>
        </w:rPr>
        <w:t xml:space="preserve">, </w:t>
      </w:r>
      <w:r w:rsidR="00D365A3" w:rsidRPr="00D365A3">
        <w:rPr>
          <w:sz w:val="24"/>
          <w:szCs w:val="24"/>
        </w:rPr>
        <w:t>enabl</w:t>
      </w:r>
      <w:r w:rsidR="00D365A3">
        <w:rPr>
          <w:sz w:val="24"/>
          <w:szCs w:val="24"/>
        </w:rPr>
        <w:t xml:space="preserve">ing </w:t>
      </w:r>
      <w:r w:rsidR="00D365A3" w:rsidRPr="00D365A3">
        <w:rPr>
          <w:sz w:val="24"/>
          <w:szCs w:val="24"/>
        </w:rPr>
        <w:t>children to communicate what they see, feel and think through the use of colour, texture, form, pattern and different materials and processes. We want children to become involved in shaping their environments through art and design activities, to learn to make informed judgements, aesthetic and practical decisions and explore ideas and meanings through the work of artists and designers. We believe that the appreciation and enjoyment of the visual arts enrich all our lives</w:t>
      </w:r>
      <w:r w:rsidR="008139D2">
        <w:rPr>
          <w:sz w:val="24"/>
          <w:szCs w:val="24"/>
        </w:rPr>
        <w:t>, and that our creativity is irretrievably linked to our spirituality.</w:t>
      </w:r>
    </w:p>
    <w:p w14:paraId="1F29B228" w14:textId="3209F9C0" w:rsidR="00D365A3" w:rsidRDefault="00D365A3" w:rsidP="00D365A3">
      <w:pPr>
        <w:rPr>
          <w:rFonts w:ascii="Arial" w:hAnsi="Arial" w:cs="Arial"/>
          <w:sz w:val="30"/>
          <w:szCs w:val="30"/>
        </w:rPr>
      </w:pPr>
      <w:r>
        <w:rPr>
          <w:bCs/>
          <w:sz w:val="24"/>
          <w:szCs w:val="24"/>
        </w:rPr>
        <w:t>It is our intent that pupils will</w:t>
      </w:r>
      <w:r w:rsidR="00432A04">
        <w:rPr>
          <w:bCs/>
          <w:sz w:val="24"/>
          <w:szCs w:val="24"/>
        </w:rPr>
        <w:t xml:space="preserve"> </w:t>
      </w:r>
      <w:r w:rsidR="00432A04" w:rsidRPr="00432A04">
        <w:rPr>
          <w:rFonts w:cs="Arial"/>
          <w:sz w:val="24"/>
          <w:szCs w:val="24"/>
        </w:rPr>
        <w:t xml:space="preserve">produce creative work, </w:t>
      </w:r>
      <w:r w:rsidR="00432A04">
        <w:rPr>
          <w:rFonts w:cs="Arial"/>
          <w:sz w:val="24"/>
          <w:szCs w:val="24"/>
        </w:rPr>
        <w:t xml:space="preserve">develop skills </w:t>
      </w:r>
      <w:r w:rsidR="00432A04" w:rsidRPr="00432A04">
        <w:rPr>
          <w:rFonts w:cs="Arial"/>
          <w:sz w:val="24"/>
          <w:szCs w:val="24"/>
        </w:rPr>
        <w:t xml:space="preserve">in drawing, painting, sculpture and other art, craft and design techniques, have opportunities to evaluate and analyse creative works and </w:t>
      </w:r>
      <w:r w:rsidR="00432A04">
        <w:rPr>
          <w:rFonts w:cs="Arial"/>
          <w:sz w:val="24"/>
          <w:szCs w:val="24"/>
        </w:rPr>
        <w:t>learn</w:t>
      </w:r>
      <w:r w:rsidR="00432A04" w:rsidRPr="00432A04">
        <w:rPr>
          <w:rFonts w:cs="Arial"/>
          <w:sz w:val="24"/>
          <w:szCs w:val="24"/>
        </w:rPr>
        <w:t xml:space="preserve"> about great artists and designers.</w:t>
      </w:r>
    </w:p>
    <w:p w14:paraId="3FCCAC71" w14:textId="49BA6FD6" w:rsidR="009C73D4" w:rsidRPr="009C73D4" w:rsidRDefault="009C73D4" w:rsidP="00F97E5C">
      <w:pPr>
        <w:rPr>
          <w:b/>
          <w:sz w:val="24"/>
          <w:szCs w:val="24"/>
          <w:u w:val="single"/>
        </w:rPr>
      </w:pPr>
      <w:r w:rsidRPr="009C73D4">
        <w:rPr>
          <w:b/>
          <w:sz w:val="24"/>
          <w:szCs w:val="24"/>
          <w:u w:val="single"/>
        </w:rPr>
        <w:t>Curriculum Implementation</w:t>
      </w:r>
    </w:p>
    <w:p w14:paraId="539752A5" w14:textId="516C7B39" w:rsidR="009C73D4" w:rsidRDefault="009C73D4" w:rsidP="009C73D4">
      <w:pPr>
        <w:rPr>
          <w:bCs/>
          <w:sz w:val="24"/>
          <w:szCs w:val="24"/>
        </w:rPr>
      </w:pPr>
      <w:r>
        <w:rPr>
          <w:sz w:val="24"/>
          <w:szCs w:val="24"/>
        </w:rPr>
        <w:t xml:space="preserve">At S.S John and Monica Catholic Primary the </w:t>
      </w:r>
      <w:r w:rsidR="004F3CE8">
        <w:rPr>
          <w:sz w:val="24"/>
          <w:szCs w:val="24"/>
        </w:rPr>
        <w:t xml:space="preserve">Art and Design </w:t>
      </w:r>
      <w:r w:rsidR="00E51259">
        <w:rPr>
          <w:sz w:val="24"/>
          <w:szCs w:val="24"/>
        </w:rPr>
        <w:t>P</w:t>
      </w:r>
      <w:r>
        <w:rPr>
          <w:sz w:val="24"/>
          <w:szCs w:val="24"/>
        </w:rPr>
        <w:t xml:space="preserve">olicy follows the National Curriculum programmes of study 2014.  </w:t>
      </w:r>
      <w:r w:rsidR="00F97E5C" w:rsidRPr="00E060EB">
        <w:rPr>
          <w:bCs/>
          <w:sz w:val="24"/>
          <w:szCs w:val="24"/>
        </w:rPr>
        <w:t xml:space="preserve">Through a variety of creative and practical activities, pupils are taught the knowledge, understanding and skills needed to engage in a </w:t>
      </w:r>
      <w:r w:rsidR="004F3CE8">
        <w:rPr>
          <w:bCs/>
          <w:sz w:val="24"/>
          <w:szCs w:val="24"/>
        </w:rPr>
        <w:t xml:space="preserve">creative process </w:t>
      </w:r>
      <w:r w:rsidRPr="009C73D4">
        <w:rPr>
          <w:bCs/>
          <w:sz w:val="24"/>
          <w:szCs w:val="24"/>
        </w:rPr>
        <w:t xml:space="preserve"> </w:t>
      </w:r>
    </w:p>
    <w:p w14:paraId="4AF5B25A" w14:textId="63B05099" w:rsidR="009C73D4" w:rsidRDefault="004F3CE8" w:rsidP="004F3CE8">
      <w:pPr>
        <w:rPr>
          <w:sz w:val="24"/>
          <w:szCs w:val="24"/>
        </w:rPr>
      </w:pPr>
      <w:r>
        <w:rPr>
          <w:sz w:val="24"/>
          <w:szCs w:val="24"/>
        </w:rPr>
        <w:t xml:space="preserve">Art and Design </w:t>
      </w:r>
      <w:r w:rsidR="009C73D4" w:rsidRPr="002B2EC3">
        <w:rPr>
          <w:sz w:val="24"/>
          <w:szCs w:val="24"/>
        </w:rPr>
        <w:t xml:space="preserve">is taught by class teachers in </w:t>
      </w:r>
      <w:r>
        <w:rPr>
          <w:sz w:val="24"/>
          <w:szCs w:val="24"/>
        </w:rPr>
        <w:t>a cross curricular way, through a mixture of whole-class teaching and individual or group activities</w:t>
      </w:r>
      <w:r w:rsidR="00942DB4">
        <w:rPr>
          <w:sz w:val="24"/>
          <w:szCs w:val="24"/>
        </w:rPr>
        <w:t xml:space="preserve">, using the </w:t>
      </w:r>
      <w:proofErr w:type="spellStart"/>
      <w:r w:rsidR="00942DB4">
        <w:rPr>
          <w:sz w:val="24"/>
          <w:szCs w:val="24"/>
        </w:rPr>
        <w:t>Kapow</w:t>
      </w:r>
      <w:proofErr w:type="spellEnd"/>
      <w:r w:rsidR="00942DB4">
        <w:rPr>
          <w:sz w:val="24"/>
          <w:szCs w:val="24"/>
        </w:rPr>
        <w:t xml:space="preserve"> scheme of work</w:t>
      </w:r>
      <w:r>
        <w:rPr>
          <w:sz w:val="24"/>
          <w:szCs w:val="24"/>
        </w:rPr>
        <w:t xml:space="preserve">.  </w:t>
      </w:r>
      <w:r w:rsidR="00A21A6B">
        <w:rPr>
          <w:sz w:val="24"/>
          <w:szCs w:val="24"/>
        </w:rPr>
        <w:t xml:space="preserve">Each half term we focus on one skill (technique) across the school, so that over the year all skills are covered.  </w:t>
      </w:r>
      <w:r>
        <w:rPr>
          <w:sz w:val="24"/>
          <w:szCs w:val="24"/>
        </w:rPr>
        <w:t xml:space="preserve">Children are encouraged to </w:t>
      </w:r>
      <w:r w:rsidR="00F563B2">
        <w:rPr>
          <w:sz w:val="24"/>
          <w:szCs w:val="24"/>
        </w:rPr>
        <w:t xml:space="preserve">evaluate their own ideas and are given opportunities to work in two and three dimensions and at different scales, using a wide variety of resources.  They learn about great artists </w:t>
      </w:r>
      <w:r w:rsidR="00A21A6B">
        <w:rPr>
          <w:sz w:val="24"/>
          <w:szCs w:val="24"/>
        </w:rPr>
        <w:t xml:space="preserve">and designers </w:t>
      </w:r>
      <w:r w:rsidR="00F563B2">
        <w:rPr>
          <w:sz w:val="24"/>
          <w:szCs w:val="24"/>
        </w:rPr>
        <w:t>as well as evaluating creative works using the language of art, craft and design</w:t>
      </w:r>
      <w:r w:rsidR="00A21A6B">
        <w:rPr>
          <w:sz w:val="24"/>
          <w:szCs w:val="24"/>
        </w:rPr>
        <w:t>, and produce work linked to one artist or designer in Art week each year.</w:t>
      </w:r>
    </w:p>
    <w:p w14:paraId="0CBC3EDB" w14:textId="77777777" w:rsidR="00D531A1" w:rsidRDefault="00D531A1" w:rsidP="004F3CE8">
      <w:pPr>
        <w:rPr>
          <w:sz w:val="24"/>
          <w:szCs w:val="24"/>
        </w:rPr>
      </w:pPr>
    </w:p>
    <w:tbl>
      <w:tblPr>
        <w:tblStyle w:val="TableGrid"/>
        <w:tblW w:w="0" w:type="auto"/>
        <w:tblInd w:w="720" w:type="dxa"/>
        <w:tblLook w:val="04A0" w:firstRow="1" w:lastRow="0" w:firstColumn="1" w:lastColumn="0" w:noHBand="0" w:noVBand="1"/>
      </w:tblPr>
      <w:tblGrid>
        <w:gridCol w:w="1409"/>
        <w:gridCol w:w="1384"/>
        <w:gridCol w:w="1348"/>
        <w:gridCol w:w="1337"/>
        <w:gridCol w:w="1432"/>
        <w:gridCol w:w="1386"/>
      </w:tblGrid>
      <w:tr w:rsidR="00BA7CBF" w:rsidRPr="00034967" w14:paraId="7B6E1100" w14:textId="77777777" w:rsidTr="0024134B">
        <w:tc>
          <w:tcPr>
            <w:tcW w:w="1540" w:type="dxa"/>
          </w:tcPr>
          <w:p w14:paraId="113B3776"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Autumn 1</w:t>
            </w:r>
          </w:p>
        </w:tc>
        <w:tc>
          <w:tcPr>
            <w:tcW w:w="1540" w:type="dxa"/>
          </w:tcPr>
          <w:p w14:paraId="27CB59AC"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Autumn 2</w:t>
            </w:r>
          </w:p>
        </w:tc>
        <w:tc>
          <w:tcPr>
            <w:tcW w:w="1540" w:type="dxa"/>
          </w:tcPr>
          <w:p w14:paraId="3F3BF0FA"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Spring 1</w:t>
            </w:r>
          </w:p>
        </w:tc>
        <w:tc>
          <w:tcPr>
            <w:tcW w:w="1540" w:type="dxa"/>
          </w:tcPr>
          <w:p w14:paraId="79988A52"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Spring 2</w:t>
            </w:r>
          </w:p>
        </w:tc>
        <w:tc>
          <w:tcPr>
            <w:tcW w:w="1541" w:type="dxa"/>
          </w:tcPr>
          <w:p w14:paraId="6BFF7462"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Summer 1</w:t>
            </w:r>
          </w:p>
        </w:tc>
        <w:tc>
          <w:tcPr>
            <w:tcW w:w="1541" w:type="dxa"/>
          </w:tcPr>
          <w:p w14:paraId="4220B289" w14:textId="77777777" w:rsidR="00034967" w:rsidRPr="00034967" w:rsidRDefault="00034967" w:rsidP="00034967">
            <w:pPr>
              <w:spacing w:after="120"/>
              <w:jc w:val="center"/>
              <w:rPr>
                <w:rFonts w:ascii="Twinkl Cursive Unlooped" w:hAnsi="Twinkl Cursive Unlooped" w:cs="Arial"/>
                <w:b/>
                <w:bCs/>
                <w:sz w:val="22"/>
                <w:szCs w:val="22"/>
              </w:rPr>
            </w:pPr>
            <w:r w:rsidRPr="00034967">
              <w:rPr>
                <w:rFonts w:ascii="Twinkl Cursive Unlooped" w:hAnsi="Twinkl Cursive Unlooped" w:cs="Arial"/>
                <w:b/>
                <w:bCs/>
                <w:sz w:val="22"/>
                <w:szCs w:val="22"/>
              </w:rPr>
              <w:t>Summer 2</w:t>
            </w:r>
          </w:p>
        </w:tc>
      </w:tr>
      <w:tr w:rsidR="00BA7CBF" w:rsidRPr="00034967" w14:paraId="66C16D7A" w14:textId="77777777" w:rsidTr="0024134B">
        <w:tc>
          <w:tcPr>
            <w:tcW w:w="1540" w:type="dxa"/>
          </w:tcPr>
          <w:p w14:paraId="488F2808" w14:textId="3370AAE8" w:rsidR="00034967" w:rsidRPr="00034967" w:rsidRDefault="00034967" w:rsidP="00034967">
            <w:pPr>
              <w:spacing w:after="120"/>
              <w:jc w:val="center"/>
              <w:rPr>
                <w:rFonts w:ascii="Twinkl Cursive Unlooped" w:hAnsi="Twinkl Cursive Unlooped" w:cs="Arial"/>
                <w:sz w:val="22"/>
                <w:szCs w:val="22"/>
              </w:rPr>
            </w:pPr>
            <w:r w:rsidRPr="00034967">
              <w:rPr>
                <w:rFonts w:ascii="Twinkl Cursive Unlooped" w:hAnsi="Twinkl Cursive Unlooped" w:cs="Arial"/>
                <w:sz w:val="22"/>
                <w:szCs w:val="22"/>
              </w:rPr>
              <w:t>Drawing</w:t>
            </w:r>
            <w:r w:rsidR="00BA7CBF">
              <w:rPr>
                <w:rFonts w:ascii="Twinkl Cursive Unlooped" w:hAnsi="Twinkl Cursive Unlooped" w:cs="Arial"/>
                <w:sz w:val="22"/>
                <w:szCs w:val="22"/>
              </w:rPr>
              <w:t>, Line</w:t>
            </w:r>
          </w:p>
        </w:tc>
        <w:tc>
          <w:tcPr>
            <w:tcW w:w="1540" w:type="dxa"/>
          </w:tcPr>
          <w:p w14:paraId="36FF9EA3" w14:textId="6E68DBC4" w:rsidR="00034967" w:rsidRPr="00034967" w:rsidRDefault="00034967" w:rsidP="00034967">
            <w:pPr>
              <w:spacing w:after="120"/>
              <w:jc w:val="center"/>
              <w:rPr>
                <w:rFonts w:ascii="Twinkl Cursive Unlooped" w:hAnsi="Twinkl Cursive Unlooped" w:cs="Arial"/>
                <w:sz w:val="22"/>
                <w:szCs w:val="22"/>
              </w:rPr>
            </w:pPr>
            <w:r w:rsidRPr="00034967">
              <w:rPr>
                <w:rFonts w:ascii="Twinkl Cursive Unlooped" w:hAnsi="Twinkl Cursive Unlooped" w:cs="Arial"/>
                <w:sz w:val="22"/>
                <w:szCs w:val="22"/>
              </w:rPr>
              <w:t>Colour</w:t>
            </w:r>
            <w:r w:rsidR="00BA7CBF">
              <w:rPr>
                <w:rFonts w:ascii="Twinkl Cursive Unlooped" w:hAnsi="Twinkl Cursive Unlooped" w:cs="Arial"/>
                <w:sz w:val="22"/>
                <w:szCs w:val="22"/>
              </w:rPr>
              <w:t>, Tone, Painting</w:t>
            </w:r>
          </w:p>
        </w:tc>
        <w:tc>
          <w:tcPr>
            <w:tcW w:w="1540" w:type="dxa"/>
          </w:tcPr>
          <w:p w14:paraId="0775A3FE" w14:textId="77777777" w:rsidR="00034967" w:rsidRPr="00034967" w:rsidRDefault="00034967" w:rsidP="00034967">
            <w:pPr>
              <w:spacing w:after="120"/>
              <w:jc w:val="center"/>
              <w:rPr>
                <w:rFonts w:ascii="Twinkl Cursive Unlooped" w:hAnsi="Twinkl Cursive Unlooped" w:cs="Arial"/>
                <w:sz w:val="22"/>
                <w:szCs w:val="22"/>
              </w:rPr>
            </w:pPr>
            <w:r w:rsidRPr="00034967">
              <w:rPr>
                <w:rFonts w:ascii="Twinkl Cursive Unlooped" w:hAnsi="Twinkl Cursive Unlooped" w:cs="Arial"/>
                <w:sz w:val="22"/>
                <w:szCs w:val="22"/>
              </w:rPr>
              <w:t>Texture</w:t>
            </w:r>
          </w:p>
        </w:tc>
        <w:tc>
          <w:tcPr>
            <w:tcW w:w="1540" w:type="dxa"/>
          </w:tcPr>
          <w:p w14:paraId="4720F368" w14:textId="1F502B02" w:rsidR="00034967" w:rsidRPr="00034967" w:rsidRDefault="00034967" w:rsidP="00034967">
            <w:pPr>
              <w:spacing w:after="120"/>
              <w:jc w:val="center"/>
              <w:rPr>
                <w:rFonts w:ascii="Twinkl Cursive Unlooped" w:hAnsi="Twinkl Cursive Unlooped" w:cs="Arial"/>
                <w:sz w:val="22"/>
                <w:szCs w:val="22"/>
              </w:rPr>
            </w:pPr>
            <w:r w:rsidRPr="00034967">
              <w:rPr>
                <w:rFonts w:ascii="Twinkl Cursive Unlooped" w:hAnsi="Twinkl Cursive Unlooped" w:cs="Arial"/>
                <w:sz w:val="22"/>
                <w:szCs w:val="22"/>
              </w:rPr>
              <w:t>Form</w:t>
            </w:r>
            <w:r w:rsidR="00BA7CBF">
              <w:rPr>
                <w:rFonts w:ascii="Twinkl Cursive Unlooped" w:hAnsi="Twinkl Cursive Unlooped" w:cs="Arial"/>
                <w:sz w:val="22"/>
                <w:szCs w:val="22"/>
              </w:rPr>
              <w:t>, Shape</w:t>
            </w:r>
          </w:p>
        </w:tc>
        <w:tc>
          <w:tcPr>
            <w:tcW w:w="1541" w:type="dxa"/>
          </w:tcPr>
          <w:p w14:paraId="5626B618" w14:textId="1E810ABA" w:rsidR="00034967" w:rsidRPr="00034967" w:rsidRDefault="00BA7CBF" w:rsidP="00034967">
            <w:pPr>
              <w:spacing w:after="120"/>
              <w:jc w:val="center"/>
              <w:rPr>
                <w:rFonts w:ascii="Twinkl Cursive Unlooped" w:hAnsi="Twinkl Cursive Unlooped" w:cs="Arial"/>
                <w:sz w:val="22"/>
                <w:szCs w:val="22"/>
              </w:rPr>
            </w:pPr>
            <w:r>
              <w:rPr>
                <w:rFonts w:ascii="Twinkl Cursive Unlooped" w:hAnsi="Twinkl Cursive Unlooped" w:cs="Arial"/>
                <w:sz w:val="22"/>
                <w:szCs w:val="22"/>
              </w:rPr>
              <w:t>Craft, Design, Materials, Technique (</w:t>
            </w:r>
            <w:r w:rsidR="00034967" w:rsidRPr="00034967">
              <w:rPr>
                <w:rFonts w:ascii="Twinkl Cursive Unlooped" w:hAnsi="Twinkl Cursive Unlooped" w:cs="Arial"/>
                <w:sz w:val="22"/>
                <w:szCs w:val="22"/>
              </w:rPr>
              <w:t>Printing</w:t>
            </w:r>
            <w:r>
              <w:rPr>
                <w:rFonts w:ascii="Twinkl Cursive Unlooped" w:hAnsi="Twinkl Cursive Unlooped" w:cs="Arial"/>
                <w:sz w:val="22"/>
                <w:szCs w:val="22"/>
              </w:rPr>
              <w:t>)</w:t>
            </w:r>
          </w:p>
        </w:tc>
        <w:tc>
          <w:tcPr>
            <w:tcW w:w="1541" w:type="dxa"/>
          </w:tcPr>
          <w:p w14:paraId="2624A457" w14:textId="77777777" w:rsidR="00034967" w:rsidRPr="00034967" w:rsidRDefault="00034967" w:rsidP="00034967">
            <w:pPr>
              <w:spacing w:after="120"/>
              <w:jc w:val="center"/>
              <w:rPr>
                <w:rFonts w:ascii="Twinkl Cursive Unlooped" w:hAnsi="Twinkl Cursive Unlooped" w:cs="Arial"/>
                <w:sz w:val="22"/>
                <w:szCs w:val="22"/>
              </w:rPr>
            </w:pPr>
            <w:r w:rsidRPr="00034967">
              <w:rPr>
                <w:rFonts w:ascii="Twinkl Cursive Unlooped" w:hAnsi="Twinkl Cursive Unlooped" w:cs="Arial"/>
                <w:sz w:val="22"/>
                <w:szCs w:val="22"/>
              </w:rPr>
              <w:t>Pattern</w:t>
            </w:r>
          </w:p>
        </w:tc>
      </w:tr>
    </w:tbl>
    <w:p w14:paraId="6C8F92E5" w14:textId="6143BB5D" w:rsidR="00034967" w:rsidRDefault="00034967" w:rsidP="004F3CE8">
      <w:pPr>
        <w:rPr>
          <w:bCs/>
          <w:sz w:val="24"/>
          <w:szCs w:val="24"/>
        </w:rPr>
      </w:pPr>
    </w:p>
    <w:tbl>
      <w:tblPr>
        <w:tblW w:w="854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123"/>
        <w:gridCol w:w="1448"/>
        <w:gridCol w:w="1162"/>
        <w:gridCol w:w="1149"/>
        <w:gridCol w:w="1170"/>
        <w:gridCol w:w="1234"/>
      </w:tblGrid>
      <w:tr w:rsidR="00D531A1" w14:paraId="0705E21E" w14:textId="77777777" w:rsidTr="00D531A1">
        <w:trPr>
          <w:trHeight w:val="214"/>
        </w:trPr>
        <w:tc>
          <w:tcPr>
            <w:tcW w:w="8540" w:type="dxa"/>
            <w:gridSpan w:val="7"/>
            <w:tcBorders>
              <w:top w:val="single" w:sz="4" w:space="0" w:color="auto"/>
              <w:left w:val="single" w:sz="4" w:space="0" w:color="auto"/>
              <w:bottom w:val="single" w:sz="4" w:space="0" w:color="auto"/>
              <w:right w:val="single" w:sz="4" w:space="0" w:color="auto"/>
            </w:tcBorders>
            <w:hideMark/>
          </w:tcPr>
          <w:p w14:paraId="52D9C275" w14:textId="77777777" w:rsidR="00D531A1" w:rsidRDefault="00D531A1">
            <w:pPr>
              <w:spacing w:before="100" w:beforeAutospacing="1" w:after="100" w:afterAutospacing="1"/>
              <w:jc w:val="center"/>
              <w:rPr>
                <w:rFonts w:cs="Calibri"/>
                <w:b/>
                <w:bCs/>
                <w:color w:val="000000"/>
              </w:rPr>
            </w:pPr>
            <w:r>
              <w:rPr>
                <w:rFonts w:cs="Calibri"/>
                <w:b/>
                <w:bCs/>
                <w:color w:val="000000"/>
              </w:rPr>
              <w:t>Artist Focus for Art Week</w:t>
            </w:r>
          </w:p>
        </w:tc>
      </w:tr>
      <w:tr w:rsidR="00D531A1" w14:paraId="67CE8D91" w14:textId="77777777" w:rsidTr="00D531A1">
        <w:trPr>
          <w:trHeight w:val="202"/>
        </w:trPr>
        <w:tc>
          <w:tcPr>
            <w:tcW w:w="1254" w:type="dxa"/>
            <w:tcBorders>
              <w:top w:val="single" w:sz="4" w:space="0" w:color="auto"/>
              <w:left w:val="single" w:sz="4" w:space="0" w:color="auto"/>
              <w:bottom w:val="single" w:sz="4" w:space="0" w:color="auto"/>
              <w:right w:val="single" w:sz="4" w:space="0" w:color="auto"/>
            </w:tcBorders>
            <w:hideMark/>
          </w:tcPr>
          <w:p w14:paraId="07C043B0" w14:textId="77777777" w:rsidR="00D531A1" w:rsidRDefault="00D531A1">
            <w:pPr>
              <w:spacing w:before="100" w:beforeAutospacing="1" w:after="100" w:afterAutospacing="1"/>
              <w:jc w:val="center"/>
              <w:rPr>
                <w:rFonts w:cs="Calibri"/>
                <w:b/>
                <w:bCs/>
                <w:color w:val="000000"/>
              </w:rPr>
            </w:pPr>
            <w:r>
              <w:rPr>
                <w:rFonts w:cs="Calibri"/>
                <w:b/>
                <w:bCs/>
                <w:color w:val="000000"/>
              </w:rPr>
              <w:t>R</w:t>
            </w:r>
          </w:p>
        </w:tc>
        <w:tc>
          <w:tcPr>
            <w:tcW w:w="1123" w:type="dxa"/>
            <w:tcBorders>
              <w:top w:val="single" w:sz="4" w:space="0" w:color="auto"/>
              <w:left w:val="single" w:sz="4" w:space="0" w:color="auto"/>
              <w:bottom w:val="single" w:sz="4" w:space="0" w:color="auto"/>
              <w:right w:val="single" w:sz="4" w:space="0" w:color="auto"/>
            </w:tcBorders>
            <w:hideMark/>
          </w:tcPr>
          <w:p w14:paraId="75F15F8C" w14:textId="77777777" w:rsidR="00D531A1" w:rsidRDefault="00D531A1">
            <w:pPr>
              <w:spacing w:before="100" w:beforeAutospacing="1" w:after="100" w:afterAutospacing="1"/>
              <w:jc w:val="center"/>
              <w:rPr>
                <w:rFonts w:cs="Calibri"/>
                <w:b/>
                <w:bCs/>
                <w:color w:val="000000"/>
              </w:rPr>
            </w:pPr>
            <w:r>
              <w:rPr>
                <w:rFonts w:cs="Calibri"/>
                <w:b/>
                <w:bCs/>
                <w:color w:val="000000"/>
              </w:rPr>
              <w:t>Y1</w:t>
            </w:r>
          </w:p>
        </w:tc>
        <w:tc>
          <w:tcPr>
            <w:tcW w:w="1448" w:type="dxa"/>
            <w:tcBorders>
              <w:top w:val="single" w:sz="4" w:space="0" w:color="auto"/>
              <w:left w:val="single" w:sz="4" w:space="0" w:color="auto"/>
              <w:bottom w:val="single" w:sz="4" w:space="0" w:color="auto"/>
              <w:right w:val="single" w:sz="4" w:space="0" w:color="auto"/>
            </w:tcBorders>
            <w:hideMark/>
          </w:tcPr>
          <w:p w14:paraId="47EB68EF" w14:textId="77777777" w:rsidR="00D531A1" w:rsidRDefault="00D531A1">
            <w:pPr>
              <w:spacing w:before="100" w:beforeAutospacing="1" w:after="100" w:afterAutospacing="1"/>
              <w:jc w:val="center"/>
              <w:rPr>
                <w:rFonts w:cs="Calibri"/>
                <w:b/>
                <w:bCs/>
                <w:color w:val="000000"/>
              </w:rPr>
            </w:pPr>
            <w:r>
              <w:rPr>
                <w:rFonts w:cs="Calibri"/>
                <w:b/>
                <w:bCs/>
                <w:color w:val="000000"/>
              </w:rPr>
              <w:t>Y2</w:t>
            </w:r>
          </w:p>
        </w:tc>
        <w:tc>
          <w:tcPr>
            <w:tcW w:w="1162" w:type="dxa"/>
            <w:tcBorders>
              <w:top w:val="single" w:sz="4" w:space="0" w:color="auto"/>
              <w:left w:val="single" w:sz="4" w:space="0" w:color="auto"/>
              <w:bottom w:val="single" w:sz="4" w:space="0" w:color="auto"/>
              <w:right w:val="single" w:sz="4" w:space="0" w:color="auto"/>
            </w:tcBorders>
            <w:hideMark/>
          </w:tcPr>
          <w:p w14:paraId="2D256208" w14:textId="77777777" w:rsidR="00D531A1" w:rsidRDefault="00D531A1">
            <w:pPr>
              <w:spacing w:before="100" w:beforeAutospacing="1" w:after="100" w:afterAutospacing="1"/>
              <w:jc w:val="center"/>
              <w:rPr>
                <w:rFonts w:cs="Calibri"/>
                <w:b/>
                <w:bCs/>
                <w:color w:val="000000"/>
              </w:rPr>
            </w:pPr>
            <w:r>
              <w:rPr>
                <w:rFonts w:cs="Calibri"/>
                <w:b/>
                <w:bCs/>
                <w:color w:val="000000"/>
              </w:rPr>
              <w:t>Y3</w:t>
            </w:r>
          </w:p>
        </w:tc>
        <w:tc>
          <w:tcPr>
            <w:tcW w:w="1149" w:type="dxa"/>
            <w:tcBorders>
              <w:top w:val="single" w:sz="4" w:space="0" w:color="auto"/>
              <w:left w:val="single" w:sz="4" w:space="0" w:color="auto"/>
              <w:bottom w:val="single" w:sz="4" w:space="0" w:color="auto"/>
              <w:right w:val="single" w:sz="4" w:space="0" w:color="auto"/>
            </w:tcBorders>
            <w:hideMark/>
          </w:tcPr>
          <w:p w14:paraId="0E2E9225" w14:textId="77777777" w:rsidR="00D531A1" w:rsidRDefault="00D531A1">
            <w:pPr>
              <w:spacing w:before="100" w:beforeAutospacing="1" w:after="100" w:afterAutospacing="1"/>
              <w:jc w:val="center"/>
              <w:rPr>
                <w:rFonts w:cs="Calibri"/>
                <w:b/>
                <w:bCs/>
                <w:color w:val="000000"/>
              </w:rPr>
            </w:pPr>
            <w:r>
              <w:rPr>
                <w:rFonts w:cs="Calibri"/>
                <w:b/>
                <w:bCs/>
                <w:color w:val="000000"/>
              </w:rPr>
              <w:t>Y4</w:t>
            </w:r>
          </w:p>
        </w:tc>
        <w:tc>
          <w:tcPr>
            <w:tcW w:w="1170" w:type="dxa"/>
            <w:tcBorders>
              <w:top w:val="single" w:sz="4" w:space="0" w:color="auto"/>
              <w:left w:val="single" w:sz="4" w:space="0" w:color="auto"/>
              <w:bottom w:val="single" w:sz="4" w:space="0" w:color="auto"/>
              <w:right w:val="single" w:sz="4" w:space="0" w:color="auto"/>
            </w:tcBorders>
            <w:hideMark/>
          </w:tcPr>
          <w:p w14:paraId="2BA942A0" w14:textId="77777777" w:rsidR="00D531A1" w:rsidRDefault="00D531A1">
            <w:pPr>
              <w:spacing w:before="100" w:beforeAutospacing="1" w:after="100" w:afterAutospacing="1"/>
              <w:jc w:val="center"/>
              <w:rPr>
                <w:rFonts w:cs="Calibri"/>
                <w:b/>
                <w:bCs/>
                <w:color w:val="000000"/>
              </w:rPr>
            </w:pPr>
            <w:r>
              <w:rPr>
                <w:rFonts w:cs="Calibri"/>
                <w:b/>
                <w:bCs/>
                <w:color w:val="000000"/>
              </w:rPr>
              <w:t>Y5</w:t>
            </w:r>
          </w:p>
        </w:tc>
        <w:tc>
          <w:tcPr>
            <w:tcW w:w="1232" w:type="dxa"/>
            <w:tcBorders>
              <w:top w:val="single" w:sz="4" w:space="0" w:color="auto"/>
              <w:left w:val="single" w:sz="4" w:space="0" w:color="auto"/>
              <w:bottom w:val="single" w:sz="4" w:space="0" w:color="auto"/>
              <w:right w:val="single" w:sz="4" w:space="0" w:color="auto"/>
            </w:tcBorders>
            <w:hideMark/>
          </w:tcPr>
          <w:p w14:paraId="176DBBE9" w14:textId="77777777" w:rsidR="00D531A1" w:rsidRDefault="00D531A1">
            <w:pPr>
              <w:spacing w:before="100" w:beforeAutospacing="1" w:after="100" w:afterAutospacing="1"/>
              <w:jc w:val="center"/>
              <w:rPr>
                <w:rFonts w:cs="Calibri"/>
                <w:b/>
                <w:bCs/>
                <w:color w:val="000000"/>
              </w:rPr>
            </w:pPr>
            <w:r>
              <w:rPr>
                <w:rFonts w:cs="Calibri"/>
                <w:b/>
                <w:bCs/>
                <w:color w:val="000000"/>
              </w:rPr>
              <w:t>Y6</w:t>
            </w:r>
          </w:p>
        </w:tc>
      </w:tr>
      <w:tr w:rsidR="00D531A1" w14:paraId="295E529E" w14:textId="77777777" w:rsidTr="00D531A1">
        <w:trPr>
          <w:trHeight w:val="428"/>
        </w:trPr>
        <w:tc>
          <w:tcPr>
            <w:tcW w:w="1254" w:type="dxa"/>
            <w:tcBorders>
              <w:top w:val="single" w:sz="4" w:space="0" w:color="auto"/>
              <w:left w:val="single" w:sz="4" w:space="0" w:color="auto"/>
              <w:bottom w:val="single" w:sz="4" w:space="0" w:color="auto"/>
              <w:right w:val="single" w:sz="4" w:space="0" w:color="auto"/>
            </w:tcBorders>
            <w:hideMark/>
          </w:tcPr>
          <w:p w14:paraId="7A19EF28" w14:textId="77777777" w:rsidR="00D531A1" w:rsidRDefault="00D531A1">
            <w:pPr>
              <w:spacing w:before="100" w:beforeAutospacing="1" w:after="100" w:afterAutospacing="1"/>
              <w:jc w:val="center"/>
              <w:rPr>
                <w:rFonts w:cs="Calibri"/>
                <w:color w:val="000000"/>
              </w:rPr>
            </w:pPr>
            <w:r>
              <w:rPr>
                <w:rFonts w:cs="Calibri"/>
                <w:color w:val="000000"/>
              </w:rPr>
              <w:t>Piet Mondrian</w:t>
            </w:r>
          </w:p>
        </w:tc>
        <w:tc>
          <w:tcPr>
            <w:tcW w:w="1123" w:type="dxa"/>
            <w:tcBorders>
              <w:top w:val="single" w:sz="4" w:space="0" w:color="auto"/>
              <w:left w:val="single" w:sz="4" w:space="0" w:color="auto"/>
              <w:bottom w:val="single" w:sz="4" w:space="0" w:color="auto"/>
              <w:right w:val="single" w:sz="4" w:space="0" w:color="auto"/>
            </w:tcBorders>
            <w:hideMark/>
          </w:tcPr>
          <w:p w14:paraId="4FF8B88F" w14:textId="77777777" w:rsidR="00D531A1" w:rsidRDefault="00D531A1">
            <w:pPr>
              <w:spacing w:before="100" w:beforeAutospacing="1" w:after="100" w:afterAutospacing="1"/>
              <w:jc w:val="center"/>
              <w:rPr>
                <w:rFonts w:cs="Calibri"/>
                <w:color w:val="000000"/>
              </w:rPr>
            </w:pPr>
            <w:r>
              <w:rPr>
                <w:rFonts w:cs="Calibri"/>
                <w:color w:val="000000"/>
              </w:rPr>
              <w:t>LS Lowry</w:t>
            </w:r>
          </w:p>
        </w:tc>
        <w:tc>
          <w:tcPr>
            <w:tcW w:w="1448" w:type="dxa"/>
            <w:tcBorders>
              <w:top w:val="single" w:sz="4" w:space="0" w:color="auto"/>
              <w:left w:val="single" w:sz="4" w:space="0" w:color="auto"/>
              <w:bottom w:val="single" w:sz="4" w:space="0" w:color="auto"/>
              <w:right w:val="single" w:sz="4" w:space="0" w:color="auto"/>
            </w:tcBorders>
            <w:hideMark/>
          </w:tcPr>
          <w:p w14:paraId="13CD1680" w14:textId="77777777" w:rsidR="00D531A1" w:rsidRDefault="00D531A1">
            <w:pPr>
              <w:spacing w:before="100" w:beforeAutospacing="1" w:after="100" w:afterAutospacing="1"/>
              <w:jc w:val="center"/>
              <w:rPr>
                <w:rFonts w:cs="Calibri"/>
                <w:color w:val="000000"/>
              </w:rPr>
            </w:pPr>
            <w:r>
              <w:rPr>
                <w:rFonts w:cs="Calibri"/>
                <w:color w:val="000000"/>
              </w:rPr>
              <w:t>Andy Goldsworthy</w:t>
            </w:r>
          </w:p>
        </w:tc>
        <w:tc>
          <w:tcPr>
            <w:tcW w:w="1162" w:type="dxa"/>
            <w:tcBorders>
              <w:top w:val="single" w:sz="4" w:space="0" w:color="auto"/>
              <w:left w:val="single" w:sz="4" w:space="0" w:color="auto"/>
              <w:bottom w:val="single" w:sz="4" w:space="0" w:color="auto"/>
              <w:right w:val="single" w:sz="4" w:space="0" w:color="auto"/>
            </w:tcBorders>
            <w:hideMark/>
          </w:tcPr>
          <w:p w14:paraId="3DE4EA17" w14:textId="77777777" w:rsidR="00D531A1" w:rsidRDefault="00D531A1">
            <w:pPr>
              <w:spacing w:before="100" w:beforeAutospacing="1" w:after="100" w:afterAutospacing="1"/>
              <w:jc w:val="center"/>
              <w:rPr>
                <w:rFonts w:cs="Calibri"/>
                <w:color w:val="000000"/>
              </w:rPr>
            </w:pPr>
            <w:r>
              <w:rPr>
                <w:rFonts w:cs="Calibri"/>
                <w:color w:val="000000"/>
              </w:rPr>
              <w:t>Pablo Picasso</w:t>
            </w:r>
          </w:p>
        </w:tc>
        <w:tc>
          <w:tcPr>
            <w:tcW w:w="1149" w:type="dxa"/>
            <w:tcBorders>
              <w:top w:val="single" w:sz="4" w:space="0" w:color="auto"/>
              <w:left w:val="single" w:sz="4" w:space="0" w:color="auto"/>
              <w:bottom w:val="single" w:sz="4" w:space="0" w:color="auto"/>
              <w:right w:val="single" w:sz="4" w:space="0" w:color="auto"/>
            </w:tcBorders>
            <w:hideMark/>
          </w:tcPr>
          <w:p w14:paraId="11F55A09" w14:textId="77777777" w:rsidR="00D531A1" w:rsidRDefault="00D531A1">
            <w:pPr>
              <w:spacing w:before="100" w:beforeAutospacing="1" w:after="100" w:afterAutospacing="1"/>
              <w:jc w:val="center"/>
              <w:rPr>
                <w:rFonts w:cs="Calibri"/>
                <w:color w:val="000000"/>
              </w:rPr>
            </w:pPr>
            <w:r>
              <w:rPr>
                <w:rFonts w:cs="Calibri"/>
                <w:color w:val="000000"/>
              </w:rPr>
              <w:t>William Morris</w:t>
            </w:r>
          </w:p>
        </w:tc>
        <w:tc>
          <w:tcPr>
            <w:tcW w:w="1170" w:type="dxa"/>
            <w:tcBorders>
              <w:top w:val="single" w:sz="4" w:space="0" w:color="auto"/>
              <w:left w:val="single" w:sz="4" w:space="0" w:color="auto"/>
              <w:bottom w:val="single" w:sz="4" w:space="0" w:color="auto"/>
              <w:right w:val="single" w:sz="4" w:space="0" w:color="auto"/>
            </w:tcBorders>
            <w:hideMark/>
          </w:tcPr>
          <w:p w14:paraId="0C8BD168" w14:textId="77777777" w:rsidR="00D531A1" w:rsidRDefault="00D531A1">
            <w:pPr>
              <w:spacing w:before="100" w:beforeAutospacing="1" w:after="100" w:afterAutospacing="1"/>
              <w:jc w:val="center"/>
              <w:rPr>
                <w:rFonts w:cs="Calibri"/>
                <w:color w:val="000000"/>
              </w:rPr>
            </w:pPr>
            <w:r>
              <w:rPr>
                <w:rFonts w:cs="Calibri"/>
                <w:color w:val="000000"/>
              </w:rPr>
              <w:t>Henry Moore</w:t>
            </w:r>
          </w:p>
        </w:tc>
        <w:tc>
          <w:tcPr>
            <w:tcW w:w="1232" w:type="dxa"/>
            <w:tcBorders>
              <w:top w:val="single" w:sz="4" w:space="0" w:color="auto"/>
              <w:left w:val="single" w:sz="4" w:space="0" w:color="auto"/>
              <w:bottom w:val="single" w:sz="4" w:space="0" w:color="auto"/>
              <w:right w:val="single" w:sz="4" w:space="0" w:color="auto"/>
            </w:tcBorders>
            <w:hideMark/>
          </w:tcPr>
          <w:p w14:paraId="6AED36DB" w14:textId="77777777" w:rsidR="00D531A1" w:rsidRDefault="00D531A1">
            <w:pPr>
              <w:spacing w:before="100" w:beforeAutospacing="1" w:after="100" w:afterAutospacing="1"/>
              <w:jc w:val="center"/>
              <w:rPr>
                <w:rFonts w:cs="Calibri"/>
                <w:color w:val="000000"/>
              </w:rPr>
            </w:pPr>
            <w:proofErr w:type="spellStart"/>
            <w:r>
              <w:rPr>
                <w:rFonts w:cs="Calibri"/>
                <w:color w:val="000000"/>
              </w:rPr>
              <w:t>Zaha</w:t>
            </w:r>
            <w:proofErr w:type="spellEnd"/>
            <w:r>
              <w:rPr>
                <w:rFonts w:cs="Calibri"/>
                <w:color w:val="000000"/>
              </w:rPr>
              <w:t xml:space="preserve"> </w:t>
            </w:r>
            <w:proofErr w:type="spellStart"/>
            <w:r>
              <w:rPr>
                <w:rFonts w:cs="Calibri"/>
                <w:color w:val="000000"/>
              </w:rPr>
              <w:t>Hadid</w:t>
            </w:r>
            <w:proofErr w:type="spellEnd"/>
          </w:p>
        </w:tc>
      </w:tr>
      <w:tr w:rsidR="00D531A1" w14:paraId="17C32A98" w14:textId="77777777" w:rsidTr="00D531A1">
        <w:trPr>
          <w:trHeight w:val="619"/>
        </w:trPr>
        <w:tc>
          <w:tcPr>
            <w:tcW w:w="1254" w:type="dxa"/>
            <w:tcBorders>
              <w:top w:val="single" w:sz="4" w:space="0" w:color="auto"/>
              <w:left w:val="single" w:sz="4" w:space="0" w:color="auto"/>
              <w:bottom w:val="single" w:sz="4" w:space="0" w:color="auto"/>
              <w:right w:val="single" w:sz="4" w:space="0" w:color="auto"/>
            </w:tcBorders>
            <w:hideMark/>
          </w:tcPr>
          <w:p w14:paraId="22942FF9" w14:textId="77777777" w:rsidR="00D531A1" w:rsidRDefault="00D531A1">
            <w:pPr>
              <w:spacing w:before="100" w:beforeAutospacing="1" w:after="100" w:afterAutospacing="1"/>
              <w:jc w:val="center"/>
              <w:rPr>
                <w:rFonts w:cs="Calibri"/>
                <w:color w:val="000000"/>
              </w:rPr>
            </w:pPr>
            <w:r>
              <w:rPr>
                <w:rFonts w:cs="Calibri"/>
                <w:color w:val="000000"/>
              </w:rPr>
              <w:lastRenderedPageBreak/>
              <w:t>Dutch Abstract painter</w:t>
            </w:r>
          </w:p>
        </w:tc>
        <w:tc>
          <w:tcPr>
            <w:tcW w:w="1123" w:type="dxa"/>
            <w:tcBorders>
              <w:top w:val="single" w:sz="4" w:space="0" w:color="auto"/>
              <w:left w:val="single" w:sz="4" w:space="0" w:color="auto"/>
              <w:bottom w:val="single" w:sz="4" w:space="0" w:color="auto"/>
              <w:right w:val="single" w:sz="4" w:space="0" w:color="auto"/>
            </w:tcBorders>
            <w:hideMark/>
          </w:tcPr>
          <w:p w14:paraId="2A011C41" w14:textId="77777777" w:rsidR="00D531A1" w:rsidRDefault="00D531A1">
            <w:pPr>
              <w:spacing w:before="100" w:beforeAutospacing="1" w:after="100" w:afterAutospacing="1"/>
              <w:jc w:val="center"/>
              <w:rPr>
                <w:rFonts w:cs="Calibri"/>
                <w:color w:val="000000"/>
              </w:rPr>
            </w:pPr>
            <w:r>
              <w:rPr>
                <w:rFonts w:cs="Calibri"/>
                <w:color w:val="000000"/>
              </w:rPr>
              <w:t>English artist</w:t>
            </w:r>
          </w:p>
        </w:tc>
        <w:tc>
          <w:tcPr>
            <w:tcW w:w="1448" w:type="dxa"/>
            <w:tcBorders>
              <w:top w:val="single" w:sz="4" w:space="0" w:color="auto"/>
              <w:left w:val="single" w:sz="4" w:space="0" w:color="auto"/>
              <w:bottom w:val="single" w:sz="4" w:space="0" w:color="auto"/>
              <w:right w:val="single" w:sz="4" w:space="0" w:color="auto"/>
            </w:tcBorders>
            <w:hideMark/>
          </w:tcPr>
          <w:p w14:paraId="07A5B751" w14:textId="77777777" w:rsidR="00D531A1" w:rsidRDefault="00D531A1">
            <w:pPr>
              <w:spacing w:before="100" w:beforeAutospacing="1" w:after="100" w:afterAutospacing="1"/>
              <w:jc w:val="center"/>
              <w:rPr>
                <w:rFonts w:cs="Calibri"/>
                <w:color w:val="000000"/>
              </w:rPr>
            </w:pPr>
            <w:r>
              <w:rPr>
                <w:rFonts w:cs="Calibri"/>
                <w:color w:val="000000"/>
              </w:rPr>
              <w:t>British Sculptor</w:t>
            </w:r>
          </w:p>
        </w:tc>
        <w:tc>
          <w:tcPr>
            <w:tcW w:w="1162" w:type="dxa"/>
            <w:tcBorders>
              <w:top w:val="single" w:sz="4" w:space="0" w:color="auto"/>
              <w:left w:val="single" w:sz="4" w:space="0" w:color="auto"/>
              <w:bottom w:val="single" w:sz="4" w:space="0" w:color="auto"/>
              <w:right w:val="single" w:sz="4" w:space="0" w:color="auto"/>
            </w:tcBorders>
            <w:hideMark/>
          </w:tcPr>
          <w:p w14:paraId="7B765FC3" w14:textId="77777777" w:rsidR="00D531A1" w:rsidRDefault="00D531A1">
            <w:pPr>
              <w:spacing w:before="100" w:beforeAutospacing="1" w:after="100" w:afterAutospacing="1"/>
              <w:jc w:val="center"/>
              <w:rPr>
                <w:rFonts w:cs="Calibri"/>
                <w:color w:val="000000"/>
              </w:rPr>
            </w:pPr>
            <w:r>
              <w:rPr>
                <w:rFonts w:cs="Calibri"/>
                <w:color w:val="000000"/>
              </w:rPr>
              <w:t>Spanish cubist painter</w:t>
            </w:r>
          </w:p>
        </w:tc>
        <w:tc>
          <w:tcPr>
            <w:tcW w:w="1149" w:type="dxa"/>
            <w:tcBorders>
              <w:top w:val="single" w:sz="4" w:space="0" w:color="auto"/>
              <w:left w:val="single" w:sz="4" w:space="0" w:color="auto"/>
              <w:bottom w:val="single" w:sz="4" w:space="0" w:color="auto"/>
              <w:right w:val="single" w:sz="4" w:space="0" w:color="auto"/>
            </w:tcBorders>
            <w:hideMark/>
          </w:tcPr>
          <w:p w14:paraId="0744A4AB" w14:textId="77777777" w:rsidR="00D531A1" w:rsidRDefault="00D531A1">
            <w:pPr>
              <w:spacing w:before="100" w:beforeAutospacing="1" w:after="100" w:afterAutospacing="1"/>
              <w:jc w:val="center"/>
              <w:rPr>
                <w:rFonts w:cs="Calibri"/>
                <w:color w:val="000000"/>
              </w:rPr>
            </w:pPr>
            <w:r>
              <w:rPr>
                <w:rFonts w:cs="Calibri"/>
                <w:color w:val="000000"/>
              </w:rPr>
              <w:t>Textile artist</w:t>
            </w:r>
          </w:p>
        </w:tc>
        <w:tc>
          <w:tcPr>
            <w:tcW w:w="1170" w:type="dxa"/>
            <w:tcBorders>
              <w:top w:val="single" w:sz="4" w:space="0" w:color="auto"/>
              <w:left w:val="single" w:sz="4" w:space="0" w:color="auto"/>
              <w:bottom w:val="single" w:sz="4" w:space="0" w:color="auto"/>
              <w:right w:val="single" w:sz="4" w:space="0" w:color="auto"/>
            </w:tcBorders>
            <w:hideMark/>
          </w:tcPr>
          <w:p w14:paraId="6F6DEC17" w14:textId="77777777" w:rsidR="00D531A1" w:rsidRDefault="00D531A1">
            <w:pPr>
              <w:spacing w:before="100" w:beforeAutospacing="1" w:after="100" w:afterAutospacing="1"/>
              <w:jc w:val="center"/>
              <w:rPr>
                <w:rFonts w:cs="Calibri"/>
                <w:color w:val="000000"/>
              </w:rPr>
            </w:pPr>
            <w:r>
              <w:rPr>
                <w:rFonts w:cs="Calibri"/>
                <w:color w:val="000000"/>
              </w:rPr>
              <w:t>British Sculptor</w:t>
            </w:r>
          </w:p>
        </w:tc>
        <w:tc>
          <w:tcPr>
            <w:tcW w:w="1232" w:type="dxa"/>
            <w:tcBorders>
              <w:top w:val="single" w:sz="4" w:space="0" w:color="auto"/>
              <w:left w:val="single" w:sz="4" w:space="0" w:color="auto"/>
              <w:bottom w:val="single" w:sz="4" w:space="0" w:color="auto"/>
              <w:right w:val="single" w:sz="4" w:space="0" w:color="auto"/>
            </w:tcBorders>
            <w:hideMark/>
          </w:tcPr>
          <w:p w14:paraId="6707227E" w14:textId="77777777" w:rsidR="00D531A1" w:rsidRDefault="00D531A1">
            <w:pPr>
              <w:spacing w:before="100" w:beforeAutospacing="1" w:after="100" w:afterAutospacing="1"/>
              <w:jc w:val="center"/>
              <w:rPr>
                <w:rFonts w:cs="Calibri"/>
                <w:color w:val="000000"/>
              </w:rPr>
            </w:pPr>
            <w:r>
              <w:rPr>
                <w:rFonts w:cs="Calibri"/>
                <w:color w:val="000000"/>
              </w:rPr>
              <w:t>British Architect</w:t>
            </w:r>
          </w:p>
        </w:tc>
      </w:tr>
    </w:tbl>
    <w:p w14:paraId="7E77BF5D" w14:textId="77777777" w:rsidR="00D531A1" w:rsidRDefault="00D531A1" w:rsidP="004F3CE8">
      <w:pPr>
        <w:rPr>
          <w:bCs/>
          <w:sz w:val="24"/>
          <w:szCs w:val="24"/>
        </w:rPr>
      </w:pPr>
    </w:p>
    <w:p w14:paraId="652356E0" w14:textId="77777777" w:rsidR="00D531A1" w:rsidRDefault="00D531A1" w:rsidP="009C73D4">
      <w:pPr>
        <w:rPr>
          <w:b/>
          <w:sz w:val="24"/>
          <w:szCs w:val="24"/>
          <w:u w:val="single"/>
        </w:rPr>
      </w:pPr>
    </w:p>
    <w:p w14:paraId="088C4C56" w14:textId="780EA6D6" w:rsidR="009C73D4" w:rsidRPr="009C73D4" w:rsidRDefault="009C73D4" w:rsidP="009C73D4">
      <w:pPr>
        <w:rPr>
          <w:b/>
          <w:sz w:val="24"/>
          <w:szCs w:val="24"/>
          <w:u w:val="single"/>
        </w:rPr>
      </w:pPr>
      <w:r>
        <w:rPr>
          <w:b/>
          <w:sz w:val="24"/>
          <w:szCs w:val="24"/>
          <w:u w:val="single"/>
        </w:rPr>
        <w:t>Curriculum Impact</w:t>
      </w:r>
    </w:p>
    <w:p w14:paraId="2EE27D8B" w14:textId="7AF12B5A" w:rsidR="009C73D4" w:rsidRPr="009C73D4" w:rsidRDefault="009C73D4" w:rsidP="009C73D4">
      <w:pPr>
        <w:rPr>
          <w:sz w:val="24"/>
          <w:szCs w:val="24"/>
        </w:rPr>
      </w:pPr>
      <w:r>
        <w:rPr>
          <w:sz w:val="24"/>
          <w:szCs w:val="24"/>
        </w:rPr>
        <w:t xml:space="preserve">We aim for all </w:t>
      </w:r>
      <w:r w:rsidR="002913C9">
        <w:rPr>
          <w:sz w:val="24"/>
          <w:szCs w:val="24"/>
        </w:rPr>
        <w:t>pupils</w:t>
      </w:r>
      <w:r w:rsidRPr="009C73D4">
        <w:rPr>
          <w:sz w:val="24"/>
          <w:szCs w:val="24"/>
        </w:rPr>
        <w:t xml:space="preserve"> </w:t>
      </w:r>
      <w:r>
        <w:rPr>
          <w:sz w:val="24"/>
          <w:szCs w:val="24"/>
        </w:rPr>
        <w:t xml:space="preserve">to </w:t>
      </w:r>
      <w:r w:rsidRPr="009C73D4">
        <w:rPr>
          <w:sz w:val="24"/>
          <w:szCs w:val="24"/>
        </w:rPr>
        <w:t xml:space="preserve">enjoy learning within </w:t>
      </w:r>
      <w:r w:rsidR="00F563B2">
        <w:rPr>
          <w:sz w:val="24"/>
          <w:szCs w:val="24"/>
        </w:rPr>
        <w:t>art and design</w:t>
      </w:r>
      <w:r w:rsidRPr="009C73D4">
        <w:rPr>
          <w:sz w:val="24"/>
          <w:szCs w:val="24"/>
        </w:rPr>
        <w:t xml:space="preserve">.  They </w:t>
      </w:r>
      <w:r>
        <w:rPr>
          <w:sz w:val="24"/>
          <w:szCs w:val="24"/>
        </w:rPr>
        <w:t xml:space="preserve">will </w:t>
      </w:r>
      <w:r w:rsidRPr="009C73D4">
        <w:rPr>
          <w:sz w:val="24"/>
          <w:szCs w:val="24"/>
        </w:rPr>
        <w:t>experience a range of challenges within the subject and use a wide range of resources.</w:t>
      </w:r>
      <w:r>
        <w:rPr>
          <w:sz w:val="24"/>
          <w:szCs w:val="24"/>
        </w:rPr>
        <w:t xml:space="preserve">  </w:t>
      </w:r>
      <w:r w:rsidR="00AE58D4">
        <w:rPr>
          <w:sz w:val="24"/>
          <w:szCs w:val="24"/>
        </w:rPr>
        <w:t>We want c</w:t>
      </w:r>
      <w:r w:rsidRPr="009C73D4">
        <w:rPr>
          <w:sz w:val="24"/>
          <w:szCs w:val="24"/>
        </w:rPr>
        <w:t xml:space="preserve">hildren of all abilities and backgrounds </w:t>
      </w:r>
      <w:r w:rsidR="00AE58D4">
        <w:rPr>
          <w:sz w:val="24"/>
          <w:szCs w:val="24"/>
        </w:rPr>
        <w:t xml:space="preserve">to </w:t>
      </w:r>
      <w:r w:rsidRPr="009C73D4">
        <w:rPr>
          <w:sz w:val="24"/>
          <w:szCs w:val="24"/>
        </w:rPr>
        <w:t xml:space="preserve">achieve well in </w:t>
      </w:r>
      <w:r w:rsidR="00AE58D4">
        <w:rPr>
          <w:sz w:val="24"/>
          <w:szCs w:val="24"/>
        </w:rPr>
        <w:t xml:space="preserve">art and </w:t>
      </w:r>
      <w:r w:rsidRPr="009C73D4">
        <w:rPr>
          <w:sz w:val="24"/>
          <w:szCs w:val="24"/>
        </w:rPr>
        <w:t>desig</w:t>
      </w:r>
      <w:r w:rsidR="00AE58D4">
        <w:rPr>
          <w:sz w:val="24"/>
          <w:szCs w:val="24"/>
        </w:rPr>
        <w:t>n</w:t>
      </w:r>
      <w:r w:rsidR="002913C9">
        <w:rPr>
          <w:sz w:val="24"/>
          <w:szCs w:val="24"/>
        </w:rPr>
        <w:t xml:space="preserve">, </w:t>
      </w:r>
      <w:r w:rsidRPr="009C73D4">
        <w:rPr>
          <w:sz w:val="24"/>
          <w:szCs w:val="24"/>
        </w:rPr>
        <w:t>talk</w:t>
      </w:r>
      <w:r w:rsidR="00AE58D4">
        <w:rPr>
          <w:sz w:val="24"/>
          <w:szCs w:val="24"/>
        </w:rPr>
        <w:t>ing</w:t>
      </w:r>
      <w:r w:rsidRPr="009C73D4">
        <w:rPr>
          <w:sz w:val="24"/>
          <w:szCs w:val="24"/>
        </w:rPr>
        <w:t xml:space="preserve"> enthusiastically about their learning and</w:t>
      </w:r>
      <w:r w:rsidR="00AE58D4">
        <w:rPr>
          <w:sz w:val="24"/>
          <w:szCs w:val="24"/>
        </w:rPr>
        <w:t xml:space="preserve"> </w:t>
      </w:r>
      <w:r w:rsidR="002913C9">
        <w:rPr>
          <w:sz w:val="24"/>
          <w:szCs w:val="24"/>
        </w:rPr>
        <w:t>be</w:t>
      </w:r>
      <w:r w:rsidR="00AE58D4">
        <w:rPr>
          <w:sz w:val="24"/>
          <w:szCs w:val="24"/>
        </w:rPr>
        <w:t>ing</w:t>
      </w:r>
      <w:r w:rsidR="002913C9">
        <w:rPr>
          <w:sz w:val="24"/>
          <w:szCs w:val="24"/>
        </w:rPr>
        <w:t xml:space="preserve"> </w:t>
      </w:r>
      <w:r w:rsidRPr="009C73D4">
        <w:rPr>
          <w:sz w:val="24"/>
          <w:szCs w:val="24"/>
        </w:rPr>
        <w:t xml:space="preserve">eager to further </w:t>
      </w:r>
      <w:r w:rsidR="00AE58D4">
        <w:rPr>
          <w:sz w:val="24"/>
          <w:szCs w:val="24"/>
        </w:rPr>
        <w:t>this</w:t>
      </w:r>
      <w:r w:rsidRPr="009C73D4">
        <w:rPr>
          <w:sz w:val="24"/>
          <w:szCs w:val="24"/>
        </w:rPr>
        <w:t xml:space="preserve"> in the next stages of their education.</w:t>
      </w:r>
      <w:r w:rsidR="00AE58D4">
        <w:rPr>
          <w:sz w:val="24"/>
          <w:szCs w:val="24"/>
        </w:rPr>
        <w:t xml:space="preserve">  </w:t>
      </w:r>
      <w:r w:rsidR="00844F5C">
        <w:rPr>
          <w:sz w:val="24"/>
          <w:szCs w:val="24"/>
        </w:rPr>
        <w:t xml:space="preserve">In </w:t>
      </w:r>
      <w:proofErr w:type="gramStart"/>
      <w:r w:rsidR="00844F5C">
        <w:rPr>
          <w:sz w:val="24"/>
          <w:szCs w:val="24"/>
        </w:rPr>
        <w:t>addition</w:t>
      </w:r>
      <w:proofErr w:type="gramEnd"/>
      <w:r w:rsidR="00844F5C">
        <w:rPr>
          <w:sz w:val="24"/>
          <w:szCs w:val="24"/>
        </w:rPr>
        <w:t xml:space="preserve"> we aim for all our pupils to grow in their appreciation of the links between their creativity and spirituality.  </w:t>
      </w:r>
    </w:p>
    <w:p w14:paraId="25876F64" w14:textId="77777777" w:rsidR="009C73D4" w:rsidRPr="009C73D4" w:rsidRDefault="009C73D4" w:rsidP="009C73D4">
      <w:pPr>
        <w:rPr>
          <w:bCs/>
          <w:sz w:val="24"/>
          <w:szCs w:val="24"/>
        </w:rPr>
      </w:pPr>
    </w:p>
    <w:p w14:paraId="730D2E32" w14:textId="6A409C25" w:rsidR="009C73D4" w:rsidRPr="009C73D4" w:rsidRDefault="00882940" w:rsidP="009C73D4">
      <w:pPr>
        <w:rPr>
          <w:bCs/>
          <w:sz w:val="24"/>
          <w:szCs w:val="24"/>
        </w:rPr>
      </w:pPr>
      <w:r>
        <w:rPr>
          <w:bCs/>
          <w:sz w:val="24"/>
          <w:szCs w:val="24"/>
        </w:rPr>
        <w:t>Updated Jan 22</w:t>
      </w:r>
    </w:p>
    <w:p w14:paraId="6C3F7298" w14:textId="4EC7F2F9" w:rsidR="00F97E5C" w:rsidRDefault="00F97E5C" w:rsidP="00F97E5C">
      <w:pPr>
        <w:rPr>
          <w:bCs/>
          <w:sz w:val="24"/>
          <w:szCs w:val="24"/>
        </w:rPr>
      </w:pPr>
    </w:p>
    <w:p w14:paraId="1B973DB6" w14:textId="77777777" w:rsidR="009C73D4" w:rsidRPr="00F97E5C" w:rsidRDefault="009C73D4" w:rsidP="00F97E5C">
      <w:pPr>
        <w:rPr>
          <w:b/>
          <w:bCs/>
          <w:sz w:val="24"/>
          <w:szCs w:val="24"/>
          <w:u w:val="single"/>
        </w:rPr>
      </w:pPr>
    </w:p>
    <w:sectPr w:rsidR="009C73D4" w:rsidRPr="00F9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F23"/>
    <w:multiLevelType w:val="hybridMultilevel"/>
    <w:tmpl w:val="946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596"/>
    <w:multiLevelType w:val="hybridMultilevel"/>
    <w:tmpl w:val="A820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065AA0"/>
    <w:multiLevelType w:val="hybridMultilevel"/>
    <w:tmpl w:val="0FD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C"/>
    <w:rsid w:val="00034967"/>
    <w:rsid w:val="002913C9"/>
    <w:rsid w:val="00432A04"/>
    <w:rsid w:val="004B5D1A"/>
    <w:rsid w:val="004F3CE8"/>
    <w:rsid w:val="00652338"/>
    <w:rsid w:val="008139D2"/>
    <w:rsid w:val="00844F5C"/>
    <w:rsid w:val="00882940"/>
    <w:rsid w:val="00942DB4"/>
    <w:rsid w:val="009C73D4"/>
    <w:rsid w:val="00A21A6B"/>
    <w:rsid w:val="00AE58D4"/>
    <w:rsid w:val="00B2325A"/>
    <w:rsid w:val="00BA7CBF"/>
    <w:rsid w:val="00D365A3"/>
    <w:rsid w:val="00D531A1"/>
    <w:rsid w:val="00DD5F91"/>
    <w:rsid w:val="00E51259"/>
    <w:rsid w:val="00F563B2"/>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3A18"/>
  <w15:chartTrackingRefBased/>
  <w15:docId w15:val="{6BCC4D72-D0B0-4951-868C-3238E26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imes New Roman"/>
        <w:sz w:val="16"/>
        <w:szCs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D4"/>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rsid w:val="00D365A3"/>
    <w:pPr>
      <w:spacing w:after="120" w:line="240" w:lineRule="auto"/>
      <w:ind w:left="720" w:hanging="720"/>
    </w:pPr>
    <w:rPr>
      <w:rFonts w:ascii="Arial" w:eastAsia="Times New Roman" w:hAnsi="Arial" w:cs="Arial"/>
      <w:sz w:val="22"/>
      <w:szCs w:val="22"/>
      <w:lang w:eastAsia="en-GB"/>
    </w:rPr>
  </w:style>
  <w:style w:type="character" w:customStyle="1" w:styleId="BodyTextChar">
    <w:name w:val="Body Text Char"/>
    <w:basedOn w:val="DefaultParagraphFont"/>
    <w:link w:val="BodyText"/>
    <w:rsid w:val="00D365A3"/>
    <w:rPr>
      <w:rFonts w:ascii="Arial" w:eastAsia="Times New Roman" w:hAnsi="Arial" w:cs="Arial"/>
      <w:sz w:val="22"/>
      <w:szCs w:val="22"/>
      <w:lang w:eastAsia="en-GB"/>
    </w:rPr>
  </w:style>
  <w:style w:type="table" w:styleId="TableGrid">
    <w:name w:val="Table Grid"/>
    <w:basedOn w:val="TableNormal"/>
    <w:rsid w:val="00034967"/>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Catling</dc:creator>
  <cp:keywords/>
  <dc:description/>
  <cp:lastModifiedBy>Melanie Elliott</cp:lastModifiedBy>
  <cp:revision>2</cp:revision>
  <dcterms:created xsi:type="dcterms:W3CDTF">2022-02-16T07:51:00Z</dcterms:created>
  <dcterms:modified xsi:type="dcterms:W3CDTF">2022-02-16T07:51:00Z</dcterms:modified>
</cp:coreProperties>
</file>