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7FF48A0" wp14:editId="6791D021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AB4">
        <w:rPr>
          <w:rFonts w:ascii="Arial" w:hAnsi="Arial" w:cs="Arial"/>
          <w:b/>
        </w:rPr>
        <w:t>SS John &amp; Monica Catholic Primary School</w:t>
      </w:r>
    </w:p>
    <w:p w:rsidR="00F41233" w:rsidRPr="00284AB4" w:rsidRDefault="00F41233" w:rsidP="00F41233">
      <w:pPr>
        <w:rPr>
          <w:rFonts w:ascii="Arial" w:hAnsi="Arial" w:cs="Arial"/>
          <w:u w:val="single"/>
        </w:rPr>
      </w:pPr>
      <w:r w:rsidRPr="00284AB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EA700E" wp14:editId="3FD9C2C5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4" name="Picture 4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AB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11D8CF" wp14:editId="67B73D7C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F9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84AB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BEB867" wp14:editId="5EB53902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B8F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Head Teacher:</w:t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</w:p>
    <w:p w:rsidR="00F41233" w:rsidRPr="00284AB4" w:rsidRDefault="00F41233" w:rsidP="00F41233">
      <w:pPr>
        <w:rPr>
          <w:rFonts w:ascii="Arial" w:hAnsi="Arial" w:cs="Arial"/>
          <w:b/>
        </w:rPr>
      </w:pPr>
      <w:proofErr w:type="spellStart"/>
      <w:r w:rsidRPr="00284AB4">
        <w:rPr>
          <w:rFonts w:ascii="Arial" w:hAnsi="Arial" w:cs="Arial"/>
          <w:b/>
        </w:rPr>
        <w:t>M.Elliott</w:t>
      </w:r>
      <w:proofErr w:type="spellEnd"/>
      <w:r w:rsidRPr="00284AB4">
        <w:rPr>
          <w:rFonts w:ascii="Arial" w:hAnsi="Arial" w:cs="Arial"/>
          <w:b/>
        </w:rPr>
        <w:t xml:space="preserve"> (B.Ed. Hons, NPQH)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Chantry Road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Moseley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Birmingham B13 8DW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Telephone: 0121 464 5868</w:t>
      </w:r>
    </w:p>
    <w:p w:rsidR="00F41233" w:rsidRPr="00284AB4" w:rsidRDefault="00F41233" w:rsidP="00F41233">
      <w:pPr>
        <w:rPr>
          <w:rStyle w:val="Hyperlink"/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 xml:space="preserve">Email:         </w:t>
      </w:r>
      <w:hyperlink r:id="rId9" w:history="1">
        <w:r w:rsidRPr="00284AB4">
          <w:rPr>
            <w:rStyle w:val="Hyperlink"/>
            <w:rFonts w:ascii="Arial" w:hAnsi="Arial" w:cs="Arial"/>
            <w:b/>
          </w:rPr>
          <w:t>enquiry@stjonmon.bham.sch.uk</w:t>
        </w:r>
      </w:hyperlink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Style w:val="Hyperlink"/>
          <w:rFonts w:ascii="Arial" w:hAnsi="Arial" w:cs="Arial"/>
          <w:b/>
          <w:color w:val="auto"/>
          <w:u w:val="none"/>
        </w:rPr>
        <w:t>Twitter:       @</w:t>
      </w:r>
      <w:proofErr w:type="spellStart"/>
      <w:r w:rsidRPr="00284AB4">
        <w:rPr>
          <w:rStyle w:val="Hyperlink"/>
          <w:rFonts w:ascii="Arial" w:hAnsi="Arial" w:cs="Arial"/>
          <w:b/>
          <w:color w:val="auto"/>
          <w:u w:val="none"/>
        </w:rPr>
        <w:t>SSJohnMonicas</w:t>
      </w:r>
      <w:proofErr w:type="spellEnd"/>
      <w:r w:rsidRPr="00284AB4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  <w:r w:rsidRPr="000C338A">
        <w:rPr>
          <w:rFonts w:ascii="Arial" w:hAnsi="Arial" w:cs="Arial"/>
          <w:sz w:val="22"/>
          <w:szCs w:val="22"/>
        </w:rPr>
        <w:t xml:space="preserve">Dear Parents / </w:t>
      </w:r>
      <w:proofErr w:type="spellStart"/>
      <w:r w:rsidRPr="000C338A">
        <w:rPr>
          <w:rFonts w:ascii="Arial" w:hAnsi="Arial" w:cs="Arial"/>
          <w:sz w:val="22"/>
          <w:szCs w:val="22"/>
        </w:rPr>
        <w:t>Carers</w:t>
      </w:r>
      <w:proofErr w:type="spellEnd"/>
      <w:r w:rsidRPr="000C338A">
        <w:rPr>
          <w:rFonts w:ascii="Arial" w:hAnsi="Arial" w:cs="Arial"/>
          <w:sz w:val="22"/>
          <w:szCs w:val="22"/>
        </w:rPr>
        <w:t xml:space="preserve">, </w:t>
      </w: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  <w:r w:rsidRPr="000C338A">
        <w:rPr>
          <w:rFonts w:ascii="Arial" w:hAnsi="Arial" w:cs="Arial"/>
          <w:sz w:val="22"/>
          <w:szCs w:val="22"/>
        </w:rPr>
        <w:t>Please see below the details for PE and Forest School for the new term (Summer 1)</w:t>
      </w:r>
    </w:p>
    <w:p w:rsidR="00744CC5" w:rsidRPr="000C338A" w:rsidRDefault="00744CC5" w:rsidP="00744CC5">
      <w:pPr>
        <w:spacing w:line="360" w:lineRule="atLeast"/>
        <w:jc w:val="center"/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</w:pPr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>Forest School</w:t>
      </w:r>
    </w:p>
    <w:p w:rsidR="00744CC5" w:rsidRDefault="00744CC5" w:rsidP="00744CC5">
      <w:pPr>
        <w:spacing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Our forest school sessions with Ruth will continue in the new term from Tuesday 29</w:t>
      </w:r>
      <w:r w:rsidRPr="000C338A">
        <w:rPr>
          <w:rFonts w:ascii="Arial" w:hAnsi="Arial" w:cs="Arial"/>
          <w:color w:val="333333"/>
          <w:sz w:val="22"/>
          <w:szCs w:val="22"/>
          <w:vertAlign w:val="superscript"/>
          <w:lang w:val="en-GB" w:eastAsia="en-GB"/>
        </w:rPr>
        <w:t>th</w:t>
      </w:r>
      <w:r w:rsidR="003D2587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April (Year 4) and Wednesday 30</w:t>
      </w:r>
      <w:r w:rsidRPr="000C338A">
        <w:rPr>
          <w:rFonts w:ascii="Arial" w:hAnsi="Arial" w:cs="Arial"/>
          <w:color w:val="333333"/>
          <w:sz w:val="22"/>
          <w:szCs w:val="22"/>
          <w:vertAlign w:val="superscript"/>
          <w:lang w:val="en-GB" w:eastAsia="en-GB"/>
        </w:rPr>
        <w:t>th</w:t>
      </w: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(REC). Teachers will distribute the organisational logistics for these sessions.</w:t>
      </w:r>
    </w:p>
    <w:p w:rsidR="00BA00A2" w:rsidRPr="000C338A" w:rsidRDefault="00BA00A2" w:rsidP="00744CC5">
      <w:pPr>
        <w:spacing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</w:tblGrid>
      <w:tr w:rsidR="003D2587" w:rsidRPr="000C338A" w:rsidTr="00275421">
        <w:tc>
          <w:tcPr>
            <w:tcW w:w="1555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Year 4</w:t>
            </w:r>
          </w:p>
        </w:tc>
      </w:tr>
      <w:tr w:rsidR="003D2587" w:rsidRPr="000C338A" w:rsidTr="00275421">
        <w:tc>
          <w:tcPr>
            <w:tcW w:w="1555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REC</w:t>
            </w:r>
          </w:p>
        </w:tc>
      </w:tr>
    </w:tbl>
    <w:p w:rsidR="00744CC5" w:rsidRPr="000C338A" w:rsidRDefault="00744CC5" w:rsidP="00744CC5">
      <w:pPr>
        <w:spacing w:after="225" w:line="360" w:lineRule="atLeast"/>
        <w:jc w:val="center"/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</w:pPr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>PE Timetable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For KS2 (Year 3-6) on your child’s set PE </w:t>
      </w:r>
      <w:proofErr w:type="gramStart"/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day</w:t>
      </w:r>
      <w:proofErr w:type="gramEnd"/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we will continue to wear our PE kit to school; a full PE kit includes: 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Black or navy tracksuit bottoms or shorts 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Yellow or white P.E. top 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School jumper / cardigan/ new hoodie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Trainers (these can be left in school, in a bag, on your child’s peg/ in their locker if you wish)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color w:val="333333"/>
          <w:sz w:val="22"/>
          <w:szCs w:val="22"/>
          <w:u w:val="single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u w:val="single"/>
          <w:lang w:val="en-GB" w:eastAsia="en-GB"/>
        </w:rPr>
        <w:t>EYFS and KS1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We ask that all of our EYFS and infant children (Reception, Year 1 and Year 2) continue to bring their PE kit into school to change into; please send your child into school with a labelled PE kit that will remain in school for the term. </w:t>
      </w:r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 xml:space="preserve">We also strongly suggest that children’s uniform </w:t>
      </w:r>
      <w:proofErr w:type="gramStart"/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>is also labelled</w:t>
      </w:r>
      <w:proofErr w:type="gramEnd"/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 xml:space="preserve"> please.</w:t>
      </w: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b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Please note your child’s PE day below there are just some minor changes to Yoga (see yellow highlight) all other days remain the same as this term.</w:t>
      </w:r>
    </w:p>
    <w:tbl>
      <w:tblPr>
        <w:tblStyle w:val="TableGrid"/>
        <w:tblW w:w="8729" w:type="dxa"/>
        <w:jc w:val="center"/>
        <w:tblLook w:val="04A0" w:firstRow="1" w:lastRow="0" w:firstColumn="1" w:lastColumn="0" w:noHBand="0" w:noVBand="1"/>
      </w:tblPr>
      <w:tblGrid>
        <w:gridCol w:w="1628"/>
        <w:gridCol w:w="1628"/>
        <w:gridCol w:w="1798"/>
        <w:gridCol w:w="1631"/>
        <w:gridCol w:w="2044"/>
      </w:tblGrid>
      <w:tr w:rsidR="00744CC5" w:rsidRPr="000C338A" w:rsidTr="00CF36AF">
        <w:trPr>
          <w:trHeight w:val="528"/>
          <w:jc w:val="center"/>
        </w:trPr>
        <w:tc>
          <w:tcPr>
            <w:tcW w:w="1628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Monday  </w:t>
            </w:r>
          </w:p>
        </w:tc>
        <w:tc>
          <w:tcPr>
            <w:tcW w:w="1628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Tuesday </w:t>
            </w:r>
          </w:p>
        </w:tc>
        <w:tc>
          <w:tcPr>
            <w:tcW w:w="1798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Wednesday </w:t>
            </w:r>
          </w:p>
        </w:tc>
        <w:tc>
          <w:tcPr>
            <w:tcW w:w="1631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Thursday </w:t>
            </w:r>
          </w:p>
        </w:tc>
        <w:tc>
          <w:tcPr>
            <w:tcW w:w="2044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Friday </w:t>
            </w:r>
          </w:p>
        </w:tc>
      </w:tr>
      <w:tr w:rsidR="00744CC5" w:rsidRPr="000C338A" w:rsidTr="00CF36AF">
        <w:trPr>
          <w:trHeight w:val="319"/>
          <w:jc w:val="center"/>
        </w:trPr>
        <w:tc>
          <w:tcPr>
            <w:tcW w:w="1628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2 PE</w:t>
            </w:r>
          </w:p>
        </w:tc>
        <w:tc>
          <w:tcPr>
            <w:tcW w:w="1628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1 PE</w:t>
            </w:r>
          </w:p>
        </w:tc>
        <w:tc>
          <w:tcPr>
            <w:tcW w:w="1631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REC PE</w:t>
            </w:r>
          </w:p>
        </w:tc>
      </w:tr>
      <w:tr w:rsidR="00744CC5" w:rsidRPr="000C338A" w:rsidTr="00CF36AF">
        <w:trPr>
          <w:trHeight w:val="1076"/>
          <w:jc w:val="center"/>
        </w:trPr>
        <w:tc>
          <w:tcPr>
            <w:tcW w:w="1628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 6  PE</w:t>
            </w:r>
          </w:p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3 PE</w:t>
            </w:r>
          </w:p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4 PE</w:t>
            </w:r>
          </w:p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5 PE</w:t>
            </w:r>
          </w:p>
        </w:tc>
        <w:tc>
          <w:tcPr>
            <w:tcW w:w="2044" w:type="dxa"/>
            <w:vAlign w:val="center"/>
          </w:tcPr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Year 2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) 1.05-1.35</w:t>
            </w:r>
          </w:p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Year 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GB"/>
              </w:rPr>
              <w:t>3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) 1.35-2.05</w:t>
            </w:r>
          </w:p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Year 1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) 2.10-2.40</w:t>
            </w:r>
          </w:p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  <w:lang w:eastAsia="en-GB"/>
              </w:rPr>
              <w:t xml:space="preserve">Year 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5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  <w:lang w:eastAsia="en-GB"/>
              </w:rPr>
              <w:t>)2.40-3.10</w:t>
            </w:r>
          </w:p>
        </w:tc>
      </w:tr>
    </w:tbl>
    <w:p w:rsidR="00744CC5" w:rsidRPr="000C338A" w:rsidRDefault="00744CC5" w:rsidP="00744CC5">
      <w:pPr>
        <w:spacing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</w:p>
    <w:p w:rsidR="00714432" w:rsidRPr="000C338A" w:rsidRDefault="00CF36AF" w:rsidP="000C338A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Kind regards, </w:t>
      </w:r>
      <w:bookmarkStart w:id="0" w:name="_GoBack"/>
      <w:bookmarkEnd w:id="0"/>
      <w:r w:rsidR="00744CC5"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Mr </w:t>
      </w:r>
      <w:proofErr w:type="spellStart"/>
      <w:r w:rsidR="00744CC5"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Ullah</w:t>
      </w:r>
      <w:proofErr w:type="spellEnd"/>
    </w:p>
    <w:sectPr w:rsidR="00714432" w:rsidRPr="000C338A" w:rsidSect="00744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AD" w:rsidRDefault="00ED18AD" w:rsidP="004A1BA3">
      <w:r>
        <w:separator/>
      </w:r>
    </w:p>
  </w:endnote>
  <w:endnote w:type="continuationSeparator" w:id="0">
    <w:p w:rsidR="00ED18AD" w:rsidRDefault="00ED18AD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Default="00ED18A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1212BEC" wp14:editId="109EAE3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8AD" w:rsidRPr="002836E2" w:rsidRDefault="00ED18AD" w:rsidP="00E651BF">
    <w:pPr>
      <w:pStyle w:val="Footer"/>
      <w:ind w:left="-851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8D3CC8" wp14:editId="6F619A39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E66672F" wp14:editId="09912DE6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AD" w:rsidRDefault="00ED18AD" w:rsidP="004A1BA3">
      <w:r>
        <w:separator/>
      </w:r>
    </w:p>
  </w:footnote>
  <w:footnote w:type="continuationSeparator" w:id="0">
    <w:p w:rsidR="00ED18AD" w:rsidRDefault="00ED18AD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116"/>
    <w:multiLevelType w:val="hybridMultilevel"/>
    <w:tmpl w:val="CB3A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730"/>
    <w:multiLevelType w:val="hybridMultilevel"/>
    <w:tmpl w:val="93D83A7A"/>
    <w:lvl w:ilvl="0" w:tplc="EE3028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29D"/>
    <w:multiLevelType w:val="hybridMultilevel"/>
    <w:tmpl w:val="4DBC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672"/>
    <w:multiLevelType w:val="hybridMultilevel"/>
    <w:tmpl w:val="151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255F"/>
    <w:multiLevelType w:val="hybridMultilevel"/>
    <w:tmpl w:val="42F0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1F6C"/>
    <w:multiLevelType w:val="hybridMultilevel"/>
    <w:tmpl w:val="769E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743B9"/>
    <w:multiLevelType w:val="hybridMultilevel"/>
    <w:tmpl w:val="B674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91269"/>
    <w:multiLevelType w:val="hybridMultilevel"/>
    <w:tmpl w:val="F580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46F40"/>
    <w:rsid w:val="00080FDE"/>
    <w:rsid w:val="000B74C1"/>
    <w:rsid w:val="000C338A"/>
    <w:rsid w:val="000E1601"/>
    <w:rsid w:val="00103C86"/>
    <w:rsid w:val="00191C95"/>
    <w:rsid w:val="001C404F"/>
    <w:rsid w:val="001C7549"/>
    <w:rsid w:val="00251242"/>
    <w:rsid w:val="0025780A"/>
    <w:rsid w:val="00261A19"/>
    <w:rsid w:val="00272CC4"/>
    <w:rsid w:val="00284AB4"/>
    <w:rsid w:val="002D23FD"/>
    <w:rsid w:val="0037136F"/>
    <w:rsid w:val="0037710B"/>
    <w:rsid w:val="003D2587"/>
    <w:rsid w:val="003F0184"/>
    <w:rsid w:val="00442434"/>
    <w:rsid w:val="00474D44"/>
    <w:rsid w:val="004A1BA3"/>
    <w:rsid w:val="004C2964"/>
    <w:rsid w:val="004C63D2"/>
    <w:rsid w:val="004C65A7"/>
    <w:rsid w:val="004F0ADB"/>
    <w:rsid w:val="005723A6"/>
    <w:rsid w:val="0059321B"/>
    <w:rsid w:val="0059799F"/>
    <w:rsid w:val="005B2B93"/>
    <w:rsid w:val="005C213B"/>
    <w:rsid w:val="0060619D"/>
    <w:rsid w:val="00620976"/>
    <w:rsid w:val="00634368"/>
    <w:rsid w:val="00645AAD"/>
    <w:rsid w:val="00661ABE"/>
    <w:rsid w:val="00665540"/>
    <w:rsid w:val="006C2CFF"/>
    <w:rsid w:val="00701142"/>
    <w:rsid w:val="00710850"/>
    <w:rsid w:val="00713A61"/>
    <w:rsid w:val="00713F06"/>
    <w:rsid w:val="00714432"/>
    <w:rsid w:val="00744CC5"/>
    <w:rsid w:val="0075291D"/>
    <w:rsid w:val="00761089"/>
    <w:rsid w:val="00765599"/>
    <w:rsid w:val="00781FCB"/>
    <w:rsid w:val="007B3198"/>
    <w:rsid w:val="007D6429"/>
    <w:rsid w:val="007E0F86"/>
    <w:rsid w:val="007F64E4"/>
    <w:rsid w:val="00807CBF"/>
    <w:rsid w:val="00820405"/>
    <w:rsid w:val="00834279"/>
    <w:rsid w:val="00841F36"/>
    <w:rsid w:val="00877BFB"/>
    <w:rsid w:val="008864DD"/>
    <w:rsid w:val="00892B63"/>
    <w:rsid w:val="008D4FDA"/>
    <w:rsid w:val="00900A72"/>
    <w:rsid w:val="009163DA"/>
    <w:rsid w:val="009170C9"/>
    <w:rsid w:val="0093141B"/>
    <w:rsid w:val="00941DBF"/>
    <w:rsid w:val="00944A1D"/>
    <w:rsid w:val="00956D61"/>
    <w:rsid w:val="00980A7D"/>
    <w:rsid w:val="00983CB9"/>
    <w:rsid w:val="009A1F62"/>
    <w:rsid w:val="009B2BEE"/>
    <w:rsid w:val="009B74ED"/>
    <w:rsid w:val="009C74E4"/>
    <w:rsid w:val="009E085D"/>
    <w:rsid w:val="009E258A"/>
    <w:rsid w:val="009F7FDE"/>
    <w:rsid w:val="00A11A9E"/>
    <w:rsid w:val="00A33470"/>
    <w:rsid w:val="00A36FE9"/>
    <w:rsid w:val="00A50A62"/>
    <w:rsid w:val="00A66533"/>
    <w:rsid w:val="00A721FB"/>
    <w:rsid w:val="00A8576F"/>
    <w:rsid w:val="00AA3664"/>
    <w:rsid w:val="00AB0342"/>
    <w:rsid w:val="00AC20D1"/>
    <w:rsid w:val="00AD4C13"/>
    <w:rsid w:val="00AE408F"/>
    <w:rsid w:val="00B00C35"/>
    <w:rsid w:val="00B161E2"/>
    <w:rsid w:val="00B37EEA"/>
    <w:rsid w:val="00B7287E"/>
    <w:rsid w:val="00B8001A"/>
    <w:rsid w:val="00B85F58"/>
    <w:rsid w:val="00B910B5"/>
    <w:rsid w:val="00BA00A2"/>
    <w:rsid w:val="00BB2822"/>
    <w:rsid w:val="00BB3E9F"/>
    <w:rsid w:val="00BF765D"/>
    <w:rsid w:val="00C4609D"/>
    <w:rsid w:val="00CB5B9E"/>
    <w:rsid w:val="00CF36AF"/>
    <w:rsid w:val="00D10F4E"/>
    <w:rsid w:val="00D148ED"/>
    <w:rsid w:val="00D21EE0"/>
    <w:rsid w:val="00D40EE1"/>
    <w:rsid w:val="00DB1677"/>
    <w:rsid w:val="00DE0959"/>
    <w:rsid w:val="00DF06AC"/>
    <w:rsid w:val="00E20DC7"/>
    <w:rsid w:val="00E3065F"/>
    <w:rsid w:val="00E42370"/>
    <w:rsid w:val="00E651BF"/>
    <w:rsid w:val="00E975BF"/>
    <w:rsid w:val="00EC631A"/>
    <w:rsid w:val="00ED0269"/>
    <w:rsid w:val="00ED18AD"/>
    <w:rsid w:val="00EF070F"/>
    <w:rsid w:val="00F04C7C"/>
    <w:rsid w:val="00F058A2"/>
    <w:rsid w:val="00F22CB3"/>
    <w:rsid w:val="00F304D3"/>
    <w:rsid w:val="00F41233"/>
    <w:rsid w:val="00F57DAD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FC385B2"/>
  <w15:docId w15:val="{819FC871-751B-4EF5-9C9D-5DF14E3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table" w:styleId="TableGrid">
    <w:name w:val="Table Grid"/>
    <w:basedOn w:val="TableNormal"/>
    <w:uiPriority w:val="59"/>
    <w:rsid w:val="0059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Hawker</dc:creator>
  <cp:lastModifiedBy>M.Croke</cp:lastModifiedBy>
  <cp:revision>2</cp:revision>
  <cp:lastPrinted>2025-04-09T11:51:00Z</cp:lastPrinted>
  <dcterms:created xsi:type="dcterms:W3CDTF">2025-04-09T11:55:00Z</dcterms:created>
  <dcterms:modified xsi:type="dcterms:W3CDTF">2025-04-09T11:55:00Z</dcterms:modified>
</cp:coreProperties>
</file>