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0C2" w:rsidRPr="00877631" w:rsidRDefault="006500C2" w:rsidP="006500C2">
      <w:pPr>
        <w:spacing w:after="0" w:line="240" w:lineRule="auto"/>
        <w:rPr>
          <w:rFonts w:cstheme="minorHAnsi"/>
          <w:b/>
          <w:sz w:val="40"/>
          <w:szCs w:val="24"/>
          <w:u w:val="single"/>
        </w:rPr>
      </w:pPr>
      <w:r w:rsidRPr="00877631">
        <w:rPr>
          <w:rFonts w:cstheme="minorHAnsi"/>
          <w:b/>
          <w:sz w:val="40"/>
          <w:szCs w:val="24"/>
          <w:u w:val="single"/>
        </w:rPr>
        <w:t>Key Stage 2</w:t>
      </w:r>
    </w:p>
    <w:p w:rsidR="006500C2" w:rsidRPr="00877631" w:rsidRDefault="006500C2" w:rsidP="006500C2">
      <w:pPr>
        <w:spacing w:after="40" w:line="240" w:lineRule="auto"/>
        <w:rPr>
          <w:rFonts w:cstheme="minorHAnsi"/>
          <w:b/>
          <w:color w:val="00B050"/>
        </w:rPr>
      </w:pPr>
      <w:r w:rsidRPr="00877631">
        <w:rPr>
          <w:rFonts w:cstheme="minorHAnsi"/>
          <w:b/>
          <w:color w:val="00B050"/>
        </w:rPr>
        <w:t>Proportion reaching at least the Expected Standard (EXS)</w:t>
      </w:r>
    </w:p>
    <w:tbl>
      <w:tblPr>
        <w:tblStyle w:val="TableGrid"/>
        <w:tblW w:w="15345" w:type="dxa"/>
        <w:tblLayout w:type="fixed"/>
        <w:tblLook w:val="04A0" w:firstRow="1" w:lastRow="0" w:firstColumn="1" w:lastColumn="0" w:noHBand="0" w:noVBand="1"/>
      </w:tblPr>
      <w:tblGrid>
        <w:gridCol w:w="2509"/>
        <w:gridCol w:w="1229"/>
        <w:gridCol w:w="909"/>
        <w:gridCol w:w="1071"/>
        <w:gridCol w:w="1229"/>
        <w:gridCol w:w="1069"/>
        <w:gridCol w:w="911"/>
        <w:gridCol w:w="1069"/>
        <w:gridCol w:w="1229"/>
        <w:gridCol w:w="911"/>
        <w:gridCol w:w="1604"/>
        <w:gridCol w:w="1605"/>
      </w:tblGrid>
      <w:tr w:rsidR="006500C2" w:rsidRPr="00877631" w:rsidTr="00F53293">
        <w:trPr>
          <w:trHeight w:val="341"/>
        </w:trPr>
        <w:tc>
          <w:tcPr>
            <w:tcW w:w="2509" w:type="dxa"/>
            <w:vMerge w:val="restart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  <w:color w:val="2E74B5" w:themeColor="accent1" w:themeShade="BF"/>
              </w:rPr>
            </w:pPr>
          </w:p>
        </w:tc>
        <w:tc>
          <w:tcPr>
            <w:tcW w:w="3209" w:type="dxa"/>
            <w:gridSpan w:val="3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  <w:color w:val="0070C0"/>
              </w:rPr>
            </w:pPr>
            <w:r w:rsidRPr="00877631">
              <w:rPr>
                <w:rFonts w:cstheme="minorHAnsi"/>
                <w:b/>
                <w:color w:val="0070C0"/>
              </w:rPr>
              <w:t>Reading</w:t>
            </w:r>
          </w:p>
        </w:tc>
        <w:tc>
          <w:tcPr>
            <w:tcW w:w="3209" w:type="dxa"/>
            <w:gridSpan w:val="3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  <w:color w:val="0070C0"/>
              </w:rPr>
            </w:pPr>
            <w:r w:rsidRPr="00877631">
              <w:rPr>
                <w:rFonts w:cstheme="minorHAnsi"/>
                <w:b/>
                <w:color w:val="0070C0"/>
              </w:rPr>
              <w:t>Writing</w:t>
            </w:r>
          </w:p>
        </w:tc>
        <w:tc>
          <w:tcPr>
            <w:tcW w:w="3209" w:type="dxa"/>
            <w:gridSpan w:val="3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  <w:color w:val="0070C0"/>
              </w:rPr>
            </w:pPr>
            <w:r w:rsidRPr="00877631">
              <w:rPr>
                <w:rFonts w:cstheme="minorHAnsi"/>
                <w:b/>
                <w:color w:val="0070C0"/>
              </w:rPr>
              <w:t>Mathematics</w:t>
            </w:r>
          </w:p>
        </w:tc>
        <w:tc>
          <w:tcPr>
            <w:tcW w:w="3209" w:type="dxa"/>
            <w:gridSpan w:val="2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  <w:color w:val="0070C0"/>
              </w:rPr>
            </w:pPr>
            <w:r w:rsidRPr="00877631">
              <w:rPr>
                <w:rFonts w:cstheme="minorHAnsi"/>
                <w:b/>
                <w:color w:val="0070C0"/>
                <w:sz w:val="18"/>
                <w:szCs w:val="18"/>
              </w:rPr>
              <w:t>Reading, Writing Mathematics combined</w:t>
            </w:r>
          </w:p>
        </w:tc>
      </w:tr>
      <w:tr w:rsidR="006500C2" w:rsidRPr="00877631" w:rsidTr="00F53293">
        <w:trPr>
          <w:trHeight w:val="620"/>
        </w:trPr>
        <w:tc>
          <w:tcPr>
            <w:tcW w:w="2509" w:type="dxa"/>
            <w:vMerge/>
          </w:tcPr>
          <w:p w:rsidR="006500C2" w:rsidRPr="00877631" w:rsidRDefault="006500C2" w:rsidP="00F53293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1229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  <w:color w:val="0070C0"/>
              </w:rPr>
            </w:pPr>
            <w:r w:rsidRPr="00877631">
              <w:rPr>
                <w:rFonts w:cstheme="minorHAnsi"/>
                <w:b/>
                <w:color w:val="0070C0"/>
              </w:rPr>
              <w:t>Progress</w:t>
            </w:r>
          </w:p>
        </w:tc>
        <w:tc>
          <w:tcPr>
            <w:tcW w:w="909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  <w:color w:val="0070C0"/>
              </w:rPr>
            </w:pPr>
            <w:r w:rsidRPr="00877631">
              <w:rPr>
                <w:rFonts w:cstheme="minorHAnsi"/>
                <w:b/>
                <w:color w:val="0070C0"/>
              </w:rPr>
              <w:t>SCH 2023</w:t>
            </w:r>
          </w:p>
        </w:tc>
        <w:tc>
          <w:tcPr>
            <w:tcW w:w="1071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  <w:color w:val="0070C0"/>
              </w:rPr>
            </w:pPr>
            <w:r w:rsidRPr="00877631">
              <w:rPr>
                <w:rFonts w:cstheme="minorHAnsi"/>
                <w:b/>
                <w:color w:val="0070C0"/>
              </w:rPr>
              <w:t>NAT 2023</w:t>
            </w:r>
          </w:p>
        </w:tc>
        <w:tc>
          <w:tcPr>
            <w:tcW w:w="1229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  <w:color w:val="0070C0"/>
              </w:rPr>
            </w:pPr>
            <w:r w:rsidRPr="00877631">
              <w:rPr>
                <w:rFonts w:cstheme="minorHAnsi"/>
                <w:b/>
                <w:color w:val="0070C0"/>
              </w:rPr>
              <w:t>Progress</w:t>
            </w:r>
          </w:p>
        </w:tc>
        <w:tc>
          <w:tcPr>
            <w:tcW w:w="1069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  <w:color w:val="0070C0"/>
              </w:rPr>
            </w:pPr>
            <w:r w:rsidRPr="00877631">
              <w:rPr>
                <w:rFonts w:cstheme="minorHAnsi"/>
                <w:b/>
                <w:color w:val="0070C0"/>
              </w:rPr>
              <w:t>SCH 2023</w:t>
            </w:r>
          </w:p>
        </w:tc>
        <w:tc>
          <w:tcPr>
            <w:tcW w:w="911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  <w:color w:val="0070C0"/>
              </w:rPr>
            </w:pPr>
            <w:r w:rsidRPr="00877631">
              <w:rPr>
                <w:rFonts w:cstheme="minorHAnsi"/>
                <w:b/>
                <w:color w:val="0070C0"/>
              </w:rPr>
              <w:t>NAT 2023</w:t>
            </w:r>
          </w:p>
        </w:tc>
        <w:tc>
          <w:tcPr>
            <w:tcW w:w="1069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  <w:color w:val="0070C0"/>
              </w:rPr>
            </w:pPr>
            <w:r w:rsidRPr="00877631">
              <w:rPr>
                <w:rFonts w:cstheme="minorHAnsi"/>
                <w:b/>
                <w:color w:val="0070C0"/>
              </w:rPr>
              <w:t xml:space="preserve">Progress </w:t>
            </w:r>
          </w:p>
        </w:tc>
        <w:tc>
          <w:tcPr>
            <w:tcW w:w="1229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  <w:color w:val="0070C0"/>
              </w:rPr>
            </w:pPr>
            <w:r w:rsidRPr="00877631">
              <w:rPr>
                <w:rFonts w:cstheme="minorHAnsi"/>
                <w:b/>
                <w:color w:val="0070C0"/>
              </w:rPr>
              <w:t>SCH 2023</w:t>
            </w:r>
          </w:p>
        </w:tc>
        <w:tc>
          <w:tcPr>
            <w:tcW w:w="911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  <w:color w:val="0070C0"/>
              </w:rPr>
            </w:pPr>
            <w:r w:rsidRPr="00877631">
              <w:rPr>
                <w:rFonts w:cstheme="minorHAnsi"/>
                <w:b/>
                <w:color w:val="0070C0"/>
              </w:rPr>
              <w:t>NAT 2023</w:t>
            </w:r>
          </w:p>
        </w:tc>
        <w:tc>
          <w:tcPr>
            <w:tcW w:w="160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  <w:color w:val="0070C0"/>
              </w:rPr>
            </w:pPr>
            <w:r w:rsidRPr="00877631">
              <w:rPr>
                <w:rFonts w:cstheme="minorHAnsi"/>
                <w:b/>
                <w:color w:val="0070C0"/>
              </w:rPr>
              <w:t>SCH 2023</w:t>
            </w:r>
          </w:p>
        </w:tc>
        <w:tc>
          <w:tcPr>
            <w:tcW w:w="1605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  <w:color w:val="0070C0"/>
              </w:rPr>
            </w:pPr>
            <w:r w:rsidRPr="00877631">
              <w:rPr>
                <w:rFonts w:cstheme="minorHAnsi"/>
                <w:b/>
                <w:color w:val="0070C0"/>
              </w:rPr>
              <w:t>NAT 2023</w:t>
            </w:r>
          </w:p>
        </w:tc>
      </w:tr>
      <w:tr w:rsidR="006500C2" w:rsidRPr="00877631" w:rsidTr="00F53293">
        <w:trPr>
          <w:trHeight w:val="325"/>
        </w:trPr>
        <w:tc>
          <w:tcPr>
            <w:tcW w:w="2509" w:type="dxa"/>
          </w:tcPr>
          <w:p w:rsidR="006500C2" w:rsidRPr="00877631" w:rsidRDefault="006500C2" w:rsidP="00F53293">
            <w:pPr>
              <w:spacing w:before="40" w:after="40"/>
              <w:rPr>
                <w:rFonts w:cstheme="minorHAnsi"/>
              </w:rPr>
            </w:pPr>
            <w:r w:rsidRPr="00877631">
              <w:rPr>
                <w:rFonts w:cstheme="minorHAnsi"/>
              </w:rPr>
              <w:t>All pupils</w:t>
            </w:r>
          </w:p>
        </w:tc>
        <w:tc>
          <w:tcPr>
            <w:tcW w:w="1229" w:type="dxa"/>
            <w:shd w:val="clear" w:color="auto" w:fill="auto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  <w:color w:val="92D050"/>
              </w:rPr>
            </w:pPr>
            <w:r w:rsidRPr="00877631">
              <w:rPr>
                <w:rFonts w:cstheme="minorHAnsi"/>
                <w:b/>
                <w:color w:val="92D050"/>
              </w:rPr>
              <w:t>+4.53</w:t>
            </w:r>
          </w:p>
        </w:tc>
        <w:tc>
          <w:tcPr>
            <w:tcW w:w="909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89.7%</w:t>
            </w:r>
          </w:p>
        </w:tc>
        <w:tc>
          <w:tcPr>
            <w:tcW w:w="1071" w:type="dxa"/>
            <w:shd w:val="clear" w:color="auto" w:fill="auto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>72.5%</w:t>
            </w:r>
          </w:p>
        </w:tc>
        <w:tc>
          <w:tcPr>
            <w:tcW w:w="1229" w:type="dxa"/>
            <w:shd w:val="clear" w:color="auto" w:fill="auto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  <w:highlight w:val="yellow"/>
              </w:rPr>
            </w:pPr>
            <w:r w:rsidRPr="00877631">
              <w:rPr>
                <w:rFonts w:cstheme="minorHAnsi"/>
                <w:b/>
                <w:color w:val="FF0000"/>
              </w:rPr>
              <w:t>-0.16</w:t>
            </w:r>
          </w:p>
        </w:tc>
        <w:tc>
          <w:tcPr>
            <w:tcW w:w="1069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>75.9%</w:t>
            </w:r>
          </w:p>
        </w:tc>
        <w:tc>
          <w:tcPr>
            <w:tcW w:w="911" w:type="dxa"/>
            <w:shd w:val="clear" w:color="auto" w:fill="auto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>%</w:t>
            </w:r>
          </w:p>
        </w:tc>
        <w:tc>
          <w:tcPr>
            <w:tcW w:w="1069" w:type="dxa"/>
            <w:shd w:val="clear" w:color="auto" w:fill="auto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  <w:highlight w:val="yellow"/>
              </w:rPr>
            </w:pPr>
            <w:r w:rsidRPr="00877631">
              <w:rPr>
                <w:rFonts w:cstheme="minorHAnsi"/>
                <w:b/>
                <w:color w:val="92D050"/>
              </w:rPr>
              <w:t>+3.23</w:t>
            </w:r>
          </w:p>
        </w:tc>
        <w:tc>
          <w:tcPr>
            <w:tcW w:w="1229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>89.7%</w:t>
            </w:r>
          </w:p>
        </w:tc>
        <w:tc>
          <w:tcPr>
            <w:tcW w:w="911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>72.8%</w:t>
            </w:r>
          </w:p>
        </w:tc>
        <w:tc>
          <w:tcPr>
            <w:tcW w:w="160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>75.9 %</w:t>
            </w:r>
          </w:p>
        </w:tc>
        <w:tc>
          <w:tcPr>
            <w:tcW w:w="1605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>59.4%</w:t>
            </w:r>
          </w:p>
        </w:tc>
      </w:tr>
      <w:tr w:rsidR="006500C2" w:rsidRPr="00877631" w:rsidTr="00F53293">
        <w:trPr>
          <w:trHeight w:val="341"/>
        </w:trPr>
        <w:tc>
          <w:tcPr>
            <w:tcW w:w="2509" w:type="dxa"/>
          </w:tcPr>
          <w:p w:rsidR="006500C2" w:rsidRPr="00877631" w:rsidRDefault="006500C2" w:rsidP="00F53293">
            <w:pPr>
              <w:spacing w:before="40" w:after="40"/>
              <w:rPr>
                <w:rFonts w:cstheme="minorHAnsi"/>
              </w:rPr>
            </w:pPr>
            <w:r w:rsidRPr="00877631">
              <w:rPr>
                <w:rFonts w:cstheme="minorHAnsi"/>
              </w:rPr>
              <w:t>Boys(16)</w:t>
            </w:r>
          </w:p>
        </w:tc>
        <w:tc>
          <w:tcPr>
            <w:tcW w:w="1229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  <w:color w:val="92D050"/>
              </w:rPr>
            </w:pPr>
            <w:r w:rsidRPr="00877631">
              <w:rPr>
                <w:rFonts w:cstheme="minorHAnsi"/>
                <w:b/>
                <w:color w:val="92D050"/>
              </w:rPr>
              <w:t>+4.14</w:t>
            </w:r>
          </w:p>
        </w:tc>
        <w:tc>
          <w:tcPr>
            <w:tcW w:w="909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87.5%</w:t>
            </w:r>
          </w:p>
        </w:tc>
        <w:tc>
          <w:tcPr>
            <w:tcW w:w="1071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>69.7%</w:t>
            </w:r>
          </w:p>
        </w:tc>
        <w:tc>
          <w:tcPr>
            <w:tcW w:w="1229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  <w:highlight w:val="yellow"/>
              </w:rPr>
            </w:pPr>
            <w:r w:rsidRPr="00877631">
              <w:rPr>
                <w:rFonts w:cstheme="minorHAnsi"/>
                <w:b/>
                <w:color w:val="FF0000"/>
              </w:rPr>
              <w:t>-0.2</w:t>
            </w:r>
          </w:p>
        </w:tc>
        <w:tc>
          <w:tcPr>
            <w:tcW w:w="1069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>75%</w:t>
            </w:r>
          </w:p>
        </w:tc>
        <w:tc>
          <w:tcPr>
            <w:tcW w:w="911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>65%</w:t>
            </w:r>
          </w:p>
        </w:tc>
        <w:tc>
          <w:tcPr>
            <w:tcW w:w="1069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  <w:highlight w:val="yellow"/>
              </w:rPr>
            </w:pPr>
            <w:r w:rsidRPr="00877631">
              <w:rPr>
                <w:rFonts w:cstheme="minorHAnsi"/>
                <w:b/>
                <w:color w:val="92D050"/>
              </w:rPr>
              <w:t>+3.2</w:t>
            </w:r>
          </w:p>
        </w:tc>
        <w:tc>
          <w:tcPr>
            <w:tcW w:w="1229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87.5%</w:t>
            </w:r>
          </w:p>
        </w:tc>
        <w:tc>
          <w:tcPr>
            <w:tcW w:w="911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73.3%</w:t>
            </w:r>
          </w:p>
        </w:tc>
        <w:tc>
          <w:tcPr>
            <w:tcW w:w="160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>75%</w:t>
            </w:r>
          </w:p>
        </w:tc>
        <w:tc>
          <w:tcPr>
            <w:tcW w:w="1605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>56.1%</w:t>
            </w:r>
          </w:p>
        </w:tc>
      </w:tr>
      <w:tr w:rsidR="006500C2" w:rsidRPr="00877631" w:rsidTr="00F53293">
        <w:trPr>
          <w:trHeight w:val="341"/>
        </w:trPr>
        <w:tc>
          <w:tcPr>
            <w:tcW w:w="2509" w:type="dxa"/>
          </w:tcPr>
          <w:p w:rsidR="006500C2" w:rsidRPr="00877631" w:rsidRDefault="006500C2" w:rsidP="00F53293">
            <w:pPr>
              <w:spacing w:before="40" w:after="40"/>
              <w:rPr>
                <w:rFonts w:cstheme="minorHAnsi"/>
              </w:rPr>
            </w:pPr>
            <w:r w:rsidRPr="00877631">
              <w:rPr>
                <w:rFonts w:cstheme="minorHAnsi"/>
              </w:rPr>
              <w:t>Girls (13)</w:t>
            </w:r>
          </w:p>
        </w:tc>
        <w:tc>
          <w:tcPr>
            <w:tcW w:w="1229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877631">
              <w:rPr>
                <w:rFonts w:cstheme="minorHAnsi"/>
                <w:b/>
                <w:color w:val="92D050"/>
              </w:rPr>
              <w:t>+4.99</w:t>
            </w:r>
          </w:p>
        </w:tc>
        <w:tc>
          <w:tcPr>
            <w:tcW w:w="909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>92.3%</w:t>
            </w:r>
          </w:p>
        </w:tc>
        <w:tc>
          <w:tcPr>
            <w:tcW w:w="1071" w:type="dxa"/>
            <w:shd w:val="clear" w:color="auto" w:fill="auto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>75.4%</w:t>
            </w:r>
          </w:p>
        </w:tc>
        <w:tc>
          <w:tcPr>
            <w:tcW w:w="1229" w:type="dxa"/>
            <w:shd w:val="clear" w:color="auto" w:fill="auto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  <w:highlight w:val="yellow"/>
              </w:rPr>
            </w:pPr>
            <w:r w:rsidRPr="00877631">
              <w:rPr>
                <w:rFonts w:cstheme="minorHAnsi"/>
                <w:b/>
                <w:color w:val="FF0000"/>
              </w:rPr>
              <w:t>-0.12</w:t>
            </w:r>
          </w:p>
        </w:tc>
        <w:tc>
          <w:tcPr>
            <w:tcW w:w="1069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76.9%</w:t>
            </w:r>
          </w:p>
        </w:tc>
        <w:tc>
          <w:tcPr>
            <w:tcW w:w="911" w:type="dxa"/>
            <w:shd w:val="clear" w:color="auto" w:fill="auto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78.1%</w:t>
            </w:r>
          </w:p>
        </w:tc>
        <w:tc>
          <w:tcPr>
            <w:tcW w:w="1069" w:type="dxa"/>
            <w:shd w:val="clear" w:color="auto" w:fill="auto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  <w:highlight w:val="yellow"/>
              </w:rPr>
            </w:pPr>
            <w:r w:rsidRPr="00877631">
              <w:rPr>
                <w:rFonts w:cstheme="minorHAnsi"/>
                <w:b/>
                <w:color w:val="92D050"/>
              </w:rPr>
              <w:t>+3.27</w:t>
            </w:r>
          </w:p>
        </w:tc>
        <w:tc>
          <w:tcPr>
            <w:tcW w:w="1229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92.3%</w:t>
            </w:r>
          </w:p>
        </w:tc>
        <w:tc>
          <w:tcPr>
            <w:tcW w:w="911" w:type="dxa"/>
            <w:shd w:val="clear" w:color="auto" w:fill="auto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72.2%</w:t>
            </w:r>
          </w:p>
        </w:tc>
        <w:tc>
          <w:tcPr>
            <w:tcW w:w="160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>76.9%</w:t>
            </w:r>
          </w:p>
        </w:tc>
        <w:tc>
          <w:tcPr>
            <w:tcW w:w="1605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>62.8%</w:t>
            </w:r>
          </w:p>
        </w:tc>
      </w:tr>
      <w:tr w:rsidR="006500C2" w:rsidRPr="00877631" w:rsidTr="00F53293">
        <w:trPr>
          <w:trHeight w:val="341"/>
        </w:trPr>
        <w:tc>
          <w:tcPr>
            <w:tcW w:w="2509" w:type="dxa"/>
          </w:tcPr>
          <w:p w:rsidR="006500C2" w:rsidRPr="00877631" w:rsidRDefault="006500C2" w:rsidP="00F53293">
            <w:pPr>
              <w:spacing w:before="40" w:after="40"/>
              <w:rPr>
                <w:rFonts w:cstheme="minorHAnsi"/>
              </w:rPr>
            </w:pPr>
            <w:r w:rsidRPr="00877631">
              <w:rPr>
                <w:rFonts w:cstheme="minorHAnsi"/>
              </w:rPr>
              <w:t>Disadvantaged (11)</w:t>
            </w:r>
          </w:p>
        </w:tc>
        <w:tc>
          <w:tcPr>
            <w:tcW w:w="1229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877631">
              <w:rPr>
                <w:rFonts w:cstheme="minorHAnsi"/>
                <w:b/>
                <w:color w:val="92D050"/>
              </w:rPr>
              <w:t>+3.79</w:t>
            </w:r>
          </w:p>
        </w:tc>
        <w:tc>
          <w:tcPr>
            <w:tcW w:w="909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81.8%</w:t>
            </w:r>
          </w:p>
        </w:tc>
        <w:tc>
          <w:tcPr>
            <w:tcW w:w="1071" w:type="dxa"/>
            <w:shd w:val="clear" w:color="auto" w:fill="auto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60.2%</w:t>
            </w:r>
          </w:p>
        </w:tc>
        <w:tc>
          <w:tcPr>
            <w:tcW w:w="1229" w:type="dxa"/>
            <w:shd w:val="clear" w:color="auto" w:fill="auto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877631">
              <w:rPr>
                <w:rFonts w:cstheme="minorHAnsi"/>
                <w:b/>
                <w:color w:val="FF0000"/>
              </w:rPr>
              <w:t>-2.05</w:t>
            </w:r>
          </w:p>
        </w:tc>
        <w:tc>
          <w:tcPr>
            <w:tcW w:w="1069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63.6%</w:t>
            </w:r>
          </w:p>
        </w:tc>
        <w:tc>
          <w:tcPr>
            <w:tcW w:w="911" w:type="dxa"/>
            <w:shd w:val="clear" w:color="auto" w:fill="auto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58.4%</w:t>
            </w:r>
          </w:p>
        </w:tc>
        <w:tc>
          <w:tcPr>
            <w:tcW w:w="1069" w:type="dxa"/>
            <w:shd w:val="clear" w:color="auto" w:fill="auto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877631">
              <w:rPr>
                <w:rFonts w:cstheme="minorHAnsi"/>
                <w:b/>
                <w:color w:val="92D050"/>
              </w:rPr>
              <w:t>+4.15</w:t>
            </w:r>
          </w:p>
        </w:tc>
        <w:tc>
          <w:tcPr>
            <w:tcW w:w="1229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81.8%</w:t>
            </w:r>
          </w:p>
        </w:tc>
        <w:tc>
          <w:tcPr>
            <w:tcW w:w="911" w:type="dxa"/>
            <w:shd w:val="clear" w:color="auto" w:fill="auto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59%</w:t>
            </w:r>
          </w:p>
        </w:tc>
        <w:tc>
          <w:tcPr>
            <w:tcW w:w="160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>63.6%</w:t>
            </w:r>
          </w:p>
        </w:tc>
        <w:tc>
          <w:tcPr>
            <w:tcW w:w="1605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>44%</w:t>
            </w:r>
          </w:p>
        </w:tc>
      </w:tr>
      <w:tr w:rsidR="006500C2" w:rsidRPr="00877631" w:rsidTr="00F53293">
        <w:trPr>
          <w:trHeight w:val="341"/>
        </w:trPr>
        <w:tc>
          <w:tcPr>
            <w:tcW w:w="2509" w:type="dxa"/>
          </w:tcPr>
          <w:p w:rsidR="006500C2" w:rsidRPr="00877631" w:rsidRDefault="006500C2" w:rsidP="00F53293">
            <w:pPr>
              <w:spacing w:before="40" w:after="40"/>
              <w:rPr>
                <w:rFonts w:cstheme="minorHAnsi"/>
              </w:rPr>
            </w:pPr>
            <w:r w:rsidRPr="00877631">
              <w:rPr>
                <w:rFonts w:cstheme="minorHAnsi"/>
              </w:rPr>
              <w:t>Non-disadvantaged (18)</w:t>
            </w:r>
          </w:p>
        </w:tc>
        <w:tc>
          <w:tcPr>
            <w:tcW w:w="1229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877631">
              <w:rPr>
                <w:rFonts w:cstheme="minorHAnsi"/>
                <w:b/>
                <w:color w:val="92D050"/>
              </w:rPr>
              <w:t>+4.93</w:t>
            </w:r>
          </w:p>
        </w:tc>
        <w:tc>
          <w:tcPr>
            <w:tcW w:w="909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94.4%</w:t>
            </w:r>
          </w:p>
        </w:tc>
        <w:tc>
          <w:tcPr>
            <w:tcW w:w="1071" w:type="dxa"/>
            <w:shd w:val="clear" w:color="auto" w:fill="auto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77.5%</w:t>
            </w:r>
          </w:p>
        </w:tc>
        <w:tc>
          <w:tcPr>
            <w:tcW w:w="1229" w:type="dxa"/>
            <w:shd w:val="clear" w:color="auto" w:fill="auto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877631">
              <w:rPr>
                <w:rFonts w:cstheme="minorHAnsi"/>
                <w:b/>
                <w:color w:val="FF0000"/>
              </w:rPr>
              <w:t>+0.84</w:t>
            </w:r>
          </w:p>
        </w:tc>
        <w:tc>
          <w:tcPr>
            <w:tcW w:w="1069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83.3%</w:t>
            </w:r>
          </w:p>
        </w:tc>
        <w:tc>
          <w:tcPr>
            <w:tcW w:w="911" w:type="dxa"/>
            <w:shd w:val="clear" w:color="auto" w:fill="auto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76.7%</w:t>
            </w:r>
          </w:p>
        </w:tc>
        <w:tc>
          <w:tcPr>
            <w:tcW w:w="1069" w:type="dxa"/>
            <w:shd w:val="clear" w:color="auto" w:fill="auto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877631">
              <w:rPr>
                <w:rFonts w:cstheme="minorHAnsi"/>
                <w:b/>
                <w:color w:val="92D050"/>
              </w:rPr>
              <w:t>+2.75</w:t>
            </w:r>
          </w:p>
        </w:tc>
        <w:tc>
          <w:tcPr>
            <w:tcW w:w="1229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94.4%</w:t>
            </w:r>
          </w:p>
        </w:tc>
        <w:tc>
          <w:tcPr>
            <w:tcW w:w="911" w:type="dxa"/>
            <w:shd w:val="clear" w:color="auto" w:fill="auto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78.4%</w:t>
            </w:r>
          </w:p>
        </w:tc>
        <w:tc>
          <w:tcPr>
            <w:tcW w:w="160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83.3%</w:t>
            </w:r>
          </w:p>
        </w:tc>
        <w:tc>
          <w:tcPr>
            <w:tcW w:w="1605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11.1%</w:t>
            </w:r>
          </w:p>
        </w:tc>
      </w:tr>
      <w:tr w:rsidR="006500C2" w:rsidRPr="00877631" w:rsidTr="00F53293">
        <w:trPr>
          <w:trHeight w:val="325"/>
        </w:trPr>
        <w:tc>
          <w:tcPr>
            <w:tcW w:w="2509" w:type="dxa"/>
          </w:tcPr>
          <w:p w:rsidR="006500C2" w:rsidRPr="00877631" w:rsidRDefault="006500C2" w:rsidP="00F53293">
            <w:pPr>
              <w:spacing w:before="40" w:after="40"/>
              <w:rPr>
                <w:rFonts w:cstheme="minorHAnsi"/>
              </w:rPr>
            </w:pPr>
            <w:r w:rsidRPr="00877631">
              <w:rPr>
                <w:rFonts w:cstheme="minorHAnsi"/>
              </w:rPr>
              <w:t>SEND (7)</w:t>
            </w:r>
          </w:p>
        </w:tc>
        <w:tc>
          <w:tcPr>
            <w:tcW w:w="1229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877631">
              <w:rPr>
                <w:rFonts w:cstheme="minorHAnsi"/>
                <w:b/>
                <w:color w:val="92D050"/>
              </w:rPr>
              <w:t>+8.87</w:t>
            </w:r>
          </w:p>
        </w:tc>
        <w:tc>
          <w:tcPr>
            <w:tcW w:w="909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71.4%</w:t>
            </w:r>
          </w:p>
        </w:tc>
        <w:tc>
          <w:tcPr>
            <w:tcW w:w="1071" w:type="dxa"/>
            <w:shd w:val="clear" w:color="auto" w:fill="auto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38.5%</w:t>
            </w:r>
          </w:p>
        </w:tc>
        <w:tc>
          <w:tcPr>
            <w:tcW w:w="1229" w:type="dxa"/>
            <w:shd w:val="clear" w:color="auto" w:fill="auto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877631">
              <w:rPr>
                <w:rFonts w:cstheme="minorHAnsi"/>
                <w:b/>
                <w:color w:val="FF0000"/>
              </w:rPr>
              <w:t>-0.39</w:t>
            </w:r>
          </w:p>
        </w:tc>
        <w:tc>
          <w:tcPr>
            <w:tcW w:w="1069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28.6%</w:t>
            </w:r>
          </w:p>
        </w:tc>
        <w:tc>
          <w:tcPr>
            <w:tcW w:w="911" w:type="dxa"/>
            <w:shd w:val="clear" w:color="auto" w:fill="auto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28.9%</w:t>
            </w:r>
          </w:p>
        </w:tc>
        <w:tc>
          <w:tcPr>
            <w:tcW w:w="1069" w:type="dxa"/>
            <w:shd w:val="clear" w:color="auto" w:fill="auto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877631">
              <w:rPr>
                <w:rFonts w:cstheme="minorHAnsi"/>
                <w:b/>
                <w:color w:val="92D050"/>
              </w:rPr>
              <w:t>+4.54</w:t>
            </w:r>
          </w:p>
        </w:tc>
        <w:tc>
          <w:tcPr>
            <w:tcW w:w="1229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71.4%</w:t>
            </w:r>
          </w:p>
        </w:tc>
        <w:tc>
          <w:tcPr>
            <w:tcW w:w="911" w:type="dxa"/>
            <w:shd w:val="clear" w:color="auto" w:fill="auto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36.3%</w:t>
            </w:r>
          </w:p>
        </w:tc>
        <w:tc>
          <w:tcPr>
            <w:tcW w:w="160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28.6%</w:t>
            </w:r>
          </w:p>
        </w:tc>
        <w:tc>
          <w:tcPr>
            <w:tcW w:w="1605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20.1%</w:t>
            </w:r>
          </w:p>
        </w:tc>
      </w:tr>
    </w:tbl>
    <w:p w:rsidR="006500C2" w:rsidRPr="00877631" w:rsidRDefault="006500C2" w:rsidP="006500C2">
      <w:pPr>
        <w:spacing w:after="40" w:line="240" w:lineRule="auto"/>
        <w:rPr>
          <w:rFonts w:cstheme="minorHAnsi"/>
          <w:b/>
          <w:color w:val="538135" w:themeColor="accent6" w:themeShade="BF"/>
        </w:rPr>
      </w:pPr>
    </w:p>
    <w:p w:rsidR="006500C2" w:rsidRPr="00877631" w:rsidRDefault="006500C2" w:rsidP="006500C2">
      <w:pPr>
        <w:spacing w:after="40" w:line="240" w:lineRule="auto"/>
        <w:rPr>
          <w:rFonts w:cstheme="minorHAnsi"/>
          <w:b/>
          <w:color w:val="00B050"/>
        </w:rPr>
      </w:pPr>
      <w:r w:rsidRPr="00877631">
        <w:rPr>
          <w:rFonts w:cstheme="minorHAnsi"/>
          <w:b/>
          <w:color w:val="00B050"/>
        </w:rPr>
        <w:t>Proportion reaching at least the Expected Standard (EXS)</w:t>
      </w:r>
    </w:p>
    <w:tbl>
      <w:tblPr>
        <w:tblStyle w:val="TableGrid"/>
        <w:tblW w:w="7196" w:type="dxa"/>
        <w:tblInd w:w="-5" w:type="dxa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134"/>
        <w:gridCol w:w="1134"/>
      </w:tblGrid>
      <w:tr w:rsidR="006500C2" w:rsidRPr="00877631" w:rsidTr="00F53293">
        <w:tc>
          <w:tcPr>
            <w:tcW w:w="2660" w:type="dxa"/>
            <w:vMerge w:val="restart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  <w:color w:val="2E74B5" w:themeColor="accent1" w:themeShade="BF"/>
              </w:rPr>
            </w:pPr>
            <w:r w:rsidRPr="00877631">
              <w:rPr>
                <w:rFonts w:cstheme="minorHAnsi"/>
                <w:b/>
                <w:color w:val="2E74B5" w:themeColor="accent1" w:themeShade="BF"/>
              </w:rPr>
              <w:t xml:space="preserve">   </w:t>
            </w:r>
          </w:p>
        </w:tc>
        <w:tc>
          <w:tcPr>
            <w:tcW w:w="2268" w:type="dxa"/>
            <w:gridSpan w:val="2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  <w:color w:val="0070C0"/>
              </w:rPr>
            </w:pPr>
            <w:r w:rsidRPr="00877631">
              <w:rPr>
                <w:rFonts w:cstheme="minorHAnsi"/>
                <w:b/>
                <w:color w:val="0070C0"/>
              </w:rPr>
              <w:t>EGPS</w:t>
            </w:r>
          </w:p>
        </w:tc>
        <w:tc>
          <w:tcPr>
            <w:tcW w:w="2268" w:type="dxa"/>
            <w:gridSpan w:val="2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  <w:color w:val="0070C0"/>
              </w:rPr>
            </w:pPr>
            <w:r w:rsidRPr="00877631">
              <w:rPr>
                <w:rFonts w:cstheme="minorHAnsi"/>
                <w:b/>
                <w:color w:val="0070C0"/>
              </w:rPr>
              <w:t>Science</w:t>
            </w:r>
          </w:p>
        </w:tc>
      </w:tr>
      <w:tr w:rsidR="006500C2" w:rsidRPr="00877631" w:rsidTr="00F53293">
        <w:tc>
          <w:tcPr>
            <w:tcW w:w="2660" w:type="dxa"/>
            <w:vMerge/>
          </w:tcPr>
          <w:p w:rsidR="006500C2" w:rsidRPr="00877631" w:rsidRDefault="006500C2" w:rsidP="00F53293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113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  <w:color w:val="0070C0"/>
              </w:rPr>
            </w:pPr>
            <w:r w:rsidRPr="00877631">
              <w:rPr>
                <w:rFonts w:cstheme="minorHAnsi"/>
                <w:b/>
                <w:color w:val="0070C0"/>
              </w:rPr>
              <w:t>SCH 2023</w:t>
            </w:r>
          </w:p>
        </w:tc>
        <w:tc>
          <w:tcPr>
            <w:tcW w:w="113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  <w:color w:val="0070C0"/>
              </w:rPr>
            </w:pPr>
            <w:r w:rsidRPr="00877631">
              <w:rPr>
                <w:rFonts w:cstheme="minorHAnsi"/>
                <w:b/>
                <w:color w:val="0070C0"/>
              </w:rPr>
              <w:t>NAT 2023</w:t>
            </w:r>
          </w:p>
        </w:tc>
        <w:tc>
          <w:tcPr>
            <w:tcW w:w="113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  <w:color w:val="0070C0"/>
              </w:rPr>
            </w:pPr>
            <w:r w:rsidRPr="00877631">
              <w:rPr>
                <w:rFonts w:cstheme="minorHAnsi"/>
                <w:b/>
                <w:color w:val="0070C0"/>
              </w:rPr>
              <w:t>SCH 2023</w:t>
            </w:r>
          </w:p>
        </w:tc>
        <w:tc>
          <w:tcPr>
            <w:tcW w:w="113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  <w:color w:val="0070C0"/>
              </w:rPr>
            </w:pPr>
            <w:r w:rsidRPr="00877631">
              <w:rPr>
                <w:rFonts w:cstheme="minorHAnsi"/>
                <w:b/>
                <w:color w:val="0070C0"/>
              </w:rPr>
              <w:t>NAT 2023</w:t>
            </w:r>
          </w:p>
        </w:tc>
      </w:tr>
      <w:tr w:rsidR="006500C2" w:rsidRPr="00877631" w:rsidTr="00F53293">
        <w:tc>
          <w:tcPr>
            <w:tcW w:w="2660" w:type="dxa"/>
          </w:tcPr>
          <w:p w:rsidR="006500C2" w:rsidRPr="00877631" w:rsidRDefault="006500C2" w:rsidP="00F53293">
            <w:pPr>
              <w:spacing w:before="40" w:after="40"/>
              <w:rPr>
                <w:rFonts w:cstheme="minorHAnsi"/>
              </w:rPr>
            </w:pPr>
            <w:r w:rsidRPr="00877631">
              <w:rPr>
                <w:rFonts w:cstheme="minorHAnsi"/>
              </w:rPr>
              <w:t>All pupils</w:t>
            </w:r>
          </w:p>
        </w:tc>
        <w:tc>
          <w:tcPr>
            <w:tcW w:w="113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>86.2%</w:t>
            </w:r>
          </w:p>
        </w:tc>
        <w:tc>
          <w:tcPr>
            <w:tcW w:w="113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>72.2%</w:t>
            </w:r>
          </w:p>
        </w:tc>
        <w:tc>
          <w:tcPr>
            <w:tcW w:w="113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>89.7%</w:t>
            </w:r>
          </w:p>
        </w:tc>
        <w:tc>
          <w:tcPr>
            <w:tcW w:w="113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>80%</w:t>
            </w:r>
          </w:p>
        </w:tc>
      </w:tr>
      <w:tr w:rsidR="006500C2" w:rsidRPr="00877631" w:rsidTr="00F53293">
        <w:tc>
          <w:tcPr>
            <w:tcW w:w="2660" w:type="dxa"/>
          </w:tcPr>
          <w:p w:rsidR="006500C2" w:rsidRPr="00877631" w:rsidRDefault="006500C2" w:rsidP="00F53293">
            <w:pPr>
              <w:spacing w:before="40" w:after="40"/>
              <w:rPr>
                <w:rFonts w:cstheme="minorHAnsi"/>
              </w:rPr>
            </w:pPr>
            <w:r w:rsidRPr="00877631">
              <w:rPr>
                <w:rFonts w:cstheme="minorHAnsi"/>
              </w:rPr>
              <w:t>Boys</w:t>
            </w:r>
          </w:p>
        </w:tc>
        <w:tc>
          <w:tcPr>
            <w:tcW w:w="1134" w:type="dxa"/>
            <w:shd w:val="clear" w:color="auto" w:fill="auto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>81.3%</w:t>
            </w:r>
          </w:p>
        </w:tc>
        <w:tc>
          <w:tcPr>
            <w:tcW w:w="1134" w:type="dxa"/>
            <w:shd w:val="clear" w:color="auto" w:fill="auto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>50%</w:t>
            </w:r>
          </w:p>
        </w:tc>
        <w:tc>
          <w:tcPr>
            <w:tcW w:w="1134" w:type="dxa"/>
            <w:shd w:val="clear" w:color="auto" w:fill="E7E6E6" w:themeFill="background2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>%</w:t>
            </w:r>
          </w:p>
        </w:tc>
        <w:tc>
          <w:tcPr>
            <w:tcW w:w="1134" w:type="dxa"/>
            <w:shd w:val="clear" w:color="auto" w:fill="E7E6E6" w:themeFill="background2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</w:p>
        </w:tc>
      </w:tr>
      <w:tr w:rsidR="006500C2" w:rsidRPr="00877631" w:rsidTr="00F53293">
        <w:tc>
          <w:tcPr>
            <w:tcW w:w="2660" w:type="dxa"/>
          </w:tcPr>
          <w:p w:rsidR="006500C2" w:rsidRPr="00877631" w:rsidRDefault="006500C2" w:rsidP="00F53293">
            <w:pPr>
              <w:spacing w:before="40" w:after="40"/>
              <w:rPr>
                <w:rFonts w:cstheme="minorHAnsi"/>
              </w:rPr>
            </w:pPr>
            <w:r w:rsidRPr="00877631">
              <w:rPr>
                <w:rFonts w:cstheme="minorHAnsi"/>
              </w:rPr>
              <w:t>Girls</w:t>
            </w:r>
          </w:p>
        </w:tc>
        <w:tc>
          <w:tcPr>
            <w:tcW w:w="1134" w:type="dxa"/>
            <w:shd w:val="clear" w:color="auto" w:fill="auto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>92.3%</w:t>
            </w:r>
          </w:p>
        </w:tc>
        <w:tc>
          <w:tcPr>
            <w:tcW w:w="1134" w:type="dxa"/>
            <w:shd w:val="clear" w:color="auto" w:fill="auto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>76.5%</w:t>
            </w:r>
          </w:p>
        </w:tc>
        <w:tc>
          <w:tcPr>
            <w:tcW w:w="1134" w:type="dxa"/>
            <w:shd w:val="clear" w:color="auto" w:fill="E7E6E6" w:themeFill="background2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>%</w:t>
            </w:r>
          </w:p>
        </w:tc>
        <w:tc>
          <w:tcPr>
            <w:tcW w:w="1134" w:type="dxa"/>
            <w:shd w:val="clear" w:color="auto" w:fill="E7E6E6" w:themeFill="background2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</w:p>
        </w:tc>
      </w:tr>
      <w:tr w:rsidR="006500C2" w:rsidRPr="00877631" w:rsidTr="00F53293">
        <w:tc>
          <w:tcPr>
            <w:tcW w:w="2660" w:type="dxa"/>
          </w:tcPr>
          <w:p w:rsidR="006500C2" w:rsidRPr="00877631" w:rsidRDefault="006500C2" w:rsidP="00F53293">
            <w:pPr>
              <w:spacing w:before="40" w:after="40"/>
              <w:rPr>
                <w:rFonts w:cstheme="minorHAnsi"/>
              </w:rPr>
            </w:pPr>
            <w:r w:rsidRPr="00877631">
              <w:rPr>
                <w:rFonts w:cstheme="minorHAnsi"/>
              </w:rPr>
              <w:t>Disadvantaged (11)</w:t>
            </w:r>
          </w:p>
        </w:tc>
        <w:tc>
          <w:tcPr>
            <w:tcW w:w="1134" w:type="dxa"/>
            <w:shd w:val="clear" w:color="auto" w:fill="auto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>72.7%</w:t>
            </w:r>
          </w:p>
        </w:tc>
        <w:tc>
          <w:tcPr>
            <w:tcW w:w="1134" w:type="dxa"/>
            <w:shd w:val="clear" w:color="auto" w:fill="auto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>59%</w:t>
            </w:r>
          </w:p>
        </w:tc>
        <w:tc>
          <w:tcPr>
            <w:tcW w:w="1134" w:type="dxa"/>
            <w:shd w:val="clear" w:color="auto" w:fill="E7E6E6" w:themeFill="background2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>%</w:t>
            </w:r>
          </w:p>
        </w:tc>
        <w:tc>
          <w:tcPr>
            <w:tcW w:w="1134" w:type="dxa"/>
            <w:shd w:val="clear" w:color="auto" w:fill="E7E6E6" w:themeFill="background2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</w:p>
        </w:tc>
      </w:tr>
      <w:tr w:rsidR="006500C2" w:rsidRPr="00877631" w:rsidTr="00F53293">
        <w:tc>
          <w:tcPr>
            <w:tcW w:w="2660" w:type="dxa"/>
          </w:tcPr>
          <w:p w:rsidR="006500C2" w:rsidRPr="00877631" w:rsidRDefault="006500C2" w:rsidP="00F53293">
            <w:pPr>
              <w:spacing w:before="40" w:after="40"/>
              <w:rPr>
                <w:rFonts w:cstheme="minorHAnsi"/>
              </w:rPr>
            </w:pPr>
            <w:r w:rsidRPr="00877631">
              <w:rPr>
                <w:rFonts w:cstheme="minorHAnsi"/>
              </w:rPr>
              <w:t>Non-disadvantaged (18)</w:t>
            </w:r>
          </w:p>
        </w:tc>
        <w:tc>
          <w:tcPr>
            <w:tcW w:w="1134" w:type="dxa"/>
            <w:shd w:val="clear" w:color="auto" w:fill="auto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94.4%</w:t>
            </w:r>
          </w:p>
        </w:tc>
        <w:tc>
          <w:tcPr>
            <w:tcW w:w="1134" w:type="dxa"/>
            <w:shd w:val="clear" w:color="auto" w:fill="auto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66.7%</w:t>
            </w:r>
          </w:p>
        </w:tc>
        <w:tc>
          <w:tcPr>
            <w:tcW w:w="1134" w:type="dxa"/>
            <w:shd w:val="clear" w:color="auto" w:fill="E7E6E6" w:themeFill="background2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%</w:t>
            </w:r>
          </w:p>
        </w:tc>
        <w:tc>
          <w:tcPr>
            <w:tcW w:w="1134" w:type="dxa"/>
            <w:shd w:val="clear" w:color="auto" w:fill="E7E6E6" w:themeFill="background2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</w:p>
        </w:tc>
      </w:tr>
      <w:tr w:rsidR="006500C2" w:rsidRPr="00877631" w:rsidTr="00F53293">
        <w:tc>
          <w:tcPr>
            <w:tcW w:w="2660" w:type="dxa"/>
          </w:tcPr>
          <w:p w:rsidR="006500C2" w:rsidRPr="00877631" w:rsidRDefault="006500C2" w:rsidP="00F53293">
            <w:pPr>
              <w:spacing w:before="40" w:after="40"/>
              <w:rPr>
                <w:rFonts w:cstheme="minorHAnsi"/>
              </w:rPr>
            </w:pPr>
            <w:r w:rsidRPr="00877631">
              <w:rPr>
                <w:rFonts w:cstheme="minorHAnsi"/>
              </w:rPr>
              <w:t>SEND</w:t>
            </w:r>
          </w:p>
        </w:tc>
        <w:tc>
          <w:tcPr>
            <w:tcW w:w="1134" w:type="dxa"/>
            <w:shd w:val="clear" w:color="auto" w:fill="auto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57.1%</w:t>
            </w:r>
          </w:p>
        </w:tc>
        <w:tc>
          <w:tcPr>
            <w:tcW w:w="1134" w:type="dxa"/>
            <w:shd w:val="clear" w:color="auto" w:fill="auto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32.8%</w:t>
            </w:r>
          </w:p>
        </w:tc>
        <w:tc>
          <w:tcPr>
            <w:tcW w:w="1134" w:type="dxa"/>
            <w:shd w:val="clear" w:color="auto" w:fill="E7E6E6" w:themeFill="background2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%</w:t>
            </w:r>
          </w:p>
        </w:tc>
        <w:tc>
          <w:tcPr>
            <w:tcW w:w="1134" w:type="dxa"/>
            <w:shd w:val="clear" w:color="auto" w:fill="E7E6E6" w:themeFill="background2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</w:p>
        </w:tc>
      </w:tr>
    </w:tbl>
    <w:p w:rsidR="006500C2" w:rsidRPr="00877631" w:rsidRDefault="006500C2" w:rsidP="006500C2">
      <w:pPr>
        <w:spacing w:after="0" w:line="240" w:lineRule="auto"/>
        <w:rPr>
          <w:rFonts w:cstheme="minorHAnsi"/>
        </w:rPr>
      </w:pPr>
      <w:r w:rsidRPr="00877631">
        <w:rPr>
          <w:rFonts w:cstheme="minorHAnsi"/>
        </w:rPr>
        <w:t xml:space="preserve">   </w:t>
      </w:r>
    </w:p>
    <w:p w:rsidR="006500C2" w:rsidRPr="00877631" w:rsidRDefault="006500C2" w:rsidP="006500C2">
      <w:pPr>
        <w:spacing w:after="0" w:line="240" w:lineRule="auto"/>
        <w:rPr>
          <w:rFonts w:cstheme="minorHAnsi"/>
        </w:rPr>
      </w:pPr>
    </w:p>
    <w:p w:rsidR="006500C2" w:rsidRPr="00877631" w:rsidRDefault="006500C2" w:rsidP="006500C2">
      <w:pPr>
        <w:spacing w:after="0" w:line="240" w:lineRule="auto"/>
        <w:rPr>
          <w:rFonts w:cstheme="minorHAnsi"/>
        </w:rPr>
      </w:pPr>
    </w:p>
    <w:p w:rsidR="006500C2" w:rsidRPr="00877631" w:rsidRDefault="006500C2" w:rsidP="006500C2">
      <w:pPr>
        <w:spacing w:after="0" w:line="240" w:lineRule="auto"/>
        <w:rPr>
          <w:rFonts w:cstheme="minorHAnsi"/>
        </w:rPr>
      </w:pPr>
    </w:p>
    <w:p w:rsidR="006500C2" w:rsidRPr="00877631" w:rsidRDefault="006500C2" w:rsidP="006500C2">
      <w:pPr>
        <w:spacing w:after="0" w:line="240" w:lineRule="auto"/>
        <w:rPr>
          <w:rFonts w:cstheme="minorHAnsi"/>
        </w:rPr>
      </w:pPr>
    </w:p>
    <w:p w:rsidR="006500C2" w:rsidRPr="00877631" w:rsidRDefault="006500C2" w:rsidP="006500C2">
      <w:pPr>
        <w:spacing w:after="0" w:line="240" w:lineRule="auto"/>
        <w:rPr>
          <w:rFonts w:cstheme="minorHAnsi"/>
        </w:rPr>
      </w:pPr>
    </w:p>
    <w:p w:rsidR="006500C2" w:rsidRPr="00877631" w:rsidRDefault="006500C2" w:rsidP="006500C2">
      <w:pPr>
        <w:spacing w:after="0" w:line="240" w:lineRule="auto"/>
        <w:rPr>
          <w:rFonts w:cstheme="minorHAnsi"/>
        </w:rPr>
      </w:pPr>
    </w:p>
    <w:p w:rsidR="006500C2" w:rsidRPr="00877631" w:rsidRDefault="006500C2" w:rsidP="006500C2">
      <w:pPr>
        <w:spacing w:after="0" w:line="240" w:lineRule="auto"/>
        <w:rPr>
          <w:rFonts w:cstheme="minorHAnsi"/>
        </w:rPr>
      </w:pPr>
    </w:p>
    <w:p w:rsidR="006500C2" w:rsidRPr="00877631" w:rsidRDefault="006500C2" w:rsidP="006500C2">
      <w:pPr>
        <w:spacing w:after="0" w:line="240" w:lineRule="auto"/>
        <w:rPr>
          <w:rFonts w:cstheme="minorHAnsi"/>
        </w:rPr>
      </w:pPr>
    </w:p>
    <w:p w:rsidR="006500C2" w:rsidRPr="00877631" w:rsidRDefault="006500C2" w:rsidP="006500C2">
      <w:pPr>
        <w:spacing w:after="0" w:line="240" w:lineRule="auto"/>
        <w:rPr>
          <w:rFonts w:cstheme="minorHAnsi"/>
          <w:b/>
          <w:sz w:val="44"/>
          <w:u w:val="single"/>
        </w:rPr>
      </w:pPr>
      <w:r w:rsidRPr="00877631">
        <w:rPr>
          <w:rFonts w:cstheme="minorHAnsi"/>
          <w:b/>
          <w:sz w:val="44"/>
          <w:u w:val="single"/>
        </w:rPr>
        <w:t>KS2 GDS</w:t>
      </w:r>
    </w:p>
    <w:p w:rsidR="006500C2" w:rsidRPr="00877631" w:rsidRDefault="006500C2" w:rsidP="006500C2">
      <w:pPr>
        <w:spacing w:after="40" w:line="240" w:lineRule="auto"/>
        <w:rPr>
          <w:rFonts w:cstheme="minorHAnsi"/>
          <w:b/>
          <w:color w:val="7030A0"/>
        </w:rPr>
      </w:pPr>
      <w:r w:rsidRPr="00877631">
        <w:rPr>
          <w:rFonts w:cstheme="minorHAnsi"/>
          <w:b/>
          <w:color w:val="7030A0"/>
        </w:rPr>
        <w:t>Proportion working at Greater Depth (GDS)</w:t>
      </w:r>
    </w:p>
    <w:tbl>
      <w:tblPr>
        <w:tblStyle w:val="TableGrid"/>
        <w:tblW w:w="14000" w:type="dxa"/>
        <w:tblLook w:val="04A0" w:firstRow="1" w:lastRow="0" w:firstColumn="1" w:lastColumn="0" w:noHBand="0" w:noVBand="1"/>
      </w:tblPr>
      <w:tblGrid>
        <w:gridCol w:w="2641"/>
        <w:gridCol w:w="1153"/>
        <w:gridCol w:w="1134"/>
        <w:gridCol w:w="1128"/>
        <w:gridCol w:w="1140"/>
        <w:gridCol w:w="1134"/>
        <w:gridCol w:w="1134"/>
        <w:gridCol w:w="1134"/>
        <w:gridCol w:w="1134"/>
        <w:gridCol w:w="1134"/>
        <w:gridCol w:w="1134"/>
      </w:tblGrid>
      <w:tr w:rsidR="006500C2" w:rsidRPr="00877631" w:rsidTr="00F53293">
        <w:tc>
          <w:tcPr>
            <w:tcW w:w="2641" w:type="dxa"/>
            <w:vMerge w:val="restart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  <w:color w:val="2E74B5" w:themeColor="accent1" w:themeShade="BF"/>
              </w:rPr>
            </w:pPr>
          </w:p>
        </w:tc>
        <w:tc>
          <w:tcPr>
            <w:tcW w:w="2287" w:type="dxa"/>
            <w:gridSpan w:val="2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  <w:color w:val="0070C0"/>
              </w:rPr>
            </w:pPr>
            <w:r w:rsidRPr="00877631">
              <w:rPr>
                <w:rFonts w:cstheme="minorHAnsi"/>
                <w:b/>
                <w:color w:val="0070C0"/>
              </w:rPr>
              <w:t>Reading</w:t>
            </w:r>
          </w:p>
        </w:tc>
        <w:tc>
          <w:tcPr>
            <w:tcW w:w="2268" w:type="dxa"/>
            <w:gridSpan w:val="2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  <w:color w:val="0070C0"/>
              </w:rPr>
            </w:pPr>
            <w:r w:rsidRPr="00877631">
              <w:rPr>
                <w:rFonts w:cstheme="minorHAnsi"/>
                <w:b/>
                <w:color w:val="0070C0"/>
              </w:rPr>
              <w:t>Writing</w:t>
            </w:r>
          </w:p>
        </w:tc>
        <w:tc>
          <w:tcPr>
            <w:tcW w:w="2268" w:type="dxa"/>
            <w:gridSpan w:val="2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  <w:color w:val="0070C0"/>
              </w:rPr>
            </w:pPr>
            <w:r w:rsidRPr="00877631">
              <w:rPr>
                <w:rFonts w:cstheme="minorHAnsi"/>
                <w:b/>
                <w:color w:val="0070C0"/>
              </w:rPr>
              <w:t>Mathematics</w:t>
            </w:r>
          </w:p>
        </w:tc>
        <w:tc>
          <w:tcPr>
            <w:tcW w:w="2268" w:type="dxa"/>
            <w:gridSpan w:val="2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  <w:color w:val="0070C0"/>
              </w:rPr>
            </w:pPr>
            <w:r w:rsidRPr="00877631">
              <w:rPr>
                <w:rFonts w:cstheme="minorHAnsi"/>
                <w:b/>
                <w:color w:val="0070C0"/>
                <w:sz w:val="18"/>
                <w:szCs w:val="18"/>
              </w:rPr>
              <w:t>Reading, Writing Mathematics combined</w:t>
            </w:r>
          </w:p>
        </w:tc>
        <w:tc>
          <w:tcPr>
            <w:tcW w:w="2268" w:type="dxa"/>
            <w:gridSpan w:val="2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  <w:color w:val="0070C0"/>
                <w:sz w:val="18"/>
                <w:szCs w:val="18"/>
              </w:rPr>
            </w:pPr>
            <w:r w:rsidRPr="00877631">
              <w:rPr>
                <w:rFonts w:cstheme="minorHAnsi"/>
                <w:b/>
                <w:color w:val="0070C0"/>
              </w:rPr>
              <w:t>EGPS</w:t>
            </w:r>
          </w:p>
        </w:tc>
      </w:tr>
      <w:tr w:rsidR="006500C2" w:rsidRPr="00877631" w:rsidTr="00F53293">
        <w:tc>
          <w:tcPr>
            <w:tcW w:w="2641" w:type="dxa"/>
            <w:vMerge/>
          </w:tcPr>
          <w:p w:rsidR="006500C2" w:rsidRPr="00877631" w:rsidRDefault="006500C2" w:rsidP="00F53293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1153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  <w:color w:val="0070C0"/>
              </w:rPr>
            </w:pPr>
            <w:r w:rsidRPr="00877631">
              <w:rPr>
                <w:rFonts w:cstheme="minorHAnsi"/>
                <w:b/>
                <w:color w:val="0070C0"/>
              </w:rPr>
              <w:t>SCH 2023</w:t>
            </w:r>
          </w:p>
        </w:tc>
        <w:tc>
          <w:tcPr>
            <w:tcW w:w="113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  <w:color w:val="0070C0"/>
              </w:rPr>
            </w:pPr>
            <w:r w:rsidRPr="00877631">
              <w:rPr>
                <w:rFonts w:cstheme="minorHAnsi"/>
                <w:b/>
                <w:color w:val="0070C0"/>
              </w:rPr>
              <w:t>NAT 2023</w:t>
            </w:r>
          </w:p>
        </w:tc>
        <w:tc>
          <w:tcPr>
            <w:tcW w:w="1128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  <w:color w:val="0070C0"/>
              </w:rPr>
            </w:pPr>
            <w:r w:rsidRPr="00877631">
              <w:rPr>
                <w:rFonts w:cstheme="minorHAnsi"/>
                <w:b/>
                <w:color w:val="0070C0"/>
              </w:rPr>
              <w:t>SCH 2023</w:t>
            </w:r>
          </w:p>
        </w:tc>
        <w:tc>
          <w:tcPr>
            <w:tcW w:w="1140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  <w:color w:val="0070C0"/>
              </w:rPr>
            </w:pPr>
            <w:r w:rsidRPr="00877631">
              <w:rPr>
                <w:rFonts w:cstheme="minorHAnsi"/>
                <w:b/>
                <w:color w:val="0070C0"/>
              </w:rPr>
              <w:t>NAT 2023</w:t>
            </w:r>
          </w:p>
        </w:tc>
        <w:tc>
          <w:tcPr>
            <w:tcW w:w="113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  <w:color w:val="0070C0"/>
              </w:rPr>
            </w:pPr>
            <w:r w:rsidRPr="00877631">
              <w:rPr>
                <w:rFonts w:cstheme="minorHAnsi"/>
                <w:b/>
                <w:color w:val="0070C0"/>
              </w:rPr>
              <w:t>SCH 2023</w:t>
            </w:r>
          </w:p>
        </w:tc>
        <w:tc>
          <w:tcPr>
            <w:tcW w:w="113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  <w:color w:val="0070C0"/>
              </w:rPr>
            </w:pPr>
            <w:r w:rsidRPr="00877631">
              <w:rPr>
                <w:rFonts w:cstheme="minorHAnsi"/>
                <w:b/>
                <w:color w:val="0070C0"/>
              </w:rPr>
              <w:t>NAT 2023</w:t>
            </w:r>
          </w:p>
        </w:tc>
        <w:tc>
          <w:tcPr>
            <w:tcW w:w="113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  <w:color w:val="0070C0"/>
              </w:rPr>
            </w:pPr>
            <w:r w:rsidRPr="00877631">
              <w:rPr>
                <w:rFonts w:cstheme="minorHAnsi"/>
                <w:b/>
                <w:color w:val="0070C0"/>
              </w:rPr>
              <w:t>SCH 2023</w:t>
            </w:r>
          </w:p>
        </w:tc>
        <w:tc>
          <w:tcPr>
            <w:tcW w:w="113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  <w:color w:val="0070C0"/>
              </w:rPr>
            </w:pPr>
            <w:r w:rsidRPr="00877631">
              <w:rPr>
                <w:rFonts w:cstheme="minorHAnsi"/>
                <w:b/>
                <w:color w:val="0070C0"/>
              </w:rPr>
              <w:t>NAT 2023</w:t>
            </w:r>
          </w:p>
        </w:tc>
        <w:tc>
          <w:tcPr>
            <w:tcW w:w="113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  <w:color w:val="0070C0"/>
              </w:rPr>
            </w:pPr>
            <w:r w:rsidRPr="00877631">
              <w:rPr>
                <w:rFonts w:cstheme="minorHAnsi"/>
                <w:b/>
                <w:color w:val="0070C0"/>
              </w:rPr>
              <w:t>SCH 2023</w:t>
            </w:r>
          </w:p>
        </w:tc>
        <w:tc>
          <w:tcPr>
            <w:tcW w:w="113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b/>
                <w:color w:val="0070C0"/>
              </w:rPr>
            </w:pPr>
            <w:r w:rsidRPr="00877631">
              <w:rPr>
                <w:rFonts w:cstheme="minorHAnsi"/>
                <w:b/>
                <w:color w:val="0070C0"/>
              </w:rPr>
              <w:t>NAT 2023</w:t>
            </w:r>
          </w:p>
        </w:tc>
      </w:tr>
      <w:tr w:rsidR="006500C2" w:rsidRPr="00877631" w:rsidTr="00F53293">
        <w:tc>
          <w:tcPr>
            <w:tcW w:w="2641" w:type="dxa"/>
          </w:tcPr>
          <w:p w:rsidR="006500C2" w:rsidRPr="00877631" w:rsidRDefault="006500C2" w:rsidP="00F53293">
            <w:pPr>
              <w:spacing w:before="40" w:after="40"/>
              <w:rPr>
                <w:rFonts w:cstheme="minorHAnsi"/>
              </w:rPr>
            </w:pPr>
            <w:r w:rsidRPr="00877631">
              <w:rPr>
                <w:rFonts w:cstheme="minorHAnsi"/>
              </w:rPr>
              <w:t>All pupils</w:t>
            </w:r>
          </w:p>
        </w:tc>
        <w:tc>
          <w:tcPr>
            <w:tcW w:w="1153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48.3%</w:t>
            </w:r>
          </w:p>
        </w:tc>
        <w:tc>
          <w:tcPr>
            <w:tcW w:w="113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26.7%</w:t>
            </w:r>
          </w:p>
        </w:tc>
        <w:tc>
          <w:tcPr>
            <w:tcW w:w="1128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>6.9%</w:t>
            </w:r>
          </w:p>
        </w:tc>
        <w:tc>
          <w:tcPr>
            <w:tcW w:w="1140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>10.2%</w:t>
            </w:r>
          </w:p>
        </w:tc>
        <w:tc>
          <w:tcPr>
            <w:tcW w:w="113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37.9%</w:t>
            </w:r>
          </w:p>
        </w:tc>
        <w:tc>
          <w:tcPr>
            <w:tcW w:w="113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>24.6%</w:t>
            </w:r>
          </w:p>
        </w:tc>
        <w:tc>
          <w:tcPr>
            <w:tcW w:w="113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6.9%</w:t>
            </w:r>
          </w:p>
        </w:tc>
        <w:tc>
          <w:tcPr>
            <w:tcW w:w="113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8%</w:t>
            </w:r>
          </w:p>
        </w:tc>
        <w:tc>
          <w:tcPr>
            <w:tcW w:w="113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55.2%</w:t>
            </w:r>
          </w:p>
        </w:tc>
        <w:tc>
          <w:tcPr>
            <w:tcW w:w="113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30%</w:t>
            </w:r>
          </w:p>
        </w:tc>
      </w:tr>
      <w:tr w:rsidR="006500C2" w:rsidRPr="00877631" w:rsidTr="00F53293">
        <w:tc>
          <w:tcPr>
            <w:tcW w:w="2641" w:type="dxa"/>
          </w:tcPr>
          <w:p w:rsidR="006500C2" w:rsidRPr="00877631" w:rsidRDefault="006500C2" w:rsidP="00F53293">
            <w:pPr>
              <w:spacing w:before="40" w:after="40"/>
              <w:rPr>
                <w:rFonts w:cstheme="minorHAnsi"/>
              </w:rPr>
            </w:pPr>
            <w:r w:rsidRPr="00877631">
              <w:rPr>
                <w:rFonts w:cstheme="minorHAnsi"/>
              </w:rPr>
              <w:t>Boys</w:t>
            </w:r>
          </w:p>
        </w:tc>
        <w:tc>
          <w:tcPr>
            <w:tcW w:w="1153" w:type="dxa"/>
          </w:tcPr>
          <w:p w:rsidR="006500C2" w:rsidRPr="00877631" w:rsidRDefault="006500C2" w:rsidP="00F53293">
            <w:pPr>
              <w:tabs>
                <w:tab w:val="left" w:pos="240"/>
                <w:tab w:val="center" w:pos="468"/>
              </w:tabs>
              <w:spacing w:before="40" w:after="40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ab/>
              <w:t>50%</w:t>
            </w:r>
          </w:p>
        </w:tc>
        <w:tc>
          <w:tcPr>
            <w:tcW w:w="113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>26.7%</w:t>
            </w:r>
          </w:p>
        </w:tc>
        <w:tc>
          <w:tcPr>
            <w:tcW w:w="1128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>6.3%</w:t>
            </w:r>
          </w:p>
        </w:tc>
        <w:tc>
          <w:tcPr>
            <w:tcW w:w="1140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>10.1%</w:t>
            </w:r>
          </w:p>
        </w:tc>
        <w:tc>
          <w:tcPr>
            <w:tcW w:w="113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>43.8%</w:t>
            </w:r>
          </w:p>
        </w:tc>
        <w:tc>
          <w:tcPr>
            <w:tcW w:w="113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>26.6%</w:t>
            </w:r>
          </w:p>
        </w:tc>
        <w:tc>
          <w:tcPr>
            <w:tcW w:w="113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6.3%</w:t>
            </w:r>
          </w:p>
        </w:tc>
        <w:tc>
          <w:tcPr>
            <w:tcW w:w="113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7%</w:t>
            </w:r>
          </w:p>
        </w:tc>
        <w:tc>
          <w:tcPr>
            <w:tcW w:w="113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50%</w:t>
            </w:r>
          </w:p>
        </w:tc>
        <w:tc>
          <w:tcPr>
            <w:tcW w:w="113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26.8%</w:t>
            </w:r>
          </w:p>
        </w:tc>
      </w:tr>
      <w:tr w:rsidR="006500C2" w:rsidRPr="00877631" w:rsidTr="00F53293">
        <w:tc>
          <w:tcPr>
            <w:tcW w:w="2641" w:type="dxa"/>
          </w:tcPr>
          <w:p w:rsidR="006500C2" w:rsidRPr="00877631" w:rsidRDefault="006500C2" w:rsidP="00F53293">
            <w:pPr>
              <w:spacing w:before="40" w:after="40"/>
              <w:rPr>
                <w:rFonts w:cstheme="minorHAnsi"/>
              </w:rPr>
            </w:pPr>
            <w:r w:rsidRPr="00877631">
              <w:rPr>
                <w:rFonts w:cstheme="minorHAnsi"/>
              </w:rPr>
              <w:t>Girls</w:t>
            </w:r>
          </w:p>
        </w:tc>
        <w:tc>
          <w:tcPr>
            <w:tcW w:w="1153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>46.2%</w:t>
            </w:r>
          </w:p>
        </w:tc>
        <w:tc>
          <w:tcPr>
            <w:tcW w:w="113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>31.2%</w:t>
            </w:r>
          </w:p>
        </w:tc>
        <w:tc>
          <w:tcPr>
            <w:tcW w:w="1128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>7.7%</w:t>
            </w:r>
          </w:p>
        </w:tc>
        <w:tc>
          <w:tcPr>
            <w:tcW w:w="1140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>16.6%</w:t>
            </w:r>
          </w:p>
        </w:tc>
        <w:tc>
          <w:tcPr>
            <w:tcW w:w="113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30.8</w:t>
            </w:r>
          </w:p>
        </w:tc>
        <w:tc>
          <w:tcPr>
            <w:tcW w:w="113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>20.7%</w:t>
            </w:r>
          </w:p>
        </w:tc>
        <w:tc>
          <w:tcPr>
            <w:tcW w:w="113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7.7%</w:t>
            </w:r>
          </w:p>
        </w:tc>
        <w:tc>
          <w:tcPr>
            <w:tcW w:w="113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9.1%</w:t>
            </w:r>
          </w:p>
        </w:tc>
        <w:tc>
          <w:tcPr>
            <w:tcW w:w="113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61.5%</w:t>
            </w:r>
          </w:p>
        </w:tc>
        <w:tc>
          <w:tcPr>
            <w:tcW w:w="113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33.4%</w:t>
            </w:r>
          </w:p>
        </w:tc>
      </w:tr>
      <w:tr w:rsidR="006500C2" w:rsidRPr="00877631" w:rsidTr="00F53293">
        <w:tc>
          <w:tcPr>
            <w:tcW w:w="2641" w:type="dxa"/>
          </w:tcPr>
          <w:p w:rsidR="006500C2" w:rsidRPr="00877631" w:rsidRDefault="006500C2" w:rsidP="00F53293">
            <w:pPr>
              <w:spacing w:before="40" w:after="40"/>
              <w:rPr>
                <w:rFonts w:cstheme="minorHAnsi"/>
              </w:rPr>
            </w:pPr>
            <w:r w:rsidRPr="00877631">
              <w:rPr>
                <w:rFonts w:cstheme="minorHAnsi"/>
              </w:rPr>
              <w:t>Disadvantaged</w:t>
            </w:r>
          </w:p>
        </w:tc>
        <w:tc>
          <w:tcPr>
            <w:tcW w:w="1153" w:type="dxa"/>
          </w:tcPr>
          <w:p w:rsidR="006500C2" w:rsidRPr="00877631" w:rsidRDefault="006500C2" w:rsidP="00F53293">
            <w:pPr>
              <w:tabs>
                <w:tab w:val="left" w:pos="225"/>
                <w:tab w:val="center" w:pos="468"/>
              </w:tabs>
              <w:spacing w:before="40" w:after="40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ab/>
              <w:t>45.5</w:t>
            </w:r>
            <w:r w:rsidRPr="00877631">
              <w:rPr>
                <w:rFonts w:cstheme="minorHAnsi"/>
              </w:rPr>
              <w:tab/>
              <w:t>%</w:t>
            </w:r>
          </w:p>
        </w:tc>
        <w:tc>
          <w:tcPr>
            <w:tcW w:w="1134" w:type="dxa"/>
            <w:shd w:val="clear" w:color="auto" w:fill="auto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>17.4%</w:t>
            </w:r>
          </w:p>
        </w:tc>
        <w:tc>
          <w:tcPr>
            <w:tcW w:w="1128" w:type="dxa"/>
            <w:shd w:val="clear" w:color="auto" w:fill="auto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>0%</w:t>
            </w:r>
          </w:p>
        </w:tc>
        <w:tc>
          <w:tcPr>
            <w:tcW w:w="1140" w:type="dxa"/>
            <w:shd w:val="clear" w:color="auto" w:fill="auto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6.6%</w:t>
            </w:r>
          </w:p>
        </w:tc>
        <w:tc>
          <w:tcPr>
            <w:tcW w:w="1134" w:type="dxa"/>
            <w:shd w:val="clear" w:color="auto" w:fill="auto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36.4%</w:t>
            </w:r>
          </w:p>
        </w:tc>
        <w:tc>
          <w:tcPr>
            <w:tcW w:w="1134" w:type="dxa"/>
            <w:shd w:val="clear" w:color="auto" w:fill="auto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>12.8%</w:t>
            </w:r>
          </w:p>
        </w:tc>
        <w:tc>
          <w:tcPr>
            <w:tcW w:w="113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0%</w:t>
            </w:r>
          </w:p>
        </w:tc>
        <w:tc>
          <w:tcPr>
            <w:tcW w:w="113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3.2%</w:t>
            </w:r>
          </w:p>
        </w:tc>
        <w:tc>
          <w:tcPr>
            <w:tcW w:w="113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36.4%</w:t>
            </w:r>
          </w:p>
        </w:tc>
        <w:tc>
          <w:tcPr>
            <w:tcW w:w="113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18.5%</w:t>
            </w:r>
          </w:p>
        </w:tc>
      </w:tr>
      <w:tr w:rsidR="006500C2" w:rsidRPr="00877631" w:rsidTr="00F53293">
        <w:tc>
          <w:tcPr>
            <w:tcW w:w="2641" w:type="dxa"/>
          </w:tcPr>
          <w:p w:rsidR="006500C2" w:rsidRPr="00877631" w:rsidRDefault="006500C2" w:rsidP="00F53293">
            <w:pPr>
              <w:spacing w:before="40" w:after="40"/>
              <w:rPr>
                <w:rFonts w:cstheme="minorHAnsi"/>
              </w:rPr>
            </w:pPr>
            <w:r w:rsidRPr="00877631">
              <w:rPr>
                <w:rFonts w:cstheme="minorHAnsi"/>
              </w:rPr>
              <w:t>Non-disadvantaged</w:t>
            </w:r>
          </w:p>
        </w:tc>
        <w:tc>
          <w:tcPr>
            <w:tcW w:w="1153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>50%</w:t>
            </w:r>
          </w:p>
        </w:tc>
        <w:tc>
          <w:tcPr>
            <w:tcW w:w="1134" w:type="dxa"/>
            <w:shd w:val="clear" w:color="auto" w:fill="auto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  <w:highlight w:val="yellow"/>
              </w:rPr>
            </w:pPr>
            <w:r w:rsidRPr="00877631">
              <w:rPr>
                <w:rFonts w:cstheme="minorHAnsi"/>
              </w:rPr>
              <w:t>33.5%</w:t>
            </w:r>
          </w:p>
        </w:tc>
        <w:tc>
          <w:tcPr>
            <w:tcW w:w="1128" w:type="dxa"/>
            <w:shd w:val="clear" w:color="auto" w:fill="auto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11.1%</w:t>
            </w:r>
          </w:p>
        </w:tc>
        <w:tc>
          <w:tcPr>
            <w:tcW w:w="1140" w:type="dxa"/>
            <w:shd w:val="clear" w:color="auto" w:fill="auto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15.9%</w:t>
            </w:r>
          </w:p>
        </w:tc>
        <w:tc>
          <w:tcPr>
            <w:tcW w:w="1134" w:type="dxa"/>
            <w:shd w:val="clear" w:color="auto" w:fill="auto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38.9%</w:t>
            </w:r>
          </w:p>
        </w:tc>
        <w:tc>
          <w:tcPr>
            <w:tcW w:w="1134" w:type="dxa"/>
            <w:shd w:val="clear" w:color="auto" w:fill="auto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28%</w:t>
            </w:r>
          </w:p>
        </w:tc>
        <w:tc>
          <w:tcPr>
            <w:tcW w:w="113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11.1%</w:t>
            </w:r>
          </w:p>
        </w:tc>
        <w:tc>
          <w:tcPr>
            <w:tcW w:w="113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9.9%</w:t>
            </w:r>
          </w:p>
        </w:tc>
        <w:tc>
          <w:tcPr>
            <w:tcW w:w="113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66.7%</w:t>
            </w:r>
          </w:p>
        </w:tc>
        <w:tc>
          <w:tcPr>
            <w:tcW w:w="113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34.8%</w:t>
            </w:r>
          </w:p>
        </w:tc>
      </w:tr>
      <w:tr w:rsidR="006500C2" w:rsidRPr="00877631" w:rsidTr="00F53293">
        <w:tc>
          <w:tcPr>
            <w:tcW w:w="2641" w:type="dxa"/>
          </w:tcPr>
          <w:p w:rsidR="006500C2" w:rsidRPr="00877631" w:rsidRDefault="006500C2" w:rsidP="00F53293">
            <w:pPr>
              <w:spacing w:before="40" w:after="40"/>
              <w:rPr>
                <w:rFonts w:cstheme="minorHAnsi"/>
              </w:rPr>
            </w:pPr>
            <w:r w:rsidRPr="00877631">
              <w:rPr>
                <w:rFonts w:cstheme="minorHAnsi"/>
              </w:rPr>
              <w:t>SEND</w:t>
            </w:r>
          </w:p>
        </w:tc>
        <w:tc>
          <w:tcPr>
            <w:tcW w:w="1153" w:type="dxa"/>
          </w:tcPr>
          <w:p w:rsidR="006500C2" w:rsidRPr="00877631" w:rsidRDefault="006500C2" w:rsidP="00F53293">
            <w:pPr>
              <w:tabs>
                <w:tab w:val="left" w:pos="240"/>
                <w:tab w:val="center" w:pos="468"/>
              </w:tabs>
              <w:spacing w:before="40" w:after="40"/>
              <w:rPr>
                <w:rFonts w:cstheme="minorHAnsi"/>
              </w:rPr>
            </w:pPr>
            <w:r w:rsidRPr="00877631">
              <w:rPr>
                <w:rFonts w:cstheme="minorHAnsi"/>
              </w:rPr>
              <w:tab/>
              <w:t>42.9</w:t>
            </w:r>
            <w:r w:rsidRPr="00877631">
              <w:rPr>
                <w:rFonts w:cstheme="minorHAnsi"/>
              </w:rPr>
              <w:tab/>
              <w:t>%</w:t>
            </w:r>
          </w:p>
        </w:tc>
        <w:tc>
          <w:tcPr>
            <w:tcW w:w="1134" w:type="dxa"/>
            <w:shd w:val="clear" w:color="auto" w:fill="auto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10.1%</w:t>
            </w:r>
          </w:p>
        </w:tc>
        <w:tc>
          <w:tcPr>
            <w:tcW w:w="1128" w:type="dxa"/>
            <w:shd w:val="clear" w:color="auto" w:fill="auto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0%</w:t>
            </w:r>
          </w:p>
        </w:tc>
        <w:tc>
          <w:tcPr>
            <w:tcW w:w="1140" w:type="dxa"/>
            <w:shd w:val="clear" w:color="auto" w:fill="auto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2.6%</w:t>
            </w:r>
          </w:p>
        </w:tc>
        <w:tc>
          <w:tcPr>
            <w:tcW w:w="1134" w:type="dxa"/>
            <w:shd w:val="clear" w:color="auto" w:fill="auto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0%</w:t>
            </w:r>
          </w:p>
        </w:tc>
        <w:tc>
          <w:tcPr>
            <w:tcW w:w="1134" w:type="dxa"/>
            <w:shd w:val="clear" w:color="auto" w:fill="auto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6.5%</w:t>
            </w:r>
          </w:p>
        </w:tc>
        <w:tc>
          <w:tcPr>
            <w:tcW w:w="113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0%</w:t>
            </w:r>
          </w:p>
        </w:tc>
        <w:tc>
          <w:tcPr>
            <w:tcW w:w="113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1.3%</w:t>
            </w:r>
          </w:p>
        </w:tc>
        <w:tc>
          <w:tcPr>
            <w:tcW w:w="113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0%</w:t>
            </w:r>
          </w:p>
        </w:tc>
        <w:tc>
          <w:tcPr>
            <w:tcW w:w="1134" w:type="dxa"/>
          </w:tcPr>
          <w:p w:rsidR="006500C2" w:rsidRPr="00877631" w:rsidRDefault="006500C2" w:rsidP="00F53293">
            <w:pPr>
              <w:spacing w:before="40" w:after="40"/>
              <w:jc w:val="center"/>
              <w:rPr>
                <w:rFonts w:cstheme="minorHAnsi"/>
              </w:rPr>
            </w:pPr>
            <w:r w:rsidRPr="00877631">
              <w:rPr>
                <w:rFonts w:cstheme="minorHAnsi"/>
              </w:rPr>
              <w:t>7.9%</w:t>
            </w:r>
          </w:p>
        </w:tc>
      </w:tr>
    </w:tbl>
    <w:p w:rsidR="006500C2" w:rsidRPr="00877631" w:rsidRDefault="006500C2" w:rsidP="006500C2">
      <w:pPr>
        <w:spacing w:after="40" w:line="240" w:lineRule="auto"/>
        <w:rPr>
          <w:rFonts w:cstheme="minorHAnsi"/>
          <w:b/>
          <w:color w:val="7030A0"/>
        </w:rPr>
      </w:pPr>
    </w:p>
    <w:p w:rsidR="006500C2" w:rsidRPr="00877631" w:rsidRDefault="006500C2" w:rsidP="006500C2">
      <w:pPr>
        <w:rPr>
          <w:rFonts w:cstheme="minorHAnsi"/>
        </w:rPr>
      </w:pPr>
    </w:p>
    <w:p w:rsidR="006500C2" w:rsidRPr="00877631" w:rsidRDefault="006500C2" w:rsidP="006500C2">
      <w:pPr>
        <w:rPr>
          <w:rFonts w:cstheme="minorHAnsi"/>
          <w:b/>
          <w:color w:val="7030A0"/>
          <w:u w:val="single"/>
        </w:rPr>
      </w:pPr>
      <w:r w:rsidRPr="00877631">
        <w:rPr>
          <w:rFonts w:cstheme="minorHAnsi"/>
          <w:b/>
          <w:color w:val="7030A0"/>
          <w:u w:val="single"/>
        </w:rPr>
        <w:t>Progress Measures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8"/>
        <w:gridCol w:w="1849"/>
        <w:gridCol w:w="1773"/>
        <w:gridCol w:w="1773"/>
        <w:gridCol w:w="1593"/>
        <w:gridCol w:w="1593"/>
      </w:tblGrid>
      <w:tr w:rsidR="006500C2" w:rsidRPr="00877631" w:rsidTr="00F53293"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0C2" w:rsidRPr="00877631" w:rsidRDefault="006500C2" w:rsidP="00F532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0C2" w:rsidRPr="00877631" w:rsidRDefault="006500C2" w:rsidP="00F532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776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2017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0C2" w:rsidRPr="00877631" w:rsidRDefault="006500C2" w:rsidP="00F532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776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2018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0C2" w:rsidRPr="00877631" w:rsidRDefault="006500C2" w:rsidP="00F532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776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2019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00C2" w:rsidRPr="00877631" w:rsidRDefault="006500C2" w:rsidP="00F532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776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2022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00C2" w:rsidRPr="00877631" w:rsidRDefault="006500C2" w:rsidP="00F532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776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2023</w:t>
            </w:r>
          </w:p>
        </w:tc>
      </w:tr>
      <w:tr w:rsidR="006500C2" w:rsidRPr="00877631" w:rsidTr="00F53293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0C2" w:rsidRPr="00877631" w:rsidRDefault="006500C2" w:rsidP="00F532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776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0C2" w:rsidRPr="00877631" w:rsidRDefault="006500C2" w:rsidP="00F5329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877631">
              <w:rPr>
                <w:rFonts w:eastAsia="Times New Roman" w:cstheme="minorHAnsi"/>
                <w:b/>
                <w:color w:val="FF0000"/>
                <w:sz w:val="24"/>
                <w:szCs w:val="24"/>
                <w:bdr w:val="none" w:sz="0" w:space="0" w:color="auto" w:frame="1"/>
                <w:lang w:eastAsia="en-GB"/>
              </w:rPr>
              <w:t>-3.03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0C2" w:rsidRPr="00877631" w:rsidRDefault="006500C2" w:rsidP="00F5329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877631">
              <w:rPr>
                <w:rFonts w:eastAsia="Times New Roman" w:cstheme="minorHAnsi"/>
                <w:b/>
                <w:color w:val="FF0000"/>
                <w:sz w:val="24"/>
                <w:szCs w:val="24"/>
                <w:bdr w:val="none" w:sz="0" w:space="0" w:color="auto" w:frame="1"/>
                <w:lang w:eastAsia="en-GB"/>
              </w:rPr>
              <w:t>-2.59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0C2" w:rsidRPr="00877631" w:rsidRDefault="006500C2" w:rsidP="00F5329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877631">
              <w:rPr>
                <w:rFonts w:eastAsia="Times New Roman" w:cstheme="minorHAnsi"/>
                <w:b/>
                <w:color w:val="FF0000"/>
                <w:sz w:val="24"/>
                <w:szCs w:val="24"/>
                <w:bdr w:val="none" w:sz="0" w:space="0" w:color="auto" w:frame="1"/>
                <w:lang w:eastAsia="en-GB"/>
              </w:rPr>
              <w:t>-0.5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00C2" w:rsidRPr="00877631" w:rsidRDefault="006500C2" w:rsidP="00F53293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77631">
              <w:rPr>
                <w:rFonts w:eastAsia="Times New Roman" w:cstheme="minorHAnsi"/>
                <w:b/>
                <w:color w:val="92D050"/>
                <w:sz w:val="24"/>
                <w:szCs w:val="24"/>
                <w:bdr w:val="none" w:sz="0" w:space="0" w:color="auto" w:frame="1"/>
                <w:lang w:eastAsia="en-GB"/>
              </w:rPr>
              <w:t>+1.2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00C2" w:rsidRPr="00877631" w:rsidRDefault="006500C2" w:rsidP="00F53293">
            <w:pPr>
              <w:spacing w:after="0" w:line="240" w:lineRule="auto"/>
              <w:rPr>
                <w:rFonts w:eastAsia="Times New Roman" w:cstheme="minorHAnsi"/>
                <w:color w:val="92D05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77631">
              <w:rPr>
                <w:rFonts w:cstheme="minorHAnsi"/>
                <w:b/>
                <w:color w:val="92D050"/>
              </w:rPr>
              <w:t>+4.53</w:t>
            </w:r>
          </w:p>
        </w:tc>
      </w:tr>
      <w:tr w:rsidR="006500C2" w:rsidRPr="00877631" w:rsidTr="00F53293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0C2" w:rsidRPr="00877631" w:rsidRDefault="006500C2" w:rsidP="00F532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776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0C2" w:rsidRPr="00877631" w:rsidRDefault="006500C2" w:rsidP="00F5329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877631">
              <w:rPr>
                <w:rFonts w:eastAsia="Times New Roman" w:cstheme="minorHAnsi"/>
                <w:b/>
                <w:color w:val="FF0000"/>
                <w:sz w:val="24"/>
                <w:szCs w:val="24"/>
                <w:bdr w:val="none" w:sz="0" w:space="0" w:color="auto" w:frame="1"/>
                <w:lang w:eastAsia="en-GB"/>
              </w:rPr>
              <w:t>-5.24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0C2" w:rsidRPr="00877631" w:rsidRDefault="006500C2" w:rsidP="00F5329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877631">
              <w:rPr>
                <w:rFonts w:eastAsia="Times New Roman" w:cstheme="minorHAnsi"/>
                <w:b/>
                <w:color w:val="FF0000"/>
                <w:sz w:val="24"/>
                <w:szCs w:val="24"/>
                <w:bdr w:val="none" w:sz="0" w:space="0" w:color="auto" w:frame="1"/>
                <w:lang w:eastAsia="en-GB"/>
              </w:rPr>
              <w:t>-2.90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0C2" w:rsidRPr="00877631" w:rsidRDefault="006500C2" w:rsidP="00F5329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877631">
              <w:rPr>
                <w:rFonts w:eastAsia="Times New Roman" w:cstheme="minorHAnsi"/>
                <w:b/>
                <w:color w:val="FF0000"/>
                <w:sz w:val="24"/>
                <w:szCs w:val="24"/>
                <w:bdr w:val="none" w:sz="0" w:space="0" w:color="auto" w:frame="1"/>
                <w:lang w:eastAsia="en-GB"/>
              </w:rPr>
              <w:t>-2.0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00C2" w:rsidRPr="00877631" w:rsidRDefault="006500C2" w:rsidP="00F53293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77631">
              <w:rPr>
                <w:rFonts w:eastAsia="Times New Roman" w:cstheme="minorHAnsi"/>
                <w:b/>
                <w:color w:val="FF0000"/>
                <w:sz w:val="24"/>
                <w:szCs w:val="24"/>
                <w:bdr w:val="none" w:sz="0" w:space="0" w:color="auto" w:frame="1"/>
                <w:lang w:eastAsia="en-GB"/>
              </w:rPr>
              <w:t>-3.0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00C2" w:rsidRPr="00877631" w:rsidRDefault="006500C2" w:rsidP="00F53293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77631">
              <w:rPr>
                <w:rFonts w:cstheme="minorHAnsi"/>
                <w:b/>
                <w:color w:val="FF0000"/>
              </w:rPr>
              <w:t>-0.16</w:t>
            </w:r>
          </w:p>
        </w:tc>
      </w:tr>
      <w:tr w:rsidR="006500C2" w:rsidRPr="00877631" w:rsidTr="00F53293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0C2" w:rsidRPr="00877631" w:rsidRDefault="006500C2" w:rsidP="00F5329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7763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0C2" w:rsidRPr="00877631" w:rsidRDefault="006500C2" w:rsidP="00F5329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877631">
              <w:rPr>
                <w:rFonts w:eastAsia="Times New Roman" w:cstheme="minorHAnsi"/>
                <w:b/>
                <w:color w:val="FF0000"/>
                <w:sz w:val="24"/>
                <w:szCs w:val="24"/>
                <w:bdr w:val="none" w:sz="0" w:space="0" w:color="auto" w:frame="1"/>
                <w:lang w:eastAsia="en-GB"/>
              </w:rPr>
              <w:t>-2.19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0C2" w:rsidRPr="00877631" w:rsidRDefault="006500C2" w:rsidP="00F5329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877631">
              <w:rPr>
                <w:rFonts w:eastAsia="Times New Roman" w:cstheme="minorHAnsi"/>
                <w:b/>
                <w:color w:val="FF0000"/>
                <w:sz w:val="24"/>
                <w:szCs w:val="24"/>
                <w:bdr w:val="none" w:sz="0" w:space="0" w:color="auto" w:frame="1"/>
                <w:lang w:eastAsia="en-GB"/>
              </w:rPr>
              <w:t>-0.93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0C2" w:rsidRPr="00877631" w:rsidRDefault="006500C2" w:rsidP="00F5329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877631">
              <w:rPr>
                <w:rFonts w:eastAsia="Times New Roman" w:cstheme="minorHAnsi"/>
                <w:b/>
                <w:color w:val="FF0000"/>
                <w:sz w:val="24"/>
                <w:szCs w:val="24"/>
                <w:bdr w:val="none" w:sz="0" w:space="0" w:color="auto" w:frame="1"/>
                <w:lang w:eastAsia="en-GB"/>
              </w:rPr>
              <w:t>-0.4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00C2" w:rsidRPr="00877631" w:rsidRDefault="006500C2" w:rsidP="00F53293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77631">
              <w:rPr>
                <w:rFonts w:eastAsia="Times New Roman" w:cstheme="minorHAnsi"/>
                <w:b/>
                <w:color w:val="92D050"/>
                <w:sz w:val="24"/>
                <w:szCs w:val="24"/>
                <w:bdr w:val="none" w:sz="0" w:space="0" w:color="auto" w:frame="1"/>
                <w:lang w:eastAsia="en-GB"/>
              </w:rPr>
              <w:t>+1.9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00C2" w:rsidRPr="00877631" w:rsidRDefault="006500C2" w:rsidP="00F53293">
            <w:pPr>
              <w:spacing w:after="0" w:line="240" w:lineRule="auto"/>
              <w:rPr>
                <w:rFonts w:eastAsia="Times New Roman" w:cstheme="minorHAnsi"/>
                <w:color w:val="92D05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77631">
              <w:rPr>
                <w:rFonts w:cstheme="minorHAnsi"/>
                <w:b/>
                <w:color w:val="92D050"/>
              </w:rPr>
              <w:t>+3.23</w:t>
            </w:r>
          </w:p>
        </w:tc>
      </w:tr>
    </w:tbl>
    <w:p w:rsidR="008D1C54" w:rsidRDefault="008D1C54">
      <w:bookmarkStart w:id="0" w:name="_GoBack"/>
      <w:bookmarkEnd w:id="0"/>
    </w:p>
    <w:sectPr w:rsidR="008D1C54" w:rsidSect="006500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C2"/>
    <w:rsid w:val="006500C2"/>
    <w:rsid w:val="008D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FD1C8"/>
  <w15:chartTrackingRefBased/>
  <w15:docId w15:val="{29B1EF03-9CEC-42DB-8088-3F114CB9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0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Elliott</dc:creator>
  <cp:keywords/>
  <dc:description/>
  <cp:lastModifiedBy>Ms M Elliott</cp:lastModifiedBy>
  <cp:revision>1</cp:revision>
  <dcterms:created xsi:type="dcterms:W3CDTF">2023-11-09T12:12:00Z</dcterms:created>
  <dcterms:modified xsi:type="dcterms:W3CDTF">2023-11-09T12:12:00Z</dcterms:modified>
</cp:coreProperties>
</file>