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C72C9" w14:textId="21B00403" w:rsidR="008F38B5" w:rsidRPr="00960205" w:rsidRDefault="006A7BAC">
      <w:pPr>
        <w:rPr>
          <w:rFonts w:ascii="Arial Narrow" w:hAnsi="Arial Narrow"/>
          <w:b/>
          <w:sz w:val="24"/>
          <w:szCs w:val="24"/>
          <w:u w:val="single"/>
        </w:rPr>
      </w:pPr>
      <w:bookmarkStart w:id="0" w:name="_GoBack"/>
      <w:bookmarkEnd w:id="0"/>
      <w:r w:rsidRPr="00960205">
        <w:rPr>
          <w:rFonts w:ascii="Arial Narrow" w:hAnsi="Arial Narrow"/>
          <w:b/>
          <w:sz w:val="24"/>
          <w:szCs w:val="24"/>
          <w:u w:val="single"/>
        </w:rPr>
        <w:t xml:space="preserve">St </w:t>
      </w:r>
      <w:r w:rsidR="00E15EF6" w:rsidRPr="00960205">
        <w:rPr>
          <w:rFonts w:ascii="Arial Narrow" w:hAnsi="Arial Narrow"/>
          <w:b/>
          <w:sz w:val="24"/>
          <w:szCs w:val="24"/>
          <w:u w:val="single"/>
        </w:rPr>
        <w:t xml:space="preserve">John and Monica </w:t>
      </w:r>
      <w:r w:rsidR="00715E50" w:rsidRPr="00960205">
        <w:rPr>
          <w:rFonts w:ascii="Arial Narrow" w:hAnsi="Arial Narrow"/>
          <w:b/>
          <w:sz w:val="24"/>
          <w:szCs w:val="24"/>
          <w:u w:val="single"/>
        </w:rPr>
        <w:t xml:space="preserve">P.E and </w:t>
      </w:r>
      <w:r w:rsidR="008E7455" w:rsidRPr="00960205">
        <w:rPr>
          <w:rFonts w:ascii="Arial Narrow" w:hAnsi="Arial Narrow"/>
          <w:b/>
          <w:sz w:val="24"/>
          <w:szCs w:val="24"/>
          <w:u w:val="single"/>
        </w:rPr>
        <w:t>Sport Premium F</w:t>
      </w:r>
      <w:r w:rsidR="00BE4A3F" w:rsidRPr="00960205">
        <w:rPr>
          <w:rFonts w:ascii="Arial Narrow" w:hAnsi="Arial Narrow"/>
          <w:b/>
          <w:sz w:val="24"/>
          <w:szCs w:val="24"/>
          <w:u w:val="single"/>
        </w:rPr>
        <w:t>unding breakdown</w:t>
      </w:r>
      <w:r w:rsidR="006048DB">
        <w:rPr>
          <w:rFonts w:ascii="Arial Narrow" w:hAnsi="Arial Narrow"/>
          <w:b/>
          <w:sz w:val="24"/>
          <w:szCs w:val="24"/>
          <w:u w:val="single"/>
        </w:rPr>
        <w:t xml:space="preserve"> (April 2024</w:t>
      </w:r>
      <w:r w:rsidR="008E4345" w:rsidRPr="00960205">
        <w:rPr>
          <w:rFonts w:ascii="Arial Narrow" w:hAnsi="Arial Narrow"/>
          <w:b/>
          <w:sz w:val="24"/>
          <w:szCs w:val="24"/>
          <w:u w:val="single"/>
        </w:rPr>
        <w:t xml:space="preserve">-March </w:t>
      </w:r>
      <w:r w:rsidR="006048DB">
        <w:rPr>
          <w:rFonts w:ascii="Arial Narrow" w:hAnsi="Arial Narrow"/>
          <w:b/>
          <w:sz w:val="24"/>
          <w:szCs w:val="24"/>
          <w:u w:val="single"/>
        </w:rPr>
        <w:t>2025</w:t>
      </w:r>
      <w:r w:rsidR="000F3327" w:rsidRPr="00960205">
        <w:rPr>
          <w:rFonts w:ascii="Arial Narrow" w:hAnsi="Arial Narrow"/>
          <w:b/>
          <w:sz w:val="24"/>
          <w:szCs w:val="24"/>
          <w:u w:val="single"/>
        </w:rPr>
        <w:t>)</w:t>
      </w:r>
    </w:p>
    <w:p w14:paraId="6D9C29AB" w14:textId="77777777" w:rsidR="00384864" w:rsidRPr="00960205" w:rsidRDefault="00384864" w:rsidP="00384864">
      <w:pPr>
        <w:spacing w:after="0" w:line="240" w:lineRule="auto"/>
        <w:rPr>
          <w:rFonts w:ascii="Arial Narrow" w:eastAsia="Times New Roman" w:hAnsi="Arial Narrow" w:cs="Arial"/>
          <w:color w:val="333333"/>
          <w:sz w:val="24"/>
          <w:szCs w:val="24"/>
          <w:lang w:val="en" w:eastAsia="en-GB"/>
        </w:rPr>
      </w:pPr>
      <w:r w:rsidRPr="00960205">
        <w:rPr>
          <w:rFonts w:ascii="Arial Narrow" w:eastAsia="Times New Roman" w:hAnsi="Arial Narrow" w:cs="Arial"/>
          <w:color w:val="333333"/>
          <w:sz w:val="24"/>
          <w:szCs w:val="24"/>
          <w:lang w:val="en" w:eastAsia="en-GB"/>
        </w:rPr>
        <w:t> </w:t>
      </w:r>
    </w:p>
    <w:p w14:paraId="1AF76CD4" w14:textId="0AB90455" w:rsidR="00384864" w:rsidRPr="00960205" w:rsidRDefault="00384864" w:rsidP="00384864">
      <w:pPr>
        <w:spacing w:after="0" w:line="240" w:lineRule="auto"/>
        <w:rPr>
          <w:rFonts w:ascii="Arial Narrow" w:eastAsia="Times New Roman" w:hAnsi="Arial Narrow" w:cs="Arial"/>
          <w:b/>
          <w:bCs/>
          <w:color w:val="333333"/>
          <w:sz w:val="24"/>
          <w:szCs w:val="24"/>
          <w:u w:val="single"/>
          <w:lang w:val="en" w:eastAsia="en-GB"/>
        </w:rPr>
      </w:pPr>
      <w:r w:rsidRPr="00960205">
        <w:rPr>
          <w:rFonts w:ascii="Arial Narrow" w:eastAsia="Times New Roman" w:hAnsi="Arial Narrow" w:cs="Arial"/>
          <w:b/>
          <w:bCs/>
          <w:color w:val="333333"/>
          <w:sz w:val="24"/>
          <w:szCs w:val="24"/>
          <w:u w:val="single"/>
          <w:lang w:val="en" w:eastAsia="en-GB"/>
        </w:rPr>
        <w:t xml:space="preserve">PE </w:t>
      </w:r>
      <w:r w:rsidR="00715E50" w:rsidRPr="00960205">
        <w:rPr>
          <w:rFonts w:ascii="Arial Narrow" w:eastAsia="Times New Roman" w:hAnsi="Arial Narrow" w:cs="Arial"/>
          <w:b/>
          <w:bCs/>
          <w:color w:val="333333"/>
          <w:sz w:val="24"/>
          <w:szCs w:val="24"/>
          <w:u w:val="single"/>
          <w:lang w:val="en" w:eastAsia="en-GB"/>
        </w:rPr>
        <w:t xml:space="preserve">and Sports </w:t>
      </w:r>
      <w:r w:rsidRPr="00960205">
        <w:rPr>
          <w:rFonts w:ascii="Arial Narrow" w:eastAsia="Times New Roman" w:hAnsi="Arial Narrow" w:cs="Arial"/>
          <w:b/>
          <w:bCs/>
          <w:color w:val="333333"/>
          <w:sz w:val="24"/>
          <w:szCs w:val="24"/>
          <w:u w:val="single"/>
          <w:lang w:val="en" w:eastAsia="en-GB"/>
        </w:rPr>
        <w:t xml:space="preserve">at </w:t>
      </w:r>
      <w:r w:rsidR="00DF2A34" w:rsidRPr="00960205">
        <w:rPr>
          <w:rFonts w:ascii="Arial Narrow" w:eastAsia="Times New Roman" w:hAnsi="Arial Narrow" w:cs="Arial"/>
          <w:b/>
          <w:bCs/>
          <w:color w:val="333333"/>
          <w:sz w:val="24"/>
          <w:szCs w:val="24"/>
          <w:u w:val="single"/>
          <w:lang w:val="en" w:eastAsia="en-GB"/>
        </w:rPr>
        <w:t xml:space="preserve">SS John and Monica </w:t>
      </w:r>
      <w:r w:rsidRPr="00960205">
        <w:rPr>
          <w:rFonts w:ascii="Arial Narrow" w:eastAsia="Times New Roman" w:hAnsi="Arial Narrow" w:cs="Arial"/>
          <w:b/>
          <w:bCs/>
          <w:color w:val="333333"/>
          <w:sz w:val="24"/>
          <w:szCs w:val="24"/>
          <w:u w:val="single"/>
          <w:lang w:val="en" w:eastAsia="en-GB"/>
        </w:rPr>
        <w:t>Catholic Primary School</w:t>
      </w:r>
    </w:p>
    <w:p w14:paraId="321FABFA" w14:textId="77777777" w:rsidR="00DF2A34" w:rsidRPr="00960205" w:rsidRDefault="00DF2A34" w:rsidP="00384864">
      <w:pPr>
        <w:spacing w:after="0" w:line="240" w:lineRule="auto"/>
        <w:rPr>
          <w:rFonts w:ascii="Arial Narrow" w:eastAsia="Times New Roman" w:hAnsi="Arial Narrow" w:cs="Arial"/>
          <w:color w:val="333333"/>
          <w:sz w:val="24"/>
          <w:szCs w:val="24"/>
          <w:lang w:val="en" w:eastAsia="en-GB"/>
        </w:rPr>
      </w:pPr>
    </w:p>
    <w:p w14:paraId="2116B40B" w14:textId="5AADD0C5" w:rsidR="00384864" w:rsidRPr="00960205" w:rsidRDefault="00384864" w:rsidP="00384864">
      <w:pPr>
        <w:spacing w:after="0" w:line="240" w:lineRule="auto"/>
        <w:rPr>
          <w:rFonts w:ascii="Arial Narrow" w:eastAsia="Times New Roman" w:hAnsi="Arial Narrow" w:cs="Arial"/>
          <w:color w:val="333333"/>
          <w:sz w:val="24"/>
          <w:szCs w:val="24"/>
          <w:lang w:val="en" w:eastAsia="en-GB"/>
        </w:rPr>
      </w:pPr>
      <w:r w:rsidRPr="00960205">
        <w:rPr>
          <w:rFonts w:ascii="Arial Narrow" w:eastAsia="Times New Roman" w:hAnsi="Arial Narrow" w:cs="Arial"/>
          <w:color w:val="333333"/>
          <w:sz w:val="24"/>
          <w:szCs w:val="24"/>
          <w:lang w:val="en" w:eastAsia="en-GB"/>
        </w:rPr>
        <w:t>Physical education</w:t>
      </w:r>
      <w:r w:rsidR="00715E50" w:rsidRPr="00960205">
        <w:rPr>
          <w:rFonts w:ascii="Arial Narrow" w:eastAsia="Times New Roman" w:hAnsi="Arial Narrow" w:cs="Arial"/>
          <w:color w:val="333333"/>
          <w:sz w:val="24"/>
          <w:szCs w:val="24"/>
          <w:lang w:val="en" w:eastAsia="en-GB"/>
        </w:rPr>
        <w:t xml:space="preserve"> and sports</w:t>
      </w:r>
      <w:r w:rsidRPr="00960205">
        <w:rPr>
          <w:rFonts w:ascii="Arial Narrow" w:eastAsia="Times New Roman" w:hAnsi="Arial Narrow" w:cs="Arial"/>
          <w:color w:val="333333"/>
          <w:sz w:val="24"/>
          <w:szCs w:val="24"/>
          <w:lang w:val="en" w:eastAsia="en-GB"/>
        </w:rPr>
        <w:t xml:space="preserve"> </w:t>
      </w:r>
      <w:r w:rsidR="0053366B">
        <w:rPr>
          <w:rFonts w:ascii="Arial Narrow" w:eastAsia="Times New Roman" w:hAnsi="Arial Narrow" w:cs="Arial"/>
          <w:color w:val="333333"/>
          <w:sz w:val="24"/>
          <w:szCs w:val="24"/>
          <w:lang w:val="en" w:eastAsia="en-GB"/>
        </w:rPr>
        <w:t>develop the children’s knowledge, skills and understanding</w:t>
      </w:r>
      <w:r w:rsidRPr="00960205">
        <w:rPr>
          <w:rFonts w:ascii="Arial Narrow" w:eastAsia="Times New Roman" w:hAnsi="Arial Narrow" w:cs="Arial"/>
          <w:color w:val="333333"/>
          <w:sz w:val="24"/>
          <w:szCs w:val="24"/>
          <w:lang w:val="en" w:eastAsia="en-GB"/>
        </w:rPr>
        <w:t xml:space="preserve"> </w:t>
      </w:r>
      <w:r w:rsidR="002D7C0B">
        <w:rPr>
          <w:rFonts w:ascii="Arial Narrow" w:eastAsia="Times New Roman" w:hAnsi="Arial Narrow" w:cs="Arial"/>
          <w:color w:val="333333"/>
          <w:sz w:val="24"/>
          <w:szCs w:val="24"/>
          <w:lang w:val="en" w:eastAsia="en-GB"/>
        </w:rPr>
        <w:t>to</w:t>
      </w:r>
      <w:r w:rsidRPr="00960205">
        <w:rPr>
          <w:rFonts w:ascii="Arial Narrow" w:eastAsia="Times New Roman" w:hAnsi="Arial Narrow" w:cs="Arial"/>
          <w:color w:val="333333"/>
          <w:sz w:val="24"/>
          <w:szCs w:val="24"/>
          <w:lang w:val="en" w:eastAsia="en-GB"/>
        </w:rPr>
        <w:t xml:space="preserve"> perform with increasing competence and confidence in a range of physical activities.  These include dance, games, gymnastics, swimming and water safety, athletics and outdoor adventure activities.  Physical education promotes an understanding in children of their bodies in action.  It involves thinking, selecting and applying skills and promotes positive attitudes towards a healthy lifestyle.  </w:t>
      </w:r>
      <w:r w:rsidR="00317574" w:rsidRPr="00960205">
        <w:rPr>
          <w:rFonts w:ascii="Arial Narrow" w:eastAsia="Times New Roman" w:hAnsi="Arial Narrow" w:cs="Arial"/>
          <w:color w:val="333333"/>
          <w:sz w:val="24"/>
          <w:szCs w:val="24"/>
          <w:lang w:val="en" w:eastAsia="en-GB"/>
        </w:rPr>
        <w:t>Thus,</w:t>
      </w:r>
      <w:r w:rsidRPr="00960205">
        <w:rPr>
          <w:rFonts w:ascii="Arial Narrow" w:eastAsia="Times New Roman" w:hAnsi="Arial Narrow" w:cs="Arial"/>
          <w:color w:val="333333"/>
          <w:sz w:val="24"/>
          <w:szCs w:val="24"/>
          <w:lang w:val="en" w:eastAsia="en-GB"/>
        </w:rPr>
        <w:t xml:space="preserve"> we enable them to make informed choices about physical activity</w:t>
      </w:r>
      <w:r w:rsidR="004041FF" w:rsidRPr="00960205">
        <w:rPr>
          <w:rFonts w:ascii="Arial Narrow" w:eastAsia="Times New Roman" w:hAnsi="Arial Narrow" w:cs="Arial"/>
          <w:color w:val="333333"/>
          <w:sz w:val="24"/>
          <w:szCs w:val="24"/>
          <w:lang w:val="en" w:eastAsia="en-GB"/>
        </w:rPr>
        <w:t xml:space="preserve"> throughout their lives. A</w:t>
      </w:r>
      <w:r w:rsidRPr="00960205">
        <w:rPr>
          <w:rFonts w:ascii="Arial Narrow" w:eastAsia="Times New Roman" w:hAnsi="Arial Narrow" w:cs="Arial"/>
          <w:color w:val="333333"/>
          <w:sz w:val="24"/>
          <w:szCs w:val="24"/>
          <w:lang w:val="en" w:eastAsia="en-GB"/>
        </w:rPr>
        <w:t xml:space="preserve">t </w:t>
      </w:r>
      <w:r w:rsidR="00715E50" w:rsidRPr="00960205">
        <w:rPr>
          <w:rFonts w:ascii="Arial Narrow" w:eastAsia="Times New Roman" w:hAnsi="Arial Narrow" w:cs="Arial"/>
          <w:color w:val="333333"/>
          <w:sz w:val="24"/>
          <w:szCs w:val="24"/>
          <w:lang w:val="en" w:eastAsia="en-GB"/>
        </w:rPr>
        <w:t>Ss</w:t>
      </w:r>
      <w:r w:rsidR="00DF2A34" w:rsidRPr="00960205">
        <w:rPr>
          <w:rFonts w:ascii="Arial Narrow" w:eastAsia="Times New Roman" w:hAnsi="Arial Narrow" w:cs="Arial"/>
          <w:color w:val="333333"/>
          <w:sz w:val="24"/>
          <w:szCs w:val="24"/>
          <w:lang w:val="en" w:eastAsia="en-GB"/>
        </w:rPr>
        <w:t xml:space="preserve"> John and Monica</w:t>
      </w:r>
      <w:r w:rsidR="00715E50" w:rsidRPr="00960205">
        <w:rPr>
          <w:rFonts w:ascii="Arial Narrow" w:eastAsia="Times New Roman" w:hAnsi="Arial Narrow" w:cs="Arial"/>
          <w:color w:val="333333"/>
          <w:sz w:val="24"/>
          <w:szCs w:val="24"/>
          <w:lang w:val="en" w:eastAsia="en-GB"/>
        </w:rPr>
        <w:t>’s</w:t>
      </w:r>
      <w:r w:rsidR="0053366B">
        <w:rPr>
          <w:rFonts w:ascii="Arial Narrow" w:eastAsia="Times New Roman" w:hAnsi="Arial Narrow" w:cs="Arial"/>
          <w:color w:val="333333"/>
          <w:sz w:val="24"/>
          <w:szCs w:val="24"/>
          <w:lang w:val="en" w:eastAsia="en-GB"/>
        </w:rPr>
        <w:t>,</w:t>
      </w:r>
      <w:r w:rsidR="00DF2A34" w:rsidRPr="00960205">
        <w:rPr>
          <w:rFonts w:ascii="Arial Narrow" w:eastAsia="Times New Roman" w:hAnsi="Arial Narrow" w:cs="Arial"/>
          <w:color w:val="333333"/>
          <w:sz w:val="24"/>
          <w:szCs w:val="24"/>
          <w:lang w:val="en" w:eastAsia="en-GB"/>
        </w:rPr>
        <w:t xml:space="preserve"> </w:t>
      </w:r>
      <w:r w:rsidRPr="00960205">
        <w:rPr>
          <w:rFonts w:ascii="Arial Narrow" w:eastAsia="Times New Roman" w:hAnsi="Arial Narrow" w:cs="Arial"/>
          <w:color w:val="333333"/>
          <w:sz w:val="24"/>
          <w:szCs w:val="24"/>
          <w:lang w:val="en" w:eastAsia="en-GB"/>
        </w:rPr>
        <w:t>we aim to:</w:t>
      </w:r>
    </w:p>
    <w:p w14:paraId="7F05D838" w14:textId="7DEF87B6" w:rsidR="00384864" w:rsidRPr="00960205" w:rsidRDefault="00317574" w:rsidP="004041FF">
      <w:pPr>
        <w:pStyle w:val="ListParagraph"/>
        <w:numPr>
          <w:ilvl w:val="0"/>
          <w:numId w:val="26"/>
        </w:numPr>
        <w:spacing w:before="100" w:beforeAutospacing="1" w:after="100" w:afterAutospacing="1" w:line="240" w:lineRule="auto"/>
        <w:rPr>
          <w:rFonts w:ascii="Arial Narrow" w:eastAsia="Times New Roman" w:hAnsi="Arial Narrow" w:cs="Arial"/>
          <w:color w:val="333333"/>
          <w:sz w:val="24"/>
          <w:szCs w:val="24"/>
          <w:lang w:val="en"/>
        </w:rPr>
      </w:pPr>
      <w:r w:rsidRPr="00960205">
        <w:rPr>
          <w:rFonts w:ascii="Arial Narrow" w:eastAsia="Times New Roman" w:hAnsi="Arial Narrow" w:cs="Arial"/>
          <w:color w:val="333333"/>
          <w:sz w:val="24"/>
          <w:szCs w:val="24"/>
          <w:lang w:val="en"/>
        </w:rPr>
        <w:t>To</w:t>
      </w:r>
      <w:r w:rsidR="00384864" w:rsidRPr="00960205">
        <w:rPr>
          <w:rFonts w:ascii="Arial Narrow" w:eastAsia="Times New Roman" w:hAnsi="Arial Narrow" w:cs="Arial"/>
          <w:color w:val="333333"/>
          <w:sz w:val="24"/>
          <w:szCs w:val="24"/>
          <w:lang w:val="en"/>
        </w:rPr>
        <w:t xml:space="preserve"> enable children to develop and explore physical skills with incre</w:t>
      </w:r>
      <w:r w:rsidR="004041FF" w:rsidRPr="00960205">
        <w:rPr>
          <w:rFonts w:ascii="Arial Narrow" w:eastAsia="Times New Roman" w:hAnsi="Arial Narrow" w:cs="Arial"/>
          <w:color w:val="333333"/>
          <w:sz w:val="24"/>
          <w:szCs w:val="24"/>
          <w:lang w:val="en"/>
        </w:rPr>
        <w:t xml:space="preserve">asing control and </w:t>
      </w:r>
      <w:r w:rsidR="0053366B">
        <w:rPr>
          <w:rFonts w:ascii="Arial Narrow" w:eastAsia="Times New Roman" w:hAnsi="Arial Narrow" w:cs="Arial"/>
          <w:color w:val="333333"/>
          <w:sz w:val="24"/>
          <w:szCs w:val="24"/>
          <w:lang w:val="en"/>
        </w:rPr>
        <w:t>coordination</w:t>
      </w:r>
      <w:r w:rsidR="004041FF" w:rsidRPr="00960205">
        <w:rPr>
          <w:rFonts w:ascii="Arial Narrow" w:eastAsia="Times New Roman" w:hAnsi="Arial Narrow" w:cs="Arial"/>
          <w:color w:val="333333"/>
          <w:sz w:val="24"/>
          <w:szCs w:val="24"/>
          <w:lang w:val="en"/>
        </w:rPr>
        <w:t>.</w:t>
      </w:r>
    </w:p>
    <w:p w14:paraId="1E44CE76" w14:textId="629952E2" w:rsidR="00384864" w:rsidRPr="00960205" w:rsidRDefault="00317574" w:rsidP="004041FF">
      <w:pPr>
        <w:pStyle w:val="ListParagraph"/>
        <w:numPr>
          <w:ilvl w:val="0"/>
          <w:numId w:val="26"/>
        </w:numPr>
        <w:spacing w:before="100" w:beforeAutospacing="1" w:after="100" w:afterAutospacing="1" w:line="240" w:lineRule="auto"/>
        <w:rPr>
          <w:rFonts w:ascii="Arial Narrow" w:eastAsia="Times New Roman" w:hAnsi="Arial Narrow" w:cs="Arial"/>
          <w:color w:val="333333"/>
          <w:sz w:val="24"/>
          <w:szCs w:val="24"/>
          <w:lang w:val="en"/>
        </w:rPr>
      </w:pPr>
      <w:r w:rsidRPr="00960205">
        <w:rPr>
          <w:rFonts w:ascii="Arial Narrow" w:eastAsia="Times New Roman" w:hAnsi="Arial Narrow" w:cs="Arial"/>
          <w:color w:val="333333"/>
          <w:sz w:val="24"/>
          <w:szCs w:val="24"/>
          <w:lang w:val="en"/>
        </w:rPr>
        <w:t>T</w:t>
      </w:r>
      <w:r w:rsidR="00384864" w:rsidRPr="00960205">
        <w:rPr>
          <w:rFonts w:ascii="Arial Narrow" w:eastAsia="Times New Roman" w:hAnsi="Arial Narrow" w:cs="Arial"/>
          <w:color w:val="333333"/>
          <w:sz w:val="24"/>
          <w:szCs w:val="24"/>
          <w:lang w:val="en"/>
        </w:rPr>
        <w:t>o encourage children to work and play with others in a range of group situations</w:t>
      </w:r>
    </w:p>
    <w:p w14:paraId="50B150EB" w14:textId="6936560A" w:rsidR="00384864" w:rsidRPr="00960205" w:rsidRDefault="00317574" w:rsidP="004041FF">
      <w:pPr>
        <w:pStyle w:val="ListParagraph"/>
        <w:numPr>
          <w:ilvl w:val="0"/>
          <w:numId w:val="26"/>
        </w:numPr>
        <w:spacing w:before="100" w:beforeAutospacing="1" w:after="100" w:afterAutospacing="1" w:line="240" w:lineRule="auto"/>
        <w:rPr>
          <w:rFonts w:ascii="Arial Narrow" w:eastAsia="Times New Roman" w:hAnsi="Arial Narrow" w:cs="Arial"/>
          <w:color w:val="333333"/>
          <w:sz w:val="24"/>
          <w:szCs w:val="24"/>
          <w:lang w:val="en"/>
        </w:rPr>
      </w:pPr>
      <w:r w:rsidRPr="00960205">
        <w:rPr>
          <w:rFonts w:ascii="Arial Narrow" w:eastAsia="Times New Roman" w:hAnsi="Arial Narrow" w:cs="Arial"/>
          <w:color w:val="333333"/>
          <w:sz w:val="24"/>
          <w:szCs w:val="24"/>
          <w:lang w:val="en"/>
        </w:rPr>
        <w:t>T</w:t>
      </w:r>
      <w:r w:rsidR="00384864" w:rsidRPr="00960205">
        <w:rPr>
          <w:rFonts w:ascii="Arial Narrow" w:eastAsia="Times New Roman" w:hAnsi="Arial Narrow" w:cs="Arial"/>
          <w:color w:val="333333"/>
          <w:sz w:val="24"/>
          <w:szCs w:val="24"/>
          <w:lang w:val="en"/>
        </w:rPr>
        <w:t xml:space="preserve">o develop the way </w:t>
      </w:r>
      <w:r w:rsidR="00CC3E94" w:rsidRPr="00960205">
        <w:rPr>
          <w:rFonts w:ascii="Arial Narrow" w:eastAsia="Times New Roman" w:hAnsi="Arial Narrow" w:cs="Arial"/>
          <w:color w:val="333333"/>
          <w:sz w:val="24"/>
          <w:szCs w:val="24"/>
          <w:lang w:val="en"/>
        </w:rPr>
        <w:t>children</w:t>
      </w:r>
      <w:r w:rsidR="00384864" w:rsidRPr="00960205">
        <w:rPr>
          <w:rFonts w:ascii="Arial Narrow" w:eastAsia="Times New Roman" w:hAnsi="Arial Narrow" w:cs="Arial"/>
          <w:color w:val="333333"/>
          <w:sz w:val="24"/>
          <w:szCs w:val="24"/>
          <w:lang w:val="en"/>
        </w:rPr>
        <w:t xml:space="preserve"> perform skills and apply rules and conventions for different activities;</w:t>
      </w:r>
    </w:p>
    <w:p w14:paraId="3D7A2F39" w14:textId="21663CBB" w:rsidR="00384864" w:rsidRPr="00960205" w:rsidRDefault="00317574" w:rsidP="004041FF">
      <w:pPr>
        <w:pStyle w:val="ListParagraph"/>
        <w:numPr>
          <w:ilvl w:val="0"/>
          <w:numId w:val="26"/>
        </w:numPr>
        <w:spacing w:before="100" w:beforeAutospacing="1" w:after="100" w:afterAutospacing="1" w:line="240" w:lineRule="auto"/>
        <w:rPr>
          <w:rFonts w:ascii="Arial Narrow" w:eastAsia="Times New Roman" w:hAnsi="Arial Narrow" w:cs="Arial"/>
          <w:color w:val="333333"/>
          <w:sz w:val="24"/>
          <w:szCs w:val="24"/>
          <w:lang w:val="en"/>
        </w:rPr>
      </w:pPr>
      <w:r w:rsidRPr="00960205">
        <w:rPr>
          <w:rFonts w:ascii="Arial Narrow" w:eastAsia="Times New Roman" w:hAnsi="Arial Narrow" w:cs="Arial"/>
          <w:color w:val="333333"/>
          <w:sz w:val="24"/>
          <w:szCs w:val="24"/>
          <w:lang w:val="en"/>
        </w:rPr>
        <w:t>T</w:t>
      </w:r>
      <w:r w:rsidR="00384864" w:rsidRPr="00960205">
        <w:rPr>
          <w:rFonts w:ascii="Arial Narrow" w:eastAsia="Times New Roman" w:hAnsi="Arial Narrow" w:cs="Arial"/>
          <w:color w:val="333333"/>
          <w:sz w:val="24"/>
          <w:szCs w:val="24"/>
          <w:lang w:val="en"/>
        </w:rPr>
        <w:t>o increase children’s ability to use what they have learnt to improve the quality and control of their performance;</w:t>
      </w:r>
    </w:p>
    <w:p w14:paraId="13726E1C" w14:textId="0A20219D" w:rsidR="00384864" w:rsidRPr="00960205" w:rsidRDefault="00317574" w:rsidP="004041FF">
      <w:pPr>
        <w:pStyle w:val="ListParagraph"/>
        <w:numPr>
          <w:ilvl w:val="0"/>
          <w:numId w:val="26"/>
        </w:numPr>
        <w:spacing w:before="100" w:beforeAutospacing="1" w:after="100" w:afterAutospacing="1" w:line="240" w:lineRule="auto"/>
        <w:rPr>
          <w:rFonts w:ascii="Arial Narrow" w:eastAsia="Times New Roman" w:hAnsi="Arial Narrow" w:cs="Arial"/>
          <w:color w:val="333333"/>
          <w:sz w:val="24"/>
          <w:szCs w:val="24"/>
          <w:lang w:val="en"/>
        </w:rPr>
      </w:pPr>
      <w:r w:rsidRPr="00960205">
        <w:rPr>
          <w:rFonts w:ascii="Arial Narrow" w:eastAsia="Times New Roman" w:hAnsi="Arial Narrow" w:cs="Arial"/>
          <w:color w:val="333333"/>
          <w:sz w:val="24"/>
          <w:szCs w:val="24"/>
          <w:lang w:val="en"/>
        </w:rPr>
        <w:t>T</w:t>
      </w:r>
      <w:r w:rsidR="00384864" w:rsidRPr="00960205">
        <w:rPr>
          <w:rFonts w:ascii="Arial Narrow" w:eastAsia="Times New Roman" w:hAnsi="Arial Narrow" w:cs="Arial"/>
          <w:color w:val="333333"/>
          <w:sz w:val="24"/>
          <w:szCs w:val="24"/>
          <w:lang w:val="en"/>
        </w:rPr>
        <w:t>o teach children to recognise and describe how their bodies feel during exercise;</w:t>
      </w:r>
    </w:p>
    <w:p w14:paraId="27F6D7D4" w14:textId="27EF162E" w:rsidR="00384864" w:rsidRPr="00960205" w:rsidRDefault="00317574" w:rsidP="004041FF">
      <w:pPr>
        <w:pStyle w:val="ListParagraph"/>
        <w:numPr>
          <w:ilvl w:val="0"/>
          <w:numId w:val="26"/>
        </w:numPr>
        <w:spacing w:before="100" w:beforeAutospacing="1" w:after="100" w:afterAutospacing="1" w:line="240" w:lineRule="auto"/>
        <w:rPr>
          <w:rFonts w:ascii="Arial Narrow" w:eastAsia="Times New Roman" w:hAnsi="Arial Narrow" w:cs="Arial"/>
          <w:color w:val="333333"/>
          <w:sz w:val="24"/>
          <w:szCs w:val="24"/>
          <w:lang w:val="en"/>
        </w:rPr>
      </w:pPr>
      <w:r w:rsidRPr="00960205">
        <w:rPr>
          <w:rFonts w:ascii="Arial Narrow" w:eastAsia="Times New Roman" w:hAnsi="Arial Narrow" w:cs="Arial"/>
          <w:color w:val="333333"/>
          <w:sz w:val="24"/>
          <w:szCs w:val="24"/>
          <w:lang w:val="en"/>
        </w:rPr>
        <w:t>T</w:t>
      </w:r>
      <w:r w:rsidR="00384864" w:rsidRPr="00960205">
        <w:rPr>
          <w:rFonts w:ascii="Arial Narrow" w:eastAsia="Times New Roman" w:hAnsi="Arial Narrow" w:cs="Arial"/>
          <w:color w:val="333333"/>
          <w:sz w:val="24"/>
          <w:szCs w:val="24"/>
          <w:lang w:val="en"/>
        </w:rPr>
        <w:t>o develop the children’s enjoyment of physical activity through creativity and imagination;</w:t>
      </w:r>
    </w:p>
    <w:p w14:paraId="43C2A792" w14:textId="60F497FB" w:rsidR="00384864" w:rsidRPr="00960205" w:rsidRDefault="00317574" w:rsidP="004041FF">
      <w:pPr>
        <w:pStyle w:val="ListParagraph"/>
        <w:numPr>
          <w:ilvl w:val="0"/>
          <w:numId w:val="26"/>
        </w:numPr>
        <w:spacing w:before="100" w:beforeAutospacing="1" w:after="100" w:afterAutospacing="1" w:line="240" w:lineRule="auto"/>
        <w:rPr>
          <w:rFonts w:ascii="Arial Narrow" w:eastAsia="Times New Roman" w:hAnsi="Arial Narrow" w:cs="Arial"/>
          <w:color w:val="333333"/>
          <w:sz w:val="24"/>
          <w:szCs w:val="24"/>
          <w:lang w:val="en"/>
        </w:rPr>
      </w:pPr>
      <w:r w:rsidRPr="00960205">
        <w:rPr>
          <w:rFonts w:ascii="Arial Narrow" w:eastAsia="Times New Roman" w:hAnsi="Arial Narrow" w:cs="Arial"/>
          <w:color w:val="333333"/>
          <w:sz w:val="24"/>
          <w:szCs w:val="24"/>
          <w:lang w:val="en"/>
        </w:rPr>
        <w:t>To</w:t>
      </w:r>
      <w:r w:rsidR="00384864" w:rsidRPr="00960205">
        <w:rPr>
          <w:rFonts w:ascii="Arial Narrow" w:eastAsia="Times New Roman" w:hAnsi="Arial Narrow" w:cs="Arial"/>
          <w:color w:val="333333"/>
          <w:sz w:val="24"/>
          <w:szCs w:val="24"/>
          <w:lang w:val="en"/>
        </w:rPr>
        <w:t xml:space="preserve"> develop an understanding in children of how to succeed in a range of physical activities and how to evaluate their own success.</w:t>
      </w:r>
    </w:p>
    <w:p w14:paraId="1DA377CA" w14:textId="77777777" w:rsidR="00384864" w:rsidRPr="00960205" w:rsidRDefault="00384864" w:rsidP="00384864">
      <w:pPr>
        <w:spacing w:after="0" w:line="240" w:lineRule="auto"/>
        <w:rPr>
          <w:rFonts w:ascii="Arial Narrow" w:eastAsia="Times New Roman" w:hAnsi="Arial Narrow" w:cs="Arial"/>
          <w:color w:val="333333"/>
          <w:sz w:val="24"/>
          <w:szCs w:val="24"/>
          <w:lang w:val="en" w:eastAsia="en-GB"/>
        </w:rPr>
      </w:pPr>
      <w:r w:rsidRPr="00960205">
        <w:rPr>
          <w:rFonts w:ascii="Arial Narrow" w:eastAsia="Times New Roman" w:hAnsi="Arial Narrow" w:cs="Arial"/>
          <w:color w:val="333333"/>
          <w:sz w:val="24"/>
          <w:szCs w:val="24"/>
          <w:lang w:val="en" w:eastAsia="en-GB"/>
        </w:rPr>
        <w:t> </w:t>
      </w:r>
    </w:p>
    <w:p w14:paraId="4F1E536A" w14:textId="750BBF1B" w:rsidR="00DF2A34" w:rsidRPr="00960205" w:rsidRDefault="004041FF" w:rsidP="00DF2A34">
      <w:pPr>
        <w:spacing w:after="0" w:line="240" w:lineRule="auto"/>
        <w:rPr>
          <w:rFonts w:ascii="Arial Narrow" w:eastAsia="Times New Roman" w:hAnsi="Arial Narrow" w:cs="Arial"/>
          <w:color w:val="333333"/>
          <w:sz w:val="24"/>
          <w:szCs w:val="24"/>
          <w:lang w:val="en" w:eastAsia="en-GB"/>
        </w:rPr>
      </w:pPr>
      <w:r w:rsidRPr="00960205">
        <w:rPr>
          <w:rFonts w:ascii="Arial Narrow" w:eastAsia="Times New Roman" w:hAnsi="Arial Narrow" w:cs="Arial"/>
          <w:color w:val="333333"/>
          <w:sz w:val="24"/>
          <w:szCs w:val="24"/>
          <w:lang w:val="en" w:eastAsia="en-GB"/>
        </w:rPr>
        <w:t>W</w:t>
      </w:r>
      <w:r w:rsidR="00384864" w:rsidRPr="00960205">
        <w:rPr>
          <w:rFonts w:ascii="Arial Narrow" w:eastAsia="Times New Roman" w:hAnsi="Arial Narrow" w:cs="Arial"/>
          <w:color w:val="333333"/>
          <w:sz w:val="24"/>
          <w:szCs w:val="24"/>
          <w:lang w:val="en" w:eastAsia="en-GB"/>
        </w:rPr>
        <w:t xml:space="preserve">e have a long and </w:t>
      </w:r>
      <w:r w:rsidR="0053366B">
        <w:rPr>
          <w:rFonts w:ascii="Arial Narrow" w:eastAsia="Times New Roman" w:hAnsi="Arial Narrow" w:cs="Arial"/>
          <w:color w:val="333333"/>
          <w:sz w:val="24"/>
          <w:szCs w:val="24"/>
          <w:lang w:val="en" w:eastAsia="en-GB"/>
        </w:rPr>
        <w:t>much-celebrated history of playing sports</w:t>
      </w:r>
      <w:r w:rsidRPr="00960205">
        <w:rPr>
          <w:rFonts w:ascii="Arial Narrow" w:eastAsia="Times New Roman" w:hAnsi="Arial Narrow" w:cs="Arial"/>
          <w:color w:val="333333"/>
          <w:sz w:val="24"/>
          <w:szCs w:val="24"/>
          <w:lang w:val="en" w:eastAsia="en-GB"/>
        </w:rPr>
        <w:t>. The</w:t>
      </w:r>
      <w:r w:rsidR="00384864" w:rsidRPr="00960205">
        <w:rPr>
          <w:rFonts w:ascii="Arial Narrow" w:eastAsia="Times New Roman" w:hAnsi="Arial Narrow" w:cs="Arial"/>
          <w:color w:val="333333"/>
          <w:sz w:val="24"/>
          <w:szCs w:val="24"/>
          <w:lang w:val="en" w:eastAsia="en-GB"/>
        </w:rPr>
        <w:t xml:space="preserve"> funding has allowed us to develop and enhance this </w:t>
      </w:r>
      <w:r w:rsidR="00DF2A34" w:rsidRPr="00960205">
        <w:rPr>
          <w:rFonts w:ascii="Arial Narrow" w:eastAsia="Times New Roman" w:hAnsi="Arial Narrow" w:cs="Arial"/>
          <w:color w:val="333333"/>
          <w:sz w:val="24"/>
          <w:szCs w:val="24"/>
          <w:lang w:val="en" w:eastAsia="en-GB"/>
        </w:rPr>
        <w:t xml:space="preserve">provision. The table below provides a breakdown of how we have spent the Sports Premium funding and the impact that this has had. </w:t>
      </w:r>
    </w:p>
    <w:p w14:paraId="257AB1D8" w14:textId="2BA0354B" w:rsidR="00384864" w:rsidRPr="00960205" w:rsidRDefault="00384864">
      <w:pPr>
        <w:rPr>
          <w:rFonts w:ascii="Arial Narrow" w:hAnsi="Arial Narrow"/>
          <w:b/>
          <w:sz w:val="24"/>
          <w:szCs w:val="24"/>
        </w:rPr>
      </w:pPr>
    </w:p>
    <w:p w14:paraId="3C293B9D" w14:textId="461E9F16" w:rsidR="00715E50" w:rsidRPr="00960205" w:rsidRDefault="00715E50">
      <w:pPr>
        <w:rPr>
          <w:rFonts w:ascii="Arial Narrow" w:hAnsi="Arial Narrow"/>
          <w:b/>
          <w:sz w:val="24"/>
          <w:szCs w:val="24"/>
          <w:u w:val="single"/>
        </w:rPr>
      </w:pPr>
      <w:r w:rsidRPr="00960205">
        <w:rPr>
          <w:rFonts w:ascii="Arial Narrow" w:hAnsi="Arial Narrow"/>
          <w:b/>
          <w:sz w:val="24"/>
          <w:szCs w:val="24"/>
          <w:u w:val="single"/>
        </w:rPr>
        <w:t>Swimming</w:t>
      </w:r>
    </w:p>
    <w:tbl>
      <w:tblPr>
        <w:tblStyle w:val="TableGrid"/>
        <w:tblW w:w="0" w:type="auto"/>
        <w:tblLook w:val="04A0" w:firstRow="1" w:lastRow="0" w:firstColumn="1" w:lastColumn="0" w:noHBand="0" w:noVBand="1"/>
      </w:tblPr>
      <w:tblGrid>
        <w:gridCol w:w="7687"/>
        <w:gridCol w:w="7701"/>
      </w:tblGrid>
      <w:tr w:rsidR="00715E50" w:rsidRPr="00960205" w14:paraId="4D707AF5" w14:textId="77777777" w:rsidTr="00F21CB5">
        <w:tc>
          <w:tcPr>
            <w:tcW w:w="7687" w:type="dxa"/>
          </w:tcPr>
          <w:p w14:paraId="7E6E35A8" w14:textId="7629E0A6" w:rsidR="00715E50" w:rsidRPr="00960205" w:rsidRDefault="00715E50">
            <w:pPr>
              <w:rPr>
                <w:rFonts w:ascii="Arial Narrow" w:hAnsi="Arial Narrow"/>
                <w:b/>
                <w:sz w:val="24"/>
                <w:szCs w:val="24"/>
              </w:rPr>
            </w:pPr>
            <w:r w:rsidRPr="00960205">
              <w:rPr>
                <w:rFonts w:ascii="Arial Narrow" w:hAnsi="Arial Narrow"/>
                <w:b/>
                <w:sz w:val="24"/>
                <w:szCs w:val="24"/>
              </w:rPr>
              <w:t>Year</w:t>
            </w:r>
          </w:p>
        </w:tc>
        <w:tc>
          <w:tcPr>
            <w:tcW w:w="7701" w:type="dxa"/>
          </w:tcPr>
          <w:p w14:paraId="650D61DE" w14:textId="083554F1" w:rsidR="00715E50" w:rsidRPr="00960205" w:rsidRDefault="00715E50">
            <w:pPr>
              <w:rPr>
                <w:rFonts w:ascii="Arial Narrow" w:hAnsi="Arial Narrow"/>
                <w:b/>
                <w:sz w:val="24"/>
                <w:szCs w:val="24"/>
              </w:rPr>
            </w:pPr>
            <w:r w:rsidRPr="00960205">
              <w:rPr>
                <w:rFonts w:ascii="Arial Narrow" w:hAnsi="Arial Narrow"/>
                <w:b/>
                <w:sz w:val="24"/>
                <w:szCs w:val="24"/>
              </w:rPr>
              <w:t>% of Year 6 pupils achieving Swimming and Water Safety National Requirements</w:t>
            </w:r>
          </w:p>
        </w:tc>
      </w:tr>
      <w:tr w:rsidR="006048DB" w:rsidRPr="00960205" w14:paraId="7109D006" w14:textId="77777777" w:rsidTr="00F21CB5">
        <w:tc>
          <w:tcPr>
            <w:tcW w:w="7687" w:type="dxa"/>
          </w:tcPr>
          <w:p w14:paraId="625FF484" w14:textId="35A7E395" w:rsidR="006048DB" w:rsidRDefault="006048DB">
            <w:pPr>
              <w:rPr>
                <w:rFonts w:ascii="Arial Narrow" w:hAnsi="Arial Narrow"/>
                <w:b/>
                <w:sz w:val="24"/>
                <w:szCs w:val="24"/>
              </w:rPr>
            </w:pPr>
            <w:r>
              <w:rPr>
                <w:rFonts w:ascii="Arial Narrow" w:hAnsi="Arial Narrow"/>
                <w:b/>
                <w:sz w:val="24"/>
                <w:szCs w:val="24"/>
              </w:rPr>
              <w:t>2024-25</w:t>
            </w:r>
          </w:p>
        </w:tc>
        <w:tc>
          <w:tcPr>
            <w:tcW w:w="7701" w:type="dxa"/>
          </w:tcPr>
          <w:p w14:paraId="16345767" w14:textId="50D72E92" w:rsidR="006048DB" w:rsidRDefault="006048DB">
            <w:pPr>
              <w:rPr>
                <w:rFonts w:ascii="Arial Narrow" w:hAnsi="Arial Narrow"/>
                <w:b/>
                <w:sz w:val="24"/>
                <w:szCs w:val="24"/>
              </w:rPr>
            </w:pPr>
            <w:r>
              <w:rPr>
                <w:rFonts w:ascii="Arial Narrow" w:hAnsi="Arial Narrow"/>
                <w:b/>
                <w:sz w:val="24"/>
                <w:szCs w:val="24"/>
              </w:rPr>
              <w:t>Swimming to be taught in Summer Term 25.</w:t>
            </w:r>
          </w:p>
        </w:tc>
      </w:tr>
      <w:tr w:rsidR="00097992" w:rsidRPr="00960205" w14:paraId="3678CB14" w14:textId="77777777" w:rsidTr="00F21CB5">
        <w:tc>
          <w:tcPr>
            <w:tcW w:w="7687" w:type="dxa"/>
          </w:tcPr>
          <w:p w14:paraId="134EC5F9" w14:textId="7DD137A7" w:rsidR="00097992" w:rsidRDefault="00097992">
            <w:pPr>
              <w:rPr>
                <w:rFonts w:ascii="Arial Narrow" w:hAnsi="Arial Narrow"/>
                <w:b/>
                <w:sz w:val="24"/>
                <w:szCs w:val="24"/>
              </w:rPr>
            </w:pPr>
            <w:r>
              <w:rPr>
                <w:rFonts w:ascii="Arial Narrow" w:hAnsi="Arial Narrow"/>
                <w:b/>
                <w:sz w:val="24"/>
                <w:szCs w:val="24"/>
              </w:rPr>
              <w:t>2023-24</w:t>
            </w:r>
          </w:p>
        </w:tc>
        <w:tc>
          <w:tcPr>
            <w:tcW w:w="7701" w:type="dxa"/>
          </w:tcPr>
          <w:p w14:paraId="500DA4D1" w14:textId="0DBE7CFA" w:rsidR="00097992" w:rsidRDefault="0080537C">
            <w:pPr>
              <w:rPr>
                <w:rFonts w:ascii="Arial Narrow" w:hAnsi="Arial Narrow"/>
                <w:b/>
                <w:sz w:val="24"/>
                <w:szCs w:val="24"/>
              </w:rPr>
            </w:pPr>
            <w:r>
              <w:rPr>
                <w:rFonts w:ascii="Arial Narrow" w:hAnsi="Arial Narrow"/>
                <w:b/>
                <w:sz w:val="24"/>
                <w:szCs w:val="24"/>
              </w:rPr>
              <w:t>60%</w:t>
            </w:r>
          </w:p>
        </w:tc>
      </w:tr>
      <w:tr w:rsidR="00F21CB5" w:rsidRPr="00960205" w14:paraId="6D67B9A2" w14:textId="77777777" w:rsidTr="00F21CB5">
        <w:tc>
          <w:tcPr>
            <w:tcW w:w="7687" w:type="dxa"/>
          </w:tcPr>
          <w:p w14:paraId="17772869" w14:textId="4A9435AD" w:rsidR="00F21CB5" w:rsidRPr="00D12462" w:rsidRDefault="00F21CB5">
            <w:pPr>
              <w:rPr>
                <w:rFonts w:ascii="Arial Narrow" w:hAnsi="Arial Narrow"/>
                <w:b/>
                <w:sz w:val="24"/>
                <w:szCs w:val="24"/>
              </w:rPr>
            </w:pPr>
            <w:r>
              <w:rPr>
                <w:rFonts w:ascii="Arial Narrow" w:hAnsi="Arial Narrow"/>
                <w:b/>
                <w:sz w:val="24"/>
                <w:szCs w:val="24"/>
              </w:rPr>
              <w:t>2022-23</w:t>
            </w:r>
          </w:p>
        </w:tc>
        <w:tc>
          <w:tcPr>
            <w:tcW w:w="7701" w:type="dxa"/>
          </w:tcPr>
          <w:p w14:paraId="51560E19" w14:textId="355FAB4F" w:rsidR="00F21CB5" w:rsidRPr="00722E28" w:rsidRDefault="00F21CB5">
            <w:pPr>
              <w:rPr>
                <w:rFonts w:ascii="Arial Narrow" w:hAnsi="Arial Narrow"/>
                <w:b/>
                <w:sz w:val="24"/>
                <w:szCs w:val="24"/>
              </w:rPr>
            </w:pPr>
            <w:r>
              <w:rPr>
                <w:rFonts w:ascii="Arial Narrow" w:hAnsi="Arial Narrow"/>
                <w:b/>
                <w:sz w:val="24"/>
                <w:szCs w:val="24"/>
              </w:rPr>
              <w:t>73%</w:t>
            </w:r>
          </w:p>
        </w:tc>
      </w:tr>
      <w:tr w:rsidR="00D12462" w:rsidRPr="00960205" w14:paraId="56CC7CA4" w14:textId="77777777" w:rsidTr="00F21CB5">
        <w:tc>
          <w:tcPr>
            <w:tcW w:w="7687" w:type="dxa"/>
          </w:tcPr>
          <w:p w14:paraId="19F57296" w14:textId="4643994B" w:rsidR="00D12462" w:rsidRPr="00B177F8" w:rsidRDefault="00D12462">
            <w:pPr>
              <w:rPr>
                <w:rFonts w:ascii="Arial Narrow" w:hAnsi="Arial Narrow"/>
                <w:b/>
                <w:sz w:val="24"/>
                <w:szCs w:val="24"/>
                <w:highlight w:val="red"/>
              </w:rPr>
            </w:pPr>
            <w:r w:rsidRPr="00D12462">
              <w:rPr>
                <w:rFonts w:ascii="Arial Narrow" w:hAnsi="Arial Narrow"/>
                <w:b/>
                <w:sz w:val="24"/>
                <w:szCs w:val="24"/>
              </w:rPr>
              <w:t>2021-22</w:t>
            </w:r>
          </w:p>
        </w:tc>
        <w:tc>
          <w:tcPr>
            <w:tcW w:w="7701" w:type="dxa"/>
          </w:tcPr>
          <w:p w14:paraId="7839A71A" w14:textId="0F929F31" w:rsidR="00D12462" w:rsidRPr="00B177F8" w:rsidRDefault="00722E28">
            <w:pPr>
              <w:rPr>
                <w:rFonts w:ascii="Arial Narrow" w:hAnsi="Arial Narrow"/>
                <w:b/>
                <w:sz w:val="24"/>
                <w:szCs w:val="24"/>
                <w:highlight w:val="red"/>
              </w:rPr>
            </w:pPr>
            <w:r w:rsidRPr="00722E28">
              <w:rPr>
                <w:rFonts w:ascii="Arial Narrow" w:hAnsi="Arial Narrow"/>
                <w:b/>
                <w:sz w:val="24"/>
                <w:szCs w:val="24"/>
              </w:rPr>
              <w:t>68%</w:t>
            </w:r>
          </w:p>
        </w:tc>
      </w:tr>
      <w:tr w:rsidR="00B177F8" w:rsidRPr="00960205" w14:paraId="04F6313B" w14:textId="77777777" w:rsidTr="00F21CB5">
        <w:tc>
          <w:tcPr>
            <w:tcW w:w="7687" w:type="dxa"/>
          </w:tcPr>
          <w:p w14:paraId="16E2B2E1" w14:textId="33017C42" w:rsidR="00B177F8" w:rsidRPr="00B177F8" w:rsidRDefault="00B177F8">
            <w:pPr>
              <w:rPr>
                <w:rFonts w:ascii="Arial Narrow" w:hAnsi="Arial Narrow"/>
                <w:b/>
                <w:sz w:val="24"/>
                <w:szCs w:val="24"/>
                <w:highlight w:val="red"/>
              </w:rPr>
            </w:pPr>
            <w:r w:rsidRPr="00B177F8">
              <w:rPr>
                <w:rFonts w:ascii="Arial Narrow" w:hAnsi="Arial Narrow"/>
                <w:b/>
                <w:sz w:val="24"/>
                <w:szCs w:val="24"/>
                <w:highlight w:val="red"/>
              </w:rPr>
              <w:t>2020-21</w:t>
            </w:r>
          </w:p>
        </w:tc>
        <w:tc>
          <w:tcPr>
            <w:tcW w:w="7701" w:type="dxa"/>
          </w:tcPr>
          <w:p w14:paraId="11F5276D" w14:textId="7C6179A1" w:rsidR="00B177F8" w:rsidRPr="00B177F8" w:rsidRDefault="00B177F8">
            <w:pPr>
              <w:rPr>
                <w:rFonts w:ascii="Arial Narrow" w:hAnsi="Arial Narrow"/>
                <w:b/>
                <w:sz w:val="24"/>
                <w:szCs w:val="24"/>
                <w:highlight w:val="red"/>
              </w:rPr>
            </w:pPr>
            <w:r w:rsidRPr="00B177F8">
              <w:rPr>
                <w:rFonts w:ascii="Arial Narrow" w:hAnsi="Arial Narrow"/>
                <w:b/>
                <w:sz w:val="24"/>
                <w:szCs w:val="24"/>
                <w:highlight w:val="red"/>
              </w:rPr>
              <w:t>Restricted due to Covid-19</w:t>
            </w:r>
          </w:p>
        </w:tc>
      </w:tr>
    </w:tbl>
    <w:p w14:paraId="0F900F30" w14:textId="24E3E9A8" w:rsidR="00715E50" w:rsidRPr="00960205" w:rsidRDefault="00715E50">
      <w:pPr>
        <w:rPr>
          <w:rFonts w:ascii="Arial Narrow" w:hAnsi="Arial Narrow"/>
          <w:b/>
          <w:sz w:val="24"/>
          <w:szCs w:val="24"/>
        </w:rPr>
      </w:pPr>
    </w:p>
    <w:p w14:paraId="56879D09" w14:textId="306CE191" w:rsidR="00715E50" w:rsidRDefault="00715E50">
      <w:pPr>
        <w:rPr>
          <w:rFonts w:ascii="Arial Narrow" w:hAnsi="Arial Narrow"/>
          <w:b/>
          <w:sz w:val="24"/>
          <w:szCs w:val="24"/>
        </w:rPr>
      </w:pPr>
    </w:p>
    <w:p w14:paraId="5C1656E9" w14:textId="6010FD50" w:rsidR="00C74D98" w:rsidRDefault="00C74D98">
      <w:pPr>
        <w:rPr>
          <w:rFonts w:ascii="Arial Narrow" w:hAnsi="Arial Narrow"/>
          <w:b/>
          <w:sz w:val="24"/>
          <w:szCs w:val="24"/>
        </w:rPr>
      </w:pPr>
    </w:p>
    <w:p w14:paraId="79158A07" w14:textId="4A5D2D79" w:rsidR="00C74D98" w:rsidRPr="00960205" w:rsidRDefault="00C74D98">
      <w:pPr>
        <w:rPr>
          <w:rFonts w:ascii="Arial Narrow" w:hAnsi="Arial Narrow"/>
          <w:b/>
          <w:sz w:val="24"/>
          <w:szCs w:val="24"/>
        </w:rPr>
      </w:pPr>
    </w:p>
    <w:tbl>
      <w:tblPr>
        <w:tblStyle w:val="TableGrid"/>
        <w:tblW w:w="15383" w:type="dxa"/>
        <w:tblLayout w:type="fixed"/>
        <w:tblLook w:val="04A0" w:firstRow="1" w:lastRow="0" w:firstColumn="1" w:lastColumn="0" w:noHBand="0" w:noVBand="1"/>
      </w:tblPr>
      <w:tblGrid>
        <w:gridCol w:w="1980"/>
        <w:gridCol w:w="2948"/>
        <w:gridCol w:w="596"/>
        <w:gridCol w:w="3339"/>
        <w:gridCol w:w="34"/>
        <w:gridCol w:w="1276"/>
        <w:gridCol w:w="141"/>
        <w:gridCol w:w="29"/>
        <w:gridCol w:w="1389"/>
        <w:gridCol w:w="170"/>
        <w:gridCol w:w="3481"/>
      </w:tblGrid>
      <w:tr w:rsidR="00B856E2" w:rsidRPr="00960205" w14:paraId="7EF3AFE1" w14:textId="77777777" w:rsidTr="00863D16">
        <w:trPr>
          <w:gridAfter w:val="8"/>
          <w:wAfter w:w="9859" w:type="dxa"/>
          <w:trHeight w:val="287"/>
        </w:trPr>
        <w:tc>
          <w:tcPr>
            <w:tcW w:w="5524" w:type="dxa"/>
            <w:gridSpan w:val="3"/>
            <w:shd w:val="clear" w:color="auto" w:fill="92D050"/>
          </w:tcPr>
          <w:p w14:paraId="13E5AD3E" w14:textId="18104E5F" w:rsidR="00B856E2" w:rsidRPr="00960205" w:rsidRDefault="006048DB" w:rsidP="009B7580">
            <w:pPr>
              <w:rPr>
                <w:rFonts w:ascii="Arial Narrow" w:hAnsi="Arial Narrow"/>
                <w:sz w:val="24"/>
                <w:szCs w:val="24"/>
              </w:rPr>
            </w:pPr>
            <w:r>
              <w:rPr>
                <w:rFonts w:ascii="Arial Narrow" w:hAnsi="Arial Narrow"/>
                <w:sz w:val="24"/>
                <w:szCs w:val="24"/>
              </w:rPr>
              <w:t>Academic Year: 2024/25</w:t>
            </w:r>
          </w:p>
        </w:tc>
      </w:tr>
      <w:tr w:rsidR="00B856E2" w:rsidRPr="00960205" w14:paraId="53FF2EB1" w14:textId="77777777" w:rsidTr="005165F9">
        <w:trPr>
          <w:trHeight w:val="287"/>
        </w:trPr>
        <w:tc>
          <w:tcPr>
            <w:tcW w:w="15383" w:type="dxa"/>
            <w:gridSpan w:val="11"/>
            <w:shd w:val="clear" w:color="auto" w:fill="FFFF00"/>
          </w:tcPr>
          <w:p w14:paraId="293E3EE2" w14:textId="5C01907C" w:rsidR="00B856E2" w:rsidRPr="00960205" w:rsidRDefault="00B856E2" w:rsidP="009B7580">
            <w:pPr>
              <w:rPr>
                <w:rFonts w:ascii="Arial Narrow" w:hAnsi="Arial Narrow"/>
                <w:sz w:val="24"/>
                <w:szCs w:val="24"/>
              </w:rPr>
            </w:pPr>
            <w:r w:rsidRPr="00960205">
              <w:rPr>
                <w:rFonts w:ascii="Arial Narrow" w:hAnsi="Arial Narrow"/>
                <w:sz w:val="24"/>
                <w:szCs w:val="24"/>
              </w:rPr>
              <w:t xml:space="preserve">Key Indicator 1: The engagement of </w:t>
            </w:r>
            <w:r w:rsidRPr="00960205">
              <w:rPr>
                <w:rFonts w:ascii="Arial Narrow" w:hAnsi="Arial Narrow"/>
                <w:sz w:val="24"/>
                <w:szCs w:val="24"/>
                <w:u w:val="single"/>
              </w:rPr>
              <w:t xml:space="preserve">all </w:t>
            </w:r>
            <w:r w:rsidRPr="00960205">
              <w:rPr>
                <w:rFonts w:ascii="Arial Narrow" w:hAnsi="Arial Narrow"/>
                <w:sz w:val="24"/>
                <w:szCs w:val="24"/>
              </w:rPr>
              <w:t>pupils in regular physical activity-Primary school children should undertake at least 30 minutes of physical activity per day in school</w:t>
            </w:r>
          </w:p>
        </w:tc>
      </w:tr>
      <w:tr w:rsidR="00B856E2" w:rsidRPr="00960205" w14:paraId="2D7912A4" w14:textId="77777777" w:rsidTr="00863D16">
        <w:trPr>
          <w:trHeight w:val="287"/>
        </w:trPr>
        <w:tc>
          <w:tcPr>
            <w:tcW w:w="1980" w:type="dxa"/>
            <w:shd w:val="clear" w:color="auto" w:fill="92D050"/>
          </w:tcPr>
          <w:p w14:paraId="0FC4029E" w14:textId="4249C67A" w:rsidR="00B856E2" w:rsidRPr="00960205" w:rsidRDefault="00B856E2" w:rsidP="009B7580">
            <w:pPr>
              <w:rPr>
                <w:rFonts w:ascii="Arial Narrow" w:hAnsi="Arial Narrow"/>
                <w:sz w:val="24"/>
                <w:szCs w:val="24"/>
              </w:rPr>
            </w:pPr>
            <w:r w:rsidRPr="00960205">
              <w:rPr>
                <w:rFonts w:ascii="Arial Narrow" w:hAnsi="Arial Narrow"/>
                <w:sz w:val="24"/>
                <w:szCs w:val="24"/>
              </w:rPr>
              <w:t>Focus with intended impact on pupils:</w:t>
            </w:r>
          </w:p>
        </w:tc>
        <w:tc>
          <w:tcPr>
            <w:tcW w:w="3544" w:type="dxa"/>
            <w:gridSpan w:val="2"/>
            <w:shd w:val="clear" w:color="auto" w:fill="92D050"/>
          </w:tcPr>
          <w:p w14:paraId="678C73CA" w14:textId="696572A9" w:rsidR="00B856E2" w:rsidRPr="00960205" w:rsidRDefault="00B856E2" w:rsidP="009B7580">
            <w:pPr>
              <w:rPr>
                <w:rFonts w:ascii="Arial Narrow" w:hAnsi="Arial Narrow"/>
                <w:sz w:val="24"/>
                <w:szCs w:val="24"/>
              </w:rPr>
            </w:pPr>
            <w:r w:rsidRPr="00960205">
              <w:rPr>
                <w:rFonts w:ascii="Arial Narrow" w:hAnsi="Arial Narrow"/>
                <w:sz w:val="24"/>
                <w:szCs w:val="24"/>
              </w:rPr>
              <w:t>Actions to achieve:</w:t>
            </w:r>
          </w:p>
        </w:tc>
        <w:tc>
          <w:tcPr>
            <w:tcW w:w="3339" w:type="dxa"/>
            <w:shd w:val="clear" w:color="auto" w:fill="92D050"/>
          </w:tcPr>
          <w:p w14:paraId="1243065F" w14:textId="6422E75A" w:rsidR="00B856E2" w:rsidRPr="00960205" w:rsidRDefault="00B856E2" w:rsidP="009B7580">
            <w:pPr>
              <w:rPr>
                <w:rFonts w:ascii="Arial Narrow" w:hAnsi="Arial Narrow"/>
                <w:sz w:val="24"/>
                <w:szCs w:val="24"/>
              </w:rPr>
            </w:pPr>
            <w:r w:rsidRPr="00960205">
              <w:rPr>
                <w:rFonts w:ascii="Arial Narrow" w:hAnsi="Arial Narrow"/>
                <w:sz w:val="24"/>
                <w:szCs w:val="24"/>
              </w:rPr>
              <w:t>Evidence and Impact:</w:t>
            </w:r>
          </w:p>
        </w:tc>
        <w:tc>
          <w:tcPr>
            <w:tcW w:w="1310" w:type="dxa"/>
            <w:gridSpan w:val="2"/>
            <w:shd w:val="clear" w:color="auto" w:fill="92D050"/>
          </w:tcPr>
          <w:p w14:paraId="305812E6" w14:textId="4D8A343D" w:rsidR="00B856E2" w:rsidRPr="00960205" w:rsidRDefault="00B856E2" w:rsidP="009B7580">
            <w:pPr>
              <w:rPr>
                <w:rFonts w:ascii="Arial Narrow" w:hAnsi="Arial Narrow"/>
                <w:sz w:val="24"/>
                <w:szCs w:val="24"/>
              </w:rPr>
            </w:pPr>
            <w:r w:rsidRPr="00960205">
              <w:rPr>
                <w:rFonts w:ascii="Arial Narrow" w:hAnsi="Arial Narrow"/>
                <w:sz w:val="24"/>
                <w:szCs w:val="24"/>
              </w:rPr>
              <w:t>Funding:</w:t>
            </w:r>
          </w:p>
        </w:tc>
        <w:tc>
          <w:tcPr>
            <w:tcW w:w="1729" w:type="dxa"/>
            <w:gridSpan w:val="4"/>
            <w:shd w:val="clear" w:color="auto" w:fill="92D050"/>
          </w:tcPr>
          <w:p w14:paraId="3DD9D7B9" w14:textId="60FA8DEF" w:rsidR="00B856E2" w:rsidRPr="00960205" w:rsidRDefault="00B856E2" w:rsidP="009B7580">
            <w:pPr>
              <w:rPr>
                <w:rFonts w:ascii="Arial Narrow" w:hAnsi="Arial Narrow"/>
                <w:sz w:val="24"/>
                <w:szCs w:val="24"/>
              </w:rPr>
            </w:pPr>
            <w:r w:rsidRPr="00960205">
              <w:rPr>
                <w:rFonts w:ascii="Arial Narrow" w:hAnsi="Arial Narrow"/>
                <w:sz w:val="24"/>
                <w:szCs w:val="24"/>
              </w:rPr>
              <w:t>Timescale</w:t>
            </w:r>
          </w:p>
        </w:tc>
        <w:tc>
          <w:tcPr>
            <w:tcW w:w="3481" w:type="dxa"/>
            <w:shd w:val="clear" w:color="auto" w:fill="92D050"/>
          </w:tcPr>
          <w:p w14:paraId="4ABC1B88" w14:textId="0BCD6D7C" w:rsidR="00B856E2" w:rsidRPr="00960205" w:rsidRDefault="00B856E2" w:rsidP="009B7580">
            <w:pPr>
              <w:rPr>
                <w:rFonts w:ascii="Arial Narrow" w:hAnsi="Arial Narrow"/>
                <w:sz w:val="24"/>
                <w:szCs w:val="24"/>
              </w:rPr>
            </w:pPr>
            <w:r w:rsidRPr="00960205">
              <w:rPr>
                <w:rFonts w:ascii="Arial Narrow" w:hAnsi="Arial Narrow"/>
                <w:sz w:val="24"/>
                <w:szCs w:val="24"/>
              </w:rPr>
              <w:t>Sustainability and next steps:</w:t>
            </w:r>
          </w:p>
        </w:tc>
      </w:tr>
      <w:tr w:rsidR="00340A2A" w:rsidRPr="00960205" w14:paraId="3068793A" w14:textId="77777777" w:rsidTr="00863D16">
        <w:trPr>
          <w:trHeight w:val="287"/>
        </w:trPr>
        <w:tc>
          <w:tcPr>
            <w:tcW w:w="1980" w:type="dxa"/>
            <w:shd w:val="clear" w:color="auto" w:fill="FFFFFF" w:themeFill="background1"/>
          </w:tcPr>
          <w:p w14:paraId="02604F44" w14:textId="3A98C964" w:rsidR="00340A2A" w:rsidRPr="009B7580" w:rsidRDefault="00340A2A" w:rsidP="009B7580">
            <w:pPr>
              <w:rPr>
                <w:rFonts w:ascii="Arial Narrow" w:hAnsi="Arial Narrow"/>
                <w:sz w:val="24"/>
                <w:szCs w:val="24"/>
              </w:rPr>
            </w:pPr>
            <w:r w:rsidRPr="009B7580">
              <w:rPr>
                <w:rFonts w:ascii="Arial Narrow" w:hAnsi="Arial Narrow"/>
                <w:sz w:val="24"/>
                <w:szCs w:val="24"/>
              </w:rPr>
              <w:t xml:space="preserve">To train Play Leaders to deliver </w:t>
            </w:r>
            <w:r w:rsidR="0053366B">
              <w:rPr>
                <w:rFonts w:ascii="Arial Narrow" w:hAnsi="Arial Narrow"/>
                <w:sz w:val="24"/>
                <w:szCs w:val="24"/>
              </w:rPr>
              <w:t>games-based</w:t>
            </w:r>
            <w:r w:rsidRPr="009B7580">
              <w:rPr>
                <w:rFonts w:ascii="Arial Narrow" w:hAnsi="Arial Narrow"/>
                <w:sz w:val="24"/>
                <w:szCs w:val="24"/>
              </w:rPr>
              <w:t xml:space="preserve"> activities during </w:t>
            </w:r>
            <w:r w:rsidR="009B7580" w:rsidRPr="009B7580">
              <w:rPr>
                <w:rFonts w:ascii="Arial Narrow" w:hAnsi="Arial Narrow"/>
                <w:sz w:val="24"/>
                <w:szCs w:val="24"/>
              </w:rPr>
              <w:t>lunchtimes. Pupils</w:t>
            </w:r>
            <w:r w:rsidRPr="009B7580">
              <w:rPr>
                <w:rFonts w:ascii="Arial Narrow" w:hAnsi="Arial Narrow"/>
                <w:sz w:val="24"/>
                <w:szCs w:val="24"/>
              </w:rPr>
              <w:t xml:space="preserve"> learn </w:t>
            </w:r>
            <w:r w:rsidR="006048DB">
              <w:rPr>
                <w:rFonts w:ascii="Arial Narrow" w:hAnsi="Arial Narrow"/>
                <w:sz w:val="24"/>
                <w:szCs w:val="24"/>
              </w:rPr>
              <w:t>skills based on the School Games Values, such as Teamwork, Honesty and Respect, important qualities for lifelong participation in sport.</w:t>
            </w:r>
          </w:p>
          <w:p w14:paraId="4F848B2E" w14:textId="77777777" w:rsidR="00340A2A" w:rsidRPr="009B7580" w:rsidRDefault="00340A2A" w:rsidP="009B7580">
            <w:pPr>
              <w:rPr>
                <w:rFonts w:ascii="Arial Narrow" w:hAnsi="Arial Narrow"/>
                <w:sz w:val="24"/>
                <w:szCs w:val="24"/>
              </w:rPr>
            </w:pPr>
          </w:p>
        </w:tc>
        <w:tc>
          <w:tcPr>
            <w:tcW w:w="3544" w:type="dxa"/>
            <w:gridSpan w:val="2"/>
            <w:shd w:val="clear" w:color="auto" w:fill="FFFFFF" w:themeFill="background1"/>
          </w:tcPr>
          <w:p w14:paraId="33FF6314" w14:textId="7F5CBDA5" w:rsidR="00340A2A" w:rsidRPr="009B7580" w:rsidRDefault="00340A2A" w:rsidP="009B7580">
            <w:pPr>
              <w:rPr>
                <w:rFonts w:ascii="Arial Narrow" w:hAnsi="Arial Narrow"/>
                <w:sz w:val="24"/>
                <w:szCs w:val="24"/>
              </w:rPr>
            </w:pPr>
            <w:r w:rsidRPr="009B7580">
              <w:rPr>
                <w:rFonts w:ascii="Arial Narrow" w:hAnsi="Arial Narrow"/>
                <w:sz w:val="24"/>
                <w:szCs w:val="24"/>
              </w:rPr>
              <w:t>Training of P</w:t>
            </w:r>
            <w:r w:rsidR="005E61AA" w:rsidRPr="009B7580">
              <w:rPr>
                <w:rFonts w:ascii="Arial Narrow" w:hAnsi="Arial Narrow"/>
                <w:sz w:val="24"/>
                <w:szCs w:val="24"/>
              </w:rPr>
              <w:t>lay Leaders at local secondary s</w:t>
            </w:r>
            <w:r w:rsidRPr="009B7580">
              <w:rPr>
                <w:rFonts w:ascii="Arial Narrow" w:hAnsi="Arial Narrow"/>
                <w:sz w:val="24"/>
                <w:szCs w:val="24"/>
              </w:rPr>
              <w:t xml:space="preserve">ports </w:t>
            </w:r>
            <w:r w:rsidR="005E61AA" w:rsidRPr="009B7580">
              <w:rPr>
                <w:rFonts w:ascii="Arial Narrow" w:hAnsi="Arial Narrow"/>
                <w:sz w:val="24"/>
                <w:szCs w:val="24"/>
              </w:rPr>
              <w:t>college</w:t>
            </w:r>
            <w:r w:rsidR="006048DB">
              <w:rPr>
                <w:rFonts w:ascii="Arial Narrow" w:hAnsi="Arial Narrow"/>
                <w:sz w:val="24"/>
                <w:szCs w:val="24"/>
              </w:rPr>
              <w:t xml:space="preserve"> (Bishop Challoner)</w:t>
            </w:r>
            <w:r w:rsidR="00DD7017" w:rsidRPr="009B7580">
              <w:rPr>
                <w:rFonts w:ascii="Arial Narrow" w:hAnsi="Arial Narrow"/>
                <w:sz w:val="24"/>
                <w:szCs w:val="24"/>
              </w:rPr>
              <w:t xml:space="preserve"> </w:t>
            </w:r>
            <w:r w:rsidR="00085A91" w:rsidRPr="009B7580">
              <w:rPr>
                <w:rFonts w:ascii="Arial Narrow" w:hAnsi="Arial Narrow"/>
                <w:sz w:val="24"/>
                <w:szCs w:val="24"/>
              </w:rPr>
              <w:t>and in school</w:t>
            </w:r>
            <w:r w:rsidR="00CA0898">
              <w:rPr>
                <w:rFonts w:ascii="Arial Narrow" w:hAnsi="Arial Narrow"/>
                <w:sz w:val="24"/>
                <w:szCs w:val="24"/>
              </w:rPr>
              <w:t>.</w:t>
            </w:r>
          </w:p>
          <w:p w14:paraId="023220B3" w14:textId="77777777" w:rsidR="002609FE" w:rsidRPr="009B7580" w:rsidRDefault="002609FE" w:rsidP="009B7580">
            <w:pPr>
              <w:rPr>
                <w:rFonts w:ascii="Arial Narrow" w:hAnsi="Arial Narrow"/>
                <w:sz w:val="24"/>
                <w:szCs w:val="24"/>
              </w:rPr>
            </w:pPr>
          </w:p>
          <w:p w14:paraId="2ADC4904" w14:textId="79A8FBDB" w:rsidR="002609FE" w:rsidRPr="009B7580" w:rsidRDefault="002609FE" w:rsidP="006048DB">
            <w:pPr>
              <w:rPr>
                <w:rFonts w:ascii="Arial Narrow" w:hAnsi="Arial Narrow"/>
                <w:sz w:val="24"/>
                <w:szCs w:val="24"/>
              </w:rPr>
            </w:pPr>
            <w:r w:rsidRPr="009B7580">
              <w:rPr>
                <w:rFonts w:ascii="Arial Narrow" w:hAnsi="Arial Narrow"/>
                <w:sz w:val="24"/>
                <w:szCs w:val="24"/>
              </w:rPr>
              <w:t>Monitoring and further training of Play Leaders by P.E Lead</w:t>
            </w:r>
            <w:r w:rsidR="006048DB">
              <w:rPr>
                <w:rFonts w:ascii="Arial Narrow" w:hAnsi="Arial Narrow"/>
                <w:sz w:val="24"/>
                <w:szCs w:val="24"/>
              </w:rPr>
              <w:t>.</w:t>
            </w:r>
          </w:p>
        </w:tc>
        <w:tc>
          <w:tcPr>
            <w:tcW w:w="3339" w:type="dxa"/>
            <w:shd w:val="clear" w:color="auto" w:fill="FFFFFF" w:themeFill="background1"/>
          </w:tcPr>
          <w:p w14:paraId="511969E2" w14:textId="77777777" w:rsidR="00340A2A" w:rsidRDefault="00DD7017" w:rsidP="0053366B">
            <w:pPr>
              <w:rPr>
                <w:rFonts w:ascii="Arial Narrow" w:hAnsi="Arial Narrow"/>
                <w:sz w:val="24"/>
                <w:szCs w:val="24"/>
              </w:rPr>
            </w:pPr>
            <w:r w:rsidRPr="009B7580">
              <w:rPr>
                <w:rFonts w:ascii="Arial Narrow" w:hAnsi="Arial Narrow"/>
                <w:sz w:val="24"/>
                <w:szCs w:val="24"/>
              </w:rPr>
              <w:t xml:space="preserve">Children in KS2 appointed class play leaders, evidence of children designing </w:t>
            </w:r>
            <w:r w:rsidR="0053366B">
              <w:rPr>
                <w:rFonts w:ascii="Arial Narrow" w:hAnsi="Arial Narrow"/>
                <w:sz w:val="24"/>
                <w:szCs w:val="24"/>
              </w:rPr>
              <w:t xml:space="preserve">their </w:t>
            </w:r>
            <w:r w:rsidRPr="009B7580">
              <w:rPr>
                <w:rFonts w:ascii="Arial Narrow" w:hAnsi="Arial Narrow"/>
                <w:sz w:val="24"/>
                <w:szCs w:val="24"/>
              </w:rPr>
              <w:t xml:space="preserve">own games and following those in the booklet. Play during lunch times is </w:t>
            </w:r>
            <w:r w:rsidR="0053366B">
              <w:rPr>
                <w:rFonts w:ascii="Arial Narrow" w:hAnsi="Arial Narrow"/>
                <w:sz w:val="24"/>
                <w:szCs w:val="24"/>
              </w:rPr>
              <w:t xml:space="preserve">focused and productive; there are behavioural issues, and playground equipment boxes are used for the </w:t>
            </w:r>
            <w:r w:rsidRPr="009B7580">
              <w:rPr>
                <w:rFonts w:ascii="Arial Narrow" w:hAnsi="Arial Narrow"/>
                <w:sz w:val="24"/>
                <w:szCs w:val="24"/>
              </w:rPr>
              <w:t>purpose.</w:t>
            </w:r>
          </w:p>
          <w:p w14:paraId="31C0303B" w14:textId="77777777" w:rsidR="006048DB" w:rsidRDefault="006048DB" w:rsidP="0053366B">
            <w:pPr>
              <w:rPr>
                <w:rFonts w:ascii="Arial Narrow" w:hAnsi="Arial Narrow"/>
                <w:sz w:val="24"/>
                <w:szCs w:val="24"/>
              </w:rPr>
            </w:pPr>
          </w:p>
          <w:p w14:paraId="5FE9E81B" w14:textId="59A45C41" w:rsidR="006048DB" w:rsidRPr="009B7580" w:rsidRDefault="006048DB" w:rsidP="0053366B">
            <w:pPr>
              <w:rPr>
                <w:rFonts w:ascii="Arial Narrow" w:hAnsi="Arial Narrow"/>
                <w:sz w:val="24"/>
                <w:szCs w:val="24"/>
              </w:rPr>
            </w:pPr>
            <w:r>
              <w:rPr>
                <w:rFonts w:ascii="Arial Narrow" w:hAnsi="Arial Narrow"/>
                <w:sz w:val="24"/>
                <w:szCs w:val="24"/>
              </w:rPr>
              <w:t>Play leaders also lead ‘My Personal Best’ initiative across KS2 classes to engage and push more children to be involved in sport.</w:t>
            </w:r>
          </w:p>
        </w:tc>
        <w:tc>
          <w:tcPr>
            <w:tcW w:w="1310" w:type="dxa"/>
            <w:gridSpan w:val="2"/>
            <w:shd w:val="clear" w:color="auto" w:fill="FFFFFF" w:themeFill="background1"/>
          </w:tcPr>
          <w:p w14:paraId="1BE26176" w14:textId="367F3D80" w:rsidR="00D56B9E" w:rsidRPr="009B7580" w:rsidRDefault="00D56B9E" w:rsidP="009B7580">
            <w:pPr>
              <w:rPr>
                <w:rFonts w:ascii="Arial Narrow" w:hAnsi="Arial Narrow"/>
                <w:sz w:val="24"/>
                <w:szCs w:val="24"/>
              </w:rPr>
            </w:pPr>
            <w:r w:rsidRPr="009D644F">
              <w:rPr>
                <w:rFonts w:ascii="Arial Narrow" w:hAnsi="Arial Narrow"/>
                <w:sz w:val="24"/>
                <w:szCs w:val="24"/>
              </w:rPr>
              <w:t>Covered through Bishop Challoner</w:t>
            </w:r>
            <w:r w:rsidR="00DD7017" w:rsidRPr="009D644F">
              <w:rPr>
                <w:rFonts w:ascii="Arial Narrow" w:hAnsi="Arial Narrow"/>
                <w:sz w:val="24"/>
                <w:szCs w:val="24"/>
              </w:rPr>
              <w:t xml:space="preserve"> </w:t>
            </w:r>
            <w:r w:rsidR="00CA0898" w:rsidRPr="009D644F">
              <w:rPr>
                <w:rFonts w:ascii="Arial Narrow" w:hAnsi="Arial Narrow"/>
                <w:sz w:val="24"/>
                <w:szCs w:val="24"/>
              </w:rPr>
              <w:t xml:space="preserve">Bronze </w:t>
            </w:r>
            <w:r w:rsidRPr="009D644F">
              <w:rPr>
                <w:rFonts w:ascii="Arial Narrow" w:hAnsi="Arial Narrow"/>
                <w:sz w:val="24"/>
                <w:szCs w:val="24"/>
              </w:rPr>
              <w:t>Package</w:t>
            </w:r>
          </w:p>
          <w:p w14:paraId="4FB595AA" w14:textId="77777777" w:rsidR="00340A2A" w:rsidRDefault="00340A2A" w:rsidP="009B7580">
            <w:pPr>
              <w:rPr>
                <w:rFonts w:ascii="Arial Narrow" w:hAnsi="Arial Narrow"/>
                <w:sz w:val="24"/>
                <w:szCs w:val="24"/>
              </w:rPr>
            </w:pPr>
          </w:p>
          <w:p w14:paraId="2B7A42DB" w14:textId="78176E39" w:rsidR="009D644F" w:rsidRPr="009B7580" w:rsidRDefault="006048DB" w:rsidP="009B7580">
            <w:pPr>
              <w:rPr>
                <w:rFonts w:ascii="Arial Narrow" w:hAnsi="Arial Narrow"/>
                <w:sz w:val="24"/>
                <w:szCs w:val="24"/>
              </w:rPr>
            </w:pPr>
            <w:r>
              <w:rPr>
                <w:rFonts w:ascii="Arial Narrow" w:hAnsi="Arial Narrow"/>
                <w:sz w:val="24"/>
                <w:szCs w:val="24"/>
              </w:rPr>
              <w:t>£2,850.</w:t>
            </w:r>
          </w:p>
        </w:tc>
        <w:tc>
          <w:tcPr>
            <w:tcW w:w="1729" w:type="dxa"/>
            <w:gridSpan w:val="4"/>
            <w:shd w:val="clear" w:color="auto" w:fill="FFFFFF" w:themeFill="background1"/>
          </w:tcPr>
          <w:p w14:paraId="0A1F62B9" w14:textId="0A2738F2" w:rsidR="00722E28" w:rsidRDefault="006048DB" w:rsidP="009B7580">
            <w:pPr>
              <w:rPr>
                <w:rFonts w:ascii="Arial Narrow" w:hAnsi="Arial Narrow"/>
                <w:sz w:val="24"/>
                <w:szCs w:val="24"/>
              </w:rPr>
            </w:pPr>
            <w:r>
              <w:rPr>
                <w:rFonts w:ascii="Arial Narrow" w:hAnsi="Arial Narrow"/>
                <w:sz w:val="24"/>
                <w:szCs w:val="24"/>
              </w:rPr>
              <w:t>Sep 2024</w:t>
            </w:r>
          </w:p>
          <w:p w14:paraId="0C638661" w14:textId="1A500012" w:rsidR="00340A2A" w:rsidRPr="009B7580" w:rsidRDefault="002609FE" w:rsidP="009B7580">
            <w:pPr>
              <w:rPr>
                <w:rFonts w:ascii="Arial Narrow" w:hAnsi="Arial Narrow"/>
                <w:sz w:val="24"/>
                <w:szCs w:val="24"/>
              </w:rPr>
            </w:pPr>
            <w:r w:rsidRPr="009B7580">
              <w:rPr>
                <w:rFonts w:ascii="Arial Narrow" w:hAnsi="Arial Narrow"/>
                <w:sz w:val="24"/>
                <w:szCs w:val="24"/>
              </w:rPr>
              <w:t>Continuous provision throughout the year</w:t>
            </w:r>
          </w:p>
        </w:tc>
        <w:tc>
          <w:tcPr>
            <w:tcW w:w="3481" w:type="dxa"/>
            <w:shd w:val="clear" w:color="auto" w:fill="FFFFFF" w:themeFill="background1"/>
          </w:tcPr>
          <w:p w14:paraId="3CE603AD" w14:textId="5EE94EA7" w:rsidR="00340A2A" w:rsidRDefault="00F37E5C" w:rsidP="009B7580">
            <w:pPr>
              <w:rPr>
                <w:rFonts w:ascii="Arial Narrow" w:hAnsi="Arial Narrow"/>
                <w:sz w:val="24"/>
                <w:szCs w:val="24"/>
              </w:rPr>
            </w:pPr>
            <w:r w:rsidRPr="009B7580">
              <w:rPr>
                <w:rFonts w:ascii="Arial Narrow" w:hAnsi="Arial Narrow"/>
                <w:sz w:val="24"/>
                <w:szCs w:val="24"/>
              </w:rPr>
              <w:t xml:space="preserve">Very successful programme in previous years – programme </w:t>
            </w:r>
            <w:r w:rsidR="00B7544F" w:rsidRPr="009B7580">
              <w:rPr>
                <w:rFonts w:ascii="Arial Narrow" w:hAnsi="Arial Narrow"/>
                <w:sz w:val="24"/>
                <w:szCs w:val="24"/>
              </w:rPr>
              <w:t>t</w:t>
            </w:r>
            <w:r w:rsidR="00085A91" w:rsidRPr="009B7580">
              <w:rPr>
                <w:rFonts w:ascii="Arial Narrow" w:hAnsi="Arial Narrow"/>
                <w:sz w:val="24"/>
                <w:szCs w:val="24"/>
              </w:rPr>
              <w:t>o be continued</w:t>
            </w:r>
            <w:r w:rsidR="006048DB">
              <w:rPr>
                <w:rFonts w:ascii="Arial Narrow" w:hAnsi="Arial Narrow"/>
                <w:sz w:val="24"/>
                <w:szCs w:val="24"/>
              </w:rPr>
              <w:t xml:space="preserve"> and activities and games to be built upon as children progress through the year groups.</w:t>
            </w:r>
          </w:p>
          <w:p w14:paraId="141AC106" w14:textId="77777777" w:rsidR="00F21CB5" w:rsidRDefault="00F21CB5" w:rsidP="009B7580">
            <w:pPr>
              <w:rPr>
                <w:rFonts w:ascii="Arial Narrow" w:hAnsi="Arial Narrow"/>
                <w:sz w:val="24"/>
                <w:szCs w:val="24"/>
              </w:rPr>
            </w:pPr>
          </w:p>
          <w:p w14:paraId="7BAD03D0" w14:textId="77777777" w:rsidR="00F21CB5" w:rsidRDefault="00F21CB5" w:rsidP="009B7580">
            <w:pPr>
              <w:rPr>
                <w:rFonts w:ascii="Arial Narrow" w:hAnsi="Arial Narrow"/>
                <w:sz w:val="24"/>
                <w:szCs w:val="24"/>
              </w:rPr>
            </w:pPr>
          </w:p>
          <w:p w14:paraId="61270144" w14:textId="65B85355" w:rsidR="00F21CB5" w:rsidRPr="009B7580" w:rsidRDefault="00F21CB5" w:rsidP="009B7580">
            <w:pPr>
              <w:rPr>
                <w:rFonts w:ascii="Arial Narrow" w:hAnsi="Arial Narrow"/>
                <w:sz w:val="24"/>
                <w:szCs w:val="24"/>
              </w:rPr>
            </w:pPr>
          </w:p>
        </w:tc>
      </w:tr>
      <w:tr w:rsidR="00A86DD2" w:rsidRPr="00960205" w14:paraId="01906448" w14:textId="77777777" w:rsidTr="009E3E17">
        <w:trPr>
          <w:trHeight w:val="287"/>
        </w:trPr>
        <w:tc>
          <w:tcPr>
            <w:tcW w:w="1980" w:type="dxa"/>
            <w:shd w:val="clear" w:color="auto" w:fill="FFFFFF" w:themeFill="background1"/>
          </w:tcPr>
          <w:p w14:paraId="1AB18E0D" w14:textId="2B103808" w:rsidR="00A86DD2" w:rsidRPr="009B7580" w:rsidRDefault="00A86DD2" w:rsidP="0053366B">
            <w:pPr>
              <w:rPr>
                <w:rFonts w:ascii="Arial Narrow" w:hAnsi="Arial Narrow"/>
                <w:sz w:val="24"/>
                <w:szCs w:val="24"/>
              </w:rPr>
            </w:pPr>
            <w:r w:rsidRPr="009B7580">
              <w:rPr>
                <w:rFonts w:ascii="Arial Narrow" w:hAnsi="Arial Narrow"/>
                <w:sz w:val="24"/>
                <w:szCs w:val="24"/>
              </w:rPr>
              <w:t>To improve the quality of playground</w:t>
            </w:r>
            <w:r w:rsidR="00975810">
              <w:rPr>
                <w:rFonts w:ascii="Arial Narrow" w:hAnsi="Arial Narrow"/>
                <w:sz w:val="24"/>
                <w:szCs w:val="24"/>
              </w:rPr>
              <w:t xml:space="preserve"> </w:t>
            </w:r>
            <w:r w:rsidRPr="009B7580">
              <w:rPr>
                <w:rFonts w:ascii="Arial Narrow" w:hAnsi="Arial Narrow"/>
                <w:sz w:val="24"/>
                <w:szCs w:val="24"/>
              </w:rPr>
              <w:t xml:space="preserve">equipment </w:t>
            </w:r>
            <w:r w:rsidR="0053366B">
              <w:rPr>
                <w:rFonts w:ascii="Arial Narrow" w:hAnsi="Arial Narrow"/>
                <w:sz w:val="24"/>
                <w:szCs w:val="24"/>
              </w:rPr>
              <w:t>for</w:t>
            </w:r>
            <w:r w:rsidRPr="009B7580">
              <w:rPr>
                <w:rFonts w:ascii="Arial Narrow" w:hAnsi="Arial Narrow"/>
                <w:sz w:val="24"/>
                <w:szCs w:val="24"/>
              </w:rPr>
              <w:t xml:space="preserve"> the children to develop a variety of physical skills</w:t>
            </w:r>
          </w:p>
        </w:tc>
        <w:tc>
          <w:tcPr>
            <w:tcW w:w="3544" w:type="dxa"/>
            <w:gridSpan w:val="2"/>
            <w:shd w:val="clear" w:color="auto" w:fill="FFFFFF" w:themeFill="background1"/>
          </w:tcPr>
          <w:p w14:paraId="6FEA2418" w14:textId="12155EAF" w:rsidR="00A86DD2" w:rsidRPr="009B7580" w:rsidRDefault="00A86DD2" w:rsidP="009B7580">
            <w:pPr>
              <w:rPr>
                <w:rFonts w:ascii="Arial Narrow" w:hAnsi="Arial Narrow"/>
                <w:sz w:val="24"/>
                <w:szCs w:val="24"/>
              </w:rPr>
            </w:pPr>
            <w:r w:rsidRPr="009B7580">
              <w:rPr>
                <w:rFonts w:ascii="Arial Narrow" w:hAnsi="Arial Narrow"/>
                <w:sz w:val="24"/>
                <w:szCs w:val="24"/>
              </w:rPr>
              <w:t>Purchase</w:t>
            </w:r>
            <w:r w:rsidR="008501FD" w:rsidRPr="009B7580">
              <w:rPr>
                <w:rFonts w:ascii="Arial Narrow" w:hAnsi="Arial Narrow"/>
                <w:sz w:val="24"/>
                <w:szCs w:val="24"/>
              </w:rPr>
              <w:t xml:space="preserve"> and replenish</w:t>
            </w:r>
            <w:r w:rsidRPr="009B7580">
              <w:rPr>
                <w:rFonts w:ascii="Arial Narrow" w:hAnsi="Arial Narrow"/>
                <w:sz w:val="24"/>
                <w:szCs w:val="24"/>
              </w:rPr>
              <w:t xml:space="preserve"> new equipment to ensure that </w:t>
            </w:r>
            <w:r w:rsidR="006048DB">
              <w:rPr>
                <w:rFonts w:ascii="Arial Narrow" w:hAnsi="Arial Narrow"/>
                <w:sz w:val="24"/>
                <w:szCs w:val="24"/>
              </w:rPr>
              <w:t>there is high levels of activity and high repetition of skills within lessons</w:t>
            </w:r>
            <w:r w:rsidR="00CA0898">
              <w:rPr>
                <w:rFonts w:ascii="Arial Narrow" w:hAnsi="Arial Narrow"/>
                <w:sz w:val="24"/>
                <w:szCs w:val="24"/>
              </w:rPr>
              <w:t xml:space="preserve">. P.E. lead </w:t>
            </w:r>
            <w:r w:rsidR="0053366B">
              <w:rPr>
                <w:rFonts w:ascii="Arial Narrow" w:hAnsi="Arial Narrow"/>
                <w:sz w:val="24"/>
                <w:szCs w:val="24"/>
              </w:rPr>
              <w:t>took views from staff to ensure gaps in equipment were</w:t>
            </w:r>
            <w:r w:rsidR="00CA0898">
              <w:rPr>
                <w:rFonts w:ascii="Arial Narrow" w:hAnsi="Arial Narrow"/>
                <w:sz w:val="24"/>
                <w:szCs w:val="24"/>
              </w:rPr>
              <w:t xml:space="preserve"> filled.</w:t>
            </w:r>
          </w:p>
          <w:p w14:paraId="7B82AA50" w14:textId="77777777" w:rsidR="008501FD" w:rsidRPr="009B7580" w:rsidRDefault="008501FD" w:rsidP="009B7580">
            <w:pPr>
              <w:rPr>
                <w:rFonts w:ascii="Arial Narrow" w:hAnsi="Arial Narrow"/>
                <w:sz w:val="24"/>
                <w:szCs w:val="24"/>
              </w:rPr>
            </w:pPr>
          </w:p>
          <w:p w14:paraId="28A33A8D" w14:textId="75EDCD29" w:rsidR="008501FD" w:rsidRPr="009B7580" w:rsidRDefault="00863D16" w:rsidP="009B7580">
            <w:pPr>
              <w:rPr>
                <w:rFonts w:ascii="Arial Narrow" w:hAnsi="Arial Narrow"/>
                <w:sz w:val="24"/>
                <w:szCs w:val="24"/>
              </w:rPr>
            </w:pPr>
            <w:r w:rsidRPr="009B7580">
              <w:rPr>
                <w:rFonts w:ascii="Arial Narrow" w:hAnsi="Arial Narrow"/>
                <w:sz w:val="24"/>
                <w:szCs w:val="24"/>
              </w:rPr>
              <w:t>LSA</w:t>
            </w:r>
            <w:r w:rsidR="00722E28">
              <w:rPr>
                <w:rFonts w:ascii="Arial Narrow" w:hAnsi="Arial Narrow"/>
                <w:sz w:val="24"/>
                <w:szCs w:val="24"/>
              </w:rPr>
              <w:t xml:space="preserve"> H.Smith</w:t>
            </w:r>
            <w:r w:rsidR="008501FD" w:rsidRPr="009B7580">
              <w:rPr>
                <w:rFonts w:ascii="Arial Narrow" w:hAnsi="Arial Narrow"/>
                <w:sz w:val="24"/>
                <w:szCs w:val="24"/>
              </w:rPr>
              <w:t xml:space="preserve"> </w:t>
            </w:r>
            <w:r w:rsidRPr="009B7580">
              <w:rPr>
                <w:rFonts w:ascii="Arial Narrow" w:hAnsi="Arial Narrow"/>
                <w:sz w:val="24"/>
                <w:szCs w:val="24"/>
              </w:rPr>
              <w:t>responsible for auditing resources</w:t>
            </w:r>
            <w:r w:rsidR="00CA0898">
              <w:rPr>
                <w:rFonts w:ascii="Arial Narrow" w:hAnsi="Arial Narrow"/>
                <w:sz w:val="24"/>
                <w:szCs w:val="24"/>
              </w:rPr>
              <w:t>.</w:t>
            </w:r>
          </w:p>
        </w:tc>
        <w:tc>
          <w:tcPr>
            <w:tcW w:w="3339" w:type="dxa"/>
            <w:shd w:val="clear" w:color="auto" w:fill="auto"/>
          </w:tcPr>
          <w:p w14:paraId="190A050C" w14:textId="0E54D836" w:rsidR="00A86DD2" w:rsidRPr="009E3E17" w:rsidRDefault="00A86DD2" w:rsidP="00CA0898">
            <w:pPr>
              <w:rPr>
                <w:rFonts w:ascii="Arial Narrow" w:hAnsi="Arial Narrow"/>
                <w:sz w:val="24"/>
                <w:szCs w:val="24"/>
              </w:rPr>
            </w:pPr>
            <w:r w:rsidRPr="009E3E17">
              <w:rPr>
                <w:rFonts w:ascii="Arial Narrow" w:hAnsi="Arial Narrow"/>
                <w:sz w:val="24"/>
                <w:szCs w:val="24"/>
              </w:rPr>
              <w:t>Children are using playground equipment effectively</w:t>
            </w:r>
            <w:r w:rsidR="008501FD" w:rsidRPr="009E3E17">
              <w:rPr>
                <w:rFonts w:ascii="Arial Narrow" w:hAnsi="Arial Narrow"/>
                <w:sz w:val="24"/>
                <w:szCs w:val="24"/>
              </w:rPr>
              <w:t xml:space="preserve"> </w:t>
            </w:r>
            <w:r w:rsidRPr="009E3E17">
              <w:rPr>
                <w:rFonts w:ascii="Arial Narrow" w:hAnsi="Arial Narrow"/>
                <w:sz w:val="24"/>
                <w:szCs w:val="24"/>
              </w:rPr>
              <w:t xml:space="preserve">to enhance their skills. </w:t>
            </w:r>
            <w:r w:rsidR="00CA0898">
              <w:rPr>
                <w:rFonts w:ascii="Arial Narrow" w:hAnsi="Arial Narrow"/>
                <w:sz w:val="24"/>
                <w:szCs w:val="24"/>
              </w:rPr>
              <w:t>Lessons are more productive as children have more equipment to use and are more active.</w:t>
            </w:r>
          </w:p>
        </w:tc>
        <w:tc>
          <w:tcPr>
            <w:tcW w:w="1310" w:type="dxa"/>
            <w:gridSpan w:val="2"/>
            <w:shd w:val="clear" w:color="auto" w:fill="auto"/>
          </w:tcPr>
          <w:p w14:paraId="30705E53" w14:textId="3F931A61" w:rsidR="00A86DD2" w:rsidRPr="009E3E17" w:rsidRDefault="00D2750C" w:rsidP="009B7580">
            <w:pPr>
              <w:rPr>
                <w:rFonts w:ascii="Arial Narrow" w:hAnsi="Arial Narrow"/>
                <w:sz w:val="24"/>
                <w:szCs w:val="24"/>
              </w:rPr>
            </w:pPr>
            <w:r>
              <w:rPr>
                <w:rFonts w:ascii="Arial Narrow" w:hAnsi="Arial Narrow"/>
                <w:sz w:val="24"/>
                <w:szCs w:val="24"/>
              </w:rPr>
              <w:t>None</w:t>
            </w:r>
            <w:r w:rsidR="0053366B">
              <w:rPr>
                <w:rFonts w:ascii="Arial Narrow" w:hAnsi="Arial Narrow"/>
                <w:sz w:val="24"/>
                <w:szCs w:val="24"/>
              </w:rPr>
              <w:t xml:space="preserve"> – School Fund cost centre used</w:t>
            </w:r>
          </w:p>
        </w:tc>
        <w:tc>
          <w:tcPr>
            <w:tcW w:w="1729" w:type="dxa"/>
            <w:gridSpan w:val="4"/>
            <w:shd w:val="clear" w:color="auto" w:fill="FFFFFF" w:themeFill="background1"/>
          </w:tcPr>
          <w:p w14:paraId="61DF5C22" w14:textId="74097473" w:rsidR="00A86DD2" w:rsidRPr="009B7580" w:rsidRDefault="008501FD" w:rsidP="009B7580">
            <w:pPr>
              <w:rPr>
                <w:rFonts w:ascii="Arial Narrow" w:hAnsi="Arial Narrow"/>
                <w:sz w:val="24"/>
                <w:szCs w:val="24"/>
              </w:rPr>
            </w:pPr>
            <w:r w:rsidRPr="009B7580">
              <w:rPr>
                <w:rFonts w:ascii="Arial Narrow" w:hAnsi="Arial Narrow"/>
                <w:sz w:val="24"/>
                <w:szCs w:val="24"/>
              </w:rPr>
              <w:t>Termly audit and purchase of resources</w:t>
            </w:r>
          </w:p>
        </w:tc>
        <w:tc>
          <w:tcPr>
            <w:tcW w:w="3481" w:type="dxa"/>
            <w:shd w:val="clear" w:color="auto" w:fill="FFFFFF" w:themeFill="background1"/>
          </w:tcPr>
          <w:p w14:paraId="50DE7737" w14:textId="75794A02" w:rsidR="00A86DD2" w:rsidRPr="009B7580" w:rsidRDefault="008501FD" w:rsidP="0053366B">
            <w:pPr>
              <w:rPr>
                <w:rFonts w:ascii="Arial Narrow" w:hAnsi="Arial Narrow"/>
                <w:sz w:val="24"/>
                <w:szCs w:val="24"/>
              </w:rPr>
            </w:pPr>
            <w:r w:rsidRPr="009B7580">
              <w:rPr>
                <w:rFonts w:ascii="Arial Narrow" w:hAnsi="Arial Narrow"/>
                <w:sz w:val="24"/>
                <w:szCs w:val="24"/>
              </w:rPr>
              <w:t>Quality play and sports</w:t>
            </w:r>
            <w:r w:rsidR="00A86DD2" w:rsidRPr="009B7580">
              <w:rPr>
                <w:rFonts w:ascii="Arial Narrow" w:hAnsi="Arial Narrow"/>
                <w:sz w:val="24"/>
                <w:szCs w:val="24"/>
              </w:rPr>
              <w:t xml:space="preserve"> equipment</w:t>
            </w:r>
            <w:r w:rsidR="0053366B">
              <w:rPr>
                <w:rFonts w:ascii="Arial Narrow" w:hAnsi="Arial Narrow"/>
                <w:sz w:val="24"/>
                <w:szCs w:val="24"/>
              </w:rPr>
              <w:t xml:space="preserve"> are</w:t>
            </w:r>
            <w:r w:rsidR="00A86DD2" w:rsidRPr="009B7580">
              <w:rPr>
                <w:rFonts w:ascii="Arial Narrow" w:hAnsi="Arial Narrow"/>
                <w:sz w:val="24"/>
                <w:szCs w:val="24"/>
              </w:rPr>
              <w:t xml:space="preserve"> available to all child</w:t>
            </w:r>
            <w:r w:rsidRPr="009B7580">
              <w:rPr>
                <w:rFonts w:ascii="Arial Narrow" w:hAnsi="Arial Narrow"/>
                <w:sz w:val="24"/>
                <w:szCs w:val="24"/>
              </w:rPr>
              <w:t xml:space="preserve">ren during </w:t>
            </w:r>
            <w:r w:rsidR="0053366B">
              <w:rPr>
                <w:rFonts w:ascii="Arial Narrow" w:hAnsi="Arial Narrow"/>
                <w:sz w:val="24"/>
                <w:szCs w:val="24"/>
              </w:rPr>
              <w:t>breaks</w:t>
            </w:r>
            <w:r w:rsidRPr="009B7580">
              <w:rPr>
                <w:rFonts w:ascii="Arial Narrow" w:hAnsi="Arial Narrow"/>
                <w:sz w:val="24"/>
                <w:szCs w:val="24"/>
              </w:rPr>
              <w:t xml:space="preserve"> and lunchtimes to enhance </w:t>
            </w:r>
            <w:r w:rsidR="0053366B">
              <w:rPr>
                <w:rFonts w:ascii="Arial Narrow" w:hAnsi="Arial Narrow"/>
                <w:sz w:val="24"/>
                <w:szCs w:val="24"/>
              </w:rPr>
              <w:t xml:space="preserve">the </w:t>
            </w:r>
            <w:r w:rsidRPr="009B7580">
              <w:rPr>
                <w:rFonts w:ascii="Arial Narrow" w:hAnsi="Arial Narrow"/>
                <w:sz w:val="24"/>
                <w:szCs w:val="24"/>
              </w:rPr>
              <w:t>play experience and improve skills. Termly audit to continue</w:t>
            </w:r>
            <w:r w:rsidR="006048DB">
              <w:rPr>
                <w:rFonts w:ascii="Arial Narrow" w:hAnsi="Arial Narrow"/>
                <w:sz w:val="24"/>
                <w:szCs w:val="24"/>
              </w:rPr>
              <w:t xml:space="preserve"> as an ongoing review process.</w:t>
            </w:r>
          </w:p>
        </w:tc>
      </w:tr>
      <w:tr w:rsidR="00863D16" w:rsidRPr="00960205" w14:paraId="677955C2" w14:textId="77777777" w:rsidTr="00863D16">
        <w:trPr>
          <w:trHeight w:val="287"/>
        </w:trPr>
        <w:tc>
          <w:tcPr>
            <w:tcW w:w="1980" w:type="dxa"/>
            <w:shd w:val="clear" w:color="auto" w:fill="FFFFFF" w:themeFill="background1"/>
          </w:tcPr>
          <w:p w14:paraId="368A7E14" w14:textId="646D2249" w:rsidR="00863D16" w:rsidRPr="009B7580" w:rsidRDefault="00863D16" w:rsidP="0053366B">
            <w:pPr>
              <w:rPr>
                <w:rFonts w:ascii="Arial Narrow" w:hAnsi="Arial Narrow"/>
                <w:sz w:val="24"/>
                <w:szCs w:val="24"/>
              </w:rPr>
            </w:pPr>
            <w:r w:rsidRPr="009B7580">
              <w:rPr>
                <w:rFonts w:ascii="Arial Narrow" w:hAnsi="Arial Narrow"/>
                <w:sz w:val="24"/>
                <w:szCs w:val="24"/>
              </w:rPr>
              <w:t xml:space="preserve">To encourage active movement </w:t>
            </w:r>
            <w:r w:rsidR="0053366B">
              <w:rPr>
                <w:rFonts w:ascii="Arial Narrow" w:hAnsi="Arial Narrow"/>
                <w:sz w:val="24"/>
                <w:szCs w:val="24"/>
              </w:rPr>
              <w:t>daily</w:t>
            </w:r>
            <w:r w:rsidRPr="009B7580">
              <w:rPr>
                <w:rFonts w:ascii="Arial Narrow" w:hAnsi="Arial Narrow"/>
                <w:sz w:val="24"/>
                <w:szCs w:val="24"/>
              </w:rPr>
              <w:t xml:space="preserve"> </w:t>
            </w:r>
            <w:r w:rsidR="00285AAA" w:rsidRPr="009B7580">
              <w:rPr>
                <w:rFonts w:ascii="Arial Narrow" w:hAnsi="Arial Narrow"/>
                <w:sz w:val="24"/>
                <w:szCs w:val="24"/>
              </w:rPr>
              <w:t>through initiatives</w:t>
            </w:r>
            <w:r w:rsidRPr="009B7580">
              <w:rPr>
                <w:rFonts w:ascii="Arial Narrow" w:hAnsi="Arial Narrow"/>
                <w:sz w:val="24"/>
                <w:szCs w:val="24"/>
              </w:rPr>
              <w:t xml:space="preserve"> such as ‘Wake Up, Shake Up’</w:t>
            </w:r>
            <w:r w:rsidR="00722E28">
              <w:rPr>
                <w:rFonts w:ascii="Arial Narrow" w:hAnsi="Arial Narrow"/>
                <w:sz w:val="24"/>
                <w:szCs w:val="24"/>
              </w:rPr>
              <w:t xml:space="preserve"> and Active Curriculum Fridays</w:t>
            </w:r>
          </w:p>
        </w:tc>
        <w:tc>
          <w:tcPr>
            <w:tcW w:w="3544" w:type="dxa"/>
            <w:gridSpan w:val="2"/>
            <w:shd w:val="clear" w:color="auto" w:fill="FFFFFF" w:themeFill="background1"/>
          </w:tcPr>
          <w:p w14:paraId="3CC6FE84" w14:textId="77777777" w:rsidR="00863D16" w:rsidRPr="009B7580" w:rsidRDefault="00285AAA" w:rsidP="009B7580">
            <w:pPr>
              <w:rPr>
                <w:rFonts w:ascii="Arial Narrow" w:hAnsi="Arial Narrow"/>
                <w:sz w:val="24"/>
                <w:szCs w:val="24"/>
              </w:rPr>
            </w:pPr>
            <w:r w:rsidRPr="009B7580">
              <w:rPr>
                <w:rFonts w:ascii="Arial Narrow" w:hAnsi="Arial Narrow"/>
                <w:sz w:val="24"/>
                <w:szCs w:val="24"/>
              </w:rPr>
              <w:t>Daily movement opportunities in class/hall/as part of Breakfast Club, including active lessons and ‘Wake Up, Shake Up’ opportunities</w:t>
            </w:r>
          </w:p>
          <w:p w14:paraId="6F760206" w14:textId="77777777" w:rsidR="00285AAA" w:rsidRPr="009B7580" w:rsidRDefault="00285AAA" w:rsidP="009B7580">
            <w:pPr>
              <w:rPr>
                <w:rFonts w:ascii="Arial Narrow" w:hAnsi="Arial Narrow"/>
                <w:sz w:val="24"/>
                <w:szCs w:val="24"/>
              </w:rPr>
            </w:pPr>
          </w:p>
          <w:p w14:paraId="34F4B7CE" w14:textId="49C9373D" w:rsidR="00285AAA" w:rsidRDefault="00285AAA" w:rsidP="009B7580">
            <w:pPr>
              <w:rPr>
                <w:rFonts w:ascii="Arial Narrow" w:hAnsi="Arial Narrow"/>
                <w:sz w:val="24"/>
                <w:szCs w:val="24"/>
              </w:rPr>
            </w:pPr>
            <w:r w:rsidRPr="009B7580">
              <w:rPr>
                <w:rFonts w:ascii="Arial Narrow" w:hAnsi="Arial Narrow"/>
                <w:sz w:val="24"/>
                <w:szCs w:val="24"/>
              </w:rPr>
              <w:t xml:space="preserve">Active Curriculum Days </w:t>
            </w:r>
            <w:r w:rsidR="0053366B">
              <w:rPr>
                <w:rFonts w:ascii="Arial Narrow" w:hAnsi="Arial Narrow"/>
                <w:sz w:val="24"/>
                <w:szCs w:val="24"/>
              </w:rPr>
              <w:t xml:space="preserve">are </w:t>
            </w:r>
            <w:r w:rsidRPr="009B7580">
              <w:rPr>
                <w:rFonts w:ascii="Arial Narrow" w:hAnsi="Arial Narrow"/>
                <w:sz w:val="24"/>
                <w:szCs w:val="24"/>
              </w:rPr>
              <w:t>planned for to provide additional opportunities to be physically active</w:t>
            </w:r>
          </w:p>
          <w:p w14:paraId="406EDBD2" w14:textId="77777777" w:rsidR="00CA0898" w:rsidRDefault="00CA0898" w:rsidP="009B7580">
            <w:pPr>
              <w:rPr>
                <w:rFonts w:ascii="Arial Narrow" w:hAnsi="Arial Narrow"/>
                <w:sz w:val="24"/>
                <w:szCs w:val="24"/>
              </w:rPr>
            </w:pPr>
          </w:p>
          <w:p w14:paraId="61ABE52F" w14:textId="77777777" w:rsidR="00CA0898" w:rsidRDefault="00CA0898" w:rsidP="009B7580">
            <w:pPr>
              <w:rPr>
                <w:rFonts w:ascii="Arial Narrow" w:hAnsi="Arial Narrow"/>
                <w:sz w:val="24"/>
                <w:szCs w:val="24"/>
              </w:rPr>
            </w:pPr>
          </w:p>
          <w:p w14:paraId="5C995204" w14:textId="77777777" w:rsidR="00CA0898" w:rsidRDefault="00CA0898" w:rsidP="009B7580">
            <w:pPr>
              <w:rPr>
                <w:rFonts w:ascii="Arial Narrow" w:hAnsi="Arial Narrow"/>
                <w:sz w:val="24"/>
                <w:szCs w:val="24"/>
              </w:rPr>
            </w:pPr>
          </w:p>
          <w:p w14:paraId="7A1389AC" w14:textId="1A8432B0" w:rsidR="00CA0898" w:rsidRPr="009B7580" w:rsidRDefault="00CA0898" w:rsidP="009B7580">
            <w:pPr>
              <w:rPr>
                <w:rFonts w:ascii="Arial Narrow" w:hAnsi="Arial Narrow"/>
                <w:sz w:val="24"/>
                <w:szCs w:val="24"/>
              </w:rPr>
            </w:pPr>
          </w:p>
        </w:tc>
        <w:tc>
          <w:tcPr>
            <w:tcW w:w="3339" w:type="dxa"/>
            <w:shd w:val="clear" w:color="auto" w:fill="FFFFFF" w:themeFill="background1"/>
          </w:tcPr>
          <w:p w14:paraId="5A958577" w14:textId="2A3E5C07" w:rsidR="00863D16" w:rsidRPr="009B7580" w:rsidRDefault="00285AAA" w:rsidP="0053366B">
            <w:pPr>
              <w:rPr>
                <w:rFonts w:ascii="Arial Narrow" w:hAnsi="Arial Narrow"/>
                <w:sz w:val="24"/>
                <w:szCs w:val="24"/>
              </w:rPr>
            </w:pPr>
            <w:r w:rsidRPr="009B7580">
              <w:rPr>
                <w:rFonts w:ascii="Arial Narrow" w:hAnsi="Arial Narrow"/>
                <w:sz w:val="24"/>
                <w:szCs w:val="24"/>
              </w:rPr>
              <w:lastRenderedPageBreak/>
              <w:t xml:space="preserve">Daily active physical movement improves </w:t>
            </w:r>
            <w:r w:rsidR="0053366B">
              <w:rPr>
                <w:rFonts w:ascii="Arial Narrow" w:hAnsi="Arial Narrow"/>
                <w:sz w:val="24"/>
                <w:szCs w:val="24"/>
              </w:rPr>
              <w:t>classroom health, fitness and concentration</w:t>
            </w:r>
            <w:r w:rsidRPr="009B7580">
              <w:rPr>
                <w:rFonts w:ascii="Arial Narrow" w:hAnsi="Arial Narrow"/>
                <w:sz w:val="24"/>
                <w:szCs w:val="24"/>
              </w:rPr>
              <w:t>. Opportunities provided through daily physical activity and Active curriculum days provide this</w:t>
            </w:r>
          </w:p>
        </w:tc>
        <w:tc>
          <w:tcPr>
            <w:tcW w:w="1310" w:type="dxa"/>
            <w:gridSpan w:val="2"/>
            <w:shd w:val="clear" w:color="auto" w:fill="FFFFFF" w:themeFill="background1"/>
          </w:tcPr>
          <w:p w14:paraId="352E1B58" w14:textId="4DD82852" w:rsidR="00863D16" w:rsidRPr="009B7580" w:rsidRDefault="00285AAA" w:rsidP="009B7580">
            <w:pPr>
              <w:rPr>
                <w:rFonts w:ascii="Arial Narrow" w:hAnsi="Arial Narrow"/>
                <w:sz w:val="24"/>
                <w:szCs w:val="24"/>
              </w:rPr>
            </w:pPr>
            <w:r w:rsidRPr="009B7580">
              <w:rPr>
                <w:rFonts w:ascii="Arial Narrow" w:hAnsi="Arial Narrow"/>
                <w:sz w:val="24"/>
                <w:szCs w:val="24"/>
              </w:rPr>
              <w:t>None</w:t>
            </w:r>
          </w:p>
        </w:tc>
        <w:tc>
          <w:tcPr>
            <w:tcW w:w="1729" w:type="dxa"/>
            <w:gridSpan w:val="4"/>
            <w:shd w:val="clear" w:color="auto" w:fill="FFFFFF" w:themeFill="background1"/>
          </w:tcPr>
          <w:p w14:paraId="44DBD523" w14:textId="05F0EC9C" w:rsidR="00863D16" w:rsidRPr="009B7580" w:rsidRDefault="00285AAA" w:rsidP="009B7580">
            <w:pPr>
              <w:rPr>
                <w:rFonts w:ascii="Arial Narrow" w:hAnsi="Arial Narrow"/>
                <w:sz w:val="24"/>
                <w:szCs w:val="24"/>
              </w:rPr>
            </w:pPr>
            <w:r w:rsidRPr="009B7580">
              <w:rPr>
                <w:rFonts w:ascii="Arial Narrow" w:hAnsi="Arial Narrow"/>
                <w:sz w:val="24"/>
                <w:szCs w:val="24"/>
              </w:rPr>
              <w:t>On-going</w:t>
            </w:r>
          </w:p>
        </w:tc>
        <w:tc>
          <w:tcPr>
            <w:tcW w:w="3481" w:type="dxa"/>
            <w:shd w:val="clear" w:color="auto" w:fill="FFFFFF" w:themeFill="background1"/>
          </w:tcPr>
          <w:p w14:paraId="408C7535" w14:textId="7275C47E" w:rsidR="00863D16" w:rsidRPr="009B7580" w:rsidRDefault="00285AAA" w:rsidP="0053366B">
            <w:pPr>
              <w:rPr>
                <w:rFonts w:ascii="Arial Narrow" w:hAnsi="Arial Narrow"/>
                <w:sz w:val="24"/>
                <w:szCs w:val="24"/>
              </w:rPr>
            </w:pPr>
            <w:r w:rsidRPr="009B7580">
              <w:rPr>
                <w:rFonts w:ascii="Arial Narrow" w:hAnsi="Arial Narrow"/>
                <w:sz w:val="24"/>
                <w:szCs w:val="24"/>
              </w:rPr>
              <w:t>Daily active physical movement improves health, fitness and concentration in the classroom. To be continued and active curriculum days further enhanced</w:t>
            </w:r>
          </w:p>
        </w:tc>
      </w:tr>
      <w:tr w:rsidR="00A86DD2" w:rsidRPr="00960205" w14:paraId="53A89BB3" w14:textId="77777777" w:rsidTr="004945ED">
        <w:trPr>
          <w:trHeight w:val="287"/>
        </w:trPr>
        <w:tc>
          <w:tcPr>
            <w:tcW w:w="15383" w:type="dxa"/>
            <w:gridSpan w:val="11"/>
            <w:shd w:val="clear" w:color="auto" w:fill="FFFF00"/>
          </w:tcPr>
          <w:p w14:paraId="6BF290C4" w14:textId="55D4142B" w:rsidR="00A86DD2" w:rsidRPr="00960205" w:rsidRDefault="00A86DD2" w:rsidP="009B7580">
            <w:pPr>
              <w:rPr>
                <w:rFonts w:ascii="Arial Narrow" w:hAnsi="Arial Narrow"/>
                <w:sz w:val="24"/>
                <w:szCs w:val="24"/>
              </w:rPr>
            </w:pPr>
            <w:r w:rsidRPr="00960205">
              <w:rPr>
                <w:rFonts w:ascii="Arial Narrow" w:hAnsi="Arial Narrow"/>
                <w:sz w:val="24"/>
                <w:szCs w:val="24"/>
              </w:rPr>
              <w:t>Key Indicator 2: The profile of PE and sport being raised across the school as a tool for whole school improvement</w:t>
            </w:r>
          </w:p>
        </w:tc>
      </w:tr>
      <w:tr w:rsidR="00A86DD2" w:rsidRPr="00960205" w14:paraId="141D4066" w14:textId="77777777" w:rsidTr="00863D16">
        <w:trPr>
          <w:trHeight w:val="287"/>
        </w:trPr>
        <w:tc>
          <w:tcPr>
            <w:tcW w:w="1980" w:type="dxa"/>
            <w:shd w:val="clear" w:color="auto" w:fill="92D050"/>
          </w:tcPr>
          <w:p w14:paraId="462AA0D9" w14:textId="20F1C45F" w:rsidR="00A86DD2" w:rsidRPr="00960205" w:rsidRDefault="00A86DD2" w:rsidP="009B7580">
            <w:pPr>
              <w:rPr>
                <w:rFonts w:ascii="Arial Narrow" w:hAnsi="Arial Narrow"/>
                <w:sz w:val="24"/>
                <w:szCs w:val="24"/>
              </w:rPr>
            </w:pPr>
            <w:r w:rsidRPr="00960205">
              <w:rPr>
                <w:rFonts w:ascii="Arial Narrow" w:hAnsi="Arial Narrow"/>
                <w:sz w:val="24"/>
                <w:szCs w:val="24"/>
              </w:rPr>
              <w:t>Focus with intended impact on pupils:</w:t>
            </w:r>
          </w:p>
        </w:tc>
        <w:tc>
          <w:tcPr>
            <w:tcW w:w="3544" w:type="dxa"/>
            <w:gridSpan w:val="2"/>
            <w:shd w:val="clear" w:color="auto" w:fill="92D050"/>
          </w:tcPr>
          <w:p w14:paraId="6C69802B" w14:textId="6452828D" w:rsidR="00A86DD2" w:rsidRPr="00960205" w:rsidRDefault="00A86DD2" w:rsidP="009B7580">
            <w:pPr>
              <w:rPr>
                <w:rFonts w:ascii="Arial Narrow" w:hAnsi="Arial Narrow"/>
                <w:sz w:val="24"/>
                <w:szCs w:val="24"/>
              </w:rPr>
            </w:pPr>
            <w:r w:rsidRPr="00960205">
              <w:rPr>
                <w:rFonts w:ascii="Arial Narrow" w:hAnsi="Arial Narrow"/>
                <w:sz w:val="24"/>
                <w:szCs w:val="24"/>
              </w:rPr>
              <w:t>Actions to achieve:</w:t>
            </w:r>
          </w:p>
        </w:tc>
        <w:tc>
          <w:tcPr>
            <w:tcW w:w="3373" w:type="dxa"/>
            <w:gridSpan w:val="2"/>
            <w:shd w:val="clear" w:color="auto" w:fill="92D050"/>
          </w:tcPr>
          <w:p w14:paraId="2666DB92" w14:textId="2BEDAA59" w:rsidR="00A86DD2" w:rsidRPr="00960205" w:rsidRDefault="00A86DD2" w:rsidP="009B7580">
            <w:pPr>
              <w:rPr>
                <w:rFonts w:ascii="Arial Narrow" w:hAnsi="Arial Narrow"/>
                <w:sz w:val="24"/>
                <w:szCs w:val="24"/>
              </w:rPr>
            </w:pPr>
            <w:r w:rsidRPr="00960205">
              <w:rPr>
                <w:rFonts w:ascii="Arial Narrow" w:hAnsi="Arial Narrow"/>
                <w:sz w:val="24"/>
                <w:szCs w:val="24"/>
              </w:rPr>
              <w:t>Evidence and Impact:</w:t>
            </w:r>
          </w:p>
        </w:tc>
        <w:tc>
          <w:tcPr>
            <w:tcW w:w="1276" w:type="dxa"/>
            <w:shd w:val="clear" w:color="auto" w:fill="92D050"/>
          </w:tcPr>
          <w:p w14:paraId="530243BC" w14:textId="441D808E" w:rsidR="00A86DD2" w:rsidRPr="00960205" w:rsidRDefault="00A86DD2" w:rsidP="009B7580">
            <w:pPr>
              <w:rPr>
                <w:rFonts w:ascii="Arial Narrow" w:hAnsi="Arial Narrow"/>
                <w:sz w:val="24"/>
                <w:szCs w:val="24"/>
              </w:rPr>
            </w:pPr>
            <w:r w:rsidRPr="00960205">
              <w:rPr>
                <w:rFonts w:ascii="Arial Narrow" w:hAnsi="Arial Narrow"/>
                <w:sz w:val="24"/>
                <w:szCs w:val="24"/>
              </w:rPr>
              <w:t>Funding:</w:t>
            </w:r>
          </w:p>
        </w:tc>
        <w:tc>
          <w:tcPr>
            <w:tcW w:w="1729" w:type="dxa"/>
            <w:gridSpan w:val="4"/>
            <w:shd w:val="clear" w:color="auto" w:fill="92D050"/>
          </w:tcPr>
          <w:p w14:paraId="18ED5904" w14:textId="5464B71C" w:rsidR="00A86DD2" w:rsidRPr="00960205" w:rsidRDefault="00A86DD2" w:rsidP="009B7580">
            <w:pPr>
              <w:rPr>
                <w:rFonts w:ascii="Arial Narrow" w:hAnsi="Arial Narrow"/>
                <w:sz w:val="24"/>
                <w:szCs w:val="24"/>
              </w:rPr>
            </w:pPr>
            <w:r w:rsidRPr="00960205">
              <w:rPr>
                <w:rFonts w:ascii="Arial Narrow" w:hAnsi="Arial Narrow"/>
                <w:sz w:val="24"/>
                <w:szCs w:val="24"/>
              </w:rPr>
              <w:t>Timescale:</w:t>
            </w:r>
          </w:p>
        </w:tc>
        <w:tc>
          <w:tcPr>
            <w:tcW w:w="3481" w:type="dxa"/>
            <w:shd w:val="clear" w:color="auto" w:fill="92D050"/>
          </w:tcPr>
          <w:p w14:paraId="5362E5F8" w14:textId="182F8329" w:rsidR="00A86DD2" w:rsidRPr="00960205" w:rsidRDefault="00A86DD2" w:rsidP="009B7580">
            <w:pPr>
              <w:rPr>
                <w:rFonts w:ascii="Arial Narrow" w:hAnsi="Arial Narrow"/>
                <w:sz w:val="24"/>
                <w:szCs w:val="24"/>
              </w:rPr>
            </w:pPr>
            <w:r w:rsidRPr="00960205">
              <w:rPr>
                <w:rFonts w:ascii="Arial Narrow" w:hAnsi="Arial Narrow"/>
                <w:sz w:val="24"/>
                <w:szCs w:val="24"/>
              </w:rPr>
              <w:t>Sustainability and next steps:</w:t>
            </w:r>
          </w:p>
        </w:tc>
      </w:tr>
      <w:tr w:rsidR="00A86DD2" w:rsidRPr="00960205" w14:paraId="357A9143" w14:textId="77777777" w:rsidTr="00863D16">
        <w:trPr>
          <w:trHeight w:val="287"/>
        </w:trPr>
        <w:tc>
          <w:tcPr>
            <w:tcW w:w="1980" w:type="dxa"/>
            <w:shd w:val="clear" w:color="auto" w:fill="auto"/>
          </w:tcPr>
          <w:p w14:paraId="5D3DA350" w14:textId="6C898643" w:rsidR="00A86DD2" w:rsidRPr="009B7580" w:rsidRDefault="00A86DD2" w:rsidP="0053366B">
            <w:pPr>
              <w:rPr>
                <w:rFonts w:ascii="Arial Narrow" w:hAnsi="Arial Narrow"/>
                <w:sz w:val="24"/>
                <w:szCs w:val="24"/>
              </w:rPr>
            </w:pPr>
            <w:r w:rsidRPr="009B7580">
              <w:rPr>
                <w:rFonts w:ascii="Arial Narrow" w:hAnsi="Arial Narrow"/>
                <w:sz w:val="24"/>
                <w:szCs w:val="24"/>
              </w:rPr>
              <w:t>To raise the profile of PE and Sport and health and fitness by participating in various initiatives</w:t>
            </w:r>
            <w:r w:rsidR="0053366B">
              <w:rPr>
                <w:rFonts w:ascii="Arial Narrow" w:hAnsi="Arial Narrow"/>
                <w:sz w:val="24"/>
                <w:szCs w:val="24"/>
              </w:rPr>
              <w:t>,</w:t>
            </w:r>
            <w:r w:rsidRPr="009B7580">
              <w:rPr>
                <w:rFonts w:ascii="Arial Narrow" w:hAnsi="Arial Narrow"/>
                <w:sz w:val="24"/>
                <w:szCs w:val="24"/>
              </w:rPr>
              <w:t xml:space="preserve"> including a greater variety of </w:t>
            </w:r>
            <w:r w:rsidR="0053366B">
              <w:rPr>
                <w:rFonts w:ascii="Arial Narrow" w:hAnsi="Arial Narrow"/>
                <w:sz w:val="24"/>
                <w:szCs w:val="24"/>
              </w:rPr>
              <w:t>after-school clubs</w:t>
            </w:r>
          </w:p>
        </w:tc>
        <w:tc>
          <w:tcPr>
            <w:tcW w:w="3544" w:type="dxa"/>
            <w:gridSpan w:val="2"/>
            <w:shd w:val="clear" w:color="auto" w:fill="auto"/>
          </w:tcPr>
          <w:p w14:paraId="2C823990" w14:textId="16C05BAC" w:rsidR="00A86DD2" w:rsidRPr="009B7580" w:rsidRDefault="00A86DD2" w:rsidP="009B7580">
            <w:pPr>
              <w:widowControl w:val="0"/>
              <w:autoSpaceDE w:val="0"/>
              <w:autoSpaceDN w:val="0"/>
              <w:adjustRightInd w:val="0"/>
              <w:spacing w:after="240"/>
              <w:rPr>
                <w:rFonts w:ascii="Arial Narrow" w:hAnsi="Arial Narrow"/>
                <w:bCs/>
                <w:color w:val="000000"/>
                <w:sz w:val="24"/>
                <w:szCs w:val="24"/>
              </w:rPr>
            </w:pPr>
            <w:r w:rsidRPr="009B7580">
              <w:rPr>
                <w:rFonts w:ascii="Arial Narrow" w:hAnsi="Arial Narrow"/>
                <w:bCs/>
                <w:color w:val="000000"/>
                <w:sz w:val="24"/>
                <w:szCs w:val="24"/>
              </w:rPr>
              <w:t xml:space="preserve">To promote </w:t>
            </w:r>
            <w:r w:rsidR="0053366B">
              <w:rPr>
                <w:rFonts w:ascii="Arial Narrow" w:hAnsi="Arial Narrow"/>
                <w:bCs/>
                <w:color w:val="000000"/>
                <w:sz w:val="24"/>
                <w:szCs w:val="24"/>
              </w:rPr>
              <w:t xml:space="preserve">a </w:t>
            </w:r>
            <w:r w:rsidRPr="009B7580">
              <w:rPr>
                <w:rFonts w:ascii="Arial Narrow" w:hAnsi="Arial Narrow"/>
                <w:bCs/>
                <w:color w:val="000000"/>
                <w:sz w:val="24"/>
                <w:szCs w:val="24"/>
              </w:rPr>
              <w:t xml:space="preserve">timetable of healthy lives across school regularly through a </w:t>
            </w:r>
            <w:r w:rsidR="00752CF5">
              <w:rPr>
                <w:rFonts w:ascii="Arial Narrow" w:hAnsi="Arial Narrow"/>
                <w:bCs/>
                <w:color w:val="000000"/>
                <w:sz w:val="24"/>
                <w:szCs w:val="24"/>
              </w:rPr>
              <w:t xml:space="preserve">love of participating in </w:t>
            </w:r>
            <w:r w:rsidR="0053366B">
              <w:rPr>
                <w:rFonts w:ascii="Arial Narrow" w:hAnsi="Arial Narrow"/>
                <w:bCs/>
                <w:color w:val="000000"/>
                <w:sz w:val="24"/>
                <w:szCs w:val="24"/>
              </w:rPr>
              <w:t>sports</w:t>
            </w:r>
            <w:r w:rsidR="00752CF5">
              <w:rPr>
                <w:rFonts w:ascii="Arial Narrow" w:hAnsi="Arial Narrow"/>
                <w:bCs/>
                <w:color w:val="000000"/>
                <w:sz w:val="24"/>
                <w:szCs w:val="24"/>
              </w:rPr>
              <w:t xml:space="preserve"> and learning new skills whilst developing character through </w:t>
            </w:r>
            <w:r w:rsidR="0053366B">
              <w:rPr>
                <w:rFonts w:ascii="Arial Narrow" w:hAnsi="Arial Narrow"/>
                <w:bCs/>
                <w:color w:val="000000"/>
                <w:sz w:val="24"/>
                <w:szCs w:val="24"/>
              </w:rPr>
              <w:t>club competition</w:t>
            </w:r>
            <w:r w:rsidR="00752CF5">
              <w:rPr>
                <w:rFonts w:ascii="Arial Narrow" w:hAnsi="Arial Narrow"/>
                <w:bCs/>
                <w:color w:val="000000"/>
                <w:sz w:val="24"/>
                <w:szCs w:val="24"/>
              </w:rPr>
              <w:t>.</w:t>
            </w:r>
          </w:p>
          <w:p w14:paraId="20AF2402" w14:textId="153FC443" w:rsidR="00A86DD2" w:rsidRPr="009B7580" w:rsidRDefault="00A86DD2" w:rsidP="00722E28">
            <w:pPr>
              <w:widowControl w:val="0"/>
              <w:autoSpaceDE w:val="0"/>
              <w:autoSpaceDN w:val="0"/>
              <w:adjustRightInd w:val="0"/>
              <w:spacing w:after="240"/>
              <w:rPr>
                <w:rFonts w:ascii="Arial Narrow" w:hAnsi="Arial Narrow"/>
                <w:sz w:val="24"/>
                <w:szCs w:val="24"/>
              </w:rPr>
            </w:pPr>
          </w:p>
        </w:tc>
        <w:tc>
          <w:tcPr>
            <w:tcW w:w="3373" w:type="dxa"/>
            <w:gridSpan w:val="2"/>
            <w:shd w:val="clear" w:color="auto" w:fill="auto"/>
          </w:tcPr>
          <w:p w14:paraId="64782825" w14:textId="053588FD" w:rsidR="00A86DD2" w:rsidRPr="009B7580" w:rsidRDefault="0053366B" w:rsidP="009B7580">
            <w:pPr>
              <w:rPr>
                <w:rFonts w:ascii="Arial Narrow" w:hAnsi="Arial Narrow"/>
                <w:sz w:val="24"/>
                <w:szCs w:val="24"/>
              </w:rPr>
            </w:pPr>
            <w:r>
              <w:rPr>
                <w:rFonts w:ascii="Arial Narrow" w:hAnsi="Arial Narrow"/>
                <w:sz w:val="24"/>
                <w:szCs w:val="24"/>
              </w:rPr>
              <w:t xml:space="preserve">The whole school works towards achieving the </w:t>
            </w:r>
            <w:r w:rsidR="00752CF5">
              <w:rPr>
                <w:rFonts w:ascii="Arial Narrow" w:hAnsi="Arial Narrow"/>
                <w:sz w:val="24"/>
                <w:szCs w:val="24"/>
              </w:rPr>
              <w:t>School Games Award</w:t>
            </w:r>
            <w:r>
              <w:rPr>
                <w:rFonts w:ascii="Arial Narrow" w:hAnsi="Arial Narrow"/>
                <w:sz w:val="24"/>
                <w:szCs w:val="24"/>
              </w:rPr>
              <w:t xml:space="preserve"> and</w:t>
            </w:r>
            <w:r w:rsidR="00752CF5">
              <w:rPr>
                <w:rFonts w:ascii="Arial Narrow" w:hAnsi="Arial Narrow"/>
                <w:sz w:val="24"/>
                <w:szCs w:val="24"/>
              </w:rPr>
              <w:t xml:space="preserve"> following the school games values every half term.</w:t>
            </w:r>
          </w:p>
          <w:p w14:paraId="67B7D976" w14:textId="131E6846" w:rsidR="00A86DD2" w:rsidRPr="009B7580" w:rsidRDefault="00A86DD2" w:rsidP="009B7580">
            <w:pPr>
              <w:rPr>
                <w:rFonts w:ascii="Arial Narrow" w:hAnsi="Arial Narrow"/>
                <w:sz w:val="24"/>
                <w:szCs w:val="24"/>
              </w:rPr>
            </w:pPr>
          </w:p>
          <w:p w14:paraId="10930832" w14:textId="73AE1391" w:rsidR="00A86DD2" w:rsidRPr="009B7580" w:rsidRDefault="00A86DD2" w:rsidP="009B7580">
            <w:pPr>
              <w:rPr>
                <w:rFonts w:ascii="Arial Narrow" w:hAnsi="Arial Narrow"/>
                <w:sz w:val="24"/>
                <w:szCs w:val="24"/>
              </w:rPr>
            </w:pPr>
            <w:r w:rsidRPr="009B7580">
              <w:rPr>
                <w:rFonts w:ascii="Arial Narrow" w:hAnsi="Arial Narrow"/>
                <w:sz w:val="24"/>
                <w:szCs w:val="24"/>
              </w:rPr>
              <w:t>School community more aware of how to stay healthy and keep fit</w:t>
            </w:r>
          </w:p>
          <w:p w14:paraId="604D7220" w14:textId="77777777" w:rsidR="00A86DD2" w:rsidRPr="009B7580" w:rsidRDefault="00A86DD2" w:rsidP="009B7580">
            <w:pPr>
              <w:rPr>
                <w:rFonts w:ascii="Arial Narrow" w:hAnsi="Arial Narrow"/>
                <w:sz w:val="24"/>
                <w:szCs w:val="24"/>
              </w:rPr>
            </w:pPr>
          </w:p>
          <w:p w14:paraId="7A05226F" w14:textId="25F6495F" w:rsidR="00A86DD2" w:rsidRPr="009B7580" w:rsidRDefault="00A86DD2" w:rsidP="0053366B">
            <w:pPr>
              <w:rPr>
                <w:rFonts w:ascii="Arial Narrow" w:hAnsi="Arial Narrow"/>
                <w:sz w:val="24"/>
                <w:szCs w:val="24"/>
              </w:rPr>
            </w:pPr>
            <w:r w:rsidRPr="009B7580">
              <w:rPr>
                <w:rFonts w:ascii="Arial Narrow" w:hAnsi="Arial Narrow"/>
                <w:sz w:val="24"/>
                <w:szCs w:val="24"/>
              </w:rPr>
              <w:t xml:space="preserve">Greater variety of Sporting After-School Provision </w:t>
            </w:r>
            <w:r w:rsidR="009B7580" w:rsidRPr="009B7580">
              <w:rPr>
                <w:rFonts w:ascii="Arial Narrow" w:hAnsi="Arial Narrow"/>
                <w:sz w:val="24"/>
                <w:szCs w:val="24"/>
              </w:rPr>
              <w:t>e.g.</w:t>
            </w:r>
            <w:r w:rsidRPr="009B7580">
              <w:rPr>
                <w:rFonts w:ascii="Arial Narrow" w:hAnsi="Arial Narrow"/>
                <w:sz w:val="24"/>
                <w:szCs w:val="24"/>
              </w:rPr>
              <w:t xml:space="preserve">, </w:t>
            </w:r>
            <w:r w:rsidR="0053366B">
              <w:rPr>
                <w:rFonts w:ascii="Arial Narrow" w:hAnsi="Arial Narrow"/>
                <w:sz w:val="24"/>
                <w:szCs w:val="24"/>
              </w:rPr>
              <w:t>Girl's</w:t>
            </w:r>
            <w:r w:rsidR="00097992">
              <w:rPr>
                <w:rFonts w:ascii="Arial Narrow" w:hAnsi="Arial Narrow"/>
                <w:sz w:val="24"/>
                <w:szCs w:val="24"/>
              </w:rPr>
              <w:t xml:space="preserve"> </w:t>
            </w:r>
            <w:r w:rsidRPr="009B7580">
              <w:rPr>
                <w:rFonts w:ascii="Arial Narrow" w:hAnsi="Arial Narrow"/>
                <w:sz w:val="24"/>
                <w:szCs w:val="24"/>
              </w:rPr>
              <w:t>Football</w:t>
            </w:r>
            <w:r w:rsidR="00097992">
              <w:rPr>
                <w:rFonts w:ascii="Arial Narrow" w:hAnsi="Arial Narrow"/>
                <w:sz w:val="24"/>
                <w:szCs w:val="24"/>
              </w:rPr>
              <w:t>, Cricket</w:t>
            </w:r>
            <w:r w:rsidR="000A09B2">
              <w:rPr>
                <w:rFonts w:ascii="Arial Narrow" w:hAnsi="Arial Narrow"/>
                <w:sz w:val="24"/>
                <w:szCs w:val="24"/>
              </w:rPr>
              <w:t>, Dodgeball, Benchball.</w:t>
            </w:r>
          </w:p>
        </w:tc>
        <w:tc>
          <w:tcPr>
            <w:tcW w:w="1276" w:type="dxa"/>
            <w:shd w:val="clear" w:color="auto" w:fill="auto"/>
          </w:tcPr>
          <w:p w14:paraId="320707FE" w14:textId="714E836C" w:rsidR="00A86DD2" w:rsidRPr="009B7580" w:rsidRDefault="000A09B2" w:rsidP="009B7580">
            <w:pPr>
              <w:rPr>
                <w:rFonts w:ascii="Arial Narrow" w:hAnsi="Arial Narrow"/>
                <w:sz w:val="24"/>
                <w:szCs w:val="24"/>
              </w:rPr>
            </w:pPr>
            <w:r>
              <w:rPr>
                <w:rFonts w:ascii="Arial Narrow" w:hAnsi="Arial Narrow"/>
                <w:sz w:val="24"/>
                <w:szCs w:val="24"/>
              </w:rPr>
              <w:t>School Games award given by BC as part of bronze package.</w:t>
            </w:r>
          </w:p>
        </w:tc>
        <w:tc>
          <w:tcPr>
            <w:tcW w:w="1729" w:type="dxa"/>
            <w:gridSpan w:val="4"/>
            <w:shd w:val="clear" w:color="auto" w:fill="auto"/>
          </w:tcPr>
          <w:p w14:paraId="52CA64ED" w14:textId="07D59E81" w:rsidR="00A86DD2" w:rsidRPr="009B7580" w:rsidRDefault="00A86DD2" w:rsidP="009B7580">
            <w:pPr>
              <w:rPr>
                <w:rFonts w:ascii="Arial Narrow" w:hAnsi="Arial Narrow"/>
                <w:sz w:val="24"/>
                <w:szCs w:val="24"/>
              </w:rPr>
            </w:pPr>
            <w:r w:rsidRPr="009B7580">
              <w:rPr>
                <w:rFonts w:ascii="Arial Narrow" w:hAnsi="Arial Narrow"/>
                <w:sz w:val="24"/>
                <w:szCs w:val="24"/>
              </w:rPr>
              <w:t>on-going</w:t>
            </w:r>
          </w:p>
        </w:tc>
        <w:tc>
          <w:tcPr>
            <w:tcW w:w="3481" w:type="dxa"/>
            <w:shd w:val="clear" w:color="auto" w:fill="auto"/>
          </w:tcPr>
          <w:p w14:paraId="19510F0A" w14:textId="628871EC" w:rsidR="00A86DD2" w:rsidRPr="009B7580" w:rsidRDefault="00A86DD2" w:rsidP="009B7580">
            <w:pPr>
              <w:rPr>
                <w:rFonts w:ascii="Arial Narrow" w:hAnsi="Arial Narrow"/>
                <w:color w:val="000000" w:themeColor="text1"/>
                <w:sz w:val="24"/>
                <w:szCs w:val="24"/>
              </w:rPr>
            </w:pPr>
            <w:r w:rsidRPr="009B7580">
              <w:rPr>
                <w:rFonts w:ascii="Arial Narrow" w:hAnsi="Arial Narrow"/>
                <w:color w:val="000000" w:themeColor="text1"/>
                <w:sz w:val="24"/>
                <w:szCs w:val="24"/>
              </w:rPr>
              <w:t>A range of Healthy PE, sports and fitness initiatives to be continually sought and promoted</w:t>
            </w:r>
          </w:p>
          <w:p w14:paraId="7D193908" w14:textId="77777777" w:rsidR="00A86DD2" w:rsidRPr="009B7580" w:rsidRDefault="00A86DD2" w:rsidP="009B7580">
            <w:pPr>
              <w:rPr>
                <w:rFonts w:ascii="Arial Narrow" w:hAnsi="Arial Narrow"/>
                <w:color w:val="000000" w:themeColor="text1"/>
                <w:sz w:val="24"/>
                <w:szCs w:val="24"/>
              </w:rPr>
            </w:pPr>
          </w:p>
          <w:p w14:paraId="398EC724" w14:textId="04A4DD21" w:rsidR="00A86DD2" w:rsidRPr="009B7580" w:rsidRDefault="00752CF5" w:rsidP="009B7580">
            <w:pPr>
              <w:rPr>
                <w:rFonts w:ascii="Arial Narrow" w:hAnsi="Arial Narrow"/>
                <w:color w:val="000000" w:themeColor="text1"/>
                <w:sz w:val="24"/>
                <w:szCs w:val="24"/>
              </w:rPr>
            </w:pPr>
            <w:r>
              <w:rPr>
                <w:rFonts w:ascii="Arial Narrow" w:hAnsi="Arial Narrow"/>
                <w:color w:val="000000" w:themeColor="text1"/>
                <w:sz w:val="24"/>
                <w:szCs w:val="24"/>
              </w:rPr>
              <w:t>Variety of clubs run by outside providers to consistently be evaluated and reviewed.</w:t>
            </w:r>
            <w:r w:rsidR="00A86DD2" w:rsidRPr="009B7580">
              <w:rPr>
                <w:rFonts w:ascii="Arial Narrow" w:hAnsi="Arial Narrow"/>
                <w:color w:val="000000" w:themeColor="text1"/>
                <w:sz w:val="24"/>
                <w:szCs w:val="24"/>
              </w:rPr>
              <w:t xml:space="preserve"> Physical disciplines covered to be reviewed and rotated</w:t>
            </w:r>
          </w:p>
        </w:tc>
      </w:tr>
      <w:tr w:rsidR="00A86DD2" w:rsidRPr="00960205" w14:paraId="081525C2" w14:textId="77777777" w:rsidTr="00863D16">
        <w:trPr>
          <w:trHeight w:val="287"/>
        </w:trPr>
        <w:tc>
          <w:tcPr>
            <w:tcW w:w="1980" w:type="dxa"/>
            <w:shd w:val="clear" w:color="auto" w:fill="auto"/>
          </w:tcPr>
          <w:p w14:paraId="3C895178" w14:textId="2A6983E7" w:rsidR="00A86DD2" w:rsidRPr="009B7580" w:rsidRDefault="00A86DD2" w:rsidP="0053366B">
            <w:pPr>
              <w:rPr>
                <w:rFonts w:ascii="Arial Narrow" w:hAnsi="Arial Narrow"/>
                <w:sz w:val="24"/>
                <w:szCs w:val="24"/>
              </w:rPr>
            </w:pPr>
            <w:r w:rsidRPr="009B7580">
              <w:rPr>
                <w:rFonts w:ascii="Arial Narrow" w:hAnsi="Arial Narrow"/>
                <w:sz w:val="24"/>
                <w:szCs w:val="24"/>
              </w:rPr>
              <w:t xml:space="preserve">To raise the profile of school </w:t>
            </w:r>
            <w:r w:rsidR="0053366B">
              <w:rPr>
                <w:rFonts w:ascii="Arial Narrow" w:hAnsi="Arial Narrow"/>
                <w:sz w:val="24"/>
                <w:szCs w:val="24"/>
              </w:rPr>
              <w:t>game values</w:t>
            </w:r>
            <w:r w:rsidRPr="009B7580">
              <w:rPr>
                <w:rFonts w:ascii="Arial Narrow" w:hAnsi="Arial Narrow"/>
                <w:sz w:val="24"/>
                <w:szCs w:val="24"/>
              </w:rPr>
              <w:t xml:space="preserve"> into PE lessons and across the school</w:t>
            </w:r>
          </w:p>
        </w:tc>
        <w:tc>
          <w:tcPr>
            <w:tcW w:w="3544" w:type="dxa"/>
            <w:gridSpan w:val="2"/>
            <w:shd w:val="clear" w:color="auto" w:fill="auto"/>
          </w:tcPr>
          <w:p w14:paraId="7B074607" w14:textId="751EE9B3" w:rsidR="00A86DD2" w:rsidRPr="009B7580" w:rsidRDefault="00A86DD2" w:rsidP="0053366B">
            <w:pPr>
              <w:widowControl w:val="0"/>
              <w:autoSpaceDE w:val="0"/>
              <w:autoSpaceDN w:val="0"/>
              <w:adjustRightInd w:val="0"/>
              <w:spacing w:after="240"/>
              <w:rPr>
                <w:rFonts w:ascii="Arial Narrow" w:hAnsi="Arial Narrow"/>
                <w:bCs/>
                <w:color w:val="000000"/>
                <w:sz w:val="24"/>
                <w:szCs w:val="24"/>
              </w:rPr>
            </w:pPr>
            <w:r w:rsidRPr="009B7580">
              <w:rPr>
                <w:rFonts w:ascii="Arial Narrow" w:hAnsi="Arial Narrow"/>
                <w:bCs/>
                <w:color w:val="000000"/>
                <w:sz w:val="24"/>
                <w:szCs w:val="24"/>
              </w:rPr>
              <w:t xml:space="preserve">Values </w:t>
            </w:r>
            <w:r w:rsidR="0053366B">
              <w:rPr>
                <w:rFonts w:ascii="Arial Narrow" w:hAnsi="Arial Narrow"/>
                <w:bCs/>
                <w:color w:val="000000"/>
                <w:sz w:val="24"/>
                <w:szCs w:val="24"/>
              </w:rPr>
              <w:t>are displayed across the school and promoted through assemblies and reward</w:t>
            </w:r>
            <w:r w:rsidRPr="009B7580">
              <w:rPr>
                <w:rFonts w:ascii="Arial Narrow" w:hAnsi="Arial Narrow"/>
                <w:bCs/>
                <w:color w:val="000000"/>
                <w:sz w:val="24"/>
                <w:szCs w:val="24"/>
              </w:rPr>
              <w:t xml:space="preserve"> presentations. Focus on particular Values each </w:t>
            </w:r>
            <w:r w:rsidR="0053366B">
              <w:rPr>
                <w:rFonts w:ascii="Arial Narrow" w:hAnsi="Arial Narrow"/>
                <w:bCs/>
                <w:color w:val="000000"/>
                <w:sz w:val="24"/>
                <w:szCs w:val="24"/>
              </w:rPr>
              <w:t>half-term</w:t>
            </w:r>
            <w:r w:rsidRPr="009B7580">
              <w:rPr>
                <w:rFonts w:ascii="Arial Narrow" w:hAnsi="Arial Narrow"/>
                <w:bCs/>
                <w:color w:val="000000"/>
                <w:sz w:val="24"/>
                <w:szCs w:val="24"/>
              </w:rPr>
              <w:t>.</w:t>
            </w:r>
            <w:r w:rsidR="00CA0898">
              <w:rPr>
                <w:rFonts w:ascii="Arial Narrow" w:hAnsi="Arial Narrow"/>
                <w:bCs/>
                <w:color w:val="000000"/>
                <w:sz w:val="24"/>
                <w:szCs w:val="24"/>
              </w:rPr>
              <w:t xml:space="preserve"> Play leaders to choose games focussed on different values each half term.</w:t>
            </w:r>
          </w:p>
        </w:tc>
        <w:tc>
          <w:tcPr>
            <w:tcW w:w="3373" w:type="dxa"/>
            <w:gridSpan w:val="2"/>
            <w:shd w:val="clear" w:color="auto" w:fill="auto"/>
          </w:tcPr>
          <w:p w14:paraId="611667C9" w14:textId="5F40A02D" w:rsidR="00A86DD2" w:rsidRPr="009B7580" w:rsidRDefault="00A86DD2" w:rsidP="0053366B">
            <w:pPr>
              <w:rPr>
                <w:rFonts w:ascii="Arial Narrow" w:hAnsi="Arial Narrow"/>
                <w:sz w:val="24"/>
                <w:szCs w:val="24"/>
              </w:rPr>
            </w:pPr>
            <w:r w:rsidRPr="009B7580">
              <w:rPr>
                <w:rFonts w:ascii="Arial Narrow" w:hAnsi="Arial Narrow"/>
                <w:sz w:val="24"/>
                <w:szCs w:val="24"/>
              </w:rPr>
              <w:t xml:space="preserve">School Games Values used as a promotion of PSHE </w:t>
            </w:r>
            <w:r w:rsidR="0053366B">
              <w:rPr>
                <w:rFonts w:ascii="Arial Narrow" w:hAnsi="Arial Narrow"/>
                <w:sz w:val="24"/>
                <w:szCs w:val="24"/>
              </w:rPr>
              <w:t>intend</w:t>
            </w:r>
            <w:r w:rsidRPr="009B7580">
              <w:rPr>
                <w:rFonts w:ascii="Arial Narrow" w:hAnsi="Arial Narrow"/>
                <w:sz w:val="24"/>
                <w:szCs w:val="24"/>
              </w:rPr>
              <w:t xml:space="preserve"> to achieve further participation and raise the profile through building </w:t>
            </w:r>
            <w:r w:rsidR="0053366B">
              <w:rPr>
                <w:rFonts w:ascii="Arial Narrow" w:hAnsi="Arial Narrow"/>
                <w:sz w:val="24"/>
                <w:szCs w:val="24"/>
              </w:rPr>
              <w:t xml:space="preserve">the </w:t>
            </w:r>
            <w:r w:rsidRPr="009B7580">
              <w:rPr>
                <w:rFonts w:ascii="Arial Narrow" w:hAnsi="Arial Narrow"/>
                <w:sz w:val="24"/>
                <w:szCs w:val="24"/>
              </w:rPr>
              <w:t>confidence of all learners in PE and shifting the focus of the competitive element</w:t>
            </w:r>
          </w:p>
        </w:tc>
        <w:tc>
          <w:tcPr>
            <w:tcW w:w="1276" w:type="dxa"/>
            <w:shd w:val="clear" w:color="auto" w:fill="auto"/>
          </w:tcPr>
          <w:p w14:paraId="339883EE" w14:textId="282D0B3D" w:rsidR="00A86DD2" w:rsidRPr="009B7580" w:rsidRDefault="006048DB" w:rsidP="00F57FFB">
            <w:pPr>
              <w:rPr>
                <w:rFonts w:ascii="Arial Narrow" w:hAnsi="Arial Narrow"/>
                <w:sz w:val="24"/>
                <w:szCs w:val="24"/>
              </w:rPr>
            </w:pPr>
            <w:r w:rsidRPr="00F57FFB">
              <w:rPr>
                <w:rFonts w:ascii="Arial Narrow" w:hAnsi="Arial Narrow"/>
                <w:sz w:val="24"/>
                <w:szCs w:val="24"/>
              </w:rPr>
              <w:t>£20</w:t>
            </w:r>
            <w:r w:rsidR="00F57FFB">
              <w:rPr>
                <w:rFonts w:ascii="Arial Narrow" w:hAnsi="Arial Narrow"/>
                <w:sz w:val="24"/>
                <w:szCs w:val="24"/>
              </w:rPr>
              <w:t>4 for badges.</w:t>
            </w:r>
          </w:p>
        </w:tc>
        <w:tc>
          <w:tcPr>
            <w:tcW w:w="1729" w:type="dxa"/>
            <w:gridSpan w:val="4"/>
            <w:shd w:val="clear" w:color="auto" w:fill="auto"/>
          </w:tcPr>
          <w:p w14:paraId="7D0A093D" w14:textId="0C5DC0F3" w:rsidR="00A86DD2" w:rsidRPr="009B7580" w:rsidRDefault="00A86DD2" w:rsidP="009B7580">
            <w:pPr>
              <w:rPr>
                <w:rFonts w:ascii="Arial Narrow" w:hAnsi="Arial Narrow"/>
                <w:sz w:val="24"/>
                <w:szCs w:val="24"/>
              </w:rPr>
            </w:pPr>
            <w:r w:rsidRPr="009B7580">
              <w:rPr>
                <w:rFonts w:ascii="Arial Narrow" w:hAnsi="Arial Narrow"/>
                <w:sz w:val="24"/>
                <w:szCs w:val="24"/>
              </w:rPr>
              <w:t>ongoing</w:t>
            </w:r>
          </w:p>
        </w:tc>
        <w:tc>
          <w:tcPr>
            <w:tcW w:w="3481" w:type="dxa"/>
            <w:shd w:val="clear" w:color="auto" w:fill="auto"/>
          </w:tcPr>
          <w:p w14:paraId="3733A65C" w14:textId="3AA29AEF" w:rsidR="00A86DD2" w:rsidRPr="009B7580" w:rsidRDefault="00A86DD2" w:rsidP="009B7580">
            <w:pPr>
              <w:rPr>
                <w:rFonts w:ascii="Arial Narrow" w:hAnsi="Arial Narrow"/>
                <w:sz w:val="24"/>
                <w:szCs w:val="24"/>
              </w:rPr>
            </w:pPr>
            <w:r w:rsidRPr="009B7580">
              <w:rPr>
                <w:rFonts w:ascii="Arial Narrow" w:hAnsi="Arial Narrow"/>
                <w:sz w:val="24"/>
                <w:szCs w:val="24"/>
              </w:rPr>
              <w:t xml:space="preserve">To continue to embed the School Games Values and make better </w:t>
            </w:r>
            <w:r w:rsidR="0053366B">
              <w:rPr>
                <w:rFonts w:ascii="Arial Narrow" w:hAnsi="Arial Narrow"/>
                <w:sz w:val="24"/>
                <w:szCs w:val="24"/>
              </w:rPr>
              <w:t>cross-curricular links to other value systems such as</w:t>
            </w:r>
            <w:r w:rsidRPr="009B7580">
              <w:rPr>
                <w:rFonts w:ascii="Arial Narrow" w:hAnsi="Arial Narrow"/>
                <w:sz w:val="24"/>
                <w:szCs w:val="24"/>
              </w:rPr>
              <w:t xml:space="preserve"> Skills Builder and the Catholic Schools Pupil Profile</w:t>
            </w:r>
            <w:r w:rsidR="00975810">
              <w:rPr>
                <w:rFonts w:ascii="Arial Narrow" w:hAnsi="Arial Narrow"/>
                <w:sz w:val="24"/>
                <w:szCs w:val="24"/>
              </w:rPr>
              <w:t>.</w:t>
            </w:r>
          </w:p>
          <w:p w14:paraId="051169D1" w14:textId="5E2A2FB1" w:rsidR="00A86DD2" w:rsidRPr="009B7580" w:rsidRDefault="00A86DD2" w:rsidP="009B7580">
            <w:pPr>
              <w:rPr>
                <w:rFonts w:ascii="Arial Narrow" w:hAnsi="Arial Narrow"/>
                <w:sz w:val="24"/>
                <w:szCs w:val="24"/>
              </w:rPr>
            </w:pPr>
          </w:p>
        </w:tc>
      </w:tr>
      <w:tr w:rsidR="00A86DD2" w:rsidRPr="00960205" w14:paraId="3E6F094F" w14:textId="77777777" w:rsidTr="00863D16">
        <w:trPr>
          <w:trHeight w:val="287"/>
        </w:trPr>
        <w:tc>
          <w:tcPr>
            <w:tcW w:w="1980" w:type="dxa"/>
            <w:shd w:val="clear" w:color="auto" w:fill="FFFFFF" w:themeFill="background1"/>
          </w:tcPr>
          <w:p w14:paraId="773D80DF" w14:textId="0B1EA0F0" w:rsidR="00A86DD2" w:rsidRPr="009B7580" w:rsidRDefault="00975810" w:rsidP="009B7580">
            <w:pPr>
              <w:rPr>
                <w:rFonts w:ascii="Arial Narrow" w:hAnsi="Arial Narrow"/>
                <w:sz w:val="24"/>
                <w:szCs w:val="24"/>
              </w:rPr>
            </w:pPr>
            <w:r>
              <w:rPr>
                <w:rFonts w:ascii="Arial Narrow" w:hAnsi="Arial Narrow"/>
                <w:sz w:val="24"/>
                <w:szCs w:val="24"/>
              </w:rPr>
              <w:t>To s</w:t>
            </w:r>
            <w:r w:rsidR="00A86DD2" w:rsidRPr="009B7580">
              <w:rPr>
                <w:rFonts w:ascii="Arial Narrow" w:hAnsi="Arial Narrow"/>
                <w:sz w:val="24"/>
                <w:szCs w:val="24"/>
              </w:rPr>
              <w:t xml:space="preserve">ignpost children to our local community sporting clubs to raise the profile of </w:t>
            </w:r>
            <w:r w:rsidR="0053366B">
              <w:rPr>
                <w:rFonts w:ascii="Arial Narrow" w:hAnsi="Arial Narrow"/>
                <w:sz w:val="24"/>
                <w:szCs w:val="24"/>
              </w:rPr>
              <w:t xml:space="preserve">the </w:t>
            </w:r>
            <w:r w:rsidR="00A86DD2" w:rsidRPr="009B7580">
              <w:rPr>
                <w:rFonts w:ascii="Arial Narrow" w:hAnsi="Arial Narrow"/>
                <w:sz w:val="24"/>
                <w:szCs w:val="24"/>
              </w:rPr>
              <w:t>sport</w:t>
            </w:r>
          </w:p>
        </w:tc>
        <w:tc>
          <w:tcPr>
            <w:tcW w:w="3544" w:type="dxa"/>
            <w:gridSpan w:val="2"/>
            <w:shd w:val="clear" w:color="auto" w:fill="FFFFFF" w:themeFill="background1"/>
          </w:tcPr>
          <w:p w14:paraId="2A1D7D23" w14:textId="6D0AA41E" w:rsidR="00A86DD2" w:rsidRPr="009B7580" w:rsidRDefault="00A86DD2" w:rsidP="009B7580">
            <w:pPr>
              <w:widowControl w:val="0"/>
              <w:autoSpaceDE w:val="0"/>
              <w:autoSpaceDN w:val="0"/>
              <w:adjustRightInd w:val="0"/>
              <w:spacing w:after="240"/>
              <w:rPr>
                <w:rFonts w:ascii="Arial Narrow" w:hAnsi="Arial Narrow"/>
                <w:bCs/>
                <w:color w:val="000000"/>
                <w:sz w:val="24"/>
                <w:szCs w:val="24"/>
              </w:rPr>
            </w:pPr>
            <w:r w:rsidRPr="009B7580">
              <w:rPr>
                <w:rFonts w:ascii="Arial Narrow" w:hAnsi="Arial Narrow"/>
                <w:bCs/>
                <w:color w:val="000000"/>
                <w:sz w:val="24"/>
                <w:szCs w:val="24"/>
              </w:rPr>
              <w:t xml:space="preserve">Disseminating leaflets for local sporting clubs/activities, </w:t>
            </w:r>
            <w:r w:rsidR="0053366B">
              <w:rPr>
                <w:rFonts w:ascii="Arial Narrow" w:hAnsi="Arial Narrow"/>
                <w:bCs/>
                <w:color w:val="000000"/>
                <w:sz w:val="24"/>
                <w:szCs w:val="24"/>
              </w:rPr>
              <w:t xml:space="preserve">promoting them in the newsletter and through the school noticeboard, and </w:t>
            </w:r>
            <w:r w:rsidRPr="009B7580">
              <w:rPr>
                <w:rFonts w:ascii="Arial Narrow" w:hAnsi="Arial Narrow"/>
                <w:bCs/>
                <w:color w:val="000000"/>
                <w:sz w:val="24"/>
                <w:szCs w:val="24"/>
              </w:rPr>
              <w:t>inviting local sporting providers in for taster sessions for pupils</w:t>
            </w:r>
            <w:r w:rsidR="00752CF5">
              <w:rPr>
                <w:rFonts w:ascii="Arial Narrow" w:hAnsi="Arial Narrow"/>
                <w:bCs/>
                <w:color w:val="000000"/>
                <w:sz w:val="24"/>
                <w:szCs w:val="24"/>
              </w:rPr>
              <w:t>.</w:t>
            </w:r>
          </w:p>
          <w:p w14:paraId="0D85F269" w14:textId="77777777" w:rsidR="00A86DD2" w:rsidRPr="009B7580" w:rsidRDefault="00A86DD2" w:rsidP="009B7580">
            <w:pPr>
              <w:pStyle w:val="NoSpacing"/>
              <w:rPr>
                <w:rFonts w:ascii="Arial Narrow" w:hAnsi="Arial Narrow"/>
                <w:sz w:val="24"/>
                <w:szCs w:val="24"/>
              </w:rPr>
            </w:pPr>
          </w:p>
        </w:tc>
        <w:tc>
          <w:tcPr>
            <w:tcW w:w="3373" w:type="dxa"/>
            <w:gridSpan w:val="2"/>
            <w:shd w:val="clear" w:color="auto" w:fill="FFFFFF" w:themeFill="background1"/>
          </w:tcPr>
          <w:p w14:paraId="66B1624F" w14:textId="3CDB46AA" w:rsidR="00A86DD2" w:rsidRPr="009B7580" w:rsidRDefault="00A86DD2" w:rsidP="0053366B">
            <w:pPr>
              <w:rPr>
                <w:rFonts w:ascii="Arial Narrow" w:hAnsi="Arial Narrow"/>
                <w:sz w:val="24"/>
                <w:szCs w:val="24"/>
              </w:rPr>
            </w:pPr>
            <w:r w:rsidRPr="009B7580">
              <w:rPr>
                <w:rFonts w:ascii="Arial Narrow" w:hAnsi="Arial Narrow"/>
                <w:sz w:val="24"/>
                <w:szCs w:val="24"/>
              </w:rPr>
              <w:t>School community informed about local sporting events and clubs available for their children to sign up to</w:t>
            </w:r>
            <w:r w:rsidR="0053366B">
              <w:rPr>
                <w:rFonts w:ascii="Arial Narrow" w:hAnsi="Arial Narrow"/>
                <w:sz w:val="24"/>
                <w:szCs w:val="24"/>
              </w:rPr>
              <w:t>, e.g. signp</w:t>
            </w:r>
            <w:r w:rsidR="000A09B2">
              <w:rPr>
                <w:rFonts w:ascii="Arial Narrow" w:hAnsi="Arial Narrow"/>
                <w:sz w:val="24"/>
                <w:szCs w:val="24"/>
              </w:rPr>
              <w:t>osting to local cricket</w:t>
            </w:r>
            <w:r w:rsidR="0053366B">
              <w:rPr>
                <w:rFonts w:ascii="Arial Narrow" w:hAnsi="Arial Narrow"/>
                <w:sz w:val="24"/>
                <w:szCs w:val="24"/>
              </w:rPr>
              <w:t xml:space="preserve"> and </w:t>
            </w:r>
            <w:r w:rsidRPr="009B7580">
              <w:rPr>
                <w:rFonts w:ascii="Arial Narrow" w:hAnsi="Arial Narrow"/>
                <w:sz w:val="24"/>
                <w:szCs w:val="24"/>
              </w:rPr>
              <w:t>rugby clubs</w:t>
            </w:r>
            <w:r w:rsidR="00752CF5">
              <w:rPr>
                <w:rFonts w:ascii="Arial Narrow" w:hAnsi="Arial Narrow"/>
                <w:sz w:val="24"/>
                <w:szCs w:val="24"/>
              </w:rPr>
              <w:t>. This is done through letters given out to children and also the newsletter.</w:t>
            </w:r>
          </w:p>
        </w:tc>
        <w:tc>
          <w:tcPr>
            <w:tcW w:w="1276" w:type="dxa"/>
            <w:shd w:val="clear" w:color="auto" w:fill="FFFFFF" w:themeFill="background1"/>
          </w:tcPr>
          <w:p w14:paraId="3E156B6F" w14:textId="2C47E565" w:rsidR="00A86DD2" w:rsidRPr="009B7580" w:rsidRDefault="000A09B2" w:rsidP="009B7580">
            <w:pPr>
              <w:rPr>
                <w:rFonts w:ascii="Arial Narrow" w:hAnsi="Arial Narrow"/>
                <w:sz w:val="24"/>
                <w:szCs w:val="24"/>
              </w:rPr>
            </w:pPr>
            <w:r>
              <w:rPr>
                <w:rFonts w:ascii="Arial Narrow" w:hAnsi="Arial Narrow"/>
                <w:sz w:val="24"/>
                <w:szCs w:val="24"/>
              </w:rPr>
              <w:t>240.00 to Warwickshire to run an after school club.</w:t>
            </w:r>
          </w:p>
        </w:tc>
        <w:tc>
          <w:tcPr>
            <w:tcW w:w="1729" w:type="dxa"/>
            <w:gridSpan w:val="4"/>
            <w:shd w:val="clear" w:color="auto" w:fill="FFFFFF" w:themeFill="background1"/>
          </w:tcPr>
          <w:p w14:paraId="56C74908" w14:textId="1DC4AF52" w:rsidR="00A86DD2" w:rsidRPr="009B7580" w:rsidRDefault="00A86DD2" w:rsidP="009B7580">
            <w:pPr>
              <w:rPr>
                <w:rFonts w:ascii="Arial Narrow" w:hAnsi="Arial Narrow"/>
                <w:sz w:val="24"/>
                <w:szCs w:val="24"/>
              </w:rPr>
            </w:pPr>
            <w:r w:rsidRPr="009B7580">
              <w:rPr>
                <w:rFonts w:ascii="Arial Narrow" w:hAnsi="Arial Narrow"/>
                <w:sz w:val="24"/>
                <w:szCs w:val="24"/>
              </w:rPr>
              <w:t>On-going</w:t>
            </w:r>
          </w:p>
        </w:tc>
        <w:tc>
          <w:tcPr>
            <w:tcW w:w="3481" w:type="dxa"/>
            <w:shd w:val="clear" w:color="auto" w:fill="FFFFFF" w:themeFill="background1"/>
          </w:tcPr>
          <w:p w14:paraId="36498B3A" w14:textId="105B2CE9" w:rsidR="00A86DD2" w:rsidRPr="009B7580" w:rsidRDefault="00A86DD2" w:rsidP="009B7580">
            <w:pPr>
              <w:rPr>
                <w:rFonts w:ascii="Arial Narrow" w:hAnsi="Arial Narrow"/>
                <w:sz w:val="24"/>
                <w:szCs w:val="24"/>
              </w:rPr>
            </w:pPr>
            <w:r w:rsidRPr="009B7580">
              <w:rPr>
                <w:rFonts w:ascii="Arial Narrow" w:hAnsi="Arial Narrow"/>
                <w:sz w:val="24"/>
                <w:szCs w:val="24"/>
              </w:rPr>
              <w:t>To continue to build on the positive relationship already established between the school and local sports clubs</w:t>
            </w:r>
          </w:p>
        </w:tc>
      </w:tr>
      <w:tr w:rsidR="00A86DD2" w:rsidRPr="00960205" w14:paraId="4CC8503E" w14:textId="77777777" w:rsidTr="00863D16">
        <w:trPr>
          <w:trHeight w:val="287"/>
        </w:trPr>
        <w:tc>
          <w:tcPr>
            <w:tcW w:w="1980" w:type="dxa"/>
            <w:shd w:val="clear" w:color="auto" w:fill="FFFFFF" w:themeFill="background1"/>
          </w:tcPr>
          <w:p w14:paraId="1E38DEB7" w14:textId="2A54DC89" w:rsidR="00A86DD2" w:rsidRPr="009B7580" w:rsidRDefault="00A86DD2" w:rsidP="009B7580">
            <w:pPr>
              <w:rPr>
                <w:rFonts w:ascii="Arial Narrow" w:hAnsi="Arial Narrow"/>
                <w:sz w:val="24"/>
                <w:szCs w:val="24"/>
              </w:rPr>
            </w:pPr>
            <w:r w:rsidRPr="009B7580">
              <w:rPr>
                <w:rFonts w:ascii="Arial Narrow" w:hAnsi="Arial Narrow"/>
                <w:sz w:val="24"/>
                <w:szCs w:val="24"/>
              </w:rPr>
              <w:t>To replenish PE equipment and provide a greater variety of PE and sports equipment for use indoors and outdoors for various disciplines</w:t>
            </w:r>
          </w:p>
        </w:tc>
        <w:tc>
          <w:tcPr>
            <w:tcW w:w="3544" w:type="dxa"/>
            <w:gridSpan w:val="2"/>
            <w:shd w:val="clear" w:color="auto" w:fill="FFFFFF" w:themeFill="background1"/>
          </w:tcPr>
          <w:p w14:paraId="06C4CC07" w14:textId="3639A200" w:rsidR="00A86DD2" w:rsidRPr="009B7580" w:rsidRDefault="00A86DD2" w:rsidP="0053366B">
            <w:pPr>
              <w:widowControl w:val="0"/>
              <w:autoSpaceDE w:val="0"/>
              <w:autoSpaceDN w:val="0"/>
              <w:adjustRightInd w:val="0"/>
              <w:spacing w:after="240"/>
              <w:rPr>
                <w:rFonts w:ascii="Arial Narrow" w:hAnsi="Arial Narrow"/>
                <w:bCs/>
                <w:color w:val="000000"/>
                <w:sz w:val="24"/>
                <w:szCs w:val="24"/>
              </w:rPr>
            </w:pPr>
            <w:r w:rsidRPr="009B7580">
              <w:rPr>
                <w:rFonts w:ascii="Arial Narrow" w:hAnsi="Arial Narrow"/>
                <w:bCs/>
                <w:color w:val="000000"/>
                <w:sz w:val="24"/>
                <w:szCs w:val="24"/>
              </w:rPr>
              <w:t xml:space="preserve">Purchase </w:t>
            </w:r>
            <w:r w:rsidR="0053366B">
              <w:rPr>
                <w:rFonts w:ascii="Arial Narrow" w:hAnsi="Arial Narrow"/>
                <w:bCs/>
                <w:color w:val="000000"/>
                <w:sz w:val="24"/>
                <w:szCs w:val="24"/>
              </w:rPr>
              <w:t>a range of PE, sports and games equipment linked to the PE curriculum and work units</w:t>
            </w:r>
            <w:r w:rsidR="00975810">
              <w:rPr>
                <w:rFonts w:ascii="Arial Narrow" w:hAnsi="Arial Narrow"/>
                <w:bCs/>
                <w:color w:val="000000"/>
                <w:sz w:val="24"/>
                <w:szCs w:val="24"/>
              </w:rPr>
              <w:t xml:space="preserve">. Staff to report back to </w:t>
            </w:r>
            <w:r w:rsidR="0053366B">
              <w:rPr>
                <w:rFonts w:ascii="Arial Narrow" w:hAnsi="Arial Narrow"/>
                <w:bCs/>
                <w:color w:val="000000"/>
                <w:sz w:val="24"/>
                <w:szCs w:val="24"/>
              </w:rPr>
              <w:t xml:space="preserve">the </w:t>
            </w:r>
            <w:r w:rsidR="00975810">
              <w:rPr>
                <w:rFonts w:ascii="Arial Narrow" w:hAnsi="Arial Narrow"/>
                <w:bCs/>
                <w:color w:val="000000"/>
                <w:sz w:val="24"/>
                <w:szCs w:val="24"/>
              </w:rPr>
              <w:t>P.E. leader if there are any gaps in equipment to support teaching.</w:t>
            </w:r>
          </w:p>
        </w:tc>
        <w:tc>
          <w:tcPr>
            <w:tcW w:w="3373" w:type="dxa"/>
            <w:gridSpan w:val="2"/>
            <w:shd w:val="clear" w:color="auto" w:fill="FFFFFF" w:themeFill="background1"/>
          </w:tcPr>
          <w:p w14:paraId="46D3EF33" w14:textId="534183CA" w:rsidR="00A86DD2" w:rsidRPr="009B7580" w:rsidRDefault="00A86DD2" w:rsidP="0053366B">
            <w:pPr>
              <w:rPr>
                <w:rFonts w:ascii="Arial Narrow" w:hAnsi="Arial Narrow"/>
                <w:sz w:val="24"/>
                <w:szCs w:val="24"/>
              </w:rPr>
            </w:pPr>
            <w:r w:rsidRPr="009B7580">
              <w:rPr>
                <w:rFonts w:ascii="Arial Narrow" w:hAnsi="Arial Narrow"/>
                <w:sz w:val="24"/>
                <w:szCs w:val="24"/>
              </w:rPr>
              <w:t xml:space="preserve">Pupils </w:t>
            </w:r>
            <w:r w:rsidR="0053366B">
              <w:rPr>
                <w:rFonts w:ascii="Arial Narrow" w:hAnsi="Arial Narrow"/>
                <w:sz w:val="24"/>
                <w:szCs w:val="24"/>
              </w:rPr>
              <w:t xml:space="preserve">are </w:t>
            </w:r>
            <w:r w:rsidRPr="009B7580">
              <w:rPr>
                <w:rFonts w:ascii="Arial Narrow" w:hAnsi="Arial Narrow"/>
                <w:sz w:val="24"/>
                <w:szCs w:val="24"/>
              </w:rPr>
              <w:t xml:space="preserve">more actively motivated and engaged using a range of equipment. Skills have been developed </w:t>
            </w:r>
            <w:r w:rsidR="0053366B">
              <w:rPr>
                <w:rFonts w:ascii="Arial Narrow" w:hAnsi="Arial Narrow"/>
                <w:sz w:val="24"/>
                <w:szCs w:val="24"/>
              </w:rPr>
              <w:t>due to</w:t>
            </w:r>
            <w:r w:rsidRPr="009B7580">
              <w:rPr>
                <w:rFonts w:ascii="Arial Narrow" w:hAnsi="Arial Narrow"/>
                <w:sz w:val="24"/>
                <w:szCs w:val="24"/>
              </w:rPr>
              <w:t xml:space="preserve"> </w:t>
            </w:r>
            <w:r w:rsidR="0053366B">
              <w:rPr>
                <w:rFonts w:ascii="Arial Narrow" w:hAnsi="Arial Narrow"/>
                <w:sz w:val="24"/>
                <w:szCs w:val="24"/>
              </w:rPr>
              <w:t>purchasing</w:t>
            </w:r>
            <w:r w:rsidRPr="009B7580">
              <w:rPr>
                <w:rFonts w:ascii="Arial Narrow" w:hAnsi="Arial Narrow"/>
                <w:sz w:val="24"/>
                <w:szCs w:val="24"/>
              </w:rPr>
              <w:t xml:space="preserve"> a broad range of equipment</w:t>
            </w:r>
            <w:r w:rsidR="00975810">
              <w:rPr>
                <w:rFonts w:ascii="Arial Narrow" w:hAnsi="Arial Narrow"/>
                <w:sz w:val="24"/>
                <w:szCs w:val="24"/>
              </w:rPr>
              <w:t>.</w:t>
            </w:r>
          </w:p>
        </w:tc>
        <w:tc>
          <w:tcPr>
            <w:tcW w:w="1276" w:type="dxa"/>
            <w:shd w:val="clear" w:color="auto" w:fill="FFFFFF" w:themeFill="background1"/>
          </w:tcPr>
          <w:p w14:paraId="4B8C5C61" w14:textId="7D3805AF" w:rsidR="00A86DD2" w:rsidRPr="009B7580" w:rsidRDefault="0053366B" w:rsidP="009B7580">
            <w:pPr>
              <w:rPr>
                <w:rFonts w:ascii="Arial Narrow" w:hAnsi="Arial Narrow"/>
                <w:sz w:val="24"/>
                <w:szCs w:val="24"/>
              </w:rPr>
            </w:pPr>
            <w:r>
              <w:rPr>
                <w:rFonts w:ascii="Arial Narrow" w:hAnsi="Arial Narrow"/>
                <w:sz w:val="24"/>
                <w:szCs w:val="24"/>
              </w:rPr>
              <w:t>Equipment purchased through school funding stream</w:t>
            </w:r>
            <w:r w:rsidR="002D7C0B">
              <w:rPr>
                <w:rFonts w:ascii="Arial Narrow" w:hAnsi="Arial Narrow"/>
                <w:sz w:val="24"/>
                <w:szCs w:val="24"/>
              </w:rPr>
              <w:t xml:space="preserve">. </w:t>
            </w:r>
          </w:p>
        </w:tc>
        <w:tc>
          <w:tcPr>
            <w:tcW w:w="1729" w:type="dxa"/>
            <w:gridSpan w:val="4"/>
            <w:shd w:val="clear" w:color="auto" w:fill="FFFFFF" w:themeFill="background1"/>
          </w:tcPr>
          <w:p w14:paraId="62C0E1CF" w14:textId="4871A266" w:rsidR="00A86DD2" w:rsidRPr="009B7580" w:rsidRDefault="000A09B2" w:rsidP="009B7580">
            <w:pPr>
              <w:rPr>
                <w:rFonts w:ascii="Arial Narrow" w:hAnsi="Arial Narrow"/>
                <w:sz w:val="24"/>
                <w:szCs w:val="24"/>
              </w:rPr>
            </w:pPr>
            <w:r>
              <w:rPr>
                <w:rFonts w:ascii="Arial Narrow" w:hAnsi="Arial Narrow"/>
                <w:sz w:val="24"/>
                <w:szCs w:val="24"/>
              </w:rPr>
              <w:t>Spr 24</w:t>
            </w:r>
          </w:p>
        </w:tc>
        <w:tc>
          <w:tcPr>
            <w:tcW w:w="3481" w:type="dxa"/>
            <w:shd w:val="clear" w:color="auto" w:fill="FFFFFF" w:themeFill="background1"/>
          </w:tcPr>
          <w:p w14:paraId="1CA3A39C" w14:textId="32404482" w:rsidR="00A86DD2" w:rsidRPr="009B7580" w:rsidRDefault="000A09B2" w:rsidP="000A09B2">
            <w:pPr>
              <w:rPr>
                <w:rFonts w:ascii="Arial Narrow" w:hAnsi="Arial Narrow"/>
                <w:sz w:val="24"/>
                <w:szCs w:val="24"/>
              </w:rPr>
            </w:pPr>
            <w:r>
              <w:rPr>
                <w:rFonts w:ascii="Arial Narrow" w:hAnsi="Arial Narrow"/>
                <w:sz w:val="24"/>
                <w:szCs w:val="24"/>
              </w:rPr>
              <w:t>Equipment to be organised so availability is easy and staff are more confident using lots of equipment within lessons.</w:t>
            </w:r>
          </w:p>
        </w:tc>
      </w:tr>
      <w:tr w:rsidR="00A86DD2" w:rsidRPr="00960205" w14:paraId="6C3645EA" w14:textId="77777777" w:rsidTr="00863D16">
        <w:trPr>
          <w:trHeight w:val="287"/>
        </w:trPr>
        <w:tc>
          <w:tcPr>
            <w:tcW w:w="1980" w:type="dxa"/>
            <w:shd w:val="clear" w:color="auto" w:fill="FFFFFF" w:themeFill="background1"/>
          </w:tcPr>
          <w:p w14:paraId="01037754" w14:textId="11417318" w:rsidR="00A86DD2" w:rsidRPr="009B7580" w:rsidRDefault="00A86DD2" w:rsidP="009B7580">
            <w:pPr>
              <w:rPr>
                <w:rFonts w:ascii="Arial Narrow" w:hAnsi="Arial Narrow"/>
                <w:sz w:val="24"/>
                <w:szCs w:val="24"/>
              </w:rPr>
            </w:pPr>
            <w:r w:rsidRPr="009B7580">
              <w:rPr>
                <w:rFonts w:ascii="Arial Narrow" w:hAnsi="Arial Narrow"/>
                <w:sz w:val="24"/>
                <w:szCs w:val="24"/>
              </w:rPr>
              <w:t>To continue to raise overall well-being (including mental well-being) through physical activity and mindfulness.</w:t>
            </w:r>
          </w:p>
        </w:tc>
        <w:tc>
          <w:tcPr>
            <w:tcW w:w="3544" w:type="dxa"/>
            <w:gridSpan w:val="2"/>
            <w:shd w:val="clear" w:color="auto" w:fill="FFFFFF" w:themeFill="background1"/>
          </w:tcPr>
          <w:p w14:paraId="7D0580B8" w14:textId="2F1A8A53" w:rsidR="00A86DD2" w:rsidRPr="009B7580" w:rsidRDefault="00A86DD2" w:rsidP="009B7580">
            <w:pPr>
              <w:widowControl w:val="0"/>
              <w:autoSpaceDE w:val="0"/>
              <w:autoSpaceDN w:val="0"/>
              <w:adjustRightInd w:val="0"/>
              <w:spacing w:after="240"/>
              <w:rPr>
                <w:rFonts w:ascii="Arial Narrow" w:hAnsi="Arial Narrow"/>
                <w:sz w:val="24"/>
                <w:szCs w:val="24"/>
              </w:rPr>
            </w:pPr>
            <w:r w:rsidRPr="009B7580">
              <w:rPr>
                <w:rFonts w:ascii="Arial Narrow" w:hAnsi="Arial Narrow"/>
                <w:sz w:val="24"/>
                <w:szCs w:val="24"/>
              </w:rPr>
              <w:t>To use yoga/mindfulness daily to support mental health and well-being</w:t>
            </w:r>
          </w:p>
        </w:tc>
        <w:tc>
          <w:tcPr>
            <w:tcW w:w="3373" w:type="dxa"/>
            <w:gridSpan w:val="2"/>
            <w:shd w:val="clear" w:color="auto" w:fill="FFFFFF" w:themeFill="background1"/>
          </w:tcPr>
          <w:p w14:paraId="5727FD51" w14:textId="03CEF6FD" w:rsidR="00A86DD2" w:rsidRPr="009B7580" w:rsidRDefault="00A86DD2" w:rsidP="009B7580">
            <w:pPr>
              <w:rPr>
                <w:rFonts w:ascii="Arial Narrow" w:hAnsi="Arial Narrow"/>
                <w:sz w:val="24"/>
                <w:szCs w:val="24"/>
              </w:rPr>
            </w:pPr>
            <w:r w:rsidRPr="009B7580">
              <w:rPr>
                <w:rFonts w:ascii="Arial Narrow" w:hAnsi="Arial Narrow"/>
                <w:sz w:val="24"/>
                <w:szCs w:val="24"/>
              </w:rPr>
              <w:t xml:space="preserve">Daily mindfulness and Yoga cards </w:t>
            </w:r>
            <w:r w:rsidR="0053366B">
              <w:rPr>
                <w:rFonts w:ascii="Arial Narrow" w:hAnsi="Arial Narrow"/>
                <w:sz w:val="24"/>
                <w:szCs w:val="24"/>
              </w:rPr>
              <w:t xml:space="preserve">are </w:t>
            </w:r>
            <w:r w:rsidRPr="009B7580">
              <w:rPr>
                <w:rFonts w:ascii="Arial Narrow" w:hAnsi="Arial Narrow"/>
                <w:sz w:val="24"/>
                <w:szCs w:val="24"/>
              </w:rPr>
              <w:t>used to support staff in delivering mindful physical activity.</w:t>
            </w:r>
          </w:p>
        </w:tc>
        <w:tc>
          <w:tcPr>
            <w:tcW w:w="1276" w:type="dxa"/>
            <w:shd w:val="clear" w:color="auto" w:fill="FFFFFF" w:themeFill="background1"/>
          </w:tcPr>
          <w:p w14:paraId="342DF627" w14:textId="34C21F6A" w:rsidR="00A86DD2" w:rsidRPr="009B7580" w:rsidRDefault="000A09B2" w:rsidP="009B7580">
            <w:pPr>
              <w:rPr>
                <w:rFonts w:ascii="Arial Narrow" w:hAnsi="Arial Narrow"/>
                <w:sz w:val="24"/>
                <w:szCs w:val="24"/>
              </w:rPr>
            </w:pPr>
            <w:r>
              <w:rPr>
                <w:rFonts w:ascii="Arial Narrow" w:hAnsi="Arial Narrow"/>
                <w:sz w:val="24"/>
                <w:szCs w:val="24"/>
              </w:rPr>
              <w:t>£2970</w:t>
            </w:r>
            <w:r w:rsidR="00097992">
              <w:rPr>
                <w:rFonts w:ascii="Arial Narrow" w:hAnsi="Arial Narrow"/>
                <w:sz w:val="24"/>
                <w:szCs w:val="24"/>
              </w:rPr>
              <w:t>.00</w:t>
            </w:r>
          </w:p>
        </w:tc>
        <w:tc>
          <w:tcPr>
            <w:tcW w:w="1729" w:type="dxa"/>
            <w:gridSpan w:val="4"/>
            <w:shd w:val="clear" w:color="auto" w:fill="FFFFFF" w:themeFill="background1"/>
          </w:tcPr>
          <w:p w14:paraId="6248F4F5" w14:textId="6901FB7F" w:rsidR="00A86DD2" w:rsidRPr="009B7580" w:rsidRDefault="00A86DD2" w:rsidP="009B7580">
            <w:pPr>
              <w:rPr>
                <w:rFonts w:ascii="Arial Narrow" w:hAnsi="Arial Narrow"/>
                <w:sz w:val="24"/>
                <w:szCs w:val="24"/>
              </w:rPr>
            </w:pPr>
            <w:r w:rsidRPr="009B7580">
              <w:rPr>
                <w:rFonts w:ascii="Arial Narrow" w:hAnsi="Arial Narrow"/>
                <w:sz w:val="24"/>
                <w:szCs w:val="24"/>
              </w:rPr>
              <w:t>ongoing</w:t>
            </w:r>
          </w:p>
        </w:tc>
        <w:tc>
          <w:tcPr>
            <w:tcW w:w="3481" w:type="dxa"/>
            <w:shd w:val="clear" w:color="auto" w:fill="FFFFFF" w:themeFill="background1"/>
          </w:tcPr>
          <w:p w14:paraId="23EA3D16" w14:textId="3A0274EA" w:rsidR="00A86DD2" w:rsidRPr="009B7580" w:rsidRDefault="00A86DD2" w:rsidP="009B7580">
            <w:pPr>
              <w:rPr>
                <w:rFonts w:ascii="Arial Narrow" w:hAnsi="Arial Narrow"/>
                <w:sz w:val="24"/>
                <w:szCs w:val="24"/>
              </w:rPr>
            </w:pPr>
            <w:r w:rsidRPr="009B7580">
              <w:rPr>
                <w:rFonts w:ascii="Arial Narrow" w:hAnsi="Arial Narrow"/>
                <w:sz w:val="24"/>
                <w:szCs w:val="24"/>
              </w:rPr>
              <w:t>Mental and emotional health to continue to be a priority alongside physical health. School to continue to find new ways to promote the mental well-being of its school community</w:t>
            </w:r>
          </w:p>
        </w:tc>
      </w:tr>
      <w:tr w:rsidR="00A86DD2" w:rsidRPr="00960205" w14:paraId="266FDC6F" w14:textId="77777777" w:rsidTr="00863D16">
        <w:trPr>
          <w:trHeight w:val="287"/>
        </w:trPr>
        <w:tc>
          <w:tcPr>
            <w:tcW w:w="1980" w:type="dxa"/>
            <w:shd w:val="clear" w:color="auto" w:fill="FFFFFF" w:themeFill="background1"/>
          </w:tcPr>
          <w:p w14:paraId="19171506" w14:textId="4BC786D1" w:rsidR="00A86DD2" w:rsidRPr="009B7580" w:rsidRDefault="00A86DD2" w:rsidP="009B7580">
            <w:pPr>
              <w:rPr>
                <w:rFonts w:ascii="Arial Narrow" w:hAnsi="Arial Narrow"/>
                <w:sz w:val="24"/>
                <w:szCs w:val="24"/>
              </w:rPr>
            </w:pPr>
            <w:r w:rsidRPr="009B7580">
              <w:rPr>
                <w:rFonts w:ascii="Arial Narrow" w:hAnsi="Arial Narrow"/>
                <w:sz w:val="24"/>
                <w:szCs w:val="24"/>
              </w:rPr>
              <w:t>To promote physical activity through the school’s Travel Plan</w:t>
            </w:r>
            <w:r w:rsidR="00975810">
              <w:rPr>
                <w:rFonts w:ascii="Arial Narrow" w:hAnsi="Arial Narrow"/>
                <w:sz w:val="24"/>
                <w:szCs w:val="24"/>
              </w:rPr>
              <w:t>.</w:t>
            </w:r>
          </w:p>
        </w:tc>
        <w:tc>
          <w:tcPr>
            <w:tcW w:w="3544" w:type="dxa"/>
            <w:gridSpan w:val="2"/>
            <w:shd w:val="clear" w:color="auto" w:fill="FFFFFF" w:themeFill="background1"/>
          </w:tcPr>
          <w:p w14:paraId="63675A1B" w14:textId="35E5EBCD" w:rsidR="00A86DD2" w:rsidRPr="009B7580" w:rsidRDefault="00A86DD2" w:rsidP="009B7580">
            <w:pPr>
              <w:rPr>
                <w:rFonts w:ascii="Arial Narrow" w:hAnsi="Arial Narrow"/>
                <w:sz w:val="24"/>
                <w:szCs w:val="24"/>
              </w:rPr>
            </w:pPr>
            <w:r w:rsidRPr="009B7580">
              <w:rPr>
                <w:rFonts w:ascii="Arial Narrow" w:hAnsi="Arial Narrow"/>
                <w:sz w:val="24"/>
                <w:szCs w:val="24"/>
              </w:rPr>
              <w:t xml:space="preserve">Promotion of </w:t>
            </w:r>
            <w:r w:rsidR="0053366B">
              <w:rPr>
                <w:rFonts w:ascii="Arial Narrow" w:hAnsi="Arial Narrow"/>
                <w:sz w:val="24"/>
                <w:szCs w:val="24"/>
              </w:rPr>
              <w:t xml:space="preserve">the </w:t>
            </w:r>
            <w:r w:rsidRPr="009B7580">
              <w:rPr>
                <w:rFonts w:ascii="Arial Narrow" w:hAnsi="Arial Narrow"/>
                <w:sz w:val="24"/>
                <w:szCs w:val="24"/>
              </w:rPr>
              <w:t>WOW Walk to School initiative and Biking/Scooting to school</w:t>
            </w:r>
          </w:p>
          <w:p w14:paraId="0EF8B6D2" w14:textId="77777777" w:rsidR="00A86DD2" w:rsidRPr="009B7580" w:rsidRDefault="00A86DD2" w:rsidP="009B7580">
            <w:pPr>
              <w:rPr>
                <w:rFonts w:ascii="Arial Narrow" w:hAnsi="Arial Narrow"/>
                <w:sz w:val="24"/>
                <w:szCs w:val="24"/>
              </w:rPr>
            </w:pPr>
            <w:r w:rsidRPr="009B7580">
              <w:rPr>
                <w:rFonts w:ascii="Arial Narrow" w:hAnsi="Arial Narrow"/>
                <w:sz w:val="24"/>
                <w:szCs w:val="24"/>
              </w:rPr>
              <w:t>Modeshift Awards programme is worked through</w:t>
            </w:r>
          </w:p>
          <w:p w14:paraId="258E42C0" w14:textId="77777777" w:rsidR="00A86DD2" w:rsidRPr="009B7580" w:rsidRDefault="00A86DD2" w:rsidP="009B7580">
            <w:pPr>
              <w:widowControl w:val="0"/>
              <w:autoSpaceDE w:val="0"/>
              <w:autoSpaceDN w:val="0"/>
              <w:adjustRightInd w:val="0"/>
              <w:spacing w:after="240"/>
              <w:rPr>
                <w:rFonts w:ascii="Arial Narrow" w:hAnsi="Arial Narrow"/>
                <w:sz w:val="24"/>
                <w:szCs w:val="24"/>
              </w:rPr>
            </w:pPr>
          </w:p>
        </w:tc>
        <w:tc>
          <w:tcPr>
            <w:tcW w:w="3373" w:type="dxa"/>
            <w:gridSpan w:val="2"/>
            <w:shd w:val="clear" w:color="auto" w:fill="FFFFFF" w:themeFill="background1"/>
          </w:tcPr>
          <w:p w14:paraId="768A572D" w14:textId="15C59486" w:rsidR="00A86DD2" w:rsidRPr="009B7580" w:rsidRDefault="00A86DD2" w:rsidP="009B7580">
            <w:pPr>
              <w:rPr>
                <w:rFonts w:ascii="Arial Narrow" w:hAnsi="Arial Narrow"/>
                <w:sz w:val="24"/>
                <w:szCs w:val="24"/>
              </w:rPr>
            </w:pPr>
            <w:r w:rsidRPr="009B7580">
              <w:rPr>
                <w:rFonts w:ascii="Arial Narrow" w:hAnsi="Arial Narrow"/>
                <w:sz w:val="24"/>
                <w:szCs w:val="24"/>
              </w:rPr>
              <w:t xml:space="preserve">Through </w:t>
            </w:r>
            <w:r w:rsidR="0053366B">
              <w:rPr>
                <w:rFonts w:ascii="Arial Narrow" w:hAnsi="Arial Narrow"/>
                <w:sz w:val="24"/>
                <w:szCs w:val="24"/>
              </w:rPr>
              <w:t xml:space="preserve">the Walk to School Initiative, there has been a sustained </w:t>
            </w:r>
            <w:r w:rsidRPr="009B7580">
              <w:rPr>
                <w:rFonts w:ascii="Arial Narrow" w:hAnsi="Arial Narrow"/>
                <w:sz w:val="24"/>
                <w:szCs w:val="24"/>
              </w:rPr>
              <w:t xml:space="preserve">increase in pupils walking all/part of the way to school. </w:t>
            </w:r>
            <w:r w:rsidR="0053366B">
              <w:rPr>
                <w:rFonts w:ascii="Arial Narrow" w:hAnsi="Arial Narrow"/>
                <w:sz w:val="24"/>
                <w:szCs w:val="24"/>
              </w:rPr>
              <w:t>The number of pupils coming to school on bikes/scooters increased in</w:t>
            </w:r>
            <w:r w:rsidRPr="009B7580">
              <w:rPr>
                <w:rFonts w:ascii="Arial Narrow" w:hAnsi="Arial Narrow"/>
                <w:sz w:val="24"/>
                <w:szCs w:val="24"/>
              </w:rPr>
              <w:t xml:space="preserve"> previous years.</w:t>
            </w:r>
          </w:p>
          <w:p w14:paraId="343F3EBA" w14:textId="77777777" w:rsidR="00A86DD2" w:rsidRPr="009B7580" w:rsidRDefault="00A86DD2" w:rsidP="009B7580">
            <w:pPr>
              <w:rPr>
                <w:rFonts w:ascii="Arial Narrow" w:hAnsi="Arial Narrow"/>
                <w:sz w:val="24"/>
                <w:szCs w:val="24"/>
              </w:rPr>
            </w:pPr>
          </w:p>
          <w:p w14:paraId="5DA382BC" w14:textId="408BE89A" w:rsidR="00A86DD2" w:rsidRPr="009B7580" w:rsidRDefault="00A86DD2" w:rsidP="009B7580">
            <w:pPr>
              <w:rPr>
                <w:rFonts w:ascii="Arial Narrow" w:hAnsi="Arial Narrow"/>
                <w:sz w:val="24"/>
                <w:szCs w:val="24"/>
              </w:rPr>
            </w:pPr>
            <w:r w:rsidRPr="009B7580">
              <w:rPr>
                <w:rFonts w:ascii="Arial Narrow" w:hAnsi="Arial Narrow"/>
                <w:sz w:val="24"/>
                <w:szCs w:val="24"/>
              </w:rPr>
              <w:t>Modeshift Awards are achieved</w:t>
            </w:r>
            <w:r w:rsidR="00975810">
              <w:rPr>
                <w:rFonts w:ascii="Arial Narrow" w:hAnsi="Arial Narrow"/>
                <w:sz w:val="24"/>
                <w:szCs w:val="24"/>
              </w:rPr>
              <w:t>.</w:t>
            </w:r>
          </w:p>
        </w:tc>
        <w:tc>
          <w:tcPr>
            <w:tcW w:w="1276" w:type="dxa"/>
            <w:shd w:val="clear" w:color="auto" w:fill="FFFFFF" w:themeFill="background1"/>
          </w:tcPr>
          <w:p w14:paraId="64DB4EF8" w14:textId="7B6CC097" w:rsidR="00A86DD2" w:rsidRPr="009B7580" w:rsidRDefault="00A86DD2" w:rsidP="009B7580">
            <w:pPr>
              <w:rPr>
                <w:rFonts w:ascii="Arial Narrow" w:hAnsi="Arial Narrow"/>
                <w:sz w:val="24"/>
                <w:szCs w:val="24"/>
              </w:rPr>
            </w:pPr>
            <w:r w:rsidRPr="009B7580">
              <w:rPr>
                <w:rFonts w:ascii="Arial Narrow" w:hAnsi="Arial Narrow"/>
                <w:sz w:val="24"/>
                <w:szCs w:val="24"/>
              </w:rPr>
              <w:t>None</w:t>
            </w:r>
          </w:p>
        </w:tc>
        <w:tc>
          <w:tcPr>
            <w:tcW w:w="1729" w:type="dxa"/>
            <w:gridSpan w:val="4"/>
            <w:shd w:val="clear" w:color="auto" w:fill="auto"/>
          </w:tcPr>
          <w:p w14:paraId="4C7176C8" w14:textId="162564A8" w:rsidR="00A86DD2" w:rsidRPr="009B7580" w:rsidRDefault="00A86DD2" w:rsidP="009B7580">
            <w:pPr>
              <w:rPr>
                <w:rFonts w:ascii="Arial Narrow" w:hAnsi="Arial Narrow"/>
                <w:sz w:val="24"/>
                <w:szCs w:val="24"/>
              </w:rPr>
            </w:pPr>
            <w:r w:rsidRPr="009B7580">
              <w:rPr>
                <w:rFonts w:ascii="Arial Narrow" w:hAnsi="Arial Narrow"/>
                <w:sz w:val="24"/>
                <w:szCs w:val="24"/>
              </w:rPr>
              <w:t>ongoing</w:t>
            </w:r>
          </w:p>
        </w:tc>
        <w:tc>
          <w:tcPr>
            <w:tcW w:w="3481" w:type="dxa"/>
            <w:shd w:val="clear" w:color="auto" w:fill="FFFFFF" w:themeFill="background1"/>
          </w:tcPr>
          <w:p w14:paraId="339347FD" w14:textId="48879F6C" w:rsidR="00A86DD2" w:rsidRPr="009B7580" w:rsidRDefault="0053366B" w:rsidP="009B7580">
            <w:pPr>
              <w:rPr>
                <w:rFonts w:ascii="Arial Narrow" w:hAnsi="Arial Narrow"/>
                <w:sz w:val="24"/>
                <w:szCs w:val="24"/>
              </w:rPr>
            </w:pPr>
            <w:r>
              <w:rPr>
                <w:rFonts w:ascii="Arial Narrow" w:hAnsi="Arial Narrow"/>
                <w:sz w:val="24"/>
                <w:szCs w:val="24"/>
              </w:rPr>
              <w:t xml:space="preserve">The school Travel plan gains strength as the </w:t>
            </w:r>
            <w:r w:rsidR="00A86DD2" w:rsidRPr="009B7580">
              <w:rPr>
                <w:rFonts w:ascii="Arial Narrow" w:hAnsi="Arial Narrow"/>
                <w:sz w:val="24"/>
                <w:szCs w:val="24"/>
              </w:rPr>
              <w:t>school works towards the nationa</w:t>
            </w:r>
            <w:r w:rsidR="000A09B2">
              <w:rPr>
                <w:rFonts w:ascii="Arial Narrow" w:hAnsi="Arial Narrow"/>
                <w:sz w:val="24"/>
                <w:szCs w:val="24"/>
              </w:rPr>
              <w:t>l Modeshift Stars Silver Award.</w:t>
            </w:r>
          </w:p>
          <w:p w14:paraId="343D8F46" w14:textId="77777777" w:rsidR="00A86DD2" w:rsidRPr="009B7580" w:rsidRDefault="00A86DD2" w:rsidP="009B7580">
            <w:pPr>
              <w:rPr>
                <w:rFonts w:ascii="Arial Narrow" w:hAnsi="Arial Narrow"/>
                <w:sz w:val="24"/>
                <w:szCs w:val="24"/>
              </w:rPr>
            </w:pPr>
          </w:p>
          <w:p w14:paraId="37E6A5B5" w14:textId="3378FB70" w:rsidR="00A86DD2" w:rsidRPr="009B7580" w:rsidRDefault="00A86DD2" w:rsidP="002D7C0B">
            <w:pPr>
              <w:rPr>
                <w:rFonts w:ascii="Arial Narrow" w:hAnsi="Arial Narrow"/>
                <w:sz w:val="24"/>
                <w:szCs w:val="24"/>
              </w:rPr>
            </w:pPr>
            <w:r w:rsidRPr="009B7580">
              <w:rPr>
                <w:rFonts w:ascii="Arial Narrow" w:hAnsi="Arial Narrow"/>
                <w:sz w:val="24"/>
                <w:szCs w:val="24"/>
              </w:rPr>
              <w:t>Biking init</w:t>
            </w:r>
            <w:r w:rsidR="00752CF5">
              <w:rPr>
                <w:rFonts w:ascii="Arial Narrow" w:hAnsi="Arial Narrow"/>
                <w:sz w:val="24"/>
                <w:szCs w:val="24"/>
              </w:rPr>
              <w:t>iatives</w:t>
            </w:r>
            <w:r w:rsidR="002D7C0B">
              <w:rPr>
                <w:rFonts w:ascii="Arial Narrow" w:hAnsi="Arial Narrow"/>
                <w:sz w:val="24"/>
                <w:szCs w:val="24"/>
              </w:rPr>
              <w:t>, including Bikeability, are to be promoted</w:t>
            </w:r>
            <w:r w:rsidR="0053366B">
              <w:rPr>
                <w:rFonts w:ascii="Arial Narrow" w:hAnsi="Arial Narrow"/>
                <w:sz w:val="24"/>
                <w:szCs w:val="24"/>
              </w:rPr>
              <w:t>.</w:t>
            </w:r>
          </w:p>
        </w:tc>
      </w:tr>
      <w:tr w:rsidR="00A86DD2" w:rsidRPr="00960205" w14:paraId="6C8E42B3" w14:textId="77777777" w:rsidTr="005165F9">
        <w:trPr>
          <w:trHeight w:val="287"/>
        </w:trPr>
        <w:tc>
          <w:tcPr>
            <w:tcW w:w="15383" w:type="dxa"/>
            <w:gridSpan w:val="11"/>
            <w:shd w:val="clear" w:color="auto" w:fill="FFFF00"/>
          </w:tcPr>
          <w:p w14:paraId="5A1180FD" w14:textId="335F24C8" w:rsidR="00A86DD2" w:rsidRPr="00960205" w:rsidRDefault="00A86DD2" w:rsidP="009B7580">
            <w:pPr>
              <w:rPr>
                <w:rFonts w:ascii="Arial Narrow" w:hAnsi="Arial Narrow"/>
                <w:sz w:val="24"/>
                <w:szCs w:val="24"/>
              </w:rPr>
            </w:pPr>
            <w:r w:rsidRPr="00960205">
              <w:rPr>
                <w:rFonts w:ascii="Arial Narrow" w:hAnsi="Arial Narrow"/>
                <w:sz w:val="24"/>
                <w:szCs w:val="24"/>
              </w:rPr>
              <w:t>Key Indicator 3: Increased confidence, knowledge and skills of all staff in teaching PE and Sport</w:t>
            </w:r>
          </w:p>
        </w:tc>
      </w:tr>
      <w:tr w:rsidR="00A86DD2" w:rsidRPr="00960205" w14:paraId="05B0C0B9" w14:textId="77777777" w:rsidTr="00863D16">
        <w:trPr>
          <w:trHeight w:val="287"/>
        </w:trPr>
        <w:tc>
          <w:tcPr>
            <w:tcW w:w="1980" w:type="dxa"/>
            <w:shd w:val="clear" w:color="auto" w:fill="92D050"/>
          </w:tcPr>
          <w:p w14:paraId="20ABEED0" w14:textId="45DD02E0" w:rsidR="00A86DD2" w:rsidRPr="00960205" w:rsidRDefault="00A86DD2" w:rsidP="009B7580">
            <w:pPr>
              <w:rPr>
                <w:rFonts w:ascii="Arial Narrow" w:hAnsi="Arial Narrow"/>
                <w:sz w:val="24"/>
                <w:szCs w:val="24"/>
              </w:rPr>
            </w:pPr>
            <w:r w:rsidRPr="00960205">
              <w:rPr>
                <w:rFonts w:ascii="Arial Narrow" w:hAnsi="Arial Narrow"/>
                <w:sz w:val="24"/>
                <w:szCs w:val="24"/>
              </w:rPr>
              <w:t>Focus with intended impact on pupils:</w:t>
            </w:r>
          </w:p>
        </w:tc>
        <w:tc>
          <w:tcPr>
            <w:tcW w:w="3544" w:type="dxa"/>
            <w:gridSpan w:val="2"/>
            <w:shd w:val="clear" w:color="auto" w:fill="92D050"/>
          </w:tcPr>
          <w:p w14:paraId="7EF5642C" w14:textId="17D25FB0" w:rsidR="00A86DD2" w:rsidRPr="00960205" w:rsidRDefault="00A86DD2" w:rsidP="009B7580">
            <w:pPr>
              <w:rPr>
                <w:rFonts w:ascii="Arial Narrow" w:hAnsi="Arial Narrow"/>
                <w:sz w:val="24"/>
                <w:szCs w:val="24"/>
              </w:rPr>
            </w:pPr>
            <w:r w:rsidRPr="00960205">
              <w:rPr>
                <w:rFonts w:ascii="Arial Narrow" w:hAnsi="Arial Narrow"/>
                <w:sz w:val="24"/>
                <w:szCs w:val="24"/>
              </w:rPr>
              <w:t>Actions to achieve:</w:t>
            </w:r>
          </w:p>
        </w:tc>
        <w:tc>
          <w:tcPr>
            <w:tcW w:w="3373" w:type="dxa"/>
            <w:gridSpan w:val="2"/>
            <w:shd w:val="clear" w:color="auto" w:fill="92D050"/>
          </w:tcPr>
          <w:p w14:paraId="2710D82F" w14:textId="30677670" w:rsidR="00A86DD2" w:rsidRPr="00960205" w:rsidRDefault="00A86DD2" w:rsidP="009B7580">
            <w:pPr>
              <w:rPr>
                <w:rFonts w:ascii="Arial Narrow" w:hAnsi="Arial Narrow"/>
                <w:sz w:val="24"/>
                <w:szCs w:val="24"/>
              </w:rPr>
            </w:pPr>
            <w:r w:rsidRPr="00960205">
              <w:rPr>
                <w:rFonts w:ascii="Arial Narrow" w:hAnsi="Arial Narrow"/>
                <w:sz w:val="24"/>
                <w:szCs w:val="24"/>
              </w:rPr>
              <w:t>Evidence and Impact:</w:t>
            </w:r>
          </w:p>
        </w:tc>
        <w:tc>
          <w:tcPr>
            <w:tcW w:w="1276" w:type="dxa"/>
            <w:shd w:val="clear" w:color="auto" w:fill="92D050"/>
          </w:tcPr>
          <w:p w14:paraId="4C4241A4" w14:textId="440C982E" w:rsidR="00A86DD2" w:rsidRPr="00960205" w:rsidRDefault="00A86DD2" w:rsidP="009B7580">
            <w:pPr>
              <w:rPr>
                <w:rFonts w:ascii="Arial Narrow" w:hAnsi="Arial Narrow"/>
                <w:sz w:val="24"/>
                <w:szCs w:val="24"/>
              </w:rPr>
            </w:pPr>
            <w:r w:rsidRPr="00960205">
              <w:rPr>
                <w:rFonts w:ascii="Arial Narrow" w:hAnsi="Arial Narrow"/>
                <w:sz w:val="24"/>
                <w:szCs w:val="24"/>
              </w:rPr>
              <w:t>Funding:</w:t>
            </w:r>
          </w:p>
        </w:tc>
        <w:tc>
          <w:tcPr>
            <w:tcW w:w="1729" w:type="dxa"/>
            <w:gridSpan w:val="4"/>
            <w:shd w:val="clear" w:color="auto" w:fill="92D050"/>
          </w:tcPr>
          <w:p w14:paraId="24DCFDC2" w14:textId="41FAAC04" w:rsidR="00A86DD2" w:rsidRPr="00960205" w:rsidRDefault="00A86DD2" w:rsidP="009B7580">
            <w:pPr>
              <w:rPr>
                <w:rFonts w:ascii="Arial Narrow" w:hAnsi="Arial Narrow"/>
                <w:sz w:val="24"/>
                <w:szCs w:val="24"/>
              </w:rPr>
            </w:pPr>
            <w:r w:rsidRPr="00960205">
              <w:rPr>
                <w:rFonts w:ascii="Arial Narrow" w:hAnsi="Arial Narrow"/>
                <w:sz w:val="24"/>
                <w:szCs w:val="24"/>
              </w:rPr>
              <w:t>Timescale:</w:t>
            </w:r>
          </w:p>
        </w:tc>
        <w:tc>
          <w:tcPr>
            <w:tcW w:w="3481" w:type="dxa"/>
            <w:shd w:val="clear" w:color="auto" w:fill="92D050"/>
          </w:tcPr>
          <w:p w14:paraId="5ABFA884" w14:textId="3D977027" w:rsidR="00A86DD2" w:rsidRPr="00960205" w:rsidRDefault="00A86DD2" w:rsidP="009B7580">
            <w:pPr>
              <w:rPr>
                <w:rFonts w:ascii="Arial Narrow" w:hAnsi="Arial Narrow"/>
                <w:sz w:val="24"/>
                <w:szCs w:val="24"/>
              </w:rPr>
            </w:pPr>
            <w:r w:rsidRPr="00960205">
              <w:rPr>
                <w:rFonts w:ascii="Arial Narrow" w:hAnsi="Arial Narrow"/>
                <w:sz w:val="24"/>
                <w:szCs w:val="24"/>
              </w:rPr>
              <w:t>Sustainability and next steps:</w:t>
            </w:r>
          </w:p>
        </w:tc>
      </w:tr>
      <w:tr w:rsidR="00A86DD2" w:rsidRPr="00960205" w14:paraId="288C162E" w14:textId="77777777" w:rsidTr="00863D16">
        <w:trPr>
          <w:trHeight w:val="988"/>
        </w:trPr>
        <w:tc>
          <w:tcPr>
            <w:tcW w:w="1980" w:type="dxa"/>
            <w:shd w:val="clear" w:color="auto" w:fill="auto"/>
          </w:tcPr>
          <w:p w14:paraId="050CC522" w14:textId="4B7FB058" w:rsidR="00A86DD2" w:rsidRPr="009B7580" w:rsidRDefault="00A86DD2" w:rsidP="009B7580">
            <w:pPr>
              <w:rPr>
                <w:rFonts w:ascii="Arial Narrow" w:hAnsi="Arial Narrow"/>
                <w:color w:val="000000" w:themeColor="text1"/>
                <w:sz w:val="24"/>
                <w:szCs w:val="24"/>
              </w:rPr>
            </w:pPr>
            <w:r w:rsidRPr="009B7580">
              <w:rPr>
                <w:rFonts w:ascii="Arial Narrow" w:hAnsi="Arial Narrow"/>
                <w:color w:val="000000" w:themeColor="text1"/>
                <w:sz w:val="24"/>
                <w:szCs w:val="24"/>
              </w:rPr>
              <w:t>To Increase the knowledge and skills of staff in teaching PE</w:t>
            </w:r>
          </w:p>
        </w:tc>
        <w:tc>
          <w:tcPr>
            <w:tcW w:w="3544" w:type="dxa"/>
            <w:gridSpan w:val="2"/>
            <w:shd w:val="clear" w:color="auto" w:fill="auto"/>
          </w:tcPr>
          <w:p w14:paraId="03C3301E" w14:textId="6A5BDDCC" w:rsidR="00EC0309" w:rsidRDefault="00A86DD2" w:rsidP="009B7580">
            <w:pPr>
              <w:rPr>
                <w:rFonts w:ascii="Arial Narrow" w:hAnsi="Arial Narrow"/>
                <w:color w:val="000000" w:themeColor="text1"/>
                <w:sz w:val="24"/>
                <w:szCs w:val="24"/>
              </w:rPr>
            </w:pPr>
            <w:r w:rsidRPr="009B7580">
              <w:rPr>
                <w:rFonts w:ascii="Arial Narrow" w:hAnsi="Arial Narrow"/>
                <w:color w:val="000000" w:themeColor="text1"/>
                <w:sz w:val="24"/>
                <w:szCs w:val="24"/>
              </w:rPr>
              <w:t>Purchase of s</w:t>
            </w:r>
            <w:r w:rsidR="00975810">
              <w:rPr>
                <w:rFonts w:ascii="Arial Narrow" w:hAnsi="Arial Narrow"/>
                <w:color w:val="000000" w:themeColor="text1"/>
                <w:sz w:val="24"/>
                <w:szCs w:val="24"/>
              </w:rPr>
              <w:t>pecialist sports package (Bronze</w:t>
            </w:r>
            <w:r w:rsidRPr="009B7580">
              <w:rPr>
                <w:rFonts w:ascii="Arial Narrow" w:hAnsi="Arial Narrow"/>
                <w:color w:val="000000" w:themeColor="text1"/>
                <w:sz w:val="24"/>
                <w:szCs w:val="24"/>
              </w:rPr>
              <w:t>) from Bishop Challoner Catholic College</w:t>
            </w:r>
            <w:r w:rsidR="000A09B2">
              <w:rPr>
                <w:rFonts w:ascii="Arial Narrow" w:hAnsi="Arial Narrow"/>
                <w:color w:val="000000" w:themeColor="text1"/>
                <w:sz w:val="24"/>
                <w:szCs w:val="24"/>
              </w:rPr>
              <w:t>.</w:t>
            </w:r>
          </w:p>
          <w:p w14:paraId="5AED4043" w14:textId="77777777" w:rsidR="00EC0309" w:rsidRPr="009B7580" w:rsidRDefault="00EC0309" w:rsidP="009B7580">
            <w:pPr>
              <w:rPr>
                <w:rFonts w:ascii="Arial Narrow" w:hAnsi="Arial Narrow"/>
                <w:color w:val="000000" w:themeColor="text1"/>
                <w:sz w:val="24"/>
                <w:szCs w:val="24"/>
              </w:rPr>
            </w:pPr>
          </w:p>
          <w:p w14:paraId="29C7CD18" w14:textId="7113D514" w:rsidR="00A86DD2" w:rsidRPr="009B7580" w:rsidRDefault="00A86DD2" w:rsidP="009B7580">
            <w:pPr>
              <w:rPr>
                <w:rFonts w:ascii="Arial Narrow" w:hAnsi="Arial Narrow"/>
                <w:color w:val="000000" w:themeColor="text1"/>
                <w:sz w:val="24"/>
                <w:szCs w:val="24"/>
              </w:rPr>
            </w:pPr>
          </w:p>
          <w:p w14:paraId="69AB6499" w14:textId="77777777" w:rsidR="00A86DD2" w:rsidRPr="009B7580" w:rsidRDefault="00A86DD2" w:rsidP="009B7580">
            <w:pPr>
              <w:rPr>
                <w:rFonts w:ascii="Arial Narrow" w:hAnsi="Arial Narrow"/>
                <w:color w:val="000000" w:themeColor="text1"/>
                <w:sz w:val="24"/>
                <w:szCs w:val="24"/>
              </w:rPr>
            </w:pPr>
          </w:p>
          <w:p w14:paraId="55F36405" w14:textId="38C7A66C" w:rsidR="00A86DD2" w:rsidRPr="009B7580" w:rsidRDefault="00A86DD2" w:rsidP="0053366B">
            <w:pPr>
              <w:rPr>
                <w:rFonts w:ascii="Arial Narrow" w:hAnsi="Arial Narrow"/>
                <w:color w:val="000000" w:themeColor="text1"/>
                <w:sz w:val="24"/>
                <w:szCs w:val="24"/>
              </w:rPr>
            </w:pPr>
          </w:p>
        </w:tc>
        <w:tc>
          <w:tcPr>
            <w:tcW w:w="3373" w:type="dxa"/>
            <w:gridSpan w:val="2"/>
            <w:shd w:val="clear" w:color="auto" w:fill="auto"/>
          </w:tcPr>
          <w:p w14:paraId="7550F645" w14:textId="337416E6" w:rsidR="00A86DD2" w:rsidRPr="009B7580" w:rsidRDefault="00A86DD2" w:rsidP="009B7580">
            <w:pPr>
              <w:rPr>
                <w:rFonts w:ascii="Arial Narrow" w:hAnsi="Arial Narrow"/>
                <w:color w:val="000000" w:themeColor="text1"/>
                <w:sz w:val="24"/>
                <w:szCs w:val="24"/>
              </w:rPr>
            </w:pPr>
            <w:r w:rsidRPr="009B7580">
              <w:rPr>
                <w:rFonts w:ascii="Arial Narrow" w:hAnsi="Arial Narrow"/>
                <w:color w:val="000000" w:themeColor="text1"/>
                <w:sz w:val="24"/>
                <w:szCs w:val="24"/>
              </w:rPr>
              <w:t xml:space="preserve">New strategies disseminated by </w:t>
            </w:r>
            <w:r w:rsidR="0053366B">
              <w:rPr>
                <w:rFonts w:ascii="Arial Narrow" w:hAnsi="Arial Narrow"/>
                <w:color w:val="000000" w:themeColor="text1"/>
                <w:sz w:val="24"/>
                <w:szCs w:val="24"/>
              </w:rPr>
              <w:t xml:space="preserve">the </w:t>
            </w:r>
            <w:r w:rsidRPr="009B7580">
              <w:rPr>
                <w:rFonts w:ascii="Arial Narrow" w:hAnsi="Arial Narrow"/>
                <w:color w:val="000000" w:themeColor="text1"/>
                <w:sz w:val="24"/>
                <w:szCs w:val="24"/>
              </w:rPr>
              <w:t>PE Coordinator in response to new incentives outlined at PE Coordinator Meetings.</w:t>
            </w:r>
          </w:p>
        </w:tc>
        <w:tc>
          <w:tcPr>
            <w:tcW w:w="1276" w:type="dxa"/>
            <w:shd w:val="clear" w:color="auto" w:fill="auto"/>
          </w:tcPr>
          <w:p w14:paraId="1C1E9206" w14:textId="302D8915" w:rsidR="00A86DD2" w:rsidRPr="009B7580" w:rsidRDefault="00A86DD2" w:rsidP="009B7580">
            <w:pPr>
              <w:rPr>
                <w:rFonts w:ascii="Arial Narrow" w:hAnsi="Arial Narrow"/>
                <w:color w:val="000000" w:themeColor="text1"/>
                <w:sz w:val="24"/>
                <w:szCs w:val="24"/>
              </w:rPr>
            </w:pPr>
            <w:r w:rsidRPr="009B7580">
              <w:rPr>
                <w:rFonts w:ascii="Arial Narrow" w:hAnsi="Arial Narrow"/>
                <w:color w:val="000000" w:themeColor="text1"/>
                <w:sz w:val="24"/>
                <w:szCs w:val="24"/>
              </w:rPr>
              <w:t>Covered through Bishop Challoner Package</w:t>
            </w:r>
          </w:p>
          <w:p w14:paraId="25413487" w14:textId="0BEBEEAE" w:rsidR="00A86DD2" w:rsidRPr="009B7580" w:rsidRDefault="0017235A" w:rsidP="009B7580">
            <w:pPr>
              <w:rPr>
                <w:rFonts w:ascii="Arial Narrow" w:hAnsi="Arial Narrow"/>
                <w:color w:val="000000" w:themeColor="text1"/>
                <w:sz w:val="24"/>
                <w:szCs w:val="24"/>
              </w:rPr>
            </w:pPr>
            <w:r>
              <w:rPr>
                <w:rFonts w:ascii="Arial Narrow" w:hAnsi="Arial Narrow"/>
                <w:color w:val="000000" w:themeColor="text1"/>
                <w:sz w:val="24"/>
                <w:szCs w:val="24"/>
              </w:rPr>
              <w:t>£2,850.</w:t>
            </w:r>
          </w:p>
          <w:p w14:paraId="5188E57A" w14:textId="77777777" w:rsidR="00A86DD2" w:rsidRPr="009B7580" w:rsidRDefault="00A86DD2" w:rsidP="009B7580">
            <w:pPr>
              <w:rPr>
                <w:rFonts w:ascii="Arial Narrow" w:hAnsi="Arial Narrow"/>
                <w:color w:val="000000" w:themeColor="text1"/>
                <w:sz w:val="24"/>
                <w:szCs w:val="24"/>
              </w:rPr>
            </w:pPr>
          </w:p>
          <w:p w14:paraId="0BD84946" w14:textId="77777777" w:rsidR="00A86DD2" w:rsidRPr="009B7580" w:rsidRDefault="00A86DD2" w:rsidP="009B7580">
            <w:pPr>
              <w:rPr>
                <w:rFonts w:ascii="Arial Narrow" w:hAnsi="Arial Narrow"/>
                <w:color w:val="000000" w:themeColor="text1"/>
                <w:sz w:val="24"/>
                <w:szCs w:val="24"/>
              </w:rPr>
            </w:pPr>
          </w:p>
          <w:p w14:paraId="3E04A8D5" w14:textId="4D12D350" w:rsidR="00A86DD2" w:rsidRPr="009B7580" w:rsidRDefault="00A86DD2" w:rsidP="009B7580">
            <w:pPr>
              <w:rPr>
                <w:rFonts w:ascii="Arial Narrow" w:hAnsi="Arial Narrow"/>
                <w:color w:val="000000" w:themeColor="text1"/>
                <w:sz w:val="24"/>
                <w:szCs w:val="24"/>
              </w:rPr>
            </w:pPr>
          </w:p>
        </w:tc>
        <w:tc>
          <w:tcPr>
            <w:tcW w:w="1729" w:type="dxa"/>
            <w:gridSpan w:val="4"/>
            <w:shd w:val="clear" w:color="auto" w:fill="auto"/>
          </w:tcPr>
          <w:p w14:paraId="0C67CBA7" w14:textId="6D38AEAE" w:rsidR="00A86DD2" w:rsidRPr="009B7580" w:rsidRDefault="00A86DD2" w:rsidP="009B7580">
            <w:pPr>
              <w:rPr>
                <w:rFonts w:ascii="Arial Narrow" w:hAnsi="Arial Narrow"/>
                <w:color w:val="000000" w:themeColor="text1"/>
                <w:sz w:val="24"/>
                <w:szCs w:val="24"/>
              </w:rPr>
            </w:pPr>
            <w:r w:rsidRPr="009B7580">
              <w:rPr>
                <w:rFonts w:ascii="Arial Narrow" w:hAnsi="Arial Narrow"/>
                <w:color w:val="000000" w:themeColor="text1"/>
                <w:sz w:val="24"/>
                <w:szCs w:val="24"/>
              </w:rPr>
              <w:t>3x ½ day PE Co-ordinator meetings</w:t>
            </w:r>
          </w:p>
          <w:p w14:paraId="62425B72" w14:textId="77777777" w:rsidR="00A86DD2" w:rsidRPr="009B7580" w:rsidRDefault="00A86DD2" w:rsidP="009B7580">
            <w:pPr>
              <w:rPr>
                <w:rFonts w:ascii="Arial Narrow" w:hAnsi="Arial Narrow"/>
                <w:color w:val="000000" w:themeColor="text1"/>
                <w:sz w:val="24"/>
                <w:szCs w:val="24"/>
              </w:rPr>
            </w:pPr>
          </w:p>
          <w:p w14:paraId="26BB1B8D" w14:textId="77777777" w:rsidR="00A86DD2" w:rsidRPr="009B7580" w:rsidRDefault="00A86DD2" w:rsidP="009B7580">
            <w:pPr>
              <w:rPr>
                <w:rFonts w:ascii="Arial Narrow" w:hAnsi="Arial Narrow"/>
                <w:color w:val="000000" w:themeColor="text1"/>
                <w:sz w:val="24"/>
                <w:szCs w:val="24"/>
              </w:rPr>
            </w:pPr>
          </w:p>
          <w:p w14:paraId="6DAD3E6C" w14:textId="7AA70E3D" w:rsidR="00A86DD2" w:rsidRPr="009B7580" w:rsidRDefault="00A86DD2" w:rsidP="009B7580">
            <w:pPr>
              <w:rPr>
                <w:rFonts w:ascii="Arial Narrow" w:hAnsi="Arial Narrow"/>
                <w:color w:val="000000" w:themeColor="text1"/>
                <w:sz w:val="24"/>
                <w:szCs w:val="24"/>
              </w:rPr>
            </w:pPr>
          </w:p>
          <w:p w14:paraId="75DA3B2F" w14:textId="77777777" w:rsidR="00A86DD2" w:rsidRPr="009B7580" w:rsidRDefault="00A86DD2" w:rsidP="009B7580">
            <w:pPr>
              <w:rPr>
                <w:rFonts w:ascii="Arial Narrow" w:hAnsi="Arial Narrow"/>
                <w:color w:val="000000" w:themeColor="text1"/>
                <w:sz w:val="24"/>
                <w:szCs w:val="24"/>
              </w:rPr>
            </w:pPr>
          </w:p>
          <w:p w14:paraId="2A4097D7" w14:textId="77777777" w:rsidR="00A86DD2" w:rsidRPr="009B7580" w:rsidRDefault="00A86DD2" w:rsidP="009B7580">
            <w:pPr>
              <w:rPr>
                <w:rFonts w:ascii="Arial Narrow" w:hAnsi="Arial Narrow"/>
                <w:color w:val="000000" w:themeColor="text1"/>
                <w:sz w:val="24"/>
                <w:szCs w:val="24"/>
              </w:rPr>
            </w:pPr>
          </w:p>
          <w:p w14:paraId="53CDBF48" w14:textId="111CA842" w:rsidR="00A86DD2" w:rsidRPr="009B7580" w:rsidRDefault="00A86DD2" w:rsidP="009B7580">
            <w:pPr>
              <w:rPr>
                <w:rFonts w:ascii="Arial Narrow" w:hAnsi="Arial Narrow"/>
                <w:color w:val="000000" w:themeColor="text1"/>
                <w:sz w:val="24"/>
                <w:szCs w:val="24"/>
              </w:rPr>
            </w:pPr>
          </w:p>
        </w:tc>
        <w:tc>
          <w:tcPr>
            <w:tcW w:w="3481" w:type="dxa"/>
            <w:shd w:val="clear" w:color="auto" w:fill="auto"/>
          </w:tcPr>
          <w:p w14:paraId="1CE7B1B4" w14:textId="484A99BE" w:rsidR="00A86DD2" w:rsidRDefault="00A86DD2" w:rsidP="009B7580">
            <w:pPr>
              <w:rPr>
                <w:rFonts w:ascii="Arial Narrow" w:hAnsi="Arial Narrow"/>
                <w:color w:val="000000" w:themeColor="text1"/>
                <w:sz w:val="24"/>
                <w:szCs w:val="24"/>
              </w:rPr>
            </w:pPr>
            <w:r w:rsidRPr="009B7580">
              <w:rPr>
                <w:rFonts w:ascii="Arial Narrow" w:hAnsi="Arial Narrow"/>
                <w:color w:val="000000" w:themeColor="text1"/>
                <w:sz w:val="24"/>
                <w:szCs w:val="24"/>
              </w:rPr>
              <w:t xml:space="preserve">PE and sports </w:t>
            </w:r>
            <w:r w:rsidR="0053366B">
              <w:rPr>
                <w:rFonts w:ascii="Arial Narrow" w:hAnsi="Arial Narrow"/>
                <w:color w:val="000000" w:themeColor="text1"/>
                <w:sz w:val="24"/>
                <w:szCs w:val="24"/>
              </w:rPr>
              <w:t>packages continue</w:t>
            </w:r>
            <w:r w:rsidRPr="009B7580">
              <w:rPr>
                <w:rFonts w:ascii="Arial Narrow" w:hAnsi="Arial Narrow"/>
                <w:color w:val="000000" w:themeColor="text1"/>
                <w:sz w:val="24"/>
                <w:szCs w:val="24"/>
              </w:rPr>
              <w:t xml:space="preserve"> to deliver on requirements needed to improve the provision of PE in school.</w:t>
            </w:r>
            <w:r w:rsidR="00975810">
              <w:rPr>
                <w:rFonts w:ascii="Arial Narrow" w:hAnsi="Arial Narrow"/>
                <w:color w:val="000000" w:themeColor="text1"/>
                <w:sz w:val="24"/>
                <w:szCs w:val="24"/>
              </w:rPr>
              <w:t xml:space="preserve"> </w:t>
            </w:r>
            <w:r w:rsidR="0053366B">
              <w:rPr>
                <w:rFonts w:ascii="Arial Narrow" w:hAnsi="Arial Narrow"/>
                <w:color w:val="000000" w:themeColor="text1"/>
                <w:sz w:val="24"/>
                <w:szCs w:val="24"/>
              </w:rPr>
              <w:t>The bronze package purchased allows for the P.E. leader to stay up to date with developments in the subject area and allows support to be given for the P.E. lead to support staff through CPD and follow-up</w:t>
            </w:r>
            <w:r w:rsidR="00975810" w:rsidRPr="00992B1A">
              <w:rPr>
                <w:rFonts w:ascii="Arial Narrow" w:hAnsi="Arial Narrow"/>
                <w:color w:val="000000" w:themeColor="text1"/>
                <w:sz w:val="24"/>
                <w:szCs w:val="24"/>
              </w:rPr>
              <w:t xml:space="preserve"> implementation.</w:t>
            </w:r>
          </w:p>
          <w:p w14:paraId="12738E46" w14:textId="7625C3D5" w:rsidR="00F21CB5" w:rsidRDefault="00F21CB5" w:rsidP="009B7580">
            <w:pPr>
              <w:rPr>
                <w:rFonts w:ascii="Arial Narrow" w:hAnsi="Arial Narrow"/>
                <w:color w:val="000000" w:themeColor="text1"/>
                <w:sz w:val="24"/>
                <w:szCs w:val="24"/>
              </w:rPr>
            </w:pPr>
          </w:p>
          <w:p w14:paraId="74F13F76" w14:textId="661C8661" w:rsidR="00A86DD2" w:rsidRPr="009B7580" w:rsidRDefault="00A86DD2" w:rsidP="009B7580">
            <w:pPr>
              <w:rPr>
                <w:rFonts w:ascii="Arial Narrow" w:hAnsi="Arial Narrow"/>
                <w:color w:val="000000" w:themeColor="text1"/>
                <w:sz w:val="24"/>
                <w:szCs w:val="24"/>
              </w:rPr>
            </w:pPr>
          </w:p>
          <w:p w14:paraId="6F5C2275" w14:textId="2A5B87AD" w:rsidR="00A86DD2" w:rsidRPr="009B7580" w:rsidRDefault="00A86DD2" w:rsidP="009B7580">
            <w:pPr>
              <w:rPr>
                <w:rFonts w:ascii="Arial Narrow" w:hAnsi="Arial Narrow"/>
                <w:color w:val="000000" w:themeColor="text1"/>
                <w:sz w:val="24"/>
                <w:szCs w:val="24"/>
              </w:rPr>
            </w:pPr>
          </w:p>
          <w:p w14:paraId="7F990E05" w14:textId="77777777" w:rsidR="00A86DD2" w:rsidRPr="009B7580" w:rsidRDefault="00A86DD2" w:rsidP="009B7580">
            <w:pPr>
              <w:rPr>
                <w:rFonts w:ascii="Arial Narrow" w:hAnsi="Arial Narrow"/>
                <w:color w:val="000000" w:themeColor="text1"/>
                <w:sz w:val="24"/>
                <w:szCs w:val="24"/>
              </w:rPr>
            </w:pPr>
          </w:p>
          <w:p w14:paraId="769B23E3" w14:textId="77777777" w:rsidR="00A86DD2" w:rsidRPr="009B7580" w:rsidRDefault="00A86DD2" w:rsidP="009B7580">
            <w:pPr>
              <w:rPr>
                <w:rFonts w:ascii="Arial Narrow" w:hAnsi="Arial Narrow"/>
                <w:color w:val="000000" w:themeColor="text1"/>
                <w:sz w:val="24"/>
                <w:szCs w:val="24"/>
              </w:rPr>
            </w:pPr>
          </w:p>
          <w:p w14:paraId="17300713" w14:textId="15056571" w:rsidR="00A86DD2" w:rsidRPr="009B7580" w:rsidRDefault="00A86DD2" w:rsidP="009B7580">
            <w:pPr>
              <w:rPr>
                <w:rFonts w:ascii="Arial Narrow" w:hAnsi="Arial Narrow"/>
                <w:color w:val="000000" w:themeColor="text1"/>
                <w:sz w:val="24"/>
                <w:szCs w:val="24"/>
              </w:rPr>
            </w:pPr>
          </w:p>
        </w:tc>
      </w:tr>
      <w:tr w:rsidR="00A86DD2" w:rsidRPr="00960205" w14:paraId="30D66822" w14:textId="77777777" w:rsidTr="00863D16">
        <w:trPr>
          <w:trHeight w:val="988"/>
        </w:trPr>
        <w:tc>
          <w:tcPr>
            <w:tcW w:w="1980" w:type="dxa"/>
            <w:shd w:val="clear" w:color="auto" w:fill="auto"/>
          </w:tcPr>
          <w:p w14:paraId="237861F4" w14:textId="12AFCC28" w:rsidR="00A86DD2" w:rsidRPr="009B7580" w:rsidRDefault="00A86DD2" w:rsidP="009B7580">
            <w:pPr>
              <w:rPr>
                <w:rFonts w:ascii="Arial Narrow" w:hAnsi="Arial Narrow"/>
                <w:color w:val="000000" w:themeColor="text1"/>
                <w:sz w:val="24"/>
                <w:szCs w:val="24"/>
              </w:rPr>
            </w:pPr>
            <w:r w:rsidRPr="009B7580">
              <w:rPr>
                <w:rFonts w:ascii="Arial Narrow" w:hAnsi="Arial Narrow"/>
                <w:color w:val="000000" w:themeColor="text1"/>
                <w:sz w:val="24"/>
                <w:szCs w:val="24"/>
              </w:rPr>
              <w:t>To provide a fluid and consistent approach to PE teaching and assessment across the school</w:t>
            </w:r>
          </w:p>
        </w:tc>
        <w:tc>
          <w:tcPr>
            <w:tcW w:w="3544" w:type="dxa"/>
            <w:gridSpan w:val="2"/>
            <w:shd w:val="clear" w:color="auto" w:fill="auto"/>
          </w:tcPr>
          <w:p w14:paraId="2C65A49D" w14:textId="77777777" w:rsidR="00A86DD2" w:rsidRPr="009B7580" w:rsidRDefault="00A86DD2" w:rsidP="009B7580">
            <w:pPr>
              <w:rPr>
                <w:rFonts w:ascii="Arial Narrow" w:hAnsi="Arial Narrow"/>
                <w:color w:val="000000" w:themeColor="text1"/>
                <w:sz w:val="24"/>
                <w:szCs w:val="24"/>
              </w:rPr>
            </w:pPr>
            <w:r w:rsidRPr="009B7580">
              <w:rPr>
                <w:rFonts w:ascii="Arial Narrow" w:hAnsi="Arial Narrow"/>
                <w:color w:val="000000" w:themeColor="text1"/>
                <w:sz w:val="24"/>
                <w:szCs w:val="24"/>
              </w:rPr>
              <w:t>Purchase of PE Hub subscription that provides lesson plans/ video tutorials/ skill progression/ assessment tool</w:t>
            </w:r>
          </w:p>
          <w:p w14:paraId="5C5290DA" w14:textId="77777777" w:rsidR="00A86DD2" w:rsidRPr="009B7580" w:rsidRDefault="00A86DD2" w:rsidP="009B7580">
            <w:pPr>
              <w:rPr>
                <w:rFonts w:ascii="Arial Narrow" w:hAnsi="Arial Narrow"/>
                <w:color w:val="000000" w:themeColor="text1"/>
                <w:sz w:val="24"/>
                <w:szCs w:val="24"/>
              </w:rPr>
            </w:pPr>
          </w:p>
        </w:tc>
        <w:tc>
          <w:tcPr>
            <w:tcW w:w="3373" w:type="dxa"/>
            <w:gridSpan w:val="2"/>
            <w:shd w:val="clear" w:color="auto" w:fill="auto"/>
          </w:tcPr>
          <w:p w14:paraId="668BD269" w14:textId="708E2A60" w:rsidR="00A86DD2" w:rsidRPr="009B7580" w:rsidRDefault="00767BA4" w:rsidP="00DE2324">
            <w:pPr>
              <w:spacing w:before="100" w:beforeAutospacing="1" w:after="45"/>
              <w:rPr>
                <w:rFonts w:ascii="Arial Narrow" w:hAnsi="Arial Narrow"/>
                <w:color w:val="000000" w:themeColor="text1"/>
                <w:sz w:val="24"/>
                <w:szCs w:val="24"/>
              </w:rPr>
            </w:pPr>
            <w:r w:rsidRPr="009B7580">
              <w:rPr>
                <w:rFonts w:ascii="Arial Narrow" w:hAnsi="Arial Narrow"/>
                <w:color w:val="000000" w:themeColor="text1"/>
                <w:sz w:val="24"/>
                <w:szCs w:val="24"/>
              </w:rPr>
              <w:t xml:space="preserve">All teachers </w:t>
            </w:r>
            <w:r w:rsidR="0053366B">
              <w:rPr>
                <w:rFonts w:ascii="Arial Narrow" w:hAnsi="Arial Narrow"/>
                <w:color w:val="000000" w:themeColor="text1"/>
                <w:sz w:val="24"/>
                <w:szCs w:val="24"/>
              </w:rPr>
              <w:t xml:space="preserve">are </w:t>
            </w:r>
            <w:r w:rsidRPr="009B7580">
              <w:rPr>
                <w:rFonts w:ascii="Arial Narrow" w:hAnsi="Arial Narrow"/>
                <w:color w:val="000000" w:themeColor="text1"/>
                <w:sz w:val="24"/>
                <w:szCs w:val="24"/>
              </w:rPr>
              <w:t>provided with</w:t>
            </w:r>
            <w:r w:rsidR="00A86DD2" w:rsidRPr="009B7580">
              <w:rPr>
                <w:rFonts w:ascii="Arial Narrow" w:hAnsi="Arial Narrow"/>
                <w:color w:val="000000" w:themeColor="text1"/>
                <w:sz w:val="24"/>
                <w:szCs w:val="24"/>
              </w:rPr>
              <w:t xml:space="preserve"> hard copy folders </w:t>
            </w:r>
            <w:r w:rsidR="00DE2324">
              <w:rPr>
                <w:rFonts w:ascii="Arial Narrow" w:hAnsi="Arial Narrow"/>
                <w:color w:val="000000" w:themeColor="text1"/>
                <w:sz w:val="24"/>
                <w:szCs w:val="24"/>
              </w:rPr>
              <w:t>with information on planning, policy, curriculum overview,</w:t>
            </w:r>
            <w:r w:rsidR="00A86DD2" w:rsidRPr="009B7580">
              <w:rPr>
                <w:rFonts w:ascii="Arial Narrow" w:hAnsi="Arial Narrow"/>
                <w:color w:val="000000" w:themeColor="text1"/>
                <w:sz w:val="24"/>
                <w:szCs w:val="24"/>
              </w:rPr>
              <w:t xml:space="preserve"> and intent. This is in line with the intra-school games festivals, school games values and promotion</w:t>
            </w:r>
            <w:r w:rsidRPr="009B7580">
              <w:rPr>
                <w:rFonts w:ascii="Arial Narrow" w:hAnsi="Arial Narrow"/>
                <w:color w:val="000000" w:themeColor="text1"/>
                <w:sz w:val="24"/>
                <w:szCs w:val="24"/>
              </w:rPr>
              <w:t xml:space="preserve"> of progression of skills from R</w:t>
            </w:r>
            <w:r w:rsidR="00A86DD2" w:rsidRPr="009B7580">
              <w:rPr>
                <w:rFonts w:ascii="Arial Narrow" w:hAnsi="Arial Narrow"/>
                <w:color w:val="000000" w:themeColor="text1"/>
                <w:sz w:val="24"/>
                <w:szCs w:val="24"/>
              </w:rPr>
              <w:t>eception to year 6.</w:t>
            </w:r>
          </w:p>
        </w:tc>
        <w:tc>
          <w:tcPr>
            <w:tcW w:w="1276" w:type="dxa"/>
            <w:shd w:val="clear" w:color="auto" w:fill="auto"/>
          </w:tcPr>
          <w:p w14:paraId="1D13F078" w14:textId="6793BDBA" w:rsidR="00A86DD2" w:rsidRPr="00767BA4" w:rsidRDefault="004B62C3" w:rsidP="009B7580">
            <w:pPr>
              <w:rPr>
                <w:rFonts w:ascii="Arial Narrow" w:hAnsi="Arial Narrow"/>
                <w:color w:val="000000" w:themeColor="text1"/>
                <w:sz w:val="24"/>
                <w:szCs w:val="24"/>
                <w:highlight w:val="yellow"/>
              </w:rPr>
            </w:pPr>
            <w:r>
              <w:rPr>
                <w:rFonts w:ascii="Arial Narrow" w:hAnsi="Arial Narrow"/>
                <w:color w:val="000000" w:themeColor="text1"/>
                <w:sz w:val="24"/>
                <w:szCs w:val="24"/>
              </w:rPr>
              <w:t>£455</w:t>
            </w:r>
          </w:p>
        </w:tc>
        <w:tc>
          <w:tcPr>
            <w:tcW w:w="1729" w:type="dxa"/>
            <w:gridSpan w:val="4"/>
            <w:shd w:val="clear" w:color="auto" w:fill="auto"/>
          </w:tcPr>
          <w:p w14:paraId="20FCFBC5" w14:textId="265DD9D0" w:rsidR="00A86DD2" w:rsidRPr="009B7580" w:rsidRDefault="00A86DD2" w:rsidP="009B7580">
            <w:pPr>
              <w:rPr>
                <w:rFonts w:ascii="Arial Narrow" w:hAnsi="Arial Narrow"/>
                <w:color w:val="000000" w:themeColor="text1"/>
                <w:sz w:val="24"/>
                <w:szCs w:val="24"/>
              </w:rPr>
            </w:pPr>
            <w:r w:rsidRPr="009B7580">
              <w:rPr>
                <w:rFonts w:ascii="Arial Narrow" w:hAnsi="Arial Narrow"/>
                <w:color w:val="000000" w:themeColor="text1"/>
                <w:sz w:val="24"/>
                <w:szCs w:val="24"/>
              </w:rPr>
              <w:t>annual</w:t>
            </w:r>
          </w:p>
        </w:tc>
        <w:tc>
          <w:tcPr>
            <w:tcW w:w="3481" w:type="dxa"/>
            <w:shd w:val="clear" w:color="auto" w:fill="auto"/>
          </w:tcPr>
          <w:p w14:paraId="315B35D9" w14:textId="77777777" w:rsidR="00A86DD2" w:rsidRDefault="00767BA4" w:rsidP="00752CF5">
            <w:pPr>
              <w:rPr>
                <w:rFonts w:ascii="Arial Narrow" w:hAnsi="Arial Narrow"/>
                <w:color w:val="000000" w:themeColor="text1"/>
                <w:sz w:val="24"/>
                <w:szCs w:val="24"/>
              </w:rPr>
            </w:pPr>
            <w:r w:rsidRPr="009B7580">
              <w:rPr>
                <w:rFonts w:ascii="Arial Narrow" w:hAnsi="Arial Narrow"/>
                <w:color w:val="000000" w:themeColor="text1"/>
                <w:sz w:val="24"/>
                <w:szCs w:val="24"/>
              </w:rPr>
              <w:t>The full promotion and showcasing</w:t>
            </w:r>
            <w:r w:rsidR="00A86DD2" w:rsidRPr="009B7580">
              <w:rPr>
                <w:rFonts w:ascii="Arial Narrow" w:hAnsi="Arial Narrow"/>
                <w:color w:val="000000" w:themeColor="text1"/>
                <w:sz w:val="24"/>
                <w:szCs w:val="24"/>
              </w:rPr>
              <w:t xml:space="preserve"> of skills and organi</w:t>
            </w:r>
            <w:r w:rsidRPr="009B7580">
              <w:rPr>
                <w:rFonts w:ascii="Arial Narrow" w:hAnsi="Arial Narrow"/>
                <w:color w:val="000000" w:themeColor="text1"/>
                <w:sz w:val="24"/>
                <w:szCs w:val="24"/>
              </w:rPr>
              <w:t>sation of</w:t>
            </w:r>
            <w:r w:rsidR="00A86DD2" w:rsidRPr="009B7580">
              <w:rPr>
                <w:rFonts w:ascii="Arial Narrow" w:hAnsi="Arial Narrow"/>
                <w:color w:val="000000" w:themeColor="text1"/>
                <w:sz w:val="24"/>
                <w:szCs w:val="24"/>
              </w:rPr>
              <w:t xml:space="preserve"> intra-school festivals</w:t>
            </w:r>
            <w:r w:rsidR="00752CF5">
              <w:rPr>
                <w:rFonts w:ascii="Arial Narrow" w:hAnsi="Arial Narrow"/>
                <w:color w:val="000000" w:themeColor="text1"/>
                <w:sz w:val="24"/>
                <w:szCs w:val="24"/>
              </w:rPr>
              <w:t xml:space="preserve"> to continue.</w:t>
            </w:r>
          </w:p>
          <w:p w14:paraId="57A9C2C9" w14:textId="77777777" w:rsidR="00F21CB5" w:rsidRDefault="00F21CB5" w:rsidP="00752CF5">
            <w:pPr>
              <w:rPr>
                <w:rFonts w:ascii="Arial Narrow" w:hAnsi="Arial Narrow"/>
                <w:color w:val="000000" w:themeColor="text1"/>
                <w:sz w:val="24"/>
                <w:szCs w:val="24"/>
              </w:rPr>
            </w:pPr>
          </w:p>
          <w:p w14:paraId="245375AE" w14:textId="2E60F926" w:rsidR="00F21CB5" w:rsidRPr="009B7580" w:rsidRDefault="00F21CB5" w:rsidP="00752CF5">
            <w:pPr>
              <w:rPr>
                <w:rFonts w:ascii="Arial Narrow" w:hAnsi="Arial Narrow"/>
                <w:color w:val="000000" w:themeColor="text1"/>
                <w:sz w:val="24"/>
                <w:szCs w:val="24"/>
              </w:rPr>
            </w:pPr>
          </w:p>
        </w:tc>
      </w:tr>
      <w:tr w:rsidR="00A86DD2" w:rsidRPr="00960205" w14:paraId="0573BE58" w14:textId="77777777" w:rsidTr="00863D16">
        <w:trPr>
          <w:trHeight w:val="988"/>
        </w:trPr>
        <w:tc>
          <w:tcPr>
            <w:tcW w:w="1980" w:type="dxa"/>
            <w:shd w:val="clear" w:color="auto" w:fill="auto"/>
          </w:tcPr>
          <w:p w14:paraId="52F1AF14" w14:textId="31800D34" w:rsidR="00A86DD2" w:rsidRPr="002D7C0B" w:rsidRDefault="00A86DD2" w:rsidP="009B7580">
            <w:pPr>
              <w:rPr>
                <w:rFonts w:ascii="Arial Narrow" w:hAnsi="Arial Narrow"/>
                <w:color w:val="000000" w:themeColor="text1"/>
                <w:sz w:val="24"/>
                <w:szCs w:val="24"/>
                <w:highlight w:val="yellow"/>
              </w:rPr>
            </w:pPr>
            <w:r w:rsidRPr="007861AE">
              <w:rPr>
                <w:rFonts w:ascii="Arial Narrow" w:hAnsi="Arial Narrow"/>
                <w:color w:val="000000" w:themeColor="text1"/>
                <w:sz w:val="24"/>
                <w:szCs w:val="24"/>
              </w:rPr>
              <w:t>To complete a comprehensive assessment of PE attainment as a whole school approach.</w:t>
            </w:r>
          </w:p>
        </w:tc>
        <w:tc>
          <w:tcPr>
            <w:tcW w:w="3544" w:type="dxa"/>
            <w:gridSpan w:val="2"/>
            <w:shd w:val="clear" w:color="auto" w:fill="auto"/>
          </w:tcPr>
          <w:p w14:paraId="1ACAB021" w14:textId="71AFFEE9" w:rsidR="00A86DD2" w:rsidRPr="007861AE" w:rsidRDefault="007861AE" w:rsidP="009B7580">
            <w:pPr>
              <w:rPr>
                <w:rFonts w:ascii="Arial Narrow" w:hAnsi="Arial Narrow"/>
                <w:color w:val="000000" w:themeColor="text1"/>
                <w:sz w:val="24"/>
                <w:szCs w:val="24"/>
              </w:rPr>
            </w:pPr>
            <w:r>
              <w:rPr>
                <w:rFonts w:ascii="Arial Narrow" w:hAnsi="Arial Narrow"/>
                <w:color w:val="000000" w:themeColor="text1"/>
                <w:sz w:val="24"/>
                <w:szCs w:val="24"/>
              </w:rPr>
              <w:t>P.E co-ordinator has created assessment tool which ties into the Learning Objectives provided by the P.E hub series of lessons – all connected to the P.E National Curriculum. Assessment tool also used to track coverage across the curriculum.</w:t>
            </w:r>
          </w:p>
          <w:p w14:paraId="1CD671BB" w14:textId="77777777" w:rsidR="00A86DD2" w:rsidRPr="002D7C0B" w:rsidRDefault="00A86DD2" w:rsidP="009B7580">
            <w:pPr>
              <w:rPr>
                <w:rFonts w:ascii="Arial Narrow" w:hAnsi="Arial Narrow"/>
                <w:color w:val="000000" w:themeColor="text1"/>
                <w:sz w:val="24"/>
                <w:szCs w:val="24"/>
                <w:highlight w:val="yellow"/>
              </w:rPr>
            </w:pPr>
          </w:p>
        </w:tc>
        <w:tc>
          <w:tcPr>
            <w:tcW w:w="3373" w:type="dxa"/>
            <w:gridSpan w:val="2"/>
            <w:shd w:val="clear" w:color="auto" w:fill="auto"/>
          </w:tcPr>
          <w:p w14:paraId="69D5C6C8" w14:textId="17316DD9" w:rsidR="00A86DD2" w:rsidRPr="002D7C0B" w:rsidRDefault="00A86DD2" w:rsidP="0053366B">
            <w:pPr>
              <w:spacing w:before="100" w:beforeAutospacing="1" w:after="45"/>
              <w:rPr>
                <w:rFonts w:ascii="Arial Narrow" w:hAnsi="Arial Narrow"/>
                <w:color w:val="000000" w:themeColor="text1"/>
                <w:sz w:val="24"/>
                <w:szCs w:val="24"/>
                <w:highlight w:val="yellow"/>
              </w:rPr>
            </w:pPr>
            <w:r w:rsidRPr="007861AE">
              <w:rPr>
                <w:rFonts w:ascii="Arial Narrow" w:hAnsi="Arial Narrow"/>
                <w:color w:val="000000" w:themeColor="text1"/>
                <w:sz w:val="24"/>
                <w:szCs w:val="24"/>
              </w:rPr>
              <w:t xml:space="preserve">CPD </w:t>
            </w:r>
            <w:r w:rsidR="0053366B" w:rsidRPr="007861AE">
              <w:rPr>
                <w:rFonts w:ascii="Arial Narrow" w:hAnsi="Arial Narrow"/>
                <w:color w:val="000000" w:themeColor="text1"/>
                <w:sz w:val="24"/>
                <w:szCs w:val="24"/>
              </w:rPr>
              <w:t>was provided by the PE Lead on how to complete the assessment using an Excel</w:t>
            </w:r>
            <w:r w:rsidRPr="007861AE">
              <w:rPr>
                <w:rFonts w:ascii="Arial Narrow" w:hAnsi="Arial Narrow"/>
                <w:color w:val="000000" w:themeColor="text1"/>
                <w:sz w:val="24"/>
                <w:szCs w:val="24"/>
              </w:rPr>
              <w:t xml:space="preserve"> document</w:t>
            </w:r>
            <w:r w:rsidR="007861AE">
              <w:rPr>
                <w:rFonts w:ascii="Arial Narrow" w:hAnsi="Arial Narrow"/>
                <w:color w:val="000000" w:themeColor="text1"/>
                <w:sz w:val="24"/>
                <w:szCs w:val="24"/>
              </w:rPr>
              <w:t xml:space="preserve"> and now document is within it’s first year of being used across the whole school</w:t>
            </w:r>
            <w:r w:rsidRPr="007861AE">
              <w:rPr>
                <w:rFonts w:ascii="Arial Narrow" w:hAnsi="Arial Narrow"/>
                <w:color w:val="000000" w:themeColor="text1"/>
                <w:sz w:val="24"/>
                <w:szCs w:val="24"/>
              </w:rPr>
              <w:t xml:space="preserve">. </w:t>
            </w:r>
            <w:r w:rsidR="00752CF5" w:rsidRPr="007861AE">
              <w:rPr>
                <w:rFonts w:ascii="Arial Narrow" w:hAnsi="Arial Narrow"/>
                <w:color w:val="000000" w:themeColor="text1"/>
                <w:sz w:val="24"/>
                <w:szCs w:val="24"/>
              </w:rPr>
              <w:t xml:space="preserve">Traffic light system with </w:t>
            </w:r>
            <w:r w:rsidR="002D7C0B" w:rsidRPr="007861AE">
              <w:rPr>
                <w:rFonts w:ascii="Arial Narrow" w:hAnsi="Arial Narrow"/>
                <w:color w:val="000000" w:themeColor="text1"/>
                <w:sz w:val="24"/>
                <w:szCs w:val="24"/>
              </w:rPr>
              <w:t xml:space="preserve">the </w:t>
            </w:r>
            <w:r w:rsidR="00752CF5" w:rsidRPr="007861AE">
              <w:rPr>
                <w:rFonts w:ascii="Arial Narrow" w:hAnsi="Arial Narrow"/>
                <w:color w:val="000000" w:themeColor="text1"/>
                <w:sz w:val="24"/>
                <w:szCs w:val="24"/>
              </w:rPr>
              <w:t xml:space="preserve">rationale behind where to assess each child. </w:t>
            </w:r>
            <w:r w:rsidRPr="007861AE">
              <w:rPr>
                <w:rFonts w:ascii="Arial Narrow" w:hAnsi="Arial Narrow"/>
                <w:color w:val="000000" w:themeColor="text1"/>
                <w:sz w:val="24"/>
                <w:szCs w:val="24"/>
              </w:rPr>
              <w:t xml:space="preserve">Assessments </w:t>
            </w:r>
            <w:r w:rsidR="0053366B" w:rsidRPr="007861AE">
              <w:rPr>
                <w:rFonts w:ascii="Arial Narrow" w:hAnsi="Arial Narrow"/>
                <w:color w:val="000000" w:themeColor="text1"/>
                <w:sz w:val="24"/>
                <w:szCs w:val="24"/>
              </w:rPr>
              <w:t xml:space="preserve">are to be completed at the </w:t>
            </w:r>
            <w:r w:rsidRPr="007861AE">
              <w:rPr>
                <w:rFonts w:ascii="Arial Narrow" w:hAnsi="Arial Narrow"/>
                <w:color w:val="000000" w:themeColor="text1"/>
                <w:sz w:val="24"/>
                <w:szCs w:val="24"/>
              </w:rPr>
              <w:t>end of each unit of study.</w:t>
            </w:r>
          </w:p>
        </w:tc>
        <w:tc>
          <w:tcPr>
            <w:tcW w:w="1276" w:type="dxa"/>
            <w:shd w:val="clear" w:color="auto" w:fill="auto"/>
          </w:tcPr>
          <w:p w14:paraId="4937DB2B" w14:textId="46FB045D" w:rsidR="00A86DD2" w:rsidRPr="007861AE" w:rsidRDefault="004B62C3" w:rsidP="009B7580">
            <w:pPr>
              <w:rPr>
                <w:rFonts w:ascii="Arial Narrow" w:hAnsi="Arial Narrow"/>
                <w:color w:val="000000" w:themeColor="text1"/>
                <w:sz w:val="24"/>
                <w:szCs w:val="24"/>
              </w:rPr>
            </w:pPr>
            <w:r w:rsidRPr="007861AE">
              <w:rPr>
                <w:rFonts w:ascii="Arial Narrow" w:hAnsi="Arial Narrow"/>
                <w:color w:val="000000" w:themeColor="text1"/>
                <w:sz w:val="24"/>
                <w:szCs w:val="24"/>
              </w:rPr>
              <w:t>£455</w:t>
            </w:r>
          </w:p>
        </w:tc>
        <w:tc>
          <w:tcPr>
            <w:tcW w:w="1729" w:type="dxa"/>
            <w:gridSpan w:val="4"/>
            <w:shd w:val="clear" w:color="auto" w:fill="auto"/>
          </w:tcPr>
          <w:p w14:paraId="7EDFEBC4" w14:textId="322D615B" w:rsidR="00A86DD2" w:rsidRPr="007861AE" w:rsidRDefault="00A86DD2" w:rsidP="009B7580">
            <w:pPr>
              <w:rPr>
                <w:rFonts w:ascii="Arial Narrow" w:hAnsi="Arial Narrow"/>
                <w:color w:val="000000" w:themeColor="text1"/>
                <w:sz w:val="24"/>
                <w:szCs w:val="24"/>
              </w:rPr>
            </w:pPr>
            <w:r w:rsidRPr="007861AE">
              <w:rPr>
                <w:rFonts w:ascii="Arial Narrow" w:hAnsi="Arial Narrow"/>
                <w:color w:val="000000" w:themeColor="text1"/>
                <w:sz w:val="24"/>
                <w:szCs w:val="24"/>
              </w:rPr>
              <w:t>annual</w:t>
            </w:r>
          </w:p>
        </w:tc>
        <w:tc>
          <w:tcPr>
            <w:tcW w:w="3481" w:type="dxa"/>
            <w:shd w:val="clear" w:color="auto" w:fill="auto"/>
          </w:tcPr>
          <w:p w14:paraId="6F64B4AA" w14:textId="50F4C6AB" w:rsidR="00A86DD2" w:rsidRPr="007861AE" w:rsidRDefault="0017235A" w:rsidP="0017235A">
            <w:pPr>
              <w:rPr>
                <w:rFonts w:ascii="Arial Narrow" w:hAnsi="Arial Narrow"/>
                <w:color w:val="000000" w:themeColor="text1"/>
                <w:sz w:val="24"/>
                <w:szCs w:val="24"/>
              </w:rPr>
            </w:pPr>
            <w:r>
              <w:rPr>
                <w:rFonts w:ascii="Arial Narrow" w:hAnsi="Arial Narrow"/>
                <w:color w:val="000000" w:themeColor="text1"/>
                <w:sz w:val="24"/>
                <w:szCs w:val="24"/>
              </w:rPr>
              <w:t>PE Lead to review and adapt, if needed, the assessment process to make it as streamlined/time-efficient for staff to complete, ensuring it is linked to the P.E hub objectives.</w:t>
            </w:r>
          </w:p>
        </w:tc>
      </w:tr>
      <w:tr w:rsidR="00A86DD2" w:rsidRPr="00960205" w14:paraId="117F7CEB" w14:textId="77777777" w:rsidTr="00863D16">
        <w:trPr>
          <w:trHeight w:val="988"/>
        </w:trPr>
        <w:tc>
          <w:tcPr>
            <w:tcW w:w="1980" w:type="dxa"/>
            <w:shd w:val="clear" w:color="auto" w:fill="auto"/>
          </w:tcPr>
          <w:p w14:paraId="3B203E44" w14:textId="3ED0C1CE" w:rsidR="00A86DD2" w:rsidRPr="009B7580" w:rsidRDefault="00A86DD2" w:rsidP="002D7C0B">
            <w:pPr>
              <w:rPr>
                <w:rFonts w:ascii="Arial Narrow" w:hAnsi="Arial Narrow"/>
                <w:color w:val="000000" w:themeColor="text1"/>
                <w:sz w:val="24"/>
                <w:szCs w:val="24"/>
              </w:rPr>
            </w:pPr>
            <w:r w:rsidRPr="009B7580">
              <w:rPr>
                <w:rFonts w:ascii="Arial Narrow" w:hAnsi="Arial Narrow"/>
                <w:color w:val="000000" w:themeColor="text1"/>
                <w:sz w:val="24"/>
                <w:szCs w:val="24"/>
              </w:rPr>
              <w:t xml:space="preserve">To increase whole-staff knowledge of </w:t>
            </w:r>
            <w:r w:rsidR="002D7C0B">
              <w:rPr>
                <w:rFonts w:ascii="Arial Narrow" w:hAnsi="Arial Narrow"/>
                <w:color w:val="000000" w:themeColor="text1"/>
                <w:sz w:val="24"/>
                <w:szCs w:val="24"/>
              </w:rPr>
              <w:t>improving</w:t>
            </w:r>
            <w:r w:rsidRPr="009B7580">
              <w:rPr>
                <w:rFonts w:ascii="Arial Narrow" w:hAnsi="Arial Narrow"/>
                <w:color w:val="000000" w:themeColor="text1"/>
                <w:sz w:val="24"/>
                <w:szCs w:val="24"/>
              </w:rPr>
              <w:t xml:space="preserve"> fundamental movement skills, sportsmanship, fitness and ball skills throughout the school day.</w:t>
            </w:r>
          </w:p>
        </w:tc>
        <w:tc>
          <w:tcPr>
            <w:tcW w:w="3544" w:type="dxa"/>
            <w:gridSpan w:val="2"/>
            <w:shd w:val="clear" w:color="auto" w:fill="auto"/>
          </w:tcPr>
          <w:p w14:paraId="1FEC8A4B" w14:textId="77777777" w:rsidR="00A86DD2" w:rsidRPr="009B7580" w:rsidRDefault="00A86DD2" w:rsidP="009B7580">
            <w:pPr>
              <w:rPr>
                <w:rFonts w:ascii="Arial Narrow" w:hAnsi="Arial Narrow"/>
                <w:color w:val="000000" w:themeColor="text1"/>
                <w:sz w:val="24"/>
                <w:szCs w:val="24"/>
              </w:rPr>
            </w:pPr>
            <w:r w:rsidRPr="009B7580">
              <w:rPr>
                <w:rFonts w:ascii="Arial Narrow" w:hAnsi="Arial Narrow"/>
                <w:color w:val="000000" w:themeColor="text1"/>
                <w:sz w:val="24"/>
                <w:szCs w:val="24"/>
              </w:rPr>
              <w:t>Daily mindfulness activities by all classes.</w:t>
            </w:r>
          </w:p>
          <w:p w14:paraId="4D0CF6A7" w14:textId="7F43B9DB" w:rsidR="00A86DD2" w:rsidRPr="009B7580" w:rsidRDefault="0017235A" w:rsidP="009B7580">
            <w:pPr>
              <w:rPr>
                <w:rFonts w:ascii="Arial Narrow" w:hAnsi="Arial Narrow"/>
                <w:color w:val="000000" w:themeColor="text1"/>
                <w:sz w:val="24"/>
                <w:szCs w:val="24"/>
              </w:rPr>
            </w:pPr>
            <w:r>
              <w:rPr>
                <w:rFonts w:ascii="Arial Narrow" w:hAnsi="Arial Narrow"/>
                <w:color w:val="000000" w:themeColor="text1"/>
                <w:sz w:val="24"/>
                <w:szCs w:val="24"/>
              </w:rPr>
              <w:t xml:space="preserve">CPD Dinner supervisors to support </w:t>
            </w:r>
            <w:r w:rsidR="00A86DD2" w:rsidRPr="009B7580">
              <w:rPr>
                <w:rFonts w:ascii="Arial Narrow" w:hAnsi="Arial Narrow"/>
                <w:color w:val="000000" w:themeColor="text1"/>
                <w:sz w:val="24"/>
                <w:szCs w:val="24"/>
              </w:rPr>
              <w:t xml:space="preserve">Play </w:t>
            </w:r>
            <w:r w:rsidR="002D7C0B">
              <w:rPr>
                <w:rFonts w:ascii="Arial Narrow" w:hAnsi="Arial Narrow"/>
                <w:color w:val="000000" w:themeColor="text1"/>
                <w:sz w:val="24"/>
                <w:szCs w:val="24"/>
              </w:rPr>
              <w:t>Leaders</w:t>
            </w:r>
            <w:r w:rsidR="00A86DD2" w:rsidRPr="009B7580">
              <w:rPr>
                <w:rFonts w:ascii="Arial Narrow" w:hAnsi="Arial Narrow"/>
                <w:color w:val="000000" w:themeColor="text1"/>
                <w:sz w:val="24"/>
                <w:szCs w:val="24"/>
              </w:rPr>
              <w:t>.</w:t>
            </w:r>
          </w:p>
          <w:p w14:paraId="2F5B42E3" w14:textId="38DB8C81" w:rsidR="00992B1A" w:rsidRDefault="00A86DD2" w:rsidP="009B7580">
            <w:pPr>
              <w:rPr>
                <w:rFonts w:ascii="Arial Narrow" w:hAnsi="Arial Narrow"/>
                <w:color w:val="000000" w:themeColor="text1"/>
                <w:sz w:val="24"/>
                <w:szCs w:val="24"/>
              </w:rPr>
            </w:pPr>
            <w:r w:rsidRPr="009B7580">
              <w:rPr>
                <w:rFonts w:ascii="Arial Narrow" w:hAnsi="Arial Narrow"/>
                <w:color w:val="000000" w:themeColor="text1"/>
                <w:sz w:val="24"/>
                <w:szCs w:val="24"/>
              </w:rPr>
              <w:t>Playground equipment boxes.</w:t>
            </w:r>
          </w:p>
          <w:p w14:paraId="39D63824" w14:textId="77777777" w:rsidR="00992B1A" w:rsidRDefault="00992B1A" w:rsidP="009B7580">
            <w:pPr>
              <w:rPr>
                <w:rFonts w:ascii="Arial Narrow" w:hAnsi="Arial Narrow"/>
                <w:color w:val="000000" w:themeColor="text1"/>
                <w:sz w:val="24"/>
                <w:szCs w:val="24"/>
              </w:rPr>
            </w:pPr>
          </w:p>
          <w:p w14:paraId="2B5CD11A" w14:textId="77777777" w:rsidR="00992B1A" w:rsidRDefault="00992B1A" w:rsidP="002D7C0B">
            <w:pPr>
              <w:rPr>
                <w:rFonts w:ascii="Arial Narrow" w:hAnsi="Arial Narrow"/>
                <w:color w:val="000000" w:themeColor="text1"/>
                <w:sz w:val="24"/>
                <w:szCs w:val="24"/>
              </w:rPr>
            </w:pPr>
            <w:r>
              <w:rPr>
                <w:rFonts w:ascii="Arial Narrow" w:hAnsi="Arial Narrow"/>
                <w:color w:val="000000" w:themeColor="text1"/>
                <w:sz w:val="24"/>
                <w:szCs w:val="24"/>
              </w:rPr>
              <w:t>Play leaders to support play</w:t>
            </w:r>
            <w:r w:rsidR="002D7C0B">
              <w:rPr>
                <w:rFonts w:ascii="Arial Narrow" w:hAnsi="Arial Narrow"/>
                <w:color w:val="000000" w:themeColor="text1"/>
                <w:sz w:val="24"/>
                <w:szCs w:val="24"/>
              </w:rPr>
              <w:t xml:space="preserve"> and</w:t>
            </w:r>
            <w:r>
              <w:rPr>
                <w:rFonts w:ascii="Arial Narrow" w:hAnsi="Arial Narrow"/>
                <w:color w:val="000000" w:themeColor="text1"/>
                <w:sz w:val="24"/>
                <w:szCs w:val="24"/>
              </w:rPr>
              <w:t xml:space="preserve"> incentives </w:t>
            </w:r>
            <w:r w:rsidR="002D7C0B">
              <w:rPr>
                <w:rFonts w:ascii="Arial Narrow" w:hAnsi="Arial Narrow"/>
                <w:color w:val="000000" w:themeColor="text1"/>
                <w:sz w:val="24"/>
                <w:szCs w:val="24"/>
              </w:rPr>
              <w:t>led by lunchtime staff on the playground to encourage children to be active and participate</w:t>
            </w:r>
            <w:r>
              <w:rPr>
                <w:rFonts w:ascii="Arial Narrow" w:hAnsi="Arial Narrow"/>
                <w:color w:val="000000" w:themeColor="text1"/>
                <w:sz w:val="24"/>
                <w:szCs w:val="24"/>
              </w:rPr>
              <w:t xml:space="preserve"> in more games.</w:t>
            </w:r>
          </w:p>
          <w:p w14:paraId="6DDC7C61" w14:textId="77777777" w:rsidR="007861AE" w:rsidRDefault="007861AE" w:rsidP="002D7C0B">
            <w:pPr>
              <w:rPr>
                <w:rFonts w:ascii="Arial Narrow" w:hAnsi="Arial Narrow"/>
                <w:color w:val="000000" w:themeColor="text1"/>
                <w:sz w:val="24"/>
                <w:szCs w:val="24"/>
              </w:rPr>
            </w:pPr>
          </w:p>
          <w:p w14:paraId="5F01878D" w14:textId="4EB3A7A3" w:rsidR="007861AE" w:rsidRPr="009B7580" w:rsidRDefault="0017235A" w:rsidP="0017235A">
            <w:pPr>
              <w:rPr>
                <w:rFonts w:ascii="Arial Narrow" w:hAnsi="Arial Narrow"/>
                <w:color w:val="000000" w:themeColor="text1"/>
                <w:sz w:val="24"/>
                <w:szCs w:val="24"/>
              </w:rPr>
            </w:pPr>
            <w:r>
              <w:rPr>
                <w:rFonts w:ascii="Arial Narrow" w:hAnsi="Arial Narrow"/>
                <w:color w:val="000000" w:themeColor="text1"/>
                <w:sz w:val="24"/>
                <w:szCs w:val="24"/>
              </w:rPr>
              <w:t xml:space="preserve">Lunchtime staff to work with Play Leaders </w:t>
            </w:r>
            <w:r w:rsidR="007861AE">
              <w:rPr>
                <w:rFonts w:ascii="Arial Narrow" w:hAnsi="Arial Narrow"/>
                <w:color w:val="000000" w:themeColor="text1"/>
                <w:sz w:val="24"/>
                <w:szCs w:val="24"/>
              </w:rPr>
              <w:t>to support and encourage children to be active.</w:t>
            </w:r>
          </w:p>
        </w:tc>
        <w:tc>
          <w:tcPr>
            <w:tcW w:w="3373" w:type="dxa"/>
            <w:gridSpan w:val="2"/>
            <w:shd w:val="clear" w:color="auto" w:fill="auto"/>
          </w:tcPr>
          <w:p w14:paraId="1F1D3918" w14:textId="094B746E" w:rsidR="00097992" w:rsidRDefault="00A86DD2" w:rsidP="009B7580">
            <w:pPr>
              <w:spacing w:before="100" w:beforeAutospacing="1" w:after="45"/>
              <w:rPr>
                <w:rFonts w:ascii="Arial Narrow" w:hAnsi="Arial Narrow"/>
                <w:color w:val="000000" w:themeColor="text1"/>
                <w:sz w:val="24"/>
                <w:szCs w:val="24"/>
              </w:rPr>
            </w:pPr>
            <w:r w:rsidRPr="009B7580">
              <w:rPr>
                <w:rFonts w:ascii="Arial Narrow" w:hAnsi="Arial Narrow"/>
                <w:color w:val="000000" w:themeColor="text1"/>
                <w:sz w:val="24"/>
                <w:szCs w:val="24"/>
              </w:rPr>
              <w:t xml:space="preserve">Daily mindfulness includes movement breaks and Yoga to promote overall </w:t>
            </w:r>
            <w:r w:rsidR="002D7C0B">
              <w:rPr>
                <w:rFonts w:ascii="Arial Narrow" w:hAnsi="Arial Narrow"/>
                <w:color w:val="000000" w:themeColor="text1"/>
                <w:sz w:val="24"/>
                <w:szCs w:val="24"/>
              </w:rPr>
              <w:t xml:space="preserve">well-being and </w:t>
            </w:r>
            <w:r w:rsidRPr="009B7580">
              <w:rPr>
                <w:rFonts w:ascii="Arial Narrow" w:hAnsi="Arial Narrow"/>
                <w:color w:val="000000" w:themeColor="text1"/>
                <w:sz w:val="24"/>
                <w:szCs w:val="24"/>
              </w:rPr>
              <w:t>increase concentration and balance/ coordination.</w:t>
            </w:r>
          </w:p>
          <w:p w14:paraId="11BA2459" w14:textId="471728EE" w:rsidR="00A86DD2" w:rsidRPr="009B7580" w:rsidRDefault="00A86DD2" w:rsidP="009B7580">
            <w:pPr>
              <w:spacing w:before="100" w:beforeAutospacing="1" w:after="45"/>
              <w:rPr>
                <w:rFonts w:ascii="Arial Narrow" w:hAnsi="Arial Narrow"/>
                <w:color w:val="000000" w:themeColor="text1"/>
                <w:sz w:val="24"/>
                <w:szCs w:val="24"/>
              </w:rPr>
            </w:pPr>
            <w:r w:rsidRPr="009B7580">
              <w:rPr>
                <w:rFonts w:ascii="Arial Narrow" w:hAnsi="Arial Narrow"/>
                <w:color w:val="000000" w:themeColor="text1"/>
                <w:sz w:val="24"/>
                <w:szCs w:val="24"/>
              </w:rPr>
              <w:t xml:space="preserve">This </w:t>
            </w:r>
            <w:r w:rsidR="002D7C0B">
              <w:rPr>
                <w:rFonts w:ascii="Arial Narrow" w:hAnsi="Arial Narrow"/>
                <w:color w:val="000000" w:themeColor="text1"/>
                <w:sz w:val="24"/>
                <w:szCs w:val="24"/>
              </w:rPr>
              <w:t>leads to children actively engaged in productive play linked to PE skills</w:t>
            </w:r>
            <w:r w:rsidRPr="009B7580">
              <w:rPr>
                <w:rFonts w:ascii="Arial Narrow" w:hAnsi="Arial Narrow"/>
                <w:color w:val="000000" w:themeColor="text1"/>
                <w:sz w:val="24"/>
                <w:szCs w:val="24"/>
              </w:rPr>
              <w:t xml:space="preserve"> and children becoming independent in sharing games with friends and making up their own.</w:t>
            </w:r>
          </w:p>
          <w:p w14:paraId="421D0751" w14:textId="709C5C6D" w:rsidR="00752CF5" w:rsidRDefault="00A86DD2" w:rsidP="009B7580">
            <w:pPr>
              <w:spacing w:before="100" w:beforeAutospacing="1" w:after="45"/>
              <w:rPr>
                <w:rFonts w:ascii="Arial Narrow" w:hAnsi="Arial Narrow"/>
                <w:color w:val="000000" w:themeColor="text1"/>
                <w:sz w:val="24"/>
                <w:szCs w:val="24"/>
              </w:rPr>
            </w:pPr>
            <w:r w:rsidRPr="009B7580">
              <w:rPr>
                <w:rFonts w:ascii="Arial Narrow" w:hAnsi="Arial Narrow"/>
                <w:color w:val="000000" w:themeColor="text1"/>
                <w:sz w:val="24"/>
                <w:szCs w:val="24"/>
              </w:rPr>
              <w:t xml:space="preserve">Playground equipment boxes have </w:t>
            </w:r>
            <w:r w:rsidR="002D7C0B">
              <w:rPr>
                <w:rFonts w:ascii="Arial Narrow" w:hAnsi="Arial Narrow"/>
                <w:color w:val="000000" w:themeColor="text1"/>
                <w:sz w:val="24"/>
                <w:szCs w:val="24"/>
              </w:rPr>
              <w:t>a range of equipment that meets the requirements of the playground games booklet given to dinner staff</w:t>
            </w:r>
            <w:r w:rsidRPr="009B7580">
              <w:rPr>
                <w:rFonts w:ascii="Arial Narrow" w:hAnsi="Arial Narrow"/>
                <w:color w:val="000000" w:themeColor="text1"/>
                <w:sz w:val="24"/>
                <w:szCs w:val="24"/>
              </w:rPr>
              <w:t xml:space="preserve"> and the </w:t>
            </w:r>
            <w:r w:rsidR="009B7580" w:rsidRPr="009B7580">
              <w:rPr>
                <w:rFonts w:ascii="Arial Narrow" w:hAnsi="Arial Narrow"/>
                <w:color w:val="000000" w:themeColor="text1"/>
                <w:sz w:val="24"/>
                <w:szCs w:val="24"/>
              </w:rPr>
              <w:t>play leaders</w:t>
            </w:r>
            <w:r w:rsidRPr="009B7580">
              <w:rPr>
                <w:rFonts w:ascii="Arial Narrow" w:hAnsi="Arial Narrow"/>
                <w:color w:val="000000" w:themeColor="text1"/>
                <w:sz w:val="24"/>
                <w:szCs w:val="24"/>
              </w:rPr>
              <w:t xml:space="preserve"> booklet given to students.</w:t>
            </w:r>
          </w:p>
          <w:p w14:paraId="58BA05B0" w14:textId="05A911D0" w:rsidR="00752CF5" w:rsidRPr="009B7580" w:rsidRDefault="00752CF5" w:rsidP="009B7580">
            <w:pPr>
              <w:spacing w:before="100" w:beforeAutospacing="1" w:after="45"/>
              <w:rPr>
                <w:rFonts w:ascii="Arial Narrow" w:hAnsi="Arial Narrow"/>
                <w:color w:val="000000" w:themeColor="text1"/>
                <w:sz w:val="24"/>
                <w:szCs w:val="24"/>
              </w:rPr>
            </w:pPr>
          </w:p>
        </w:tc>
        <w:tc>
          <w:tcPr>
            <w:tcW w:w="1276" w:type="dxa"/>
            <w:shd w:val="clear" w:color="auto" w:fill="auto"/>
          </w:tcPr>
          <w:p w14:paraId="73790621" w14:textId="7222E13D" w:rsidR="00A86DD2" w:rsidRPr="009B7580" w:rsidRDefault="00A86DD2" w:rsidP="009B7580">
            <w:pPr>
              <w:rPr>
                <w:rFonts w:ascii="Arial Narrow" w:hAnsi="Arial Narrow"/>
                <w:color w:val="000000" w:themeColor="text1"/>
                <w:sz w:val="24"/>
                <w:szCs w:val="24"/>
              </w:rPr>
            </w:pPr>
            <w:r w:rsidRPr="009B7580">
              <w:rPr>
                <w:rFonts w:ascii="Arial Narrow" w:hAnsi="Arial Narrow"/>
                <w:color w:val="000000" w:themeColor="text1"/>
                <w:sz w:val="24"/>
                <w:szCs w:val="24"/>
              </w:rPr>
              <w:t>None</w:t>
            </w:r>
          </w:p>
        </w:tc>
        <w:tc>
          <w:tcPr>
            <w:tcW w:w="1729" w:type="dxa"/>
            <w:gridSpan w:val="4"/>
            <w:shd w:val="clear" w:color="auto" w:fill="auto"/>
          </w:tcPr>
          <w:p w14:paraId="04ED0DFD" w14:textId="5AA83CCD" w:rsidR="00A86DD2" w:rsidRPr="009B7580" w:rsidRDefault="0017235A" w:rsidP="009B7580">
            <w:pPr>
              <w:rPr>
                <w:rFonts w:ascii="Arial Narrow" w:hAnsi="Arial Narrow"/>
                <w:color w:val="000000" w:themeColor="text1"/>
                <w:sz w:val="24"/>
                <w:szCs w:val="24"/>
              </w:rPr>
            </w:pPr>
            <w:r>
              <w:rPr>
                <w:rFonts w:ascii="Arial Narrow" w:hAnsi="Arial Narrow"/>
                <w:color w:val="000000" w:themeColor="text1"/>
                <w:sz w:val="24"/>
                <w:szCs w:val="24"/>
              </w:rPr>
              <w:t>Termly monitoring of playground/play leader provision by PE Lead.</w:t>
            </w:r>
          </w:p>
        </w:tc>
        <w:tc>
          <w:tcPr>
            <w:tcW w:w="3481" w:type="dxa"/>
            <w:shd w:val="clear" w:color="auto" w:fill="auto"/>
          </w:tcPr>
          <w:p w14:paraId="164B63D2" w14:textId="178BD9C8" w:rsidR="00A86DD2" w:rsidRDefault="00A86DD2" w:rsidP="009B7580">
            <w:pPr>
              <w:rPr>
                <w:rFonts w:ascii="Arial Narrow" w:hAnsi="Arial Narrow"/>
                <w:color w:val="000000" w:themeColor="text1"/>
                <w:sz w:val="24"/>
                <w:szCs w:val="24"/>
              </w:rPr>
            </w:pPr>
            <w:r w:rsidRPr="009B7580">
              <w:rPr>
                <w:rFonts w:ascii="Arial Narrow" w:hAnsi="Arial Narrow"/>
                <w:color w:val="000000" w:themeColor="text1"/>
                <w:sz w:val="24"/>
                <w:szCs w:val="24"/>
              </w:rPr>
              <w:t>Further CPD for staff to improve playground games and skills when covering duty.</w:t>
            </w:r>
          </w:p>
          <w:p w14:paraId="0DA918D8" w14:textId="77777777" w:rsidR="00F21CB5" w:rsidRDefault="00F21CB5" w:rsidP="009B7580">
            <w:pPr>
              <w:rPr>
                <w:rFonts w:ascii="Arial Narrow" w:hAnsi="Arial Narrow"/>
                <w:color w:val="000000" w:themeColor="text1"/>
                <w:sz w:val="24"/>
                <w:szCs w:val="24"/>
              </w:rPr>
            </w:pPr>
          </w:p>
          <w:p w14:paraId="153E48E7" w14:textId="480F9D93" w:rsidR="00F21CB5" w:rsidRPr="009B7580" w:rsidRDefault="00F21CB5" w:rsidP="009B7580">
            <w:pPr>
              <w:rPr>
                <w:rFonts w:ascii="Arial Narrow" w:hAnsi="Arial Narrow"/>
                <w:color w:val="000000" w:themeColor="text1"/>
                <w:sz w:val="24"/>
                <w:szCs w:val="24"/>
              </w:rPr>
            </w:pPr>
          </w:p>
        </w:tc>
      </w:tr>
      <w:tr w:rsidR="00A86DD2" w:rsidRPr="00960205" w14:paraId="0E9AE234" w14:textId="77777777" w:rsidTr="009910D4">
        <w:trPr>
          <w:trHeight w:val="287"/>
        </w:trPr>
        <w:tc>
          <w:tcPr>
            <w:tcW w:w="15383" w:type="dxa"/>
            <w:gridSpan w:val="11"/>
            <w:shd w:val="clear" w:color="auto" w:fill="FFFF00"/>
          </w:tcPr>
          <w:p w14:paraId="1923D479" w14:textId="6F34573D" w:rsidR="00A86DD2" w:rsidRPr="00960205" w:rsidRDefault="00A86DD2" w:rsidP="009B7580">
            <w:pPr>
              <w:rPr>
                <w:rFonts w:ascii="Arial Narrow" w:hAnsi="Arial Narrow"/>
                <w:sz w:val="24"/>
                <w:szCs w:val="24"/>
              </w:rPr>
            </w:pPr>
            <w:r w:rsidRPr="00960205">
              <w:rPr>
                <w:rFonts w:ascii="Arial Narrow" w:hAnsi="Arial Narrow"/>
                <w:sz w:val="24"/>
                <w:szCs w:val="24"/>
              </w:rPr>
              <w:t>Key Indicator 4: Broader experience of a range of sports and activities offered to all pupils</w:t>
            </w:r>
          </w:p>
        </w:tc>
      </w:tr>
      <w:tr w:rsidR="00A86DD2" w:rsidRPr="00960205" w14:paraId="3672B0FE" w14:textId="77777777" w:rsidTr="00863D16">
        <w:trPr>
          <w:trHeight w:val="287"/>
        </w:trPr>
        <w:tc>
          <w:tcPr>
            <w:tcW w:w="1980" w:type="dxa"/>
            <w:shd w:val="clear" w:color="auto" w:fill="92D050"/>
          </w:tcPr>
          <w:p w14:paraId="790D5766" w14:textId="6C699702" w:rsidR="00A86DD2" w:rsidRPr="00960205" w:rsidRDefault="00A86DD2" w:rsidP="009B7580">
            <w:pPr>
              <w:rPr>
                <w:rFonts w:ascii="Arial Narrow" w:hAnsi="Arial Narrow"/>
                <w:sz w:val="24"/>
                <w:szCs w:val="24"/>
              </w:rPr>
            </w:pPr>
            <w:r w:rsidRPr="00960205">
              <w:rPr>
                <w:rFonts w:ascii="Arial Narrow" w:hAnsi="Arial Narrow"/>
                <w:sz w:val="24"/>
                <w:szCs w:val="24"/>
              </w:rPr>
              <w:t>Focus with intended impact on pupils:</w:t>
            </w:r>
          </w:p>
        </w:tc>
        <w:tc>
          <w:tcPr>
            <w:tcW w:w="3544" w:type="dxa"/>
            <w:gridSpan w:val="2"/>
            <w:shd w:val="clear" w:color="auto" w:fill="92D050"/>
          </w:tcPr>
          <w:p w14:paraId="0FDEE370" w14:textId="29D309A9" w:rsidR="00A86DD2" w:rsidRPr="00960205" w:rsidRDefault="00A86DD2" w:rsidP="009B7580">
            <w:pPr>
              <w:rPr>
                <w:rFonts w:ascii="Arial Narrow" w:hAnsi="Arial Narrow"/>
                <w:sz w:val="24"/>
                <w:szCs w:val="24"/>
              </w:rPr>
            </w:pPr>
            <w:r w:rsidRPr="00960205">
              <w:rPr>
                <w:rFonts w:ascii="Arial Narrow" w:hAnsi="Arial Narrow"/>
                <w:sz w:val="24"/>
                <w:szCs w:val="24"/>
              </w:rPr>
              <w:t>Actions to achieve:</w:t>
            </w:r>
          </w:p>
        </w:tc>
        <w:tc>
          <w:tcPr>
            <w:tcW w:w="3373" w:type="dxa"/>
            <w:gridSpan w:val="2"/>
            <w:shd w:val="clear" w:color="auto" w:fill="92D050"/>
          </w:tcPr>
          <w:p w14:paraId="74C7EB11" w14:textId="0D011936" w:rsidR="00A86DD2" w:rsidRPr="00960205" w:rsidRDefault="00A86DD2" w:rsidP="009B7580">
            <w:pPr>
              <w:rPr>
                <w:rFonts w:ascii="Arial Narrow" w:hAnsi="Arial Narrow"/>
                <w:sz w:val="24"/>
                <w:szCs w:val="24"/>
              </w:rPr>
            </w:pPr>
            <w:r w:rsidRPr="00960205">
              <w:rPr>
                <w:rFonts w:ascii="Arial Narrow" w:hAnsi="Arial Narrow"/>
                <w:sz w:val="24"/>
                <w:szCs w:val="24"/>
              </w:rPr>
              <w:t>Evidence and impact:</w:t>
            </w:r>
          </w:p>
        </w:tc>
        <w:tc>
          <w:tcPr>
            <w:tcW w:w="1417" w:type="dxa"/>
            <w:gridSpan w:val="2"/>
            <w:shd w:val="clear" w:color="auto" w:fill="92D050"/>
          </w:tcPr>
          <w:p w14:paraId="3491F1E6" w14:textId="5A6D9920" w:rsidR="00A86DD2" w:rsidRPr="00960205" w:rsidRDefault="00A86DD2" w:rsidP="009B7580">
            <w:pPr>
              <w:rPr>
                <w:rFonts w:ascii="Arial Narrow" w:hAnsi="Arial Narrow"/>
                <w:sz w:val="24"/>
                <w:szCs w:val="24"/>
              </w:rPr>
            </w:pPr>
            <w:r w:rsidRPr="00960205">
              <w:rPr>
                <w:rFonts w:ascii="Arial Narrow" w:hAnsi="Arial Narrow"/>
                <w:sz w:val="24"/>
                <w:szCs w:val="24"/>
              </w:rPr>
              <w:t>Funding:</w:t>
            </w:r>
          </w:p>
        </w:tc>
        <w:tc>
          <w:tcPr>
            <w:tcW w:w="1418" w:type="dxa"/>
            <w:gridSpan w:val="2"/>
            <w:shd w:val="clear" w:color="auto" w:fill="92D050"/>
          </w:tcPr>
          <w:p w14:paraId="5DF9CEA8" w14:textId="39983E5C" w:rsidR="00A86DD2" w:rsidRPr="00960205" w:rsidRDefault="00A86DD2" w:rsidP="009B7580">
            <w:pPr>
              <w:rPr>
                <w:rFonts w:ascii="Arial Narrow" w:hAnsi="Arial Narrow"/>
                <w:sz w:val="24"/>
                <w:szCs w:val="24"/>
              </w:rPr>
            </w:pPr>
            <w:r w:rsidRPr="00960205">
              <w:rPr>
                <w:rFonts w:ascii="Arial Narrow" w:hAnsi="Arial Narrow"/>
                <w:sz w:val="24"/>
                <w:szCs w:val="24"/>
              </w:rPr>
              <w:t>Timescale:</w:t>
            </w:r>
          </w:p>
        </w:tc>
        <w:tc>
          <w:tcPr>
            <w:tcW w:w="3651" w:type="dxa"/>
            <w:gridSpan w:val="2"/>
            <w:shd w:val="clear" w:color="auto" w:fill="92D050"/>
          </w:tcPr>
          <w:p w14:paraId="08CCDE24" w14:textId="209D322E" w:rsidR="00A86DD2" w:rsidRPr="00960205" w:rsidRDefault="00A86DD2" w:rsidP="009B7580">
            <w:pPr>
              <w:rPr>
                <w:rFonts w:ascii="Arial Narrow" w:hAnsi="Arial Narrow"/>
                <w:sz w:val="24"/>
                <w:szCs w:val="24"/>
              </w:rPr>
            </w:pPr>
            <w:r w:rsidRPr="00960205">
              <w:rPr>
                <w:rFonts w:ascii="Arial Narrow" w:hAnsi="Arial Narrow"/>
                <w:sz w:val="24"/>
                <w:szCs w:val="24"/>
              </w:rPr>
              <w:t>Sustainability and next steps:</w:t>
            </w:r>
          </w:p>
        </w:tc>
      </w:tr>
      <w:tr w:rsidR="00A86DD2" w:rsidRPr="00960205" w14:paraId="65C1F50E" w14:textId="77777777" w:rsidTr="00863D16">
        <w:trPr>
          <w:trHeight w:val="287"/>
        </w:trPr>
        <w:tc>
          <w:tcPr>
            <w:tcW w:w="1980" w:type="dxa"/>
            <w:shd w:val="clear" w:color="auto" w:fill="auto"/>
          </w:tcPr>
          <w:p w14:paraId="6151AF34" w14:textId="77777777" w:rsidR="00A86DD2" w:rsidRPr="00960205" w:rsidRDefault="00A86DD2" w:rsidP="009B7580">
            <w:pPr>
              <w:rPr>
                <w:rFonts w:ascii="Arial Narrow" w:hAnsi="Arial Narrow"/>
                <w:sz w:val="24"/>
                <w:szCs w:val="24"/>
              </w:rPr>
            </w:pPr>
            <w:r w:rsidRPr="00960205">
              <w:rPr>
                <w:rFonts w:ascii="Arial Narrow" w:hAnsi="Arial Narrow"/>
                <w:sz w:val="24"/>
                <w:szCs w:val="24"/>
              </w:rPr>
              <w:t>To provide a broader range of physical activities offered to all pupils.</w:t>
            </w:r>
          </w:p>
          <w:p w14:paraId="26E99881" w14:textId="77777777" w:rsidR="00A86DD2" w:rsidRPr="00960205" w:rsidRDefault="00A86DD2" w:rsidP="009B7580">
            <w:pPr>
              <w:rPr>
                <w:rFonts w:ascii="Arial Narrow" w:hAnsi="Arial Narrow"/>
                <w:sz w:val="24"/>
                <w:szCs w:val="24"/>
              </w:rPr>
            </w:pPr>
          </w:p>
        </w:tc>
        <w:tc>
          <w:tcPr>
            <w:tcW w:w="3544" w:type="dxa"/>
            <w:gridSpan w:val="2"/>
            <w:shd w:val="clear" w:color="auto" w:fill="auto"/>
          </w:tcPr>
          <w:p w14:paraId="6A8C43EF" w14:textId="175AC428" w:rsidR="00A86DD2" w:rsidRPr="00960205" w:rsidRDefault="009B7580" w:rsidP="002D7C0B">
            <w:pPr>
              <w:rPr>
                <w:rFonts w:ascii="Arial Narrow" w:hAnsi="Arial Narrow"/>
                <w:sz w:val="24"/>
                <w:szCs w:val="24"/>
              </w:rPr>
            </w:pPr>
            <w:r>
              <w:rPr>
                <w:rFonts w:ascii="Arial Narrow" w:hAnsi="Arial Narrow"/>
                <w:sz w:val="24"/>
                <w:szCs w:val="24"/>
              </w:rPr>
              <w:t xml:space="preserve">Sign up </w:t>
            </w:r>
            <w:r w:rsidR="002D7C0B">
              <w:rPr>
                <w:rFonts w:ascii="Arial Narrow" w:hAnsi="Arial Narrow"/>
                <w:sz w:val="24"/>
                <w:szCs w:val="24"/>
              </w:rPr>
              <w:t>for</w:t>
            </w:r>
            <w:r>
              <w:rPr>
                <w:rFonts w:ascii="Arial Narrow" w:hAnsi="Arial Narrow"/>
                <w:sz w:val="24"/>
                <w:szCs w:val="24"/>
              </w:rPr>
              <w:t xml:space="preserve"> as many opportunities as possible through the Bishop Challoner Sports Package. To include multi-skills days and athletics skills days</w:t>
            </w:r>
          </w:p>
        </w:tc>
        <w:tc>
          <w:tcPr>
            <w:tcW w:w="3373" w:type="dxa"/>
            <w:gridSpan w:val="2"/>
            <w:shd w:val="clear" w:color="auto" w:fill="auto"/>
          </w:tcPr>
          <w:p w14:paraId="22171512" w14:textId="7F9A89F1" w:rsidR="00A86DD2" w:rsidRPr="00960205" w:rsidRDefault="00A86DD2" w:rsidP="009B7580">
            <w:pPr>
              <w:rPr>
                <w:rFonts w:ascii="Arial Narrow" w:hAnsi="Arial Narrow"/>
                <w:sz w:val="24"/>
                <w:szCs w:val="24"/>
              </w:rPr>
            </w:pPr>
            <w:r w:rsidRPr="00960205">
              <w:rPr>
                <w:rFonts w:ascii="Arial Narrow" w:hAnsi="Arial Narrow"/>
                <w:sz w:val="24"/>
                <w:szCs w:val="24"/>
              </w:rPr>
              <w:t>Pupils benefit from opportunities to develop their physical and teamwork skills through external multi-skills days and other athletic skills days</w:t>
            </w:r>
          </w:p>
        </w:tc>
        <w:tc>
          <w:tcPr>
            <w:tcW w:w="1417" w:type="dxa"/>
            <w:gridSpan w:val="2"/>
            <w:shd w:val="clear" w:color="auto" w:fill="auto"/>
          </w:tcPr>
          <w:p w14:paraId="03FC4A72" w14:textId="72BF157A" w:rsidR="00A86DD2" w:rsidRPr="00B954E2" w:rsidRDefault="00A86DD2" w:rsidP="009B7580">
            <w:pPr>
              <w:rPr>
                <w:rFonts w:ascii="Arial Narrow" w:hAnsi="Arial Narrow"/>
                <w:sz w:val="24"/>
                <w:szCs w:val="24"/>
              </w:rPr>
            </w:pPr>
            <w:r>
              <w:rPr>
                <w:rFonts w:ascii="Arial Narrow" w:hAnsi="Arial Narrow"/>
                <w:sz w:val="24"/>
                <w:szCs w:val="24"/>
              </w:rPr>
              <w:t>PE and Sports Silver</w:t>
            </w:r>
            <w:r w:rsidRPr="00960205">
              <w:rPr>
                <w:rFonts w:ascii="Arial Narrow" w:hAnsi="Arial Narrow"/>
                <w:sz w:val="24"/>
                <w:szCs w:val="24"/>
              </w:rPr>
              <w:t xml:space="preserve"> </w:t>
            </w:r>
            <w:r w:rsidRPr="00B954E2">
              <w:rPr>
                <w:rFonts w:ascii="Arial Narrow" w:hAnsi="Arial Narrow"/>
                <w:sz w:val="24"/>
                <w:szCs w:val="24"/>
              </w:rPr>
              <w:t>package</w:t>
            </w:r>
          </w:p>
          <w:p w14:paraId="38775E37" w14:textId="31421F1A" w:rsidR="00A86DD2" w:rsidRPr="00960205" w:rsidRDefault="00A86DD2" w:rsidP="009B7580">
            <w:pPr>
              <w:rPr>
                <w:rFonts w:ascii="Arial Narrow" w:hAnsi="Arial Narrow"/>
                <w:sz w:val="24"/>
                <w:szCs w:val="24"/>
              </w:rPr>
            </w:pPr>
            <w:r w:rsidRPr="00B954E2">
              <w:rPr>
                <w:rFonts w:ascii="Arial Narrow" w:hAnsi="Arial Narrow"/>
                <w:sz w:val="24"/>
                <w:szCs w:val="24"/>
              </w:rPr>
              <w:t>£</w:t>
            </w:r>
            <w:r w:rsidR="0017235A">
              <w:rPr>
                <w:rFonts w:ascii="Arial Narrow" w:hAnsi="Arial Narrow"/>
                <w:sz w:val="24"/>
                <w:szCs w:val="24"/>
              </w:rPr>
              <w:t>2,850</w:t>
            </w:r>
            <w:r w:rsidR="00B954E2">
              <w:rPr>
                <w:rFonts w:ascii="Arial Narrow" w:hAnsi="Arial Narrow"/>
                <w:sz w:val="24"/>
                <w:szCs w:val="24"/>
              </w:rPr>
              <w:t>.00</w:t>
            </w:r>
          </w:p>
          <w:p w14:paraId="0E00A1C0" w14:textId="77777777" w:rsidR="00A86DD2" w:rsidRPr="00960205" w:rsidRDefault="00A86DD2" w:rsidP="009B7580">
            <w:pPr>
              <w:rPr>
                <w:rFonts w:ascii="Arial Narrow" w:hAnsi="Arial Narrow"/>
                <w:sz w:val="24"/>
                <w:szCs w:val="24"/>
              </w:rPr>
            </w:pPr>
          </w:p>
          <w:p w14:paraId="75E5F15F" w14:textId="77777777" w:rsidR="00A86DD2" w:rsidRPr="00960205" w:rsidRDefault="00A86DD2" w:rsidP="009B7580">
            <w:pPr>
              <w:rPr>
                <w:rFonts w:ascii="Arial Narrow" w:hAnsi="Arial Narrow"/>
                <w:sz w:val="24"/>
                <w:szCs w:val="24"/>
              </w:rPr>
            </w:pPr>
          </w:p>
          <w:p w14:paraId="6A9026EF" w14:textId="1E4451C5" w:rsidR="00A86DD2" w:rsidRPr="00960205" w:rsidRDefault="00A86DD2" w:rsidP="009B7580">
            <w:pPr>
              <w:rPr>
                <w:rFonts w:ascii="Arial Narrow" w:hAnsi="Arial Narrow"/>
                <w:sz w:val="24"/>
                <w:szCs w:val="24"/>
              </w:rPr>
            </w:pPr>
          </w:p>
        </w:tc>
        <w:tc>
          <w:tcPr>
            <w:tcW w:w="1418" w:type="dxa"/>
            <w:gridSpan w:val="2"/>
            <w:shd w:val="clear" w:color="auto" w:fill="auto"/>
          </w:tcPr>
          <w:p w14:paraId="37327F08" w14:textId="4700A2F6" w:rsidR="00A86DD2" w:rsidRPr="00960205" w:rsidRDefault="0017235A" w:rsidP="009B7580">
            <w:pPr>
              <w:rPr>
                <w:rFonts w:ascii="Arial Narrow" w:hAnsi="Arial Narrow"/>
                <w:sz w:val="24"/>
                <w:szCs w:val="24"/>
              </w:rPr>
            </w:pPr>
            <w:r>
              <w:rPr>
                <w:rFonts w:ascii="Arial Narrow" w:hAnsi="Arial Narrow"/>
                <w:sz w:val="24"/>
                <w:szCs w:val="24"/>
              </w:rPr>
              <w:t>Apr 24-Mar 25</w:t>
            </w:r>
          </w:p>
        </w:tc>
        <w:tc>
          <w:tcPr>
            <w:tcW w:w="3651" w:type="dxa"/>
            <w:gridSpan w:val="2"/>
            <w:shd w:val="clear" w:color="auto" w:fill="auto"/>
          </w:tcPr>
          <w:p w14:paraId="39603A9A" w14:textId="4F0A4C11" w:rsidR="00A86DD2" w:rsidRPr="00960205" w:rsidRDefault="00A86DD2" w:rsidP="009B7580">
            <w:pPr>
              <w:rPr>
                <w:rFonts w:ascii="Arial Narrow" w:hAnsi="Arial Narrow"/>
                <w:sz w:val="24"/>
                <w:szCs w:val="24"/>
              </w:rPr>
            </w:pPr>
            <w:r w:rsidRPr="00960205">
              <w:rPr>
                <w:rFonts w:ascii="Arial Narrow" w:hAnsi="Arial Narrow"/>
                <w:sz w:val="24"/>
                <w:szCs w:val="24"/>
              </w:rPr>
              <w:t xml:space="preserve">PE and sports </w:t>
            </w:r>
            <w:r w:rsidR="002D7C0B">
              <w:rPr>
                <w:rFonts w:ascii="Arial Narrow" w:hAnsi="Arial Narrow"/>
                <w:sz w:val="24"/>
                <w:szCs w:val="24"/>
              </w:rPr>
              <w:t>packages</w:t>
            </w:r>
            <w:r w:rsidRPr="00960205">
              <w:rPr>
                <w:rFonts w:ascii="Arial Narrow" w:hAnsi="Arial Narrow"/>
                <w:sz w:val="24"/>
                <w:szCs w:val="24"/>
              </w:rPr>
              <w:t xml:space="preserve"> continues to deliver on requirements needed to improve opportunities for competition. Package to be bought into again next year </w:t>
            </w:r>
            <w:r w:rsidR="00F21CB5">
              <w:rPr>
                <w:rFonts w:ascii="Arial Narrow" w:hAnsi="Arial Narrow"/>
                <w:sz w:val="24"/>
                <w:szCs w:val="24"/>
              </w:rPr>
              <w:t>Bronze</w:t>
            </w:r>
          </w:p>
          <w:p w14:paraId="68879E22" w14:textId="77777777" w:rsidR="00A86DD2" w:rsidRPr="00960205" w:rsidRDefault="00A86DD2" w:rsidP="009B7580">
            <w:pPr>
              <w:rPr>
                <w:rFonts w:ascii="Arial Narrow" w:hAnsi="Arial Narrow"/>
                <w:sz w:val="24"/>
                <w:szCs w:val="24"/>
              </w:rPr>
            </w:pPr>
          </w:p>
          <w:p w14:paraId="27403870" w14:textId="77777777" w:rsidR="00A86DD2" w:rsidRPr="00960205" w:rsidRDefault="00A86DD2" w:rsidP="009B7580">
            <w:pPr>
              <w:pStyle w:val="ListParagraph"/>
              <w:rPr>
                <w:rFonts w:ascii="Arial Narrow" w:hAnsi="Arial Narrow"/>
                <w:sz w:val="24"/>
                <w:szCs w:val="24"/>
              </w:rPr>
            </w:pPr>
          </w:p>
        </w:tc>
      </w:tr>
      <w:tr w:rsidR="00A86DD2" w:rsidRPr="00960205" w14:paraId="7EF7580C" w14:textId="77777777" w:rsidTr="00863D16">
        <w:trPr>
          <w:trHeight w:val="287"/>
        </w:trPr>
        <w:tc>
          <w:tcPr>
            <w:tcW w:w="1980" w:type="dxa"/>
            <w:shd w:val="clear" w:color="auto" w:fill="auto"/>
          </w:tcPr>
          <w:p w14:paraId="17A5C6AA" w14:textId="0D827867" w:rsidR="00A86DD2" w:rsidRPr="009B7580" w:rsidRDefault="00A86DD2" w:rsidP="009B7580">
            <w:pPr>
              <w:rPr>
                <w:rFonts w:ascii="Arial Narrow" w:hAnsi="Arial Narrow"/>
                <w:sz w:val="24"/>
                <w:szCs w:val="24"/>
              </w:rPr>
            </w:pPr>
            <w:r w:rsidRPr="009B7580">
              <w:rPr>
                <w:rFonts w:ascii="Arial Narrow" w:hAnsi="Arial Narrow"/>
                <w:sz w:val="24"/>
                <w:szCs w:val="24"/>
              </w:rPr>
              <w:t>To provide a broader range of physical activities offered to all pupils</w:t>
            </w:r>
          </w:p>
          <w:p w14:paraId="1C6079B8" w14:textId="77777777" w:rsidR="00A86DD2" w:rsidRPr="009B7580" w:rsidRDefault="00A86DD2" w:rsidP="009B7580">
            <w:pPr>
              <w:rPr>
                <w:rFonts w:ascii="Arial Narrow" w:hAnsi="Arial Narrow"/>
                <w:sz w:val="24"/>
                <w:szCs w:val="24"/>
              </w:rPr>
            </w:pPr>
          </w:p>
        </w:tc>
        <w:tc>
          <w:tcPr>
            <w:tcW w:w="3544" w:type="dxa"/>
            <w:gridSpan w:val="2"/>
            <w:shd w:val="clear" w:color="auto" w:fill="auto"/>
          </w:tcPr>
          <w:p w14:paraId="64CD7BEA" w14:textId="315BB5DE" w:rsidR="00A86DD2" w:rsidRPr="009B7580" w:rsidRDefault="00A86DD2" w:rsidP="009B7580">
            <w:pPr>
              <w:widowControl w:val="0"/>
              <w:autoSpaceDE w:val="0"/>
              <w:autoSpaceDN w:val="0"/>
              <w:adjustRightInd w:val="0"/>
              <w:spacing w:after="240"/>
              <w:rPr>
                <w:rFonts w:ascii="Arial Narrow" w:hAnsi="Arial Narrow"/>
                <w:bCs/>
                <w:color w:val="000000"/>
                <w:sz w:val="24"/>
                <w:szCs w:val="24"/>
              </w:rPr>
            </w:pPr>
            <w:r w:rsidRPr="009B7580">
              <w:rPr>
                <w:rFonts w:ascii="Arial Narrow" w:hAnsi="Arial Narrow"/>
                <w:bCs/>
                <w:color w:val="000000"/>
                <w:sz w:val="24"/>
                <w:szCs w:val="24"/>
              </w:rPr>
              <w:t xml:space="preserve">Organisation of </w:t>
            </w:r>
            <w:r w:rsidR="00A404AA">
              <w:rPr>
                <w:rFonts w:ascii="Arial Narrow" w:hAnsi="Arial Narrow"/>
                <w:bCs/>
                <w:color w:val="000000"/>
                <w:sz w:val="24"/>
                <w:szCs w:val="24"/>
              </w:rPr>
              <w:t>half-termly</w:t>
            </w:r>
            <w:r w:rsidRPr="009B7580">
              <w:rPr>
                <w:rFonts w:ascii="Arial Narrow" w:hAnsi="Arial Narrow"/>
                <w:bCs/>
                <w:color w:val="000000"/>
                <w:sz w:val="24"/>
                <w:szCs w:val="24"/>
              </w:rPr>
              <w:t xml:space="preserve"> Active Curriculum Days, including inviting external coaches in to support the facilitation of the day</w:t>
            </w:r>
          </w:p>
          <w:p w14:paraId="514EDA97" w14:textId="77777777" w:rsidR="00A86DD2" w:rsidRPr="009B7580" w:rsidRDefault="00A86DD2" w:rsidP="009B7580">
            <w:pPr>
              <w:widowControl w:val="0"/>
              <w:autoSpaceDE w:val="0"/>
              <w:autoSpaceDN w:val="0"/>
              <w:adjustRightInd w:val="0"/>
              <w:spacing w:after="240"/>
              <w:rPr>
                <w:rFonts w:ascii="Arial Narrow" w:hAnsi="Arial Narrow"/>
                <w:bCs/>
                <w:color w:val="000000"/>
                <w:sz w:val="24"/>
                <w:szCs w:val="24"/>
              </w:rPr>
            </w:pPr>
          </w:p>
          <w:p w14:paraId="3C2A39AC" w14:textId="77777777" w:rsidR="00A86DD2" w:rsidRPr="009B7580" w:rsidRDefault="00A86DD2" w:rsidP="009B7580">
            <w:pPr>
              <w:rPr>
                <w:rFonts w:ascii="Arial Narrow" w:hAnsi="Arial Narrow"/>
                <w:sz w:val="24"/>
                <w:szCs w:val="24"/>
              </w:rPr>
            </w:pPr>
          </w:p>
        </w:tc>
        <w:tc>
          <w:tcPr>
            <w:tcW w:w="3373" w:type="dxa"/>
            <w:gridSpan w:val="2"/>
            <w:shd w:val="clear" w:color="auto" w:fill="auto"/>
          </w:tcPr>
          <w:p w14:paraId="08EBEBC1" w14:textId="171A609D" w:rsidR="00A86DD2" w:rsidRPr="009B7580" w:rsidRDefault="00A86DD2" w:rsidP="009B7580">
            <w:pPr>
              <w:pStyle w:val="Default"/>
              <w:rPr>
                <w:rFonts w:ascii="Arial Narrow" w:hAnsi="Arial Narrow"/>
              </w:rPr>
            </w:pPr>
            <w:r w:rsidRPr="009B7580">
              <w:rPr>
                <w:rFonts w:ascii="Arial Narrow" w:hAnsi="Arial Narrow"/>
              </w:rPr>
              <w:t xml:space="preserve">All pupils participate in </w:t>
            </w:r>
            <w:r w:rsidR="002D7C0B">
              <w:rPr>
                <w:rFonts w:ascii="Arial Narrow" w:hAnsi="Arial Narrow"/>
              </w:rPr>
              <w:t>half-termly</w:t>
            </w:r>
            <w:r w:rsidRPr="009B7580">
              <w:rPr>
                <w:rFonts w:ascii="Arial Narrow" w:hAnsi="Arial Narrow"/>
              </w:rPr>
              <w:t xml:space="preserve"> Active Curriculum days and benefit from being active through a range of core and non-core subjects. Additional physical skills have been developed through visiting coaches</w:t>
            </w:r>
          </w:p>
          <w:p w14:paraId="3AF34D4F" w14:textId="77777777" w:rsidR="00A86DD2" w:rsidRPr="009B7580" w:rsidRDefault="00A86DD2" w:rsidP="009B7580">
            <w:pPr>
              <w:pStyle w:val="ListParagraph"/>
              <w:rPr>
                <w:rFonts w:ascii="Arial Narrow" w:hAnsi="Arial Narrow"/>
                <w:sz w:val="24"/>
                <w:szCs w:val="24"/>
              </w:rPr>
            </w:pPr>
          </w:p>
        </w:tc>
        <w:tc>
          <w:tcPr>
            <w:tcW w:w="1417" w:type="dxa"/>
            <w:gridSpan w:val="2"/>
            <w:shd w:val="clear" w:color="auto" w:fill="auto"/>
          </w:tcPr>
          <w:p w14:paraId="22E990AA" w14:textId="72886B0E" w:rsidR="00A86DD2" w:rsidRPr="009B7580" w:rsidRDefault="00752CF5" w:rsidP="009B7580">
            <w:pPr>
              <w:rPr>
                <w:rFonts w:ascii="Arial Narrow" w:hAnsi="Arial Narrow"/>
                <w:sz w:val="24"/>
                <w:szCs w:val="24"/>
              </w:rPr>
            </w:pPr>
            <w:r>
              <w:rPr>
                <w:rFonts w:ascii="Arial Narrow" w:hAnsi="Arial Narrow"/>
                <w:sz w:val="24"/>
                <w:szCs w:val="24"/>
              </w:rPr>
              <w:t>None</w:t>
            </w:r>
          </w:p>
        </w:tc>
        <w:tc>
          <w:tcPr>
            <w:tcW w:w="1418" w:type="dxa"/>
            <w:gridSpan w:val="2"/>
            <w:shd w:val="clear" w:color="auto" w:fill="auto"/>
          </w:tcPr>
          <w:p w14:paraId="755F8FBD" w14:textId="3D8AD24B" w:rsidR="00A86DD2" w:rsidRPr="009B7580" w:rsidRDefault="004E4ADE" w:rsidP="004E4ADE">
            <w:pPr>
              <w:rPr>
                <w:rFonts w:ascii="Arial Narrow" w:hAnsi="Arial Narrow"/>
                <w:sz w:val="24"/>
                <w:szCs w:val="24"/>
              </w:rPr>
            </w:pPr>
            <w:r>
              <w:rPr>
                <w:rFonts w:ascii="Arial Narrow" w:hAnsi="Arial Narrow"/>
                <w:sz w:val="24"/>
                <w:szCs w:val="24"/>
              </w:rPr>
              <w:t>X6 per year.</w:t>
            </w:r>
          </w:p>
        </w:tc>
        <w:tc>
          <w:tcPr>
            <w:tcW w:w="3651" w:type="dxa"/>
            <w:gridSpan w:val="2"/>
            <w:shd w:val="clear" w:color="auto" w:fill="auto"/>
          </w:tcPr>
          <w:p w14:paraId="6E1A3886" w14:textId="061E80B0" w:rsidR="00A86DD2" w:rsidRPr="009B7580" w:rsidRDefault="00A86DD2" w:rsidP="00752CF5">
            <w:pPr>
              <w:pStyle w:val="Default"/>
              <w:rPr>
                <w:rFonts w:ascii="Arial Narrow" w:hAnsi="Arial Narrow"/>
              </w:rPr>
            </w:pPr>
            <w:r w:rsidRPr="009B7580">
              <w:rPr>
                <w:rFonts w:ascii="Arial Narrow" w:hAnsi="Arial Narrow"/>
              </w:rPr>
              <w:t xml:space="preserve">Half-termly Active Curriculum days to be planned in next year. Ideas </w:t>
            </w:r>
            <w:r w:rsidR="002D7C0B">
              <w:rPr>
                <w:rFonts w:ascii="Arial Narrow" w:hAnsi="Arial Narrow"/>
              </w:rPr>
              <w:t xml:space="preserve">of </w:t>
            </w:r>
            <w:r w:rsidRPr="009B7580">
              <w:rPr>
                <w:rFonts w:ascii="Arial Narrow" w:hAnsi="Arial Narrow"/>
              </w:rPr>
              <w:t xml:space="preserve">physical activity can be promoted through cross-curricular links to be disseminated. </w:t>
            </w:r>
          </w:p>
        </w:tc>
      </w:tr>
      <w:tr w:rsidR="00A86DD2" w:rsidRPr="00960205" w14:paraId="1BEB706D" w14:textId="77777777" w:rsidTr="00EC0309">
        <w:trPr>
          <w:trHeight w:val="983"/>
        </w:trPr>
        <w:tc>
          <w:tcPr>
            <w:tcW w:w="1980" w:type="dxa"/>
            <w:shd w:val="clear" w:color="auto" w:fill="auto"/>
          </w:tcPr>
          <w:p w14:paraId="39D10CAA" w14:textId="77777777" w:rsidR="00A86DD2" w:rsidRPr="009B7580" w:rsidRDefault="00A86DD2" w:rsidP="009B7580">
            <w:pPr>
              <w:rPr>
                <w:rFonts w:ascii="Arial Narrow" w:hAnsi="Arial Narrow"/>
                <w:sz w:val="24"/>
                <w:szCs w:val="24"/>
              </w:rPr>
            </w:pPr>
            <w:r w:rsidRPr="009B7580">
              <w:rPr>
                <w:rFonts w:ascii="Arial Narrow" w:hAnsi="Arial Narrow"/>
                <w:sz w:val="24"/>
                <w:szCs w:val="24"/>
              </w:rPr>
              <w:t>To provide a broader range of physical activities offered to all pupils</w:t>
            </w:r>
          </w:p>
          <w:p w14:paraId="7361180A" w14:textId="77777777" w:rsidR="00A86DD2" w:rsidRPr="009B7580" w:rsidRDefault="00A86DD2" w:rsidP="009B7580">
            <w:pPr>
              <w:rPr>
                <w:rFonts w:ascii="Arial Narrow" w:hAnsi="Arial Narrow"/>
                <w:sz w:val="24"/>
                <w:szCs w:val="24"/>
              </w:rPr>
            </w:pPr>
          </w:p>
        </w:tc>
        <w:tc>
          <w:tcPr>
            <w:tcW w:w="3544" w:type="dxa"/>
            <w:gridSpan w:val="2"/>
            <w:shd w:val="clear" w:color="auto" w:fill="auto"/>
          </w:tcPr>
          <w:p w14:paraId="235598A4" w14:textId="77777777" w:rsidR="00C71B00" w:rsidRPr="009B7580" w:rsidRDefault="00C71B00" w:rsidP="009B7580">
            <w:pPr>
              <w:pStyle w:val="NoSpacing"/>
              <w:rPr>
                <w:rFonts w:ascii="Arial Narrow" w:hAnsi="Arial Narrow"/>
                <w:sz w:val="24"/>
                <w:szCs w:val="24"/>
              </w:rPr>
            </w:pPr>
          </w:p>
          <w:p w14:paraId="0957345B" w14:textId="25CD98FB" w:rsidR="00490F64" w:rsidRPr="009B7580" w:rsidRDefault="00490F64" w:rsidP="009B7580">
            <w:pPr>
              <w:pStyle w:val="NoSpacing"/>
              <w:rPr>
                <w:rFonts w:ascii="Arial Narrow" w:hAnsi="Arial Narrow"/>
                <w:sz w:val="24"/>
                <w:szCs w:val="24"/>
              </w:rPr>
            </w:pPr>
            <w:r w:rsidRPr="009B7580">
              <w:rPr>
                <w:rFonts w:ascii="Arial Narrow" w:hAnsi="Arial Narrow"/>
                <w:sz w:val="24"/>
                <w:szCs w:val="24"/>
              </w:rPr>
              <w:t>Cricket – Chance to Shine Programme</w:t>
            </w:r>
          </w:p>
          <w:p w14:paraId="5B72A102" w14:textId="5C465F72" w:rsidR="00C71B00" w:rsidRDefault="00C71B00" w:rsidP="009B7580">
            <w:pPr>
              <w:pStyle w:val="NoSpacing"/>
              <w:rPr>
                <w:rFonts w:ascii="Arial Narrow" w:hAnsi="Arial Narrow"/>
                <w:sz w:val="24"/>
                <w:szCs w:val="24"/>
              </w:rPr>
            </w:pPr>
          </w:p>
          <w:p w14:paraId="12C87900" w14:textId="77777777" w:rsidR="009D644F" w:rsidRDefault="009D644F" w:rsidP="009B7580">
            <w:pPr>
              <w:pStyle w:val="NoSpacing"/>
              <w:rPr>
                <w:rFonts w:ascii="Arial Narrow" w:hAnsi="Arial Narrow"/>
                <w:sz w:val="24"/>
                <w:szCs w:val="24"/>
              </w:rPr>
            </w:pPr>
          </w:p>
          <w:p w14:paraId="7C313026" w14:textId="5F45B619" w:rsidR="009D644F" w:rsidRPr="009B7580" w:rsidRDefault="009D644F" w:rsidP="009B7580">
            <w:pPr>
              <w:pStyle w:val="NoSpacing"/>
              <w:rPr>
                <w:rFonts w:ascii="Arial Narrow" w:hAnsi="Arial Narrow"/>
                <w:sz w:val="24"/>
                <w:szCs w:val="24"/>
              </w:rPr>
            </w:pPr>
            <w:r>
              <w:rPr>
                <w:rFonts w:ascii="Arial Narrow" w:hAnsi="Arial Narrow"/>
                <w:sz w:val="24"/>
                <w:szCs w:val="24"/>
              </w:rPr>
              <w:t>Birmingham Royal Ballet</w:t>
            </w:r>
          </w:p>
          <w:p w14:paraId="74220D07" w14:textId="595AC0CC" w:rsidR="00C71B00" w:rsidRPr="009B7580" w:rsidRDefault="00C71B00" w:rsidP="009B7580">
            <w:pPr>
              <w:pStyle w:val="NoSpacing"/>
              <w:rPr>
                <w:rFonts w:ascii="Arial Narrow" w:hAnsi="Arial Narrow"/>
                <w:sz w:val="24"/>
                <w:szCs w:val="24"/>
              </w:rPr>
            </w:pPr>
          </w:p>
          <w:p w14:paraId="09A34AAC" w14:textId="587465ED" w:rsidR="00C71B00" w:rsidRPr="009B7580" w:rsidRDefault="00C71B00" w:rsidP="009B7580">
            <w:pPr>
              <w:pStyle w:val="NoSpacing"/>
              <w:rPr>
                <w:rFonts w:ascii="Arial Narrow" w:hAnsi="Arial Narrow"/>
                <w:sz w:val="24"/>
                <w:szCs w:val="24"/>
              </w:rPr>
            </w:pPr>
          </w:p>
          <w:p w14:paraId="04770CD8" w14:textId="6634627A" w:rsidR="00C71B00" w:rsidRPr="009B7580" w:rsidRDefault="00C71B00" w:rsidP="009B7580">
            <w:pPr>
              <w:pStyle w:val="NoSpacing"/>
              <w:rPr>
                <w:rFonts w:ascii="Arial Narrow" w:hAnsi="Arial Narrow"/>
                <w:sz w:val="24"/>
                <w:szCs w:val="24"/>
              </w:rPr>
            </w:pPr>
          </w:p>
          <w:p w14:paraId="48F2824E" w14:textId="5942EECF" w:rsidR="00C71B00" w:rsidRDefault="00C71B00" w:rsidP="009B7580">
            <w:pPr>
              <w:pStyle w:val="NoSpacing"/>
              <w:rPr>
                <w:rFonts w:ascii="Arial Narrow" w:hAnsi="Arial Narrow"/>
                <w:sz w:val="24"/>
                <w:szCs w:val="24"/>
              </w:rPr>
            </w:pPr>
            <w:r w:rsidRPr="009B7580">
              <w:rPr>
                <w:rFonts w:ascii="Arial Narrow" w:hAnsi="Arial Narrow"/>
                <w:sz w:val="24"/>
                <w:szCs w:val="24"/>
              </w:rPr>
              <w:t>Yoga</w:t>
            </w:r>
          </w:p>
          <w:p w14:paraId="77D06A64" w14:textId="118E6D73" w:rsidR="00975810" w:rsidRDefault="00975810" w:rsidP="009B7580">
            <w:pPr>
              <w:pStyle w:val="NoSpacing"/>
              <w:rPr>
                <w:rFonts w:ascii="Arial Narrow" w:hAnsi="Arial Narrow"/>
                <w:sz w:val="24"/>
                <w:szCs w:val="24"/>
              </w:rPr>
            </w:pPr>
          </w:p>
          <w:p w14:paraId="200996A4" w14:textId="2AE4DE75" w:rsidR="00975810" w:rsidRDefault="00975810" w:rsidP="009B7580">
            <w:pPr>
              <w:pStyle w:val="NoSpacing"/>
              <w:rPr>
                <w:rFonts w:ascii="Arial Narrow" w:hAnsi="Arial Narrow"/>
                <w:sz w:val="24"/>
                <w:szCs w:val="24"/>
              </w:rPr>
            </w:pPr>
          </w:p>
          <w:p w14:paraId="2936EFEB" w14:textId="3B9ED3CD" w:rsidR="00975810" w:rsidRDefault="00975810" w:rsidP="009B7580">
            <w:pPr>
              <w:pStyle w:val="NoSpacing"/>
              <w:rPr>
                <w:rFonts w:ascii="Arial Narrow" w:hAnsi="Arial Narrow"/>
                <w:sz w:val="24"/>
                <w:szCs w:val="24"/>
              </w:rPr>
            </w:pPr>
          </w:p>
          <w:p w14:paraId="4C90775A" w14:textId="77777777" w:rsidR="0017235A" w:rsidRDefault="0017235A" w:rsidP="009B7580">
            <w:pPr>
              <w:pStyle w:val="NoSpacing"/>
              <w:rPr>
                <w:rFonts w:ascii="Arial Narrow" w:hAnsi="Arial Narrow"/>
                <w:sz w:val="24"/>
                <w:szCs w:val="24"/>
              </w:rPr>
            </w:pPr>
          </w:p>
          <w:p w14:paraId="6C37957F" w14:textId="77777777" w:rsidR="0017235A" w:rsidRDefault="0017235A" w:rsidP="009B7580">
            <w:pPr>
              <w:pStyle w:val="NoSpacing"/>
              <w:rPr>
                <w:rFonts w:ascii="Arial Narrow" w:hAnsi="Arial Narrow"/>
                <w:sz w:val="24"/>
                <w:szCs w:val="24"/>
              </w:rPr>
            </w:pPr>
          </w:p>
          <w:p w14:paraId="621625D6" w14:textId="77777777" w:rsidR="0017235A" w:rsidRDefault="0017235A" w:rsidP="009B7580">
            <w:pPr>
              <w:pStyle w:val="NoSpacing"/>
              <w:rPr>
                <w:rFonts w:ascii="Arial Narrow" w:hAnsi="Arial Narrow"/>
                <w:sz w:val="24"/>
                <w:szCs w:val="24"/>
              </w:rPr>
            </w:pPr>
          </w:p>
          <w:p w14:paraId="4498F7C5" w14:textId="2B6F261E" w:rsidR="009D644F" w:rsidRDefault="00975810" w:rsidP="009B7580">
            <w:pPr>
              <w:pStyle w:val="NoSpacing"/>
              <w:rPr>
                <w:rFonts w:ascii="Arial Narrow" w:hAnsi="Arial Narrow"/>
                <w:sz w:val="24"/>
                <w:szCs w:val="24"/>
              </w:rPr>
            </w:pPr>
            <w:r>
              <w:rPr>
                <w:rFonts w:ascii="Arial Narrow" w:hAnsi="Arial Narrow"/>
                <w:sz w:val="24"/>
                <w:szCs w:val="24"/>
              </w:rPr>
              <w:t>Festivals with St Martin de Porres</w:t>
            </w:r>
          </w:p>
          <w:p w14:paraId="7457A779" w14:textId="61C0D10E" w:rsidR="00D2750C" w:rsidRDefault="00D2750C" w:rsidP="009B7580">
            <w:pPr>
              <w:pStyle w:val="NoSpacing"/>
              <w:rPr>
                <w:rFonts w:ascii="Arial Narrow" w:hAnsi="Arial Narrow"/>
                <w:sz w:val="24"/>
                <w:szCs w:val="24"/>
              </w:rPr>
            </w:pPr>
          </w:p>
          <w:p w14:paraId="3D20E8EB" w14:textId="32944940" w:rsidR="00D2750C" w:rsidRDefault="00D2750C" w:rsidP="009B7580">
            <w:pPr>
              <w:pStyle w:val="NoSpacing"/>
              <w:rPr>
                <w:rFonts w:ascii="Arial Narrow" w:hAnsi="Arial Narrow"/>
                <w:sz w:val="24"/>
                <w:szCs w:val="24"/>
              </w:rPr>
            </w:pPr>
          </w:p>
          <w:p w14:paraId="7DCAF9D5" w14:textId="6EDF5B8F" w:rsidR="00D2750C" w:rsidRDefault="00D2750C" w:rsidP="009B7580">
            <w:pPr>
              <w:pStyle w:val="NoSpacing"/>
              <w:rPr>
                <w:rFonts w:ascii="Arial Narrow" w:hAnsi="Arial Narrow"/>
                <w:sz w:val="24"/>
                <w:szCs w:val="24"/>
              </w:rPr>
            </w:pPr>
          </w:p>
          <w:p w14:paraId="09C86E78" w14:textId="6942AC43" w:rsidR="00D2750C" w:rsidRDefault="00D2750C" w:rsidP="009B7580">
            <w:pPr>
              <w:pStyle w:val="NoSpacing"/>
              <w:rPr>
                <w:rFonts w:ascii="Arial Narrow" w:hAnsi="Arial Narrow"/>
                <w:sz w:val="24"/>
                <w:szCs w:val="24"/>
              </w:rPr>
            </w:pPr>
          </w:p>
          <w:p w14:paraId="3DD768CC" w14:textId="0BDC2784" w:rsidR="00D2750C" w:rsidRDefault="00D2750C" w:rsidP="009B7580">
            <w:pPr>
              <w:pStyle w:val="NoSpacing"/>
              <w:rPr>
                <w:rFonts w:ascii="Arial Narrow" w:hAnsi="Arial Narrow"/>
                <w:sz w:val="24"/>
                <w:szCs w:val="24"/>
              </w:rPr>
            </w:pPr>
          </w:p>
          <w:p w14:paraId="6EE42A7F" w14:textId="06436373" w:rsidR="00A86DD2" w:rsidRPr="009B7580" w:rsidRDefault="00A86DD2" w:rsidP="00B954E2">
            <w:pPr>
              <w:pStyle w:val="NoSpacing"/>
              <w:rPr>
                <w:rFonts w:ascii="Arial Narrow" w:hAnsi="Arial Narrow"/>
                <w:b/>
                <w:bCs/>
                <w:color w:val="000000"/>
                <w:sz w:val="24"/>
                <w:szCs w:val="24"/>
              </w:rPr>
            </w:pPr>
          </w:p>
        </w:tc>
        <w:tc>
          <w:tcPr>
            <w:tcW w:w="3373" w:type="dxa"/>
            <w:gridSpan w:val="2"/>
            <w:shd w:val="clear" w:color="auto" w:fill="auto"/>
          </w:tcPr>
          <w:p w14:paraId="49B57DFD" w14:textId="2E0E5FAE" w:rsidR="00F926F3" w:rsidRDefault="00F926F3" w:rsidP="009B7580">
            <w:pPr>
              <w:rPr>
                <w:rFonts w:ascii="Arial Narrow" w:hAnsi="Arial Narrow"/>
                <w:sz w:val="24"/>
                <w:szCs w:val="24"/>
              </w:rPr>
            </w:pPr>
            <w:r w:rsidRPr="00B954E2">
              <w:rPr>
                <w:rFonts w:ascii="Arial Narrow" w:hAnsi="Arial Narrow"/>
                <w:sz w:val="24"/>
                <w:szCs w:val="24"/>
              </w:rPr>
              <w:t>Chance to Shine Programme provided Y5/Y6 children with the opportunity to play, learn and develop their Cricket skills</w:t>
            </w:r>
          </w:p>
          <w:p w14:paraId="7879628F" w14:textId="63C70BAC" w:rsidR="009D644F" w:rsidRDefault="009D644F" w:rsidP="009B7580">
            <w:pPr>
              <w:rPr>
                <w:rFonts w:ascii="Arial Narrow" w:hAnsi="Arial Narrow"/>
                <w:sz w:val="24"/>
                <w:szCs w:val="24"/>
              </w:rPr>
            </w:pPr>
          </w:p>
          <w:p w14:paraId="6720AA3B" w14:textId="77777777" w:rsidR="0017235A" w:rsidRDefault="0017235A" w:rsidP="009B7580">
            <w:pPr>
              <w:rPr>
                <w:rFonts w:ascii="Arial Narrow" w:hAnsi="Arial Narrow"/>
                <w:sz w:val="24"/>
                <w:szCs w:val="24"/>
              </w:rPr>
            </w:pPr>
          </w:p>
          <w:p w14:paraId="6617ABE9" w14:textId="6CAA94F0" w:rsidR="009D644F" w:rsidRPr="00B954E2" w:rsidRDefault="009D644F" w:rsidP="009B7580">
            <w:pPr>
              <w:rPr>
                <w:rFonts w:ascii="Arial Narrow" w:hAnsi="Arial Narrow"/>
                <w:sz w:val="24"/>
                <w:szCs w:val="24"/>
              </w:rPr>
            </w:pPr>
            <w:r>
              <w:rPr>
                <w:rFonts w:ascii="Arial Narrow" w:hAnsi="Arial Narrow"/>
                <w:sz w:val="24"/>
                <w:szCs w:val="24"/>
              </w:rPr>
              <w:t>Membership with BHB to provide opportunities in Ballet.</w:t>
            </w:r>
          </w:p>
          <w:p w14:paraId="64CCB96B" w14:textId="6F503C6C" w:rsidR="00C71B00" w:rsidRDefault="00C71B00" w:rsidP="009B7580">
            <w:pPr>
              <w:rPr>
                <w:rFonts w:ascii="Arial Narrow" w:hAnsi="Arial Narrow"/>
                <w:sz w:val="24"/>
                <w:szCs w:val="24"/>
              </w:rPr>
            </w:pPr>
          </w:p>
          <w:p w14:paraId="52E6173E" w14:textId="3383C50E" w:rsidR="00A86DD2" w:rsidRDefault="00C71B00" w:rsidP="009B7580">
            <w:pPr>
              <w:pStyle w:val="Default"/>
              <w:rPr>
                <w:rFonts w:ascii="Arial Narrow" w:hAnsi="Arial Narrow"/>
              </w:rPr>
            </w:pPr>
            <w:r w:rsidRPr="00B954E2">
              <w:rPr>
                <w:rFonts w:ascii="Arial Narrow" w:hAnsi="Arial Narrow" w:cstheme="minorBidi"/>
                <w:color w:val="auto"/>
              </w:rPr>
              <w:t>Yoga programme</w:t>
            </w:r>
            <w:r w:rsidRPr="00B954E2">
              <w:rPr>
                <w:rFonts w:ascii="Arial Narrow" w:hAnsi="Arial Narrow"/>
              </w:rPr>
              <w:t xml:space="preserve"> provided </w:t>
            </w:r>
            <w:r w:rsidR="00975810">
              <w:rPr>
                <w:rFonts w:ascii="Arial Narrow" w:hAnsi="Arial Narrow"/>
              </w:rPr>
              <w:t>children throughout the school</w:t>
            </w:r>
            <w:r w:rsidRPr="00B954E2">
              <w:rPr>
                <w:rFonts w:ascii="Arial Narrow" w:hAnsi="Arial Narrow"/>
              </w:rPr>
              <w:t xml:space="preserve"> with the opportunity to learn and develop their Yoga skills</w:t>
            </w:r>
          </w:p>
          <w:p w14:paraId="6E4CAD5F" w14:textId="620190CA" w:rsidR="00975810" w:rsidRDefault="00975810" w:rsidP="009B7580">
            <w:pPr>
              <w:pStyle w:val="Default"/>
              <w:rPr>
                <w:rFonts w:ascii="Arial Narrow" w:hAnsi="Arial Narrow"/>
              </w:rPr>
            </w:pPr>
          </w:p>
          <w:p w14:paraId="711C8CBE" w14:textId="77777777" w:rsidR="009D644F" w:rsidRDefault="009D644F" w:rsidP="009B7580">
            <w:pPr>
              <w:pStyle w:val="Default"/>
              <w:rPr>
                <w:rFonts w:ascii="Arial Narrow" w:hAnsi="Arial Narrow"/>
              </w:rPr>
            </w:pPr>
          </w:p>
          <w:p w14:paraId="60A896D6" w14:textId="5E1A8523" w:rsidR="00975810" w:rsidRDefault="00975810" w:rsidP="009B7580">
            <w:pPr>
              <w:pStyle w:val="Default"/>
              <w:rPr>
                <w:rFonts w:ascii="Arial Narrow" w:hAnsi="Arial Narrow"/>
              </w:rPr>
            </w:pPr>
            <w:r>
              <w:rPr>
                <w:rFonts w:ascii="Arial Narrow" w:hAnsi="Arial Narrow"/>
              </w:rPr>
              <w:t xml:space="preserve">Allow </w:t>
            </w:r>
            <w:r w:rsidR="002D7C0B">
              <w:rPr>
                <w:rFonts w:ascii="Arial Narrow" w:hAnsi="Arial Narrow"/>
              </w:rPr>
              <w:t>more children to participate</w:t>
            </w:r>
            <w:r>
              <w:rPr>
                <w:rFonts w:ascii="Arial Narrow" w:hAnsi="Arial Narrow"/>
              </w:rPr>
              <w:t xml:space="preserve"> in sport outside of school and compete against different schools.</w:t>
            </w:r>
          </w:p>
          <w:p w14:paraId="6C5AF4D0" w14:textId="77777777" w:rsidR="00D2750C" w:rsidRDefault="00D2750C" w:rsidP="009B7580">
            <w:pPr>
              <w:pStyle w:val="Default"/>
              <w:rPr>
                <w:rFonts w:ascii="Arial Narrow" w:hAnsi="Arial Narrow"/>
              </w:rPr>
            </w:pPr>
          </w:p>
          <w:p w14:paraId="423F3582" w14:textId="2C310AFC" w:rsidR="00D2750C" w:rsidRPr="00B954E2" w:rsidRDefault="00D2750C" w:rsidP="009B7580">
            <w:pPr>
              <w:pStyle w:val="Default"/>
              <w:rPr>
                <w:rFonts w:ascii="Arial Narrow" w:hAnsi="Arial Narrow"/>
              </w:rPr>
            </w:pPr>
          </w:p>
        </w:tc>
        <w:tc>
          <w:tcPr>
            <w:tcW w:w="1417" w:type="dxa"/>
            <w:gridSpan w:val="2"/>
            <w:shd w:val="clear" w:color="auto" w:fill="auto"/>
          </w:tcPr>
          <w:p w14:paraId="5313E931" w14:textId="4C240913" w:rsidR="001402B7" w:rsidRDefault="001402B7" w:rsidP="009B7580">
            <w:pPr>
              <w:rPr>
                <w:rFonts w:ascii="Arial Narrow" w:hAnsi="Arial Narrow"/>
                <w:sz w:val="24"/>
                <w:szCs w:val="24"/>
              </w:rPr>
            </w:pPr>
            <w:r w:rsidRPr="006D5C64">
              <w:rPr>
                <w:rFonts w:ascii="Arial Narrow" w:hAnsi="Arial Narrow"/>
                <w:sz w:val="24"/>
                <w:szCs w:val="24"/>
              </w:rPr>
              <w:t>Free</w:t>
            </w:r>
          </w:p>
          <w:p w14:paraId="1D7CF8A5" w14:textId="12C6DC44" w:rsidR="0017235A" w:rsidRDefault="004E4ADE" w:rsidP="009B7580">
            <w:pPr>
              <w:rPr>
                <w:rFonts w:ascii="Arial Narrow" w:hAnsi="Arial Narrow"/>
                <w:sz w:val="24"/>
                <w:szCs w:val="24"/>
              </w:rPr>
            </w:pPr>
            <w:r>
              <w:rPr>
                <w:rFonts w:ascii="Arial Narrow" w:hAnsi="Arial Narrow"/>
                <w:sz w:val="24"/>
                <w:szCs w:val="24"/>
              </w:rPr>
              <w:t>£</w:t>
            </w:r>
            <w:r w:rsidR="0017235A">
              <w:rPr>
                <w:rFonts w:ascii="Arial Narrow" w:hAnsi="Arial Narrow"/>
                <w:sz w:val="24"/>
                <w:szCs w:val="24"/>
              </w:rPr>
              <w:t>240 paid to extend after school club offer.</w:t>
            </w:r>
          </w:p>
          <w:p w14:paraId="79F79E54" w14:textId="2FD6ADA6" w:rsidR="009D644F" w:rsidRDefault="009D644F" w:rsidP="009B7580">
            <w:pPr>
              <w:rPr>
                <w:rFonts w:ascii="Arial Narrow" w:hAnsi="Arial Narrow"/>
                <w:sz w:val="24"/>
                <w:szCs w:val="24"/>
              </w:rPr>
            </w:pPr>
          </w:p>
          <w:p w14:paraId="59D07911" w14:textId="77777777" w:rsidR="009D644F" w:rsidRDefault="009D644F" w:rsidP="009B7580">
            <w:pPr>
              <w:rPr>
                <w:rFonts w:ascii="Arial Narrow" w:hAnsi="Arial Narrow"/>
                <w:sz w:val="24"/>
                <w:szCs w:val="24"/>
              </w:rPr>
            </w:pPr>
          </w:p>
          <w:p w14:paraId="5258C39D" w14:textId="0E920497" w:rsidR="007C5A0C" w:rsidRPr="006D5C64" w:rsidRDefault="004E4ADE" w:rsidP="009B7580">
            <w:pPr>
              <w:rPr>
                <w:rFonts w:ascii="Arial Narrow" w:hAnsi="Arial Narrow"/>
                <w:sz w:val="24"/>
                <w:szCs w:val="24"/>
              </w:rPr>
            </w:pPr>
            <w:r>
              <w:rPr>
                <w:rFonts w:ascii="Arial Narrow" w:hAnsi="Arial Narrow"/>
                <w:sz w:val="24"/>
                <w:szCs w:val="24"/>
              </w:rPr>
              <w:t>£16</w:t>
            </w:r>
            <w:r w:rsidR="009D644F">
              <w:rPr>
                <w:rFonts w:ascii="Arial Narrow" w:hAnsi="Arial Narrow"/>
                <w:sz w:val="24"/>
                <w:szCs w:val="24"/>
              </w:rPr>
              <w:t>5</w:t>
            </w:r>
          </w:p>
          <w:p w14:paraId="090E4C68" w14:textId="77777777" w:rsidR="007C5A0C" w:rsidRPr="006D5C64" w:rsidRDefault="007C5A0C" w:rsidP="009B7580">
            <w:pPr>
              <w:rPr>
                <w:rFonts w:ascii="Arial Narrow" w:hAnsi="Arial Narrow"/>
                <w:sz w:val="24"/>
                <w:szCs w:val="24"/>
              </w:rPr>
            </w:pPr>
          </w:p>
          <w:p w14:paraId="05078C79" w14:textId="77777777" w:rsidR="007C5A0C" w:rsidRPr="006D5C64" w:rsidRDefault="007C5A0C" w:rsidP="009B7580">
            <w:pPr>
              <w:rPr>
                <w:rFonts w:ascii="Arial Narrow" w:hAnsi="Arial Narrow"/>
                <w:sz w:val="24"/>
                <w:szCs w:val="24"/>
              </w:rPr>
            </w:pPr>
          </w:p>
          <w:p w14:paraId="2A467144" w14:textId="7A4273E3" w:rsidR="007C5A0C" w:rsidRDefault="009E3E17" w:rsidP="009B7580">
            <w:pPr>
              <w:rPr>
                <w:rFonts w:ascii="Arial Narrow" w:hAnsi="Arial Narrow"/>
                <w:sz w:val="24"/>
                <w:szCs w:val="24"/>
              </w:rPr>
            </w:pPr>
            <w:r w:rsidRPr="006D5C64">
              <w:rPr>
                <w:rFonts w:ascii="Arial Narrow" w:hAnsi="Arial Narrow"/>
                <w:sz w:val="24"/>
                <w:szCs w:val="24"/>
              </w:rPr>
              <w:t>£</w:t>
            </w:r>
            <w:r w:rsidR="0017235A">
              <w:rPr>
                <w:rFonts w:ascii="Arial Narrow" w:hAnsi="Arial Narrow"/>
                <w:sz w:val="24"/>
                <w:szCs w:val="24"/>
              </w:rPr>
              <w:t>2970</w:t>
            </w:r>
            <w:r w:rsidR="006D5C64" w:rsidRPr="006D5C64">
              <w:rPr>
                <w:rFonts w:ascii="Arial Narrow" w:hAnsi="Arial Narrow"/>
                <w:sz w:val="24"/>
                <w:szCs w:val="24"/>
              </w:rPr>
              <w:t>.00</w:t>
            </w:r>
          </w:p>
          <w:p w14:paraId="5F2567C3" w14:textId="77777777" w:rsidR="00975810" w:rsidRDefault="00975810" w:rsidP="009B7580">
            <w:pPr>
              <w:rPr>
                <w:rFonts w:ascii="Arial Narrow" w:hAnsi="Arial Narrow"/>
                <w:sz w:val="24"/>
                <w:szCs w:val="24"/>
              </w:rPr>
            </w:pPr>
          </w:p>
          <w:p w14:paraId="65362ED8" w14:textId="77777777" w:rsidR="00975810" w:rsidRDefault="00975810" w:rsidP="009B7580">
            <w:pPr>
              <w:rPr>
                <w:rFonts w:ascii="Arial Narrow" w:hAnsi="Arial Narrow"/>
                <w:sz w:val="24"/>
                <w:szCs w:val="24"/>
              </w:rPr>
            </w:pPr>
          </w:p>
          <w:p w14:paraId="7B86D0A9" w14:textId="77777777" w:rsidR="00975810" w:rsidRDefault="00975810" w:rsidP="009B7580">
            <w:pPr>
              <w:rPr>
                <w:rFonts w:ascii="Arial Narrow" w:hAnsi="Arial Narrow"/>
                <w:sz w:val="24"/>
                <w:szCs w:val="24"/>
              </w:rPr>
            </w:pPr>
          </w:p>
          <w:p w14:paraId="20888995" w14:textId="77777777" w:rsidR="0017235A" w:rsidRDefault="0017235A" w:rsidP="009B7580">
            <w:pPr>
              <w:rPr>
                <w:rFonts w:ascii="Arial Narrow" w:hAnsi="Arial Narrow"/>
                <w:sz w:val="24"/>
                <w:szCs w:val="24"/>
              </w:rPr>
            </w:pPr>
          </w:p>
          <w:p w14:paraId="3C95E192" w14:textId="77777777" w:rsidR="0017235A" w:rsidRDefault="0017235A" w:rsidP="009B7580">
            <w:pPr>
              <w:rPr>
                <w:rFonts w:ascii="Arial Narrow" w:hAnsi="Arial Narrow"/>
                <w:sz w:val="24"/>
                <w:szCs w:val="24"/>
              </w:rPr>
            </w:pPr>
          </w:p>
          <w:p w14:paraId="261F27E8" w14:textId="3112E2DC" w:rsidR="00975810" w:rsidRDefault="00975810" w:rsidP="009B7580">
            <w:pPr>
              <w:rPr>
                <w:rFonts w:ascii="Arial Narrow" w:hAnsi="Arial Narrow"/>
                <w:sz w:val="24"/>
                <w:szCs w:val="24"/>
              </w:rPr>
            </w:pPr>
            <w:r>
              <w:rPr>
                <w:rFonts w:ascii="Arial Narrow" w:hAnsi="Arial Narrow"/>
                <w:sz w:val="24"/>
                <w:szCs w:val="24"/>
              </w:rPr>
              <w:t>Free</w:t>
            </w:r>
          </w:p>
          <w:p w14:paraId="108624CE" w14:textId="77777777" w:rsidR="00D2750C" w:rsidRDefault="00D2750C" w:rsidP="009B7580">
            <w:pPr>
              <w:rPr>
                <w:rFonts w:ascii="Arial Narrow" w:hAnsi="Arial Narrow"/>
                <w:sz w:val="24"/>
                <w:szCs w:val="24"/>
              </w:rPr>
            </w:pPr>
          </w:p>
          <w:p w14:paraId="4F1D6121" w14:textId="77777777" w:rsidR="00D2750C" w:rsidRDefault="00D2750C" w:rsidP="009B7580">
            <w:pPr>
              <w:rPr>
                <w:rFonts w:ascii="Arial Narrow" w:hAnsi="Arial Narrow"/>
                <w:sz w:val="24"/>
                <w:szCs w:val="24"/>
              </w:rPr>
            </w:pPr>
          </w:p>
          <w:p w14:paraId="46225445" w14:textId="77777777" w:rsidR="00D2750C" w:rsidRDefault="00D2750C" w:rsidP="009B7580">
            <w:pPr>
              <w:rPr>
                <w:rFonts w:ascii="Arial Narrow" w:hAnsi="Arial Narrow"/>
                <w:sz w:val="24"/>
                <w:szCs w:val="24"/>
              </w:rPr>
            </w:pPr>
          </w:p>
          <w:p w14:paraId="7749CA3F" w14:textId="77777777" w:rsidR="00D2750C" w:rsidRDefault="00D2750C" w:rsidP="009B7580">
            <w:pPr>
              <w:rPr>
                <w:rFonts w:ascii="Arial Narrow" w:hAnsi="Arial Narrow"/>
                <w:sz w:val="24"/>
                <w:szCs w:val="24"/>
              </w:rPr>
            </w:pPr>
          </w:p>
          <w:p w14:paraId="1D518AA9" w14:textId="77777777" w:rsidR="00D2750C" w:rsidRDefault="00D2750C" w:rsidP="009B7580">
            <w:pPr>
              <w:rPr>
                <w:rFonts w:ascii="Arial Narrow" w:hAnsi="Arial Narrow"/>
                <w:sz w:val="24"/>
                <w:szCs w:val="24"/>
              </w:rPr>
            </w:pPr>
          </w:p>
          <w:p w14:paraId="4CFA4B77" w14:textId="77777777" w:rsidR="00D2750C" w:rsidRDefault="00D2750C" w:rsidP="009B7580">
            <w:pPr>
              <w:rPr>
                <w:rFonts w:ascii="Arial Narrow" w:hAnsi="Arial Narrow"/>
                <w:sz w:val="24"/>
                <w:szCs w:val="24"/>
              </w:rPr>
            </w:pPr>
          </w:p>
          <w:p w14:paraId="0DF4A14F" w14:textId="5EE5AD2A" w:rsidR="00D2750C" w:rsidRPr="006D5C64" w:rsidRDefault="00D2750C" w:rsidP="0017235A">
            <w:pPr>
              <w:rPr>
                <w:rFonts w:ascii="Arial Narrow" w:hAnsi="Arial Narrow"/>
                <w:sz w:val="24"/>
                <w:szCs w:val="24"/>
              </w:rPr>
            </w:pPr>
          </w:p>
        </w:tc>
        <w:tc>
          <w:tcPr>
            <w:tcW w:w="1418" w:type="dxa"/>
            <w:gridSpan w:val="2"/>
            <w:shd w:val="clear" w:color="auto" w:fill="auto"/>
          </w:tcPr>
          <w:p w14:paraId="633CD1FF" w14:textId="16B3CFBA" w:rsidR="00F926F3" w:rsidRPr="00B954E2" w:rsidRDefault="00F926F3" w:rsidP="009B7580">
            <w:pPr>
              <w:rPr>
                <w:rFonts w:ascii="Arial Narrow" w:hAnsi="Arial Narrow"/>
                <w:sz w:val="24"/>
                <w:szCs w:val="24"/>
              </w:rPr>
            </w:pPr>
            <w:r w:rsidRPr="00B954E2">
              <w:rPr>
                <w:rFonts w:ascii="Arial Narrow" w:hAnsi="Arial Narrow"/>
                <w:sz w:val="24"/>
                <w:szCs w:val="24"/>
              </w:rPr>
              <w:t>Summer Term Weekly Package</w:t>
            </w:r>
          </w:p>
          <w:p w14:paraId="55A80E7C" w14:textId="77777777" w:rsidR="00C71B00" w:rsidRPr="00B954E2" w:rsidRDefault="00C71B00" w:rsidP="009B7580">
            <w:pPr>
              <w:rPr>
                <w:rFonts w:ascii="Arial Narrow" w:hAnsi="Arial Narrow"/>
                <w:sz w:val="24"/>
                <w:szCs w:val="24"/>
              </w:rPr>
            </w:pPr>
          </w:p>
          <w:p w14:paraId="675EB14E" w14:textId="77777777" w:rsidR="00C71B00" w:rsidRPr="00B954E2" w:rsidRDefault="00C71B00" w:rsidP="009B7580">
            <w:pPr>
              <w:rPr>
                <w:rFonts w:ascii="Arial Narrow" w:hAnsi="Arial Narrow"/>
                <w:sz w:val="24"/>
                <w:szCs w:val="24"/>
              </w:rPr>
            </w:pPr>
          </w:p>
          <w:p w14:paraId="3A9652F7" w14:textId="77777777" w:rsidR="00C71B00" w:rsidRPr="00B954E2" w:rsidRDefault="00C71B00" w:rsidP="009B7580">
            <w:pPr>
              <w:rPr>
                <w:rFonts w:ascii="Arial Narrow" w:hAnsi="Arial Narrow"/>
                <w:sz w:val="24"/>
                <w:szCs w:val="24"/>
              </w:rPr>
            </w:pPr>
          </w:p>
          <w:p w14:paraId="51D3DC4E" w14:textId="77777777" w:rsidR="00C71B00" w:rsidRDefault="00975810" w:rsidP="009B7580">
            <w:pPr>
              <w:rPr>
                <w:rFonts w:ascii="Arial Narrow" w:hAnsi="Arial Narrow"/>
                <w:sz w:val="24"/>
                <w:szCs w:val="24"/>
              </w:rPr>
            </w:pPr>
            <w:r>
              <w:rPr>
                <w:rFonts w:ascii="Arial Narrow" w:hAnsi="Arial Narrow"/>
                <w:sz w:val="24"/>
                <w:szCs w:val="24"/>
              </w:rPr>
              <w:t xml:space="preserve">Spring 23 </w:t>
            </w:r>
            <w:r w:rsidR="00C71B00" w:rsidRPr="00B954E2">
              <w:rPr>
                <w:rFonts w:ascii="Arial Narrow" w:hAnsi="Arial Narrow"/>
                <w:sz w:val="24"/>
                <w:szCs w:val="24"/>
              </w:rPr>
              <w:t>Package</w:t>
            </w:r>
          </w:p>
          <w:p w14:paraId="67A746B4" w14:textId="77777777" w:rsidR="00975810" w:rsidRDefault="00975810" w:rsidP="009B7580">
            <w:pPr>
              <w:rPr>
                <w:rFonts w:ascii="Arial Narrow" w:hAnsi="Arial Narrow"/>
                <w:sz w:val="24"/>
                <w:szCs w:val="24"/>
              </w:rPr>
            </w:pPr>
          </w:p>
          <w:p w14:paraId="7ECBF01E" w14:textId="77777777" w:rsidR="00975810" w:rsidRDefault="00975810" w:rsidP="009B7580">
            <w:pPr>
              <w:rPr>
                <w:rFonts w:ascii="Arial Narrow" w:hAnsi="Arial Narrow"/>
                <w:sz w:val="24"/>
                <w:szCs w:val="24"/>
              </w:rPr>
            </w:pPr>
          </w:p>
          <w:p w14:paraId="7CDD0872" w14:textId="704CAA04" w:rsidR="00975810" w:rsidRPr="00B954E2" w:rsidRDefault="00975810" w:rsidP="009B7580">
            <w:pPr>
              <w:rPr>
                <w:rFonts w:ascii="Arial Narrow" w:hAnsi="Arial Narrow"/>
                <w:sz w:val="24"/>
                <w:szCs w:val="24"/>
              </w:rPr>
            </w:pPr>
            <w:r>
              <w:rPr>
                <w:rFonts w:ascii="Arial Narrow" w:hAnsi="Arial Narrow"/>
                <w:sz w:val="24"/>
                <w:szCs w:val="24"/>
              </w:rPr>
              <w:t>Half termly events.</w:t>
            </w:r>
          </w:p>
        </w:tc>
        <w:tc>
          <w:tcPr>
            <w:tcW w:w="3651" w:type="dxa"/>
            <w:gridSpan w:val="2"/>
            <w:shd w:val="clear" w:color="auto" w:fill="auto"/>
          </w:tcPr>
          <w:p w14:paraId="51C89235" w14:textId="0193FEFD" w:rsidR="00F926F3" w:rsidRPr="00B954E2" w:rsidRDefault="00F926F3" w:rsidP="009B7580">
            <w:pPr>
              <w:rPr>
                <w:rFonts w:ascii="Arial Narrow" w:hAnsi="Arial Narrow"/>
                <w:sz w:val="24"/>
                <w:szCs w:val="24"/>
              </w:rPr>
            </w:pPr>
            <w:r w:rsidRPr="00B954E2">
              <w:rPr>
                <w:rFonts w:ascii="Arial Narrow" w:hAnsi="Arial Narrow"/>
                <w:sz w:val="24"/>
                <w:szCs w:val="24"/>
              </w:rPr>
              <w:t>The school has signed up to the Chance to</w:t>
            </w:r>
            <w:r w:rsidR="00975810">
              <w:rPr>
                <w:rFonts w:ascii="Arial Narrow" w:hAnsi="Arial Narrow"/>
                <w:sz w:val="24"/>
                <w:szCs w:val="24"/>
              </w:rPr>
              <w:t xml:space="preserve"> Shine Programme for Summer 2023</w:t>
            </w:r>
          </w:p>
          <w:p w14:paraId="64729D50" w14:textId="77777777" w:rsidR="00A86DD2" w:rsidRPr="00B954E2" w:rsidRDefault="00A86DD2" w:rsidP="009B7580">
            <w:pPr>
              <w:pStyle w:val="ListParagraph"/>
              <w:rPr>
                <w:rFonts w:ascii="Arial Narrow" w:hAnsi="Arial Narrow"/>
                <w:sz w:val="24"/>
                <w:szCs w:val="24"/>
              </w:rPr>
            </w:pPr>
          </w:p>
          <w:p w14:paraId="7381B650" w14:textId="77777777" w:rsidR="00C71B00" w:rsidRPr="00B954E2" w:rsidRDefault="00C71B00" w:rsidP="009B7580">
            <w:pPr>
              <w:rPr>
                <w:rFonts w:ascii="Arial Narrow" w:hAnsi="Arial Narrow"/>
                <w:sz w:val="24"/>
                <w:szCs w:val="24"/>
              </w:rPr>
            </w:pPr>
          </w:p>
          <w:p w14:paraId="66C3B350" w14:textId="77777777" w:rsidR="00C71B00" w:rsidRPr="00B954E2" w:rsidRDefault="00C71B00" w:rsidP="009B7580">
            <w:pPr>
              <w:rPr>
                <w:rFonts w:ascii="Arial Narrow" w:hAnsi="Arial Narrow"/>
                <w:sz w:val="24"/>
                <w:szCs w:val="24"/>
              </w:rPr>
            </w:pPr>
          </w:p>
          <w:p w14:paraId="7BE43282" w14:textId="77777777" w:rsidR="0017235A" w:rsidRDefault="0017235A" w:rsidP="00EC0309">
            <w:pPr>
              <w:rPr>
                <w:rFonts w:ascii="Arial Narrow" w:hAnsi="Arial Narrow"/>
                <w:sz w:val="24"/>
                <w:szCs w:val="24"/>
              </w:rPr>
            </w:pPr>
          </w:p>
          <w:p w14:paraId="56C54D53" w14:textId="77777777" w:rsidR="0017235A" w:rsidRDefault="0017235A" w:rsidP="00EC0309">
            <w:pPr>
              <w:rPr>
                <w:rFonts w:ascii="Arial Narrow" w:hAnsi="Arial Narrow"/>
                <w:sz w:val="24"/>
                <w:szCs w:val="24"/>
              </w:rPr>
            </w:pPr>
          </w:p>
          <w:p w14:paraId="712065C5" w14:textId="77777777" w:rsidR="0017235A" w:rsidRDefault="0017235A" w:rsidP="00EC0309">
            <w:pPr>
              <w:rPr>
                <w:rFonts w:ascii="Arial Narrow" w:hAnsi="Arial Narrow"/>
                <w:sz w:val="24"/>
                <w:szCs w:val="24"/>
              </w:rPr>
            </w:pPr>
          </w:p>
          <w:p w14:paraId="623B2B39" w14:textId="77777777" w:rsidR="0017235A" w:rsidRDefault="0017235A" w:rsidP="00EC0309">
            <w:pPr>
              <w:rPr>
                <w:rFonts w:ascii="Arial Narrow" w:hAnsi="Arial Narrow"/>
                <w:sz w:val="24"/>
                <w:szCs w:val="24"/>
              </w:rPr>
            </w:pPr>
          </w:p>
          <w:p w14:paraId="7F2979CB" w14:textId="02ED3C9E" w:rsidR="00A86DD2" w:rsidRDefault="002D7C0B" w:rsidP="00EC0309">
            <w:pPr>
              <w:rPr>
                <w:rFonts w:ascii="Arial Narrow" w:hAnsi="Arial Narrow"/>
                <w:sz w:val="24"/>
                <w:szCs w:val="24"/>
              </w:rPr>
            </w:pPr>
            <w:r>
              <w:rPr>
                <w:rFonts w:ascii="Arial Narrow" w:hAnsi="Arial Narrow"/>
                <w:sz w:val="24"/>
                <w:szCs w:val="24"/>
              </w:rPr>
              <w:t xml:space="preserve">The yoga programme has been extremely successful, and the </w:t>
            </w:r>
            <w:r w:rsidR="00C71B00" w:rsidRPr="00B954E2">
              <w:rPr>
                <w:rFonts w:ascii="Arial Narrow" w:hAnsi="Arial Narrow"/>
                <w:sz w:val="24"/>
                <w:szCs w:val="24"/>
              </w:rPr>
              <w:t>school will continue to sign up for it for as long as it is sustainable.</w:t>
            </w:r>
          </w:p>
          <w:p w14:paraId="27DC7637" w14:textId="77777777" w:rsidR="00975810" w:rsidRDefault="00975810" w:rsidP="00EC0309">
            <w:pPr>
              <w:rPr>
                <w:rFonts w:ascii="Arial Narrow" w:hAnsi="Arial Narrow"/>
                <w:sz w:val="24"/>
                <w:szCs w:val="24"/>
              </w:rPr>
            </w:pPr>
          </w:p>
          <w:p w14:paraId="36AE5EDA" w14:textId="77777777" w:rsidR="0017235A" w:rsidRDefault="0017235A" w:rsidP="00EC0309">
            <w:pPr>
              <w:rPr>
                <w:rFonts w:ascii="Arial Narrow" w:hAnsi="Arial Narrow"/>
                <w:sz w:val="24"/>
                <w:szCs w:val="24"/>
              </w:rPr>
            </w:pPr>
          </w:p>
          <w:p w14:paraId="4699F8D2" w14:textId="5A508BE3" w:rsidR="00975810" w:rsidRPr="00B954E2" w:rsidRDefault="00975810" w:rsidP="00EC0309">
            <w:pPr>
              <w:rPr>
                <w:rFonts w:ascii="Arial Narrow" w:hAnsi="Arial Narrow"/>
                <w:sz w:val="24"/>
                <w:szCs w:val="24"/>
              </w:rPr>
            </w:pPr>
            <w:r>
              <w:rPr>
                <w:rFonts w:ascii="Arial Narrow" w:hAnsi="Arial Narrow"/>
                <w:sz w:val="24"/>
                <w:szCs w:val="24"/>
              </w:rPr>
              <w:t>Targeted groups of children to be given opportunities to attend the events.</w:t>
            </w:r>
          </w:p>
        </w:tc>
      </w:tr>
      <w:tr w:rsidR="00A86DD2" w:rsidRPr="00960205" w14:paraId="5DFF1FD6" w14:textId="77777777" w:rsidTr="00863D16">
        <w:trPr>
          <w:trHeight w:val="287"/>
        </w:trPr>
        <w:tc>
          <w:tcPr>
            <w:tcW w:w="1980" w:type="dxa"/>
            <w:shd w:val="clear" w:color="auto" w:fill="auto"/>
          </w:tcPr>
          <w:p w14:paraId="3E5CA426" w14:textId="055EE0B2" w:rsidR="00A86DD2" w:rsidRPr="009B7580" w:rsidRDefault="00A86DD2" w:rsidP="009B7580">
            <w:pPr>
              <w:rPr>
                <w:rFonts w:ascii="Arial Narrow" w:hAnsi="Arial Narrow"/>
                <w:sz w:val="24"/>
                <w:szCs w:val="24"/>
              </w:rPr>
            </w:pPr>
            <w:r w:rsidRPr="009B7580">
              <w:rPr>
                <w:rFonts w:ascii="Arial Narrow" w:hAnsi="Arial Narrow"/>
                <w:sz w:val="24"/>
                <w:szCs w:val="24"/>
              </w:rPr>
              <w:t>To provide a broader experience of a range of physical activities</w:t>
            </w:r>
          </w:p>
          <w:p w14:paraId="139AEA07" w14:textId="77777777" w:rsidR="00A86DD2" w:rsidRPr="009B7580" w:rsidRDefault="00A86DD2" w:rsidP="009B7580">
            <w:pPr>
              <w:rPr>
                <w:rFonts w:ascii="Arial Narrow" w:hAnsi="Arial Narrow"/>
                <w:sz w:val="24"/>
                <w:szCs w:val="24"/>
              </w:rPr>
            </w:pPr>
          </w:p>
        </w:tc>
        <w:tc>
          <w:tcPr>
            <w:tcW w:w="3544" w:type="dxa"/>
            <w:gridSpan w:val="2"/>
            <w:shd w:val="clear" w:color="auto" w:fill="auto"/>
          </w:tcPr>
          <w:p w14:paraId="5A1CF6A6" w14:textId="10BC316C" w:rsidR="00A86DD2" w:rsidRPr="009B7580" w:rsidRDefault="00A86DD2" w:rsidP="009B7580">
            <w:pPr>
              <w:rPr>
                <w:rFonts w:ascii="Arial Narrow" w:hAnsi="Arial Narrow"/>
                <w:sz w:val="24"/>
                <w:szCs w:val="24"/>
              </w:rPr>
            </w:pPr>
            <w:r w:rsidRPr="009B7580">
              <w:rPr>
                <w:rFonts w:ascii="Arial Narrow" w:hAnsi="Arial Narrow"/>
                <w:sz w:val="24"/>
                <w:szCs w:val="24"/>
              </w:rPr>
              <w:t>To secure specialist</w:t>
            </w:r>
            <w:r w:rsidR="00F926F3" w:rsidRPr="009B7580">
              <w:rPr>
                <w:rFonts w:ascii="Arial Narrow" w:hAnsi="Arial Narrow"/>
                <w:sz w:val="24"/>
                <w:szCs w:val="24"/>
              </w:rPr>
              <w:t xml:space="preserve"> services of</w:t>
            </w:r>
            <w:r w:rsidRPr="009B7580">
              <w:rPr>
                <w:rFonts w:ascii="Arial Narrow" w:hAnsi="Arial Narrow"/>
                <w:sz w:val="24"/>
                <w:szCs w:val="24"/>
              </w:rPr>
              <w:t xml:space="preserve"> Forest School </w:t>
            </w:r>
            <w:r w:rsidR="002D7C0B">
              <w:rPr>
                <w:rFonts w:ascii="Arial Narrow" w:hAnsi="Arial Narrow"/>
                <w:sz w:val="24"/>
                <w:szCs w:val="24"/>
              </w:rPr>
              <w:t>teachers</w:t>
            </w:r>
            <w:r w:rsidRPr="009B7580">
              <w:rPr>
                <w:rFonts w:ascii="Arial Narrow" w:hAnsi="Arial Narrow"/>
                <w:sz w:val="24"/>
                <w:szCs w:val="24"/>
              </w:rPr>
              <w:t xml:space="preserve"> to develop the children’s physical skills through Forest School activities</w:t>
            </w:r>
            <w:r w:rsidR="00975810">
              <w:rPr>
                <w:rFonts w:ascii="Arial Narrow" w:hAnsi="Arial Narrow"/>
                <w:sz w:val="24"/>
                <w:szCs w:val="24"/>
              </w:rPr>
              <w:t xml:space="preserve"> and OAA.</w:t>
            </w:r>
          </w:p>
          <w:p w14:paraId="4AAC92F1" w14:textId="598E1060" w:rsidR="00A86DD2" w:rsidRPr="009B7580" w:rsidRDefault="00A86DD2" w:rsidP="009B7580">
            <w:pPr>
              <w:rPr>
                <w:rFonts w:ascii="Arial Narrow" w:hAnsi="Arial Narrow"/>
                <w:sz w:val="24"/>
                <w:szCs w:val="24"/>
              </w:rPr>
            </w:pPr>
          </w:p>
          <w:p w14:paraId="3910BC40" w14:textId="5AA06AAB" w:rsidR="00A86DD2" w:rsidRPr="009B7580" w:rsidRDefault="00A86DD2" w:rsidP="00975810">
            <w:pPr>
              <w:rPr>
                <w:rFonts w:ascii="Arial Narrow" w:hAnsi="Arial Narrow"/>
                <w:sz w:val="24"/>
                <w:szCs w:val="24"/>
              </w:rPr>
            </w:pPr>
          </w:p>
        </w:tc>
        <w:tc>
          <w:tcPr>
            <w:tcW w:w="3373" w:type="dxa"/>
            <w:gridSpan w:val="2"/>
            <w:shd w:val="clear" w:color="auto" w:fill="auto"/>
          </w:tcPr>
          <w:p w14:paraId="2C5A8883" w14:textId="4E49A139" w:rsidR="00A86DD2" w:rsidRPr="009B7580" w:rsidRDefault="00A86DD2" w:rsidP="009B7580">
            <w:pPr>
              <w:rPr>
                <w:rFonts w:ascii="Arial Narrow" w:hAnsi="Arial Narrow"/>
                <w:sz w:val="24"/>
                <w:szCs w:val="24"/>
              </w:rPr>
            </w:pPr>
            <w:r w:rsidRPr="009B7580">
              <w:rPr>
                <w:rFonts w:ascii="Arial Narrow" w:hAnsi="Arial Narrow"/>
                <w:sz w:val="24"/>
                <w:szCs w:val="24"/>
              </w:rPr>
              <w:t>Delivery of the Forest School Programme and After School Club by Specialist Forest School teacher to all classes. Evidence of children’s gross motor skills being developed through activities such as orienteering</w:t>
            </w:r>
            <w:r w:rsidR="002D7C0B">
              <w:rPr>
                <w:rFonts w:ascii="Arial Narrow" w:hAnsi="Arial Narrow"/>
                <w:sz w:val="24"/>
                <w:szCs w:val="24"/>
              </w:rPr>
              <w:t xml:space="preserve"> and </w:t>
            </w:r>
            <w:r w:rsidRPr="009B7580">
              <w:rPr>
                <w:rFonts w:ascii="Arial Narrow" w:hAnsi="Arial Narrow"/>
                <w:sz w:val="24"/>
                <w:szCs w:val="24"/>
              </w:rPr>
              <w:t>safe climbing</w:t>
            </w:r>
            <w:r w:rsidR="00975810">
              <w:rPr>
                <w:rFonts w:ascii="Arial Narrow" w:hAnsi="Arial Narrow"/>
                <w:sz w:val="24"/>
                <w:szCs w:val="24"/>
              </w:rPr>
              <w:t>.</w:t>
            </w:r>
          </w:p>
          <w:p w14:paraId="7495EEA6" w14:textId="77777777" w:rsidR="00A86DD2" w:rsidRPr="009B7580" w:rsidRDefault="00A86DD2" w:rsidP="009B7580">
            <w:pPr>
              <w:pStyle w:val="ListParagraph"/>
              <w:rPr>
                <w:rFonts w:ascii="Arial Narrow" w:hAnsi="Arial Narrow"/>
                <w:sz w:val="24"/>
                <w:szCs w:val="24"/>
              </w:rPr>
            </w:pPr>
          </w:p>
          <w:p w14:paraId="2B5DEF39" w14:textId="6047C631" w:rsidR="00A86DD2" w:rsidRPr="009B7580" w:rsidRDefault="00A86DD2" w:rsidP="009B7580">
            <w:pPr>
              <w:pStyle w:val="Default"/>
              <w:rPr>
                <w:rFonts w:ascii="Arial Narrow" w:hAnsi="Arial Narrow"/>
              </w:rPr>
            </w:pPr>
            <w:r w:rsidRPr="009B7580">
              <w:rPr>
                <w:rFonts w:ascii="Arial Narrow" w:hAnsi="Arial Narrow"/>
              </w:rPr>
              <w:t xml:space="preserve">Regular Forest School activities </w:t>
            </w:r>
            <w:r w:rsidR="002D7C0B">
              <w:rPr>
                <w:rFonts w:ascii="Arial Narrow" w:hAnsi="Arial Narrow"/>
              </w:rPr>
              <w:t>have</w:t>
            </w:r>
            <w:r w:rsidRPr="009B7580">
              <w:rPr>
                <w:rFonts w:ascii="Arial Narrow" w:hAnsi="Arial Narrow"/>
              </w:rPr>
              <w:t xml:space="preserve"> contributed to positive a</w:t>
            </w:r>
            <w:r w:rsidR="00F926F3" w:rsidRPr="009B7580">
              <w:rPr>
                <w:rFonts w:ascii="Arial Narrow" w:hAnsi="Arial Narrow"/>
              </w:rPr>
              <w:t xml:space="preserve">ttitudes, health and well-being. Children’s enjoyment and engagement and parental responses have resulted in </w:t>
            </w:r>
            <w:r w:rsidR="002D7C0B">
              <w:rPr>
                <w:rFonts w:ascii="Arial Narrow" w:hAnsi="Arial Narrow"/>
              </w:rPr>
              <w:t xml:space="preserve">the </w:t>
            </w:r>
            <w:r w:rsidR="00F926F3" w:rsidRPr="009B7580">
              <w:rPr>
                <w:rFonts w:ascii="Arial Narrow" w:hAnsi="Arial Narrow"/>
              </w:rPr>
              <w:t xml:space="preserve">programme running for </w:t>
            </w:r>
            <w:r w:rsidR="002D7C0B">
              <w:rPr>
                <w:rFonts w:ascii="Arial Narrow" w:hAnsi="Arial Narrow"/>
              </w:rPr>
              <w:t>two</w:t>
            </w:r>
            <w:r w:rsidR="00F926F3" w:rsidRPr="009B7580">
              <w:rPr>
                <w:rFonts w:ascii="Arial Narrow" w:hAnsi="Arial Narrow"/>
              </w:rPr>
              <w:t xml:space="preserve"> full days a week as opposed to one</w:t>
            </w:r>
            <w:r w:rsidR="00975810">
              <w:rPr>
                <w:rFonts w:ascii="Arial Narrow" w:hAnsi="Arial Narrow"/>
              </w:rPr>
              <w:t>.</w:t>
            </w:r>
          </w:p>
          <w:p w14:paraId="5212B572" w14:textId="3A11DCFC" w:rsidR="00975810" w:rsidRPr="009B7580" w:rsidRDefault="00975810" w:rsidP="009B7580">
            <w:pPr>
              <w:rPr>
                <w:rFonts w:ascii="Arial Narrow" w:hAnsi="Arial Narrow"/>
                <w:sz w:val="24"/>
                <w:szCs w:val="24"/>
              </w:rPr>
            </w:pPr>
          </w:p>
        </w:tc>
        <w:tc>
          <w:tcPr>
            <w:tcW w:w="1417" w:type="dxa"/>
            <w:gridSpan w:val="2"/>
            <w:shd w:val="clear" w:color="auto" w:fill="auto"/>
          </w:tcPr>
          <w:p w14:paraId="7FF8A6F1" w14:textId="4E1722AF" w:rsidR="00A86DD2" w:rsidRPr="00A404AA" w:rsidRDefault="009D644F" w:rsidP="009E3E17">
            <w:pPr>
              <w:rPr>
                <w:rFonts w:ascii="Arial Narrow" w:hAnsi="Arial Narrow"/>
                <w:sz w:val="24"/>
                <w:szCs w:val="24"/>
              </w:rPr>
            </w:pPr>
            <w:r w:rsidRPr="00A404AA">
              <w:rPr>
                <w:rFonts w:ascii="Arial Narrow" w:hAnsi="Arial Narrow" w:cs="Arial"/>
                <w:color w:val="000000"/>
                <w:shd w:val="clear" w:color="auto" w:fill="FFFFFF"/>
              </w:rPr>
              <w:t>£</w:t>
            </w:r>
            <w:r w:rsidR="00D2750C" w:rsidRPr="00A404AA">
              <w:rPr>
                <w:rFonts w:ascii="Arial Narrow" w:hAnsi="Arial Narrow" w:cs="Arial"/>
                <w:color w:val="000000"/>
                <w:shd w:val="clear" w:color="auto" w:fill="FFFFFF"/>
              </w:rPr>
              <w:t>1</w:t>
            </w:r>
            <w:r w:rsidR="00F57FFB">
              <w:rPr>
                <w:rFonts w:ascii="Arial Narrow" w:hAnsi="Arial Narrow" w:cs="Arial"/>
                <w:color w:val="000000"/>
                <w:shd w:val="clear" w:color="auto" w:fill="FFFFFF"/>
              </w:rPr>
              <w:t>3,252</w:t>
            </w:r>
          </w:p>
          <w:p w14:paraId="32C7BA38" w14:textId="7B5ED404" w:rsidR="006D5C64" w:rsidRPr="006D5C64" w:rsidRDefault="006D5C64" w:rsidP="009E3E17">
            <w:pPr>
              <w:rPr>
                <w:rFonts w:ascii="Arial Narrow" w:hAnsi="Arial Narrow"/>
                <w:sz w:val="24"/>
                <w:szCs w:val="24"/>
              </w:rPr>
            </w:pPr>
          </w:p>
        </w:tc>
        <w:tc>
          <w:tcPr>
            <w:tcW w:w="1418" w:type="dxa"/>
            <w:gridSpan w:val="2"/>
            <w:shd w:val="clear" w:color="auto" w:fill="auto"/>
          </w:tcPr>
          <w:p w14:paraId="333FCE16" w14:textId="6F86AA8B" w:rsidR="00F926F3" w:rsidRPr="009B7580" w:rsidRDefault="002D7C0B" w:rsidP="009B7580">
            <w:pPr>
              <w:rPr>
                <w:rFonts w:ascii="Arial Narrow" w:hAnsi="Arial Narrow"/>
                <w:sz w:val="24"/>
                <w:szCs w:val="24"/>
              </w:rPr>
            </w:pPr>
            <w:r>
              <w:rPr>
                <w:rFonts w:ascii="Arial Narrow" w:hAnsi="Arial Narrow"/>
                <w:sz w:val="24"/>
                <w:szCs w:val="24"/>
              </w:rPr>
              <w:t>Half-termly</w:t>
            </w:r>
            <w:r w:rsidR="00975810">
              <w:rPr>
                <w:rFonts w:ascii="Arial Narrow" w:hAnsi="Arial Narrow"/>
                <w:sz w:val="24"/>
                <w:szCs w:val="24"/>
              </w:rPr>
              <w:t xml:space="preserve"> for different classes.</w:t>
            </w:r>
          </w:p>
        </w:tc>
        <w:tc>
          <w:tcPr>
            <w:tcW w:w="3651" w:type="dxa"/>
            <w:gridSpan w:val="2"/>
            <w:shd w:val="clear" w:color="auto" w:fill="auto"/>
          </w:tcPr>
          <w:p w14:paraId="48311024" w14:textId="482CC381" w:rsidR="00A86DD2" w:rsidRPr="009B7580" w:rsidRDefault="00A86DD2" w:rsidP="009B7580">
            <w:pPr>
              <w:rPr>
                <w:rFonts w:ascii="Arial Narrow" w:hAnsi="Arial Narrow"/>
                <w:sz w:val="24"/>
                <w:szCs w:val="24"/>
              </w:rPr>
            </w:pPr>
            <w:r w:rsidRPr="009B7580">
              <w:rPr>
                <w:rFonts w:ascii="Arial Narrow" w:hAnsi="Arial Narrow"/>
                <w:sz w:val="24"/>
                <w:szCs w:val="24"/>
              </w:rPr>
              <w:t xml:space="preserve">After observation and feedback from staff, pupils and parents </w:t>
            </w:r>
            <w:r w:rsidR="002D7C0B">
              <w:rPr>
                <w:rFonts w:ascii="Arial Narrow" w:hAnsi="Arial Narrow"/>
                <w:sz w:val="24"/>
                <w:szCs w:val="24"/>
              </w:rPr>
              <w:t>have</w:t>
            </w:r>
            <w:r w:rsidRPr="009B7580">
              <w:rPr>
                <w:rFonts w:ascii="Arial Narrow" w:hAnsi="Arial Narrow"/>
                <w:sz w:val="24"/>
                <w:szCs w:val="24"/>
              </w:rPr>
              <w:t xml:space="preserve"> been extremely positive about the b</w:t>
            </w:r>
            <w:r w:rsidR="00992B1A">
              <w:rPr>
                <w:rFonts w:ascii="Arial Narrow" w:hAnsi="Arial Narrow"/>
                <w:sz w:val="24"/>
                <w:szCs w:val="24"/>
              </w:rPr>
              <w:t>enefits of regular Forest/OAA</w:t>
            </w:r>
            <w:r w:rsidRPr="009B7580">
              <w:rPr>
                <w:rFonts w:ascii="Arial Narrow" w:hAnsi="Arial Narrow"/>
                <w:sz w:val="24"/>
                <w:szCs w:val="24"/>
              </w:rPr>
              <w:t xml:space="preserve"> participation and the skills developed</w:t>
            </w:r>
            <w:r w:rsidR="00F926F3" w:rsidRPr="009B7580">
              <w:rPr>
                <w:rFonts w:ascii="Arial Narrow" w:hAnsi="Arial Narrow"/>
                <w:sz w:val="24"/>
                <w:szCs w:val="24"/>
              </w:rPr>
              <w:t>.</w:t>
            </w:r>
            <w:r w:rsidR="00F926F3" w:rsidRPr="009B7580">
              <w:rPr>
                <w:rFonts w:ascii="Arial Narrow" w:hAnsi="Arial Narrow"/>
              </w:rPr>
              <w:t xml:space="preserve"> This has resulted in </w:t>
            </w:r>
            <w:r w:rsidR="002D7C0B">
              <w:rPr>
                <w:rFonts w:ascii="Arial Narrow" w:hAnsi="Arial Narrow"/>
              </w:rPr>
              <w:t xml:space="preserve">the </w:t>
            </w:r>
            <w:r w:rsidR="00F926F3" w:rsidRPr="009B7580">
              <w:rPr>
                <w:rFonts w:ascii="Arial Narrow" w:hAnsi="Arial Narrow"/>
              </w:rPr>
              <w:t xml:space="preserve">programme running for </w:t>
            </w:r>
            <w:r w:rsidR="002D7C0B">
              <w:rPr>
                <w:rFonts w:ascii="Arial Narrow" w:hAnsi="Arial Narrow"/>
              </w:rPr>
              <w:t>two</w:t>
            </w:r>
            <w:r w:rsidR="00F926F3" w:rsidRPr="009B7580">
              <w:rPr>
                <w:rFonts w:ascii="Arial Narrow" w:hAnsi="Arial Narrow"/>
              </w:rPr>
              <w:t xml:space="preserve"> full days a week as opposed to one</w:t>
            </w:r>
          </w:p>
          <w:p w14:paraId="042358F5" w14:textId="77777777" w:rsidR="00A86DD2" w:rsidRDefault="00A86DD2" w:rsidP="009B7580">
            <w:pPr>
              <w:pStyle w:val="ListParagraph"/>
              <w:rPr>
                <w:rFonts w:ascii="Arial Narrow" w:hAnsi="Arial Narrow"/>
                <w:sz w:val="24"/>
                <w:szCs w:val="24"/>
              </w:rPr>
            </w:pPr>
          </w:p>
          <w:p w14:paraId="0B6BEB66" w14:textId="77777777" w:rsidR="00F21CB5" w:rsidRDefault="00F21CB5" w:rsidP="00F21CB5">
            <w:pPr>
              <w:rPr>
                <w:rFonts w:ascii="Arial Narrow" w:eastAsiaTheme="minorEastAsia" w:hAnsi="Arial Narrow"/>
                <w:sz w:val="24"/>
                <w:szCs w:val="24"/>
                <w:lang w:eastAsia="en-GB"/>
              </w:rPr>
            </w:pPr>
          </w:p>
          <w:p w14:paraId="31D1F05E" w14:textId="1084F688" w:rsidR="00F21CB5" w:rsidRPr="00F21CB5" w:rsidRDefault="00F21CB5" w:rsidP="00F21CB5">
            <w:pPr>
              <w:rPr>
                <w:rFonts w:ascii="Arial Narrow" w:hAnsi="Arial Narrow"/>
                <w:sz w:val="24"/>
                <w:szCs w:val="24"/>
              </w:rPr>
            </w:pPr>
          </w:p>
        </w:tc>
      </w:tr>
      <w:tr w:rsidR="00A86DD2" w:rsidRPr="00960205" w14:paraId="2CA5E46B" w14:textId="77777777" w:rsidTr="009910D4">
        <w:trPr>
          <w:trHeight w:val="287"/>
        </w:trPr>
        <w:tc>
          <w:tcPr>
            <w:tcW w:w="15383" w:type="dxa"/>
            <w:gridSpan w:val="11"/>
            <w:shd w:val="clear" w:color="auto" w:fill="FFFF00"/>
          </w:tcPr>
          <w:p w14:paraId="196E0441" w14:textId="6592D4B6" w:rsidR="00A86DD2" w:rsidRPr="00960205" w:rsidRDefault="00A86DD2" w:rsidP="009B7580">
            <w:pPr>
              <w:rPr>
                <w:rFonts w:ascii="Arial Narrow" w:hAnsi="Arial Narrow"/>
                <w:sz w:val="24"/>
                <w:szCs w:val="24"/>
              </w:rPr>
            </w:pPr>
            <w:r w:rsidRPr="00960205">
              <w:rPr>
                <w:rFonts w:ascii="Arial Narrow" w:hAnsi="Arial Narrow"/>
                <w:sz w:val="24"/>
                <w:szCs w:val="24"/>
              </w:rPr>
              <w:t>Key Indicator 5: Increased participation in competitive sport</w:t>
            </w:r>
          </w:p>
        </w:tc>
      </w:tr>
      <w:tr w:rsidR="00A86DD2" w:rsidRPr="00960205" w14:paraId="03F3F8D6" w14:textId="77777777" w:rsidTr="00EC0309">
        <w:trPr>
          <w:trHeight w:val="287"/>
        </w:trPr>
        <w:tc>
          <w:tcPr>
            <w:tcW w:w="1980" w:type="dxa"/>
            <w:shd w:val="clear" w:color="auto" w:fill="92D050"/>
          </w:tcPr>
          <w:p w14:paraId="021ADF64" w14:textId="7DF1447F" w:rsidR="00A86DD2" w:rsidRPr="00960205" w:rsidRDefault="00A86DD2" w:rsidP="009B7580">
            <w:pPr>
              <w:rPr>
                <w:rFonts w:ascii="Arial Narrow" w:hAnsi="Arial Narrow"/>
                <w:sz w:val="24"/>
                <w:szCs w:val="24"/>
              </w:rPr>
            </w:pPr>
            <w:r w:rsidRPr="00960205">
              <w:rPr>
                <w:rFonts w:ascii="Arial Narrow" w:hAnsi="Arial Narrow"/>
                <w:sz w:val="24"/>
                <w:szCs w:val="24"/>
              </w:rPr>
              <w:t>Focus with intended impact on pupils:</w:t>
            </w:r>
          </w:p>
        </w:tc>
        <w:tc>
          <w:tcPr>
            <w:tcW w:w="2948" w:type="dxa"/>
            <w:shd w:val="clear" w:color="auto" w:fill="92D050"/>
          </w:tcPr>
          <w:p w14:paraId="5BF8B9C5" w14:textId="2BDDAC28" w:rsidR="00A86DD2" w:rsidRPr="00960205" w:rsidRDefault="00A86DD2" w:rsidP="009B7580">
            <w:pPr>
              <w:rPr>
                <w:rFonts w:ascii="Arial Narrow" w:hAnsi="Arial Narrow"/>
                <w:sz w:val="24"/>
                <w:szCs w:val="24"/>
              </w:rPr>
            </w:pPr>
            <w:r w:rsidRPr="00960205">
              <w:rPr>
                <w:rFonts w:ascii="Arial Narrow" w:hAnsi="Arial Narrow"/>
                <w:sz w:val="24"/>
                <w:szCs w:val="24"/>
              </w:rPr>
              <w:t>Actions to achieve:</w:t>
            </w:r>
          </w:p>
        </w:tc>
        <w:tc>
          <w:tcPr>
            <w:tcW w:w="3969" w:type="dxa"/>
            <w:gridSpan w:val="3"/>
            <w:shd w:val="clear" w:color="auto" w:fill="92D050"/>
          </w:tcPr>
          <w:p w14:paraId="6FFBAE7B" w14:textId="72224349" w:rsidR="00A86DD2" w:rsidRPr="00960205" w:rsidRDefault="00A86DD2" w:rsidP="009B7580">
            <w:pPr>
              <w:rPr>
                <w:rFonts w:ascii="Arial Narrow" w:hAnsi="Arial Narrow"/>
                <w:sz w:val="24"/>
                <w:szCs w:val="24"/>
              </w:rPr>
            </w:pPr>
            <w:r w:rsidRPr="00960205">
              <w:rPr>
                <w:rFonts w:ascii="Arial Narrow" w:hAnsi="Arial Narrow"/>
                <w:sz w:val="24"/>
                <w:szCs w:val="24"/>
              </w:rPr>
              <w:t>Evidence and Impact:</w:t>
            </w:r>
          </w:p>
        </w:tc>
        <w:tc>
          <w:tcPr>
            <w:tcW w:w="1446" w:type="dxa"/>
            <w:gridSpan w:val="3"/>
            <w:shd w:val="clear" w:color="auto" w:fill="92D050"/>
          </w:tcPr>
          <w:p w14:paraId="25619574" w14:textId="277C2FAC" w:rsidR="00A86DD2" w:rsidRPr="00960205" w:rsidRDefault="00A86DD2" w:rsidP="009B7580">
            <w:pPr>
              <w:rPr>
                <w:rFonts w:ascii="Arial Narrow" w:hAnsi="Arial Narrow"/>
                <w:sz w:val="24"/>
                <w:szCs w:val="24"/>
              </w:rPr>
            </w:pPr>
            <w:r w:rsidRPr="00960205">
              <w:rPr>
                <w:rFonts w:ascii="Arial Narrow" w:hAnsi="Arial Narrow"/>
                <w:sz w:val="24"/>
                <w:szCs w:val="24"/>
              </w:rPr>
              <w:t>Funding:</w:t>
            </w:r>
          </w:p>
        </w:tc>
        <w:tc>
          <w:tcPr>
            <w:tcW w:w="1559" w:type="dxa"/>
            <w:gridSpan w:val="2"/>
            <w:shd w:val="clear" w:color="auto" w:fill="92D050"/>
          </w:tcPr>
          <w:p w14:paraId="2BAF44DB" w14:textId="623D9F64" w:rsidR="00A86DD2" w:rsidRPr="00960205" w:rsidRDefault="00A86DD2" w:rsidP="009B7580">
            <w:pPr>
              <w:rPr>
                <w:rFonts w:ascii="Arial Narrow" w:hAnsi="Arial Narrow"/>
                <w:sz w:val="24"/>
                <w:szCs w:val="24"/>
              </w:rPr>
            </w:pPr>
            <w:r w:rsidRPr="00960205">
              <w:rPr>
                <w:rFonts w:ascii="Arial Narrow" w:hAnsi="Arial Narrow"/>
                <w:sz w:val="24"/>
                <w:szCs w:val="24"/>
              </w:rPr>
              <w:t>Timescale:</w:t>
            </w:r>
          </w:p>
        </w:tc>
        <w:tc>
          <w:tcPr>
            <w:tcW w:w="3481" w:type="dxa"/>
            <w:shd w:val="clear" w:color="auto" w:fill="92D050"/>
          </w:tcPr>
          <w:p w14:paraId="7CAC9599" w14:textId="7118AB39" w:rsidR="00A86DD2" w:rsidRPr="00960205" w:rsidRDefault="00A86DD2" w:rsidP="009B7580">
            <w:pPr>
              <w:rPr>
                <w:rFonts w:ascii="Arial Narrow" w:hAnsi="Arial Narrow"/>
                <w:sz w:val="24"/>
                <w:szCs w:val="24"/>
              </w:rPr>
            </w:pPr>
            <w:r w:rsidRPr="00960205">
              <w:rPr>
                <w:rFonts w:ascii="Arial Narrow" w:hAnsi="Arial Narrow"/>
                <w:sz w:val="24"/>
                <w:szCs w:val="24"/>
              </w:rPr>
              <w:t>Sustainability and next steps:</w:t>
            </w:r>
          </w:p>
        </w:tc>
      </w:tr>
      <w:tr w:rsidR="00A86DD2" w:rsidRPr="00960205" w14:paraId="5DC50685" w14:textId="77777777" w:rsidTr="00EC0309">
        <w:trPr>
          <w:trHeight w:val="6228"/>
        </w:trPr>
        <w:tc>
          <w:tcPr>
            <w:tcW w:w="1980" w:type="dxa"/>
          </w:tcPr>
          <w:p w14:paraId="71F675B1" w14:textId="4B19160A" w:rsidR="00A86DD2" w:rsidRPr="009B7580" w:rsidRDefault="00A86DD2" w:rsidP="00A404AA">
            <w:pPr>
              <w:rPr>
                <w:rFonts w:ascii="Arial Narrow" w:hAnsi="Arial Narrow"/>
                <w:color w:val="000000" w:themeColor="text1"/>
                <w:sz w:val="24"/>
                <w:szCs w:val="24"/>
              </w:rPr>
            </w:pPr>
            <w:r w:rsidRPr="009B7580">
              <w:rPr>
                <w:rFonts w:ascii="Arial Narrow" w:hAnsi="Arial Narrow" w:cs="Arial"/>
                <w:color w:val="000000" w:themeColor="text1"/>
                <w:sz w:val="24"/>
                <w:szCs w:val="24"/>
              </w:rPr>
              <w:t xml:space="preserve">To increase pupil’s participation in competitive </w:t>
            </w:r>
            <w:r w:rsidR="00A404AA">
              <w:rPr>
                <w:rFonts w:ascii="Arial Narrow" w:hAnsi="Arial Narrow" w:cs="Arial"/>
                <w:color w:val="000000" w:themeColor="text1"/>
                <w:sz w:val="24"/>
                <w:szCs w:val="24"/>
              </w:rPr>
              <w:t>sports</w:t>
            </w:r>
            <w:r w:rsidRPr="009B7580">
              <w:rPr>
                <w:rFonts w:ascii="Arial Narrow" w:hAnsi="Arial Narrow" w:cs="Arial"/>
                <w:color w:val="000000" w:themeColor="text1"/>
                <w:sz w:val="24"/>
                <w:szCs w:val="24"/>
              </w:rPr>
              <w:t xml:space="preserve"> both inside and outside of normal school hours.</w:t>
            </w:r>
          </w:p>
        </w:tc>
        <w:tc>
          <w:tcPr>
            <w:tcW w:w="2948" w:type="dxa"/>
            <w:shd w:val="clear" w:color="auto" w:fill="auto"/>
          </w:tcPr>
          <w:p w14:paraId="270877C8" w14:textId="1A6F13CB" w:rsidR="00A86DD2" w:rsidRPr="009B7580" w:rsidRDefault="00C71B00" w:rsidP="009B7580">
            <w:pPr>
              <w:rPr>
                <w:rFonts w:ascii="Arial Narrow" w:hAnsi="Arial Narrow"/>
                <w:color w:val="000000" w:themeColor="text1"/>
                <w:sz w:val="24"/>
                <w:szCs w:val="24"/>
              </w:rPr>
            </w:pPr>
            <w:r w:rsidRPr="009B7580">
              <w:rPr>
                <w:rFonts w:ascii="Arial Narrow" w:hAnsi="Arial Narrow"/>
                <w:color w:val="000000" w:themeColor="text1"/>
                <w:sz w:val="24"/>
                <w:szCs w:val="24"/>
              </w:rPr>
              <w:t xml:space="preserve">Preparation of pupils for external competitions such as </w:t>
            </w:r>
            <w:r w:rsidR="00EC0309">
              <w:rPr>
                <w:rFonts w:ascii="Arial Narrow" w:hAnsi="Arial Narrow"/>
                <w:color w:val="000000" w:themeColor="text1"/>
                <w:sz w:val="24"/>
                <w:szCs w:val="24"/>
              </w:rPr>
              <w:t>athletics, cricket and Tag rugby</w:t>
            </w:r>
          </w:p>
          <w:p w14:paraId="0B4165D7" w14:textId="77777777" w:rsidR="00C71B00" w:rsidRPr="009B7580" w:rsidRDefault="00C71B00" w:rsidP="009B7580">
            <w:pPr>
              <w:rPr>
                <w:rFonts w:ascii="Arial Narrow" w:hAnsi="Arial Narrow"/>
                <w:color w:val="000000" w:themeColor="text1"/>
                <w:sz w:val="24"/>
                <w:szCs w:val="24"/>
              </w:rPr>
            </w:pPr>
          </w:p>
          <w:p w14:paraId="205399E1" w14:textId="32570D31" w:rsidR="00C71B00" w:rsidRDefault="00C71B00" w:rsidP="009B7580">
            <w:pPr>
              <w:rPr>
                <w:rFonts w:ascii="Arial Narrow" w:hAnsi="Arial Narrow"/>
                <w:color w:val="000000" w:themeColor="text1"/>
                <w:sz w:val="24"/>
                <w:szCs w:val="24"/>
              </w:rPr>
            </w:pPr>
          </w:p>
          <w:p w14:paraId="50A1DE5A" w14:textId="6CDBFC75" w:rsidR="00EC0309" w:rsidRDefault="00EC0309" w:rsidP="009B7580">
            <w:pPr>
              <w:rPr>
                <w:rFonts w:ascii="Arial Narrow" w:hAnsi="Arial Narrow"/>
                <w:color w:val="000000" w:themeColor="text1"/>
                <w:sz w:val="24"/>
                <w:szCs w:val="24"/>
              </w:rPr>
            </w:pPr>
          </w:p>
          <w:p w14:paraId="4E710592" w14:textId="5A57899C" w:rsidR="00EC0309" w:rsidRDefault="00EC0309" w:rsidP="009B7580">
            <w:pPr>
              <w:rPr>
                <w:rFonts w:ascii="Arial Narrow" w:hAnsi="Arial Narrow"/>
                <w:color w:val="000000" w:themeColor="text1"/>
                <w:sz w:val="24"/>
                <w:szCs w:val="24"/>
              </w:rPr>
            </w:pPr>
          </w:p>
          <w:p w14:paraId="0AE804BB" w14:textId="3A4429D8" w:rsidR="00A86DD2" w:rsidRDefault="00A86DD2" w:rsidP="009B7580">
            <w:pPr>
              <w:rPr>
                <w:rFonts w:ascii="Arial Narrow" w:hAnsi="Arial Narrow"/>
                <w:color w:val="000000" w:themeColor="text1"/>
                <w:sz w:val="24"/>
                <w:szCs w:val="24"/>
              </w:rPr>
            </w:pPr>
            <w:r w:rsidRPr="009B7580">
              <w:rPr>
                <w:rFonts w:ascii="Arial Narrow" w:hAnsi="Arial Narrow"/>
                <w:color w:val="000000" w:themeColor="text1"/>
                <w:sz w:val="24"/>
                <w:szCs w:val="24"/>
              </w:rPr>
              <w:t>School to provide transport for the pupils so that they can attend all sporting competitions outside of normal school hours</w:t>
            </w:r>
          </w:p>
          <w:p w14:paraId="60E7E293" w14:textId="3AEBFDCA" w:rsidR="00EC0309" w:rsidRDefault="00EC0309" w:rsidP="009B7580">
            <w:pPr>
              <w:rPr>
                <w:rFonts w:ascii="Arial Narrow" w:hAnsi="Arial Narrow"/>
                <w:color w:val="000000" w:themeColor="text1"/>
                <w:sz w:val="24"/>
                <w:szCs w:val="24"/>
              </w:rPr>
            </w:pPr>
          </w:p>
          <w:p w14:paraId="6C340AB9" w14:textId="4752CD6A" w:rsidR="00A86DD2" w:rsidRPr="009B7580" w:rsidRDefault="00A86DD2" w:rsidP="009B7580">
            <w:pPr>
              <w:pStyle w:val="NoSpacing"/>
              <w:rPr>
                <w:rFonts w:ascii="Arial Narrow" w:hAnsi="Arial Narrow"/>
                <w:color w:val="000000" w:themeColor="text1"/>
                <w:sz w:val="24"/>
                <w:szCs w:val="24"/>
              </w:rPr>
            </w:pPr>
          </w:p>
          <w:p w14:paraId="302D8C92" w14:textId="634BC0E5" w:rsidR="00A86DD2" w:rsidRPr="009B7580" w:rsidRDefault="00A86DD2" w:rsidP="009B7580">
            <w:pPr>
              <w:pStyle w:val="NoSpacing"/>
              <w:rPr>
                <w:rFonts w:ascii="Arial Narrow" w:hAnsi="Arial Narrow"/>
                <w:color w:val="000000" w:themeColor="text1"/>
                <w:sz w:val="24"/>
                <w:szCs w:val="24"/>
              </w:rPr>
            </w:pPr>
          </w:p>
        </w:tc>
        <w:tc>
          <w:tcPr>
            <w:tcW w:w="3969" w:type="dxa"/>
            <w:gridSpan w:val="3"/>
            <w:shd w:val="clear" w:color="auto" w:fill="auto"/>
          </w:tcPr>
          <w:p w14:paraId="6D95DE6F" w14:textId="7A1C3E52" w:rsidR="00A86DD2" w:rsidRPr="009B7580" w:rsidRDefault="00A86DD2" w:rsidP="009B7580">
            <w:pPr>
              <w:rPr>
                <w:rFonts w:ascii="Arial Narrow" w:hAnsi="Arial Narrow"/>
                <w:color w:val="000000" w:themeColor="text1"/>
                <w:sz w:val="24"/>
                <w:szCs w:val="24"/>
              </w:rPr>
            </w:pPr>
            <w:r w:rsidRPr="009B7580">
              <w:rPr>
                <w:rFonts w:ascii="Arial Narrow" w:hAnsi="Arial Narrow"/>
                <w:color w:val="000000" w:themeColor="text1"/>
                <w:sz w:val="24"/>
                <w:szCs w:val="24"/>
              </w:rPr>
              <w:t>Opportunities for students to engage in competitive sports through</w:t>
            </w:r>
          </w:p>
          <w:p w14:paraId="67276626" w14:textId="66A57766" w:rsidR="00A86DD2" w:rsidRDefault="00A86DD2" w:rsidP="009B7580">
            <w:pPr>
              <w:rPr>
                <w:rFonts w:ascii="Arial Narrow" w:hAnsi="Arial Narrow"/>
                <w:color w:val="000000" w:themeColor="text1"/>
                <w:sz w:val="24"/>
                <w:szCs w:val="24"/>
              </w:rPr>
            </w:pPr>
            <w:r w:rsidRPr="009B7580">
              <w:rPr>
                <w:rFonts w:ascii="Arial Narrow" w:hAnsi="Arial Narrow"/>
                <w:color w:val="000000" w:themeColor="text1"/>
                <w:sz w:val="24"/>
                <w:szCs w:val="24"/>
              </w:rPr>
              <w:t xml:space="preserve">tournaments outside </w:t>
            </w:r>
            <w:r w:rsidR="002D7C0B">
              <w:rPr>
                <w:rFonts w:ascii="Arial Narrow" w:hAnsi="Arial Narrow"/>
                <w:color w:val="000000" w:themeColor="text1"/>
                <w:sz w:val="24"/>
                <w:szCs w:val="24"/>
              </w:rPr>
              <w:t xml:space="preserve">the </w:t>
            </w:r>
            <w:r w:rsidRPr="009B7580">
              <w:rPr>
                <w:rFonts w:ascii="Arial Narrow" w:hAnsi="Arial Narrow"/>
                <w:color w:val="000000" w:themeColor="text1"/>
                <w:sz w:val="24"/>
                <w:szCs w:val="24"/>
              </w:rPr>
              <w:t>school who would not normally do so. Thus</w:t>
            </w:r>
            <w:r w:rsidR="002D7C0B">
              <w:rPr>
                <w:rFonts w:ascii="Arial Narrow" w:hAnsi="Arial Narrow"/>
                <w:color w:val="000000" w:themeColor="text1"/>
                <w:sz w:val="24"/>
                <w:szCs w:val="24"/>
              </w:rPr>
              <w:t>,</w:t>
            </w:r>
            <w:r w:rsidRPr="009B7580">
              <w:rPr>
                <w:rFonts w:ascii="Arial Narrow" w:hAnsi="Arial Narrow"/>
                <w:color w:val="000000" w:themeColor="text1"/>
                <w:sz w:val="24"/>
                <w:szCs w:val="24"/>
              </w:rPr>
              <w:t xml:space="preserve"> developing skills</w:t>
            </w:r>
            <w:r w:rsidR="00C71B00" w:rsidRPr="009B7580">
              <w:rPr>
                <w:rFonts w:ascii="Arial Narrow" w:hAnsi="Arial Narrow"/>
                <w:color w:val="000000" w:themeColor="text1"/>
                <w:sz w:val="24"/>
                <w:szCs w:val="24"/>
              </w:rPr>
              <w:t xml:space="preserve"> such as self-belief</w:t>
            </w:r>
            <w:r w:rsidR="002D7C0B">
              <w:rPr>
                <w:rFonts w:ascii="Arial Narrow" w:hAnsi="Arial Narrow"/>
                <w:color w:val="000000" w:themeColor="text1"/>
                <w:sz w:val="24"/>
                <w:szCs w:val="24"/>
              </w:rPr>
              <w:t>,</w:t>
            </w:r>
            <w:r w:rsidR="00C71B00" w:rsidRPr="009B7580">
              <w:rPr>
                <w:rFonts w:ascii="Arial Narrow" w:hAnsi="Arial Narrow"/>
                <w:color w:val="000000" w:themeColor="text1"/>
                <w:sz w:val="24"/>
                <w:szCs w:val="24"/>
              </w:rPr>
              <w:t xml:space="preserve"> passion, </w:t>
            </w:r>
            <w:r w:rsidRPr="009B7580">
              <w:rPr>
                <w:rFonts w:ascii="Arial Narrow" w:hAnsi="Arial Narrow"/>
                <w:color w:val="000000" w:themeColor="text1"/>
                <w:sz w:val="24"/>
                <w:szCs w:val="24"/>
              </w:rPr>
              <w:t xml:space="preserve"> determination and respect for competition</w:t>
            </w:r>
          </w:p>
          <w:p w14:paraId="63FFAFBA" w14:textId="77777777" w:rsidR="00EC0309" w:rsidRDefault="00EC0309" w:rsidP="009B7580">
            <w:pPr>
              <w:rPr>
                <w:rFonts w:ascii="Arial Narrow" w:hAnsi="Arial Narrow"/>
                <w:color w:val="000000" w:themeColor="text1"/>
                <w:sz w:val="24"/>
                <w:szCs w:val="24"/>
              </w:rPr>
            </w:pPr>
          </w:p>
          <w:p w14:paraId="5F849078" w14:textId="77777777" w:rsidR="00EC0309" w:rsidRDefault="00EC0309" w:rsidP="009B7580">
            <w:pPr>
              <w:rPr>
                <w:rFonts w:ascii="Arial Narrow" w:hAnsi="Arial Narrow"/>
                <w:color w:val="000000" w:themeColor="text1"/>
                <w:sz w:val="24"/>
                <w:szCs w:val="24"/>
              </w:rPr>
            </w:pPr>
          </w:p>
          <w:p w14:paraId="55F22964" w14:textId="77777777" w:rsidR="00EC0309" w:rsidRDefault="00EC0309" w:rsidP="009B7580">
            <w:pPr>
              <w:rPr>
                <w:rFonts w:ascii="Arial Narrow" w:hAnsi="Arial Narrow"/>
                <w:color w:val="000000" w:themeColor="text1"/>
                <w:sz w:val="24"/>
                <w:szCs w:val="24"/>
              </w:rPr>
            </w:pPr>
          </w:p>
          <w:p w14:paraId="740A07DF" w14:textId="77777777" w:rsidR="00EC0309" w:rsidRDefault="00EC0309" w:rsidP="009B7580">
            <w:pPr>
              <w:rPr>
                <w:rFonts w:ascii="Arial Narrow" w:hAnsi="Arial Narrow"/>
                <w:color w:val="000000" w:themeColor="text1"/>
                <w:sz w:val="24"/>
                <w:szCs w:val="24"/>
              </w:rPr>
            </w:pPr>
          </w:p>
          <w:p w14:paraId="19743E06" w14:textId="77777777" w:rsidR="00EC0309" w:rsidRDefault="00EC0309" w:rsidP="009B7580">
            <w:pPr>
              <w:rPr>
                <w:rFonts w:ascii="Arial Narrow" w:hAnsi="Arial Narrow"/>
                <w:color w:val="000000" w:themeColor="text1"/>
                <w:sz w:val="24"/>
                <w:szCs w:val="24"/>
              </w:rPr>
            </w:pPr>
          </w:p>
          <w:p w14:paraId="07E4F305" w14:textId="77777777" w:rsidR="00EC0309" w:rsidRDefault="00EC0309" w:rsidP="009B7580">
            <w:pPr>
              <w:rPr>
                <w:rFonts w:ascii="Arial Narrow" w:hAnsi="Arial Narrow"/>
                <w:color w:val="000000" w:themeColor="text1"/>
                <w:sz w:val="24"/>
                <w:szCs w:val="24"/>
              </w:rPr>
            </w:pPr>
          </w:p>
          <w:p w14:paraId="766A3314" w14:textId="77777777" w:rsidR="00EC0309" w:rsidRDefault="00EC0309" w:rsidP="009B7580">
            <w:pPr>
              <w:rPr>
                <w:rFonts w:ascii="Arial Narrow" w:hAnsi="Arial Narrow"/>
                <w:color w:val="000000" w:themeColor="text1"/>
                <w:sz w:val="24"/>
                <w:szCs w:val="24"/>
              </w:rPr>
            </w:pPr>
          </w:p>
          <w:p w14:paraId="3AEBDCB5" w14:textId="77777777" w:rsidR="00EC0309" w:rsidRDefault="00EC0309" w:rsidP="009B7580">
            <w:pPr>
              <w:rPr>
                <w:rFonts w:ascii="Arial Narrow" w:hAnsi="Arial Narrow"/>
                <w:color w:val="000000" w:themeColor="text1"/>
                <w:sz w:val="24"/>
                <w:szCs w:val="24"/>
              </w:rPr>
            </w:pPr>
          </w:p>
          <w:p w14:paraId="6F913185" w14:textId="77777777" w:rsidR="00EC0309" w:rsidRDefault="00EC0309" w:rsidP="009B7580">
            <w:pPr>
              <w:rPr>
                <w:rFonts w:ascii="Arial Narrow" w:hAnsi="Arial Narrow"/>
                <w:color w:val="000000" w:themeColor="text1"/>
                <w:sz w:val="24"/>
                <w:szCs w:val="24"/>
              </w:rPr>
            </w:pPr>
          </w:p>
          <w:p w14:paraId="2EB7FBC2" w14:textId="77777777" w:rsidR="00EC0309" w:rsidRDefault="00EC0309" w:rsidP="009B7580">
            <w:pPr>
              <w:rPr>
                <w:rFonts w:ascii="Arial Narrow" w:hAnsi="Arial Narrow"/>
                <w:color w:val="000000" w:themeColor="text1"/>
                <w:sz w:val="24"/>
                <w:szCs w:val="24"/>
              </w:rPr>
            </w:pPr>
          </w:p>
          <w:p w14:paraId="76BD8B06" w14:textId="77777777" w:rsidR="00EC0309" w:rsidRDefault="00EC0309" w:rsidP="009B7580">
            <w:pPr>
              <w:rPr>
                <w:rFonts w:ascii="Arial Narrow" w:hAnsi="Arial Narrow"/>
                <w:color w:val="000000" w:themeColor="text1"/>
                <w:sz w:val="24"/>
                <w:szCs w:val="24"/>
              </w:rPr>
            </w:pPr>
          </w:p>
          <w:p w14:paraId="1E99B278" w14:textId="6CA239CA" w:rsidR="00EC0309" w:rsidRPr="009B7580" w:rsidRDefault="00EC0309" w:rsidP="009B7580">
            <w:pPr>
              <w:rPr>
                <w:rFonts w:ascii="Arial Narrow" w:hAnsi="Arial Narrow"/>
                <w:color w:val="000000" w:themeColor="text1"/>
                <w:sz w:val="24"/>
                <w:szCs w:val="24"/>
              </w:rPr>
            </w:pPr>
          </w:p>
        </w:tc>
        <w:tc>
          <w:tcPr>
            <w:tcW w:w="1446" w:type="dxa"/>
            <w:gridSpan w:val="3"/>
            <w:shd w:val="clear" w:color="auto" w:fill="auto"/>
          </w:tcPr>
          <w:p w14:paraId="75C84991" w14:textId="64060E52" w:rsidR="00A86DD2" w:rsidRDefault="00A86DD2" w:rsidP="004E4ADE">
            <w:pPr>
              <w:rPr>
                <w:rFonts w:ascii="Arial Narrow" w:hAnsi="Arial Narrow"/>
                <w:color w:val="000000" w:themeColor="text1"/>
                <w:sz w:val="24"/>
                <w:szCs w:val="24"/>
              </w:rPr>
            </w:pPr>
            <w:r w:rsidRPr="009B7580">
              <w:rPr>
                <w:rFonts w:ascii="Arial Narrow" w:hAnsi="Arial Narrow"/>
                <w:color w:val="000000" w:themeColor="text1"/>
                <w:sz w:val="24"/>
                <w:szCs w:val="24"/>
              </w:rPr>
              <w:t xml:space="preserve">PE and Sports </w:t>
            </w:r>
            <w:r w:rsidR="004E4ADE">
              <w:rPr>
                <w:rFonts w:ascii="Arial Narrow" w:hAnsi="Arial Narrow"/>
                <w:color w:val="000000" w:themeColor="text1"/>
                <w:sz w:val="24"/>
                <w:szCs w:val="24"/>
              </w:rPr>
              <w:t>covered through BC Bronze Package (£2850)</w:t>
            </w:r>
          </w:p>
          <w:p w14:paraId="57604B3C" w14:textId="243328C5" w:rsidR="004E4ADE" w:rsidRDefault="004E4ADE" w:rsidP="004E4ADE">
            <w:pPr>
              <w:rPr>
                <w:rFonts w:ascii="Arial Narrow" w:hAnsi="Arial Narrow"/>
                <w:color w:val="000000" w:themeColor="text1"/>
                <w:sz w:val="24"/>
                <w:szCs w:val="24"/>
              </w:rPr>
            </w:pPr>
          </w:p>
          <w:p w14:paraId="59AFDD97" w14:textId="6055E010" w:rsidR="004E4ADE" w:rsidRPr="009B7580" w:rsidRDefault="004E4ADE" w:rsidP="004E4ADE">
            <w:pPr>
              <w:rPr>
                <w:rFonts w:ascii="Arial Narrow" w:hAnsi="Arial Narrow"/>
                <w:color w:val="000000" w:themeColor="text1"/>
                <w:sz w:val="24"/>
                <w:szCs w:val="24"/>
              </w:rPr>
            </w:pPr>
            <w:r>
              <w:rPr>
                <w:rFonts w:ascii="Arial Narrow" w:hAnsi="Arial Narrow"/>
                <w:color w:val="000000" w:themeColor="text1"/>
                <w:sz w:val="24"/>
                <w:szCs w:val="24"/>
              </w:rPr>
              <w:t>Transport paid for out of School Fund.</w:t>
            </w:r>
          </w:p>
          <w:p w14:paraId="276200E0" w14:textId="77777777" w:rsidR="00A86DD2" w:rsidRPr="009B7580" w:rsidRDefault="00A86DD2" w:rsidP="009B7580">
            <w:pPr>
              <w:rPr>
                <w:rFonts w:ascii="Arial Narrow" w:hAnsi="Arial Narrow"/>
                <w:color w:val="000000" w:themeColor="text1"/>
                <w:sz w:val="24"/>
                <w:szCs w:val="24"/>
              </w:rPr>
            </w:pPr>
          </w:p>
          <w:p w14:paraId="09606E47" w14:textId="473CA0FC" w:rsidR="00A86DD2" w:rsidRPr="009B7580" w:rsidRDefault="00A86DD2" w:rsidP="009B7580">
            <w:pPr>
              <w:pStyle w:val="NoSpacing"/>
              <w:rPr>
                <w:rFonts w:ascii="Arial Narrow" w:hAnsi="Arial Narrow"/>
                <w:color w:val="000000" w:themeColor="text1"/>
                <w:sz w:val="24"/>
                <w:szCs w:val="24"/>
              </w:rPr>
            </w:pPr>
          </w:p>
          <w:p w14:paraId="0F7C575D" w14:textId="77777777" w:rsidR="00EC0309" w:rsidRDefault="00EC0309" w:rsidP="009B7580">
            <w:pPr>
              <w:rPr>
                <w:rFonts w:ascii="Arial Narrow" w:hAnsi="Arial Narrow"/>
                <w:color w:val="000000" w:themeColor="text1"/>
                <w:sz w:val="24"/>
                <w:szCs w:val="24"/>
              </w:rPr>
            </w:pPr>
          </w:p>
          <w:p w14:paraId="5373549C" w14:textId="268FDDE4" w:rsidR="00EC0309" w:rsidRPr="009B7580" w:rsidRDefault="00EC0309" w:rsidP="009B7580">
            <w:pPr>
              <w:rPr>
                <w:rFonts w:ascii="Arial Narrow" w:hAnsi="Arial Narrow"/>
                <w:color w:val="000000" w:themeColor="text1"/>
                <w:sz w:val="24"/>
                <w:szCs w:val="24"/>
              </w:rPr>
            </w:pPr>
          </w:p>
        </w:tc>
        <w:tc>
          <w:tcPr>
            <w:tcW w:w="1559" w:type="dxa"/>
            <w:gridSpan w:val="2"/>
          </w:tcPr>
          <w:p w14:paraId="00A34147" w14:textId="7E6E9B8E" w:rsidR="00A86DD2" w:rsidRPr="009B7580" w:rsidRDefault="004E4ADE" w:rsidP="009B7580">
            <w:pPr>
              <w:pStyle w:val="NoSpacing"/>
              <w:rPr>
                <w:rFonts w:ascii="Arial Narrow" w:hAnsi="Arial Narrow"/>
                <w:color w:val="000000" w:themeColor="text1"/>
                <w:sz w:val="24"/>
                <w:szCs w:val="24"/>
              </w:rPr>
            </w:pPr>
            <w:r>
              <w:rPr>
                <w:rFonts w:ascii="Arial Narrow" w:hAnsi="Arial Narrow"/>
                <w:color w:val="000000" w:themeColor="text1"/>
                <w:sz w:val="24"/>
                <w:szCs w:val="24"/>
              </w:rPr>
              <w:t>Year long.</w:t>
            </w:r>
          </w:p>
          <w:p w14:paraId="120BF1A6" w14:textId="77777777" w:rsidR="00A86DD2" w:rsidRPr="009B7580" w:rsidRDefault="00A86DD2" w:rsidP="009B7580">
            <w:pPr>
              <w:pStyle w:val="NoSpacing"/>
              <w:rPr>
                <w:rFonts w:ascii="Arial Narrow" w:hAnsi="Arial Narrow"/>
                <w:color w:val="000000" w:themeColor="text1"/>
                <w:sz w:val="24"/>
                <w:szCs w:val="24"/>
              </w:rPr>
            </w:pPr>
          </w:p>
          <w:p w14:paraId="3AE159D2" w14:textId="1CAA7097" w:rsidR="00A86DD2" w:rsidRPr="009B7580" w:rsidRDefault="00A86DD2" w:rsidP="009B7580">
            <w:pPr>
              <w:pStyle w:val="NoSpacing"/>
              <w:rPr>
                <w:rFonts w:ascii="Arial Narrow" w:hAnsi="Arial Narrow"/>
                <w:color w:val="000000" w:themeColor="text1"/>
                <w:sz w:val="24"/>
                <w:szCs w:val="24"/>
              </w:rPr>
            </w:pPr>
          </w:p>
        </w:tc>
        <w:tc>
          <w:tcPr>
            <w:tcW w:w="3481" w:type="dxa"/>
          </w:tcPr>
          <w:p w14:paraId="2399C91C" w14:textId="03FED554" w:rsidR="00A86DD2" w:rsidRPr="009B7580" w:rsidRDefault="002D7C0B" w:rsidP="002D7C0B">
            <w:pPr>
              <w:pStyle w:val="NoSpacing"/>
              <w:rPr>
                <w:rFonts w:ascii="Arial Narrow" w:hAnsi="Arial Narrow"/>
                <w:color w:val="000000" w:themeColor="text1"/>
                <w:sz w:val="24"/>
                <w:szCs w:val="24"/>
              </w:rPr>
            </w:pPr>
            <w:r>
              <w:rPr>
                <w:rFonts w:ascii="Arial Narrow" w:hAnsi="Arial Narrow"/>
                <w:color w:val="000000" w:themeColor="text1"/>
                <w:sz w:val="24"/>
                <w:szCs w:val="24"/>
              </w:rPr>
              <w:t>The school</w:t>
            </w:r>
            <w:r w:rsidR="00A86DD2" w:rsidRPr="009B7580">
              <w:rPr>
                <w:rFonts w:ascii="Arial Narrow" w:hAnsi="Arial Narrow"/>
                <w:color w:val="000000" w:themeColor="text1"/>
                <w:sz w:val="24"/>
                <w:szCs w:val="24"/>
              </w:rPr>
              <w:t xml:space="preserve"> has participated in </w:t>
            </w:r>
            <w:r>
              <w:rPr>
                <w:rFonts w:ascii="Arial Narrow" w:hAnsi="Arial Narrow"/>
                <w:color w:val="000000" w:themeColor="text1"/>
                <w:sz w:val="24"/>
                <w:szCs w:val="24"/>
              </w:rPr>
              <w:t xml:space="preserve">competitions through Bishop Challoner Sports College for many years </w:t>
            </w:r>
            <w:r w:rsidR="00A86DD2" w:rsidRPr="009B7580">
              <w:rPr>
                <w:rFonts w:ascii="Arial Narrow" w:hAnsi="Arial Narrow"/>
                <w:color w:val="000000" w:themeColor="text1"/>
                <w:sz w:val="24"/>
                <w:szCs w:val="24"/>
              </w:rPr>
              <w:t>and will continue to do so</w:t>
            </w:r>
            <w:r w:rsidR="00975810">
              <w:rPr>
                <w:rFonts w:ascii="Arial Narrow" w:hAnsi="Arial Narrow"/>
                <w:color w:val="000000" w:themeColor="text1"/>
                <w:sz w:val="24"/>
                <w:szCs w:val="24"/>
              </w:rPr>
              <w:t>.</w:t>
            </w:r>
          </w:p>
        </w:tc>
      </w:tr>
      <w:tr w:rsidR="00A86DD2" w:rsidRPr="00960205" w14:paraId="0359DE53" w14:textId="77777777" w:rsidTr="00EC0309">
        <w:tc>
          <w:tcPr>
            <w:tcW w:w="1980" w:type="dxa"/>
          </w:tcPr>
          <w:p w14:paraId="62ACDE4F" w14:textId="2A4828EA" w:rsidR="00A86DD2" w:rsidRPr="00960205" w:rsidRDefault="00A86DD2" w:rsidP="009B7580">
            <w:pPr>
              <w:rPr>
                <w:rFonts w:ascii="Arial Narrow" w:hAnsi="Arial Narrow" w:cs="Arial"/>
                <w:sz w:val="24"/>
                <w:szCs w:val="24"/>
              </w:rPr>
            </w:pPr>
            <w:r>
              <w:rPr>
                <w:rFonts w:ascii="Arial Narrow" w:hAnsi="Arial Narrow" w:cs="Arial"/>
                <w:sz w:val="24"/>
                <w:szCs w:val="24"/>
              </w:rPr>
              <w:t>To increase intra-school competition in sport.</w:t>
            </w:r>
          </w:p>
        </w:tc>
        <w:tc>
          <w:tcPr>
            <w:tcW w:w="2948" w:type="dxa"/>
            <w:shd w:val="clear" w:color="auto" w:fill="auto"/>
          </w:tcPr>
          <w:p w14:paraId="1CD96D52" w14:textId="3F2553EC" w:rsidR="00A86DD2" w:rsidRPr="00960205" w:rsidRDefault="00A86DD2" w:rsidP="002D7C0B">
            <w:pPr>
              <w:pStyle w:val="NoSpacing"/>
              <w:rPr>
                <w:rFonts w:ascii="Arial Narrow" w:hAnsi="Arial Narrow"/>
                <w:sz w:val="24"/>
                <w:szCs w:val="24"/>
              </w:rPr>
            </w:pPr>
            <w:r>
              <w:rPr>
                <w:rFonts w:ascii="Arial Narrow" w:hAnsi="Arial Narrow"/>
                <w:sz w:val="24"/>
                <w:szCs w:val="24"/>
              </w:rPr>
              <w:t xml:space="preserve">Using </w:t>
            </w:r>
            <w:r w:rsidR="002D7C0B">
              <w:rPr>
                <w:rFonts w:ascii="Arial Narrow" w:hAnsi="Arial Narrow"/>
                <w:sz w:val="24"/>
                <w:szCs w:val="24"/>
              </w:rPr>
              <w:t xml:space="preserve">the </w:t>
            </w:r>
            <w:r>
              <w:rPr>
                <w:rFonts w:ascii="Arial Narrow" w:hAnsi="Arial Narrow"/>
                <w:sz w:val="24"/>
                <w:szCs w:val="24"/>
              </w:rPr>
              <w:t>PE Hub curriculum</w:t>
            </w:r>
            <w:r w:rsidR="002D7C0B">
              <w:rPr>
                <w:rFonts w:ascii="Arial Narrow" w:hAnsi="Arial Narrow"/>
                <w:sz w:val="24"/>
                <w:szCs w:val="24"/>
              </w:rPr>
              <w:t>,</w:t>
            </w:r>
            <w:r>
              <w:rPr>
                <w:rFonts w:ascii="Arial Narrow" w:hAnsi="Arial Narrow"/>
                <w:sz w:val="24"/>
                <w:szCs w:val="24"/>
              </w:rPr>
              <w:t xml:space="preserve"> where year groups participate in similar units on a 2 –</w:t>
            </w:r>
            <w:r w:rsidR="002D7C0B">
              <w:rPr>
                <w:rFonts w:ascii="Arial Narrow" w:hAnsi="Arial Narrow"/>
                <w:sz w:val="24"/>
                <w:szCs w:val="24"/>
              </w:rPr>
              <w:t>2-yearly</w:t>
            </w:r>
            <w:r>
              <w:rPr>
                <w:rFonts w:ascii="Arial Narrow" w:hAnsi="Arial Narrow"/>
                <w:sz w:val="24"/>
                <w:szCs w:val="24"/>
              </w:rPr>
              <w:t xml:space="preserve"> cycle so th</w:t>
            </w:r>
            <w:r w:rsidR="00C71B00">
              <w:rPr>
                <w:rFonts w:ascii="Arial Narrow" w:hAnsi="Arial Narrow"/>
                <w:sz w:val="24"/>
                <w:szCs w:val="24"/>
              </w:rPr>
              <w:t>at they can compete in half-termly competitions</w:t>
            </w:r>
          </w:p>
        </w:tc>
        <w:tc>
          <w:tcPr>
            <w:tcW w:w="3969" w:type="dxa"/>
            <w:gridSpan w:val="3"/>
            <w:shd w:val="clear" w:color="auto" w:fill="auto"/>
          </w:tcPr>
          <w:p w14:paraId="5C43967D" w14:textId="2FC9596B" w:rsidR="00A86DD2" w:rsidRPr="00960205" w:rsidRDefault="00A86DD2" w:rsidP="009B7580">
            <w:pPr>
              <w:rPr>
                <w:rFonts w:ascii="Arial Narrow" w:hAnsi="Arial Narrow"/>
                <w:sz w:val="24"/>
                <w:szCs w:val="24"/>
              </w:rPr>
            </w:pPr>
            <w:r>
              <w:rPr>
                <w:rFonts w:ascii="Arial Narrow" w:hAnsi="Arial Narrow"/>
                <w:sz w:val="24"/>
                <w:szCs w:val="24"/>
              </w:rPr>
              <w:t>Half-termly</w:t>
            </w:r>
            <w:r w:rsidR="009B7580">
              <w:rPr>
                <w:rFonts w:ascii="Arial Narrow" w:hAnsi="Arial Narrow"/>
                <w:sz w:val="24"/>
                <w:szCs w:val="24"/>
              </w:rPr>
              <w:t xml:space="preserve"> intra-school</w:t>
            </w:r>
            <w:r>
              <w:rPr>
                <w:rFonts w:ascii="Arial Narrow" w:hAnsi="Arial Narrow"/>
                <w:sz w:val="24"/>
                <w:szCs w:val="24"/>
              </w:rPr>
              <w:t xml:space="preserve"> games festivals </w:t>
            </w:r>
            <w:r w:rsidR="006D0DED">
              <w:rPr>
                <w:rFonts w:ascii="Arial Narrow" w:hAnsi="Arial Narrow"/>
                <w:sz w:val="24"/>
                <w:szCs w:val="24"/>
              </w:rPr>
              <w:t xml:space="preserve">competitions. </w:t>
            </w:r>
            <w:r>
              <w:rPr>
                <w:rFonts w:ascii="Arial Narrow" w:hAnsi="Arial Narrow"/>
                <w:sz w:val="24"/>
                <w:szCs w:val="24"/>
              </w:rPr>
              <w:t>Certificates</w:t>
            </w:r>
            <w:r w:rsidR="00C71B00">
              <w:rPr>
                <w:rFonts w:ascii="Arial Narrow" w:hAnsi="Arial Narrow"/>
                <w:sz w:val="24"/>
                <w:szCs w:val="24"/>
              </w:rPr>
              <w:t xml:space="preserve"> for individual and team effort linked to School Games Values</w:t>
            </w:r>
            <w:r w:rsidR="009B7580">
              <w:rPr>
                <w:rFonts w:ascii="Arial Narrow" w:hAnsi="Arial Narrow"/>
                <w:sz w:val="24"/>
                <w:szCs w:val="24"/>
              </w:rPr>
              <w:t xml:space="preserve"> to be awarded</w:t>
            </w:r>
            <w:r w:rsidR="00C71B00">
              <w:rPr>
                <w:rFonts w:ascii="Arial Narrow" w:hAnsi="Arial Narrow"/>
                <w:sz w:val="24"/>
                <w:szCs w:val="24"/>
              </w:rPr>
              <w:t>.</w:t>
            </w:r>
          </w:p>
        </w:tc>
        <w:tc>
          <w:tcPr>
            <w:tcW w:w="1446" w:type="dxa"/>
            <w:gridSpan w:val="3"/>
            <w:shd w:val="clear" w:color="auto" w:fill="auto"/>
          </w:tcPr>
          <w:p w14:paraId="27F11FFD" w14:textId="419889AF" w:rsidR="00A86DD2" w:rsidRPr="006D0DED" w:rsidRDefault="004B62C3" w:rsidP="00BB2898">
            <w:pPr>
              <w:rPr>
                <w:rFonts w:ascii="Arial Narrow" w:hAnsi="Arial Narrow"/>
                <w:sz w:val="24"/>
                <w:szCs w:val="24"/>
                <w:highlight w:val="green"/>
              </w:rPr>
            </w:pPr>
            <w:r>
              <w:rPr>
                <w:rFonts w:ascii="Arial Narrow" w:hAnsi="Arial Narrow"/>
                <w:sz w:val="24"/>
                <w:szCs w:val="24"/>
              </w:rPr>
              <w:t>£455</w:t>
            </w:r>
          </w:p>
        </w:tc>
        <w:tc>
          <w:tcPr>
            <w:tcW w:w="1559" w:type="dxa"/>
            <w:gridSpan w:val="2"/>
          </w:tcPr>
          <w:p w14:paraId="6864F9EF" w14:textId="692B6161" w:rsidR="00A86DD2" w:rsidRDefault="009B7580" w:rsidP="009B7580">
            <w:pPr>
              <w:pStyle w:val="NoSpacing"/>
              <w:rPr>
                <w:rFonts w:ascii="Arial Narrow" w:hAnsi="Arial Narrow"/>
                <w:sz w:val="24"/>
                <w:szCs w:val="24"/>
              </w:rPr>
            </w:pPr>
            <w:r>
              <w:rPr>
                <w:rFonts w:ascii="Arial Narrow" w:hAnsi="Arial Narrow"/>
                <w:sz w:val="24"/>
                <w:szCs w:val="24"/>
              </w:rPr>
              <w:t>Half-termly</w:t>
            </w:r>
          </w:p>
        </w:tc>
        <w:tc>
          <w:tcPr>
            <w:tcW w:w="3481" w:type="dxa"/>
          </w:tcPr>
          <w:p w14:paraId="04D53B8A" w14:textId="74E273B2" w:rsidR="00A86DD2" w:rsidRPr="00960205" w:rsidRDefault="00A86DD2" w:rsidP="009B7580">
            <w:pPr>
              <w:pStyle w:val="NoSpacing"/>
              <w:rPr>
                <w:rFonts w:ascii="Arial Narrow" w:hAnsi="Arial Narrow"/>
                <w:sz w:val="24"/>
                <w:szCs w:val="24"/>
              </w:rPr>
            </w:pPr>
            <w:r>
              <w:rPr>
                <w:rFonts w:ascii="Arial Narrow" w:hAnsi="Arial Narrow"/>
                <w:sz w:val="24"/>
                <w:szCs w:val="24"/>
              </w:rPr>
              <w:t>Further</w:t>
            </w:r>
            <w:r w:rsidR="002D7C0B">
              <w:rPr>
                <w:rFonts w:ascii="Arial Narrow" w:hAnsi="Arial Narrow"/>
                <w:sz w:val="24"/>
                <w:szCs w:val="24"/>
              </w:rPr>
              <w:t>,</w:t>
            </w:r>
            <w:r>
              <w:rPr>
                <w:rFonts w:ascii="Arial Narrow" w:hAnsi="Arial Narrow"/>
                <w:sz w:val="24"/>
                <w:szCs w:val="24"/>
              </w:rPr>
              <w:t xml:space="preserve"> promote</w:t>
            </w:r>
            <w:r w:rsidR="009B7580">
              <w:rPr>
                <w:rFonts w:ascii="Arial Narrow" w:hAnsi="Arial Narrow"/>
                <w:sz w:val="24"/>
                <w:szCs w:val="24"/>
              </w:rPr>
              <w:t xml:space="preserve"> and embed</w:t>
            </w:r>
            <w:r>
              <w:rPr>
                <w:rFonts w:ascii="Arial Narrow" w:hAnsi="Arial Narrow"/>
                <w:sz w:val="24"/>
                <w:szCs w:val="24"/>
              </w:rPr>
              <w:t xml:space="preserve"> </w:t>
            </w:r>
            <w:r w:rsidR="009B7580">
              <w:rPr>
                <w:rFonts w:ascii="Arial Narrow" w:hAnsi="Arial Narrow"/>
                <w:sz w:val="24"/>
                <w:szCs w:val="24"/>
              </w:rPr>
              <w:t xml:space="preserve">intra-school </w:t>
            </w:r>
            <w:r>
              <w:rPr>
                <w:rFonts w:ascii="Arial Narrow" w:hAnsi="Arial Narrow"/>
                <w:sz w:val="24"/>
                <w:szCs w:val="24"/>
              </w:rPr>
              <w:t>festivals</w:t>
            </w:r>
            <w:r w:rsidR="009B7580">
              <w:rPr>
                <w:rFonts w:ascii="Arial Narrow" w:hAnsi="Arial Narrow"/>
                <w:sz w:val="24"/>
                <w:szCs w:val="24"/>
              </w:rPr>
              <w:t>. Extend by inviting an audience</w:t>
            </w:r>
          </w:p>
        </w:tc>
      </w:tr>
    </w:tbl>
    <w:p w14:paraId="0DF5B336" w14:textId="68393AF7" w:rsidR="00DF2A34" w:rsidRPr="00960205" w:rsidRDefault="00DF2A34" w:rsidP="008E7455">
      <w:pPr>
        <w:rPr>
          <w:rFonts w:ascii="Arial Narrow" w:hAnsi="Arial Narrow"/>
          <w:sz w:val="24"/>
          <w:szCs w:val="24"/>
        </w:rPr>
      </w:pPr>
    </w:p>
    <w:tbl>
      <w:tblPr>
        <w:tblpPr w:leftFromText="180" w:rightFromText="180" w:vertAnchor="text" w:horzAnchor="page" w:tblpX="838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2380"/>
      </w:tblGrid>
      <w:tr w:rsidR="000F3327" w:rsidRPr="00960205" w14:paraId="7B924C59" w14:textId="77777777" w:rsidTr="000F3327">
        <w:trPr>
          <w:trHeight w:val="311"/>
        </w:trPr>
        <w:tc>
          <w:tcPr>
            <w:tcW w:w="5210" w:type="dxa"/>
            <w:shd w:val="clear" w:color="auto" w:fill="C2D69B" w:themeFill="accent3" w:themeFillTint="99"/>
          </w:tcPr>
          <w:p w14:paraId="34FC014E" w14:textId="77777777" w:rsidR="000F3327" w:rsidRPr="00960205" w:rsidRDefault="000F3327" w:rsidP="000F3327">
            <w:pPr>
              <w:pStyle w:val="Tableheader-top"/>
              <w:rPr>
                <w:rFonts w:ascii="Arial Narrow" w:hAnsi="Arial Narrow"/>
                <w:sz w:val="24"/>
              </w:rPr>
            </w:pPr>
            <w:r w:rsidRPr="00960205">
              <w:rPr>
                <w:rFonts w:ascii="Arial Narrow" w:hAnsi="Arial Narrow"/>
                <w:sz w:val="24"/>
              </w:rPr>
              <w:t>Use of funding</w:t>
            </w:r>
          </w:p>
        </w:tc>
        <w:tc>
          <w:tcPr>
            <w:tcW w:w="2380" w:type="dxa"/>
            <w:shd w:val="clear" w:color="auto" w:fill="C2D69B" w:themeFill="accent3" w:themeFillTint="99"/>
          </w:tcPr>
          <w:p w14:paraId="42CADD22" w14:textId="77777777" w:rsidR="000F3327" w:rsidRPr="00960205" w:rsidRDefault="000F3327" w:rsidP="000F3327">
            <w:pPr>
              <w:pStyle w:val="Tableheader-top"/>
              <w:rPr>
                <w:rFonts w:ascii="Arial Narrow" w:hAnsi="Arial Narrow"/>
                <w:sz w:val="24"/>
              </w:rPr>
            </w:pPr>
            <w:r w:rsidRPr="00960205">
              <w:rPr>
                <w:rFonts w:ascii="Arial Narrow" w:hAnsi="Arial Narrow"/>
                <w:sz w:val="24"/>
              </w:rPr>
              <w:t>Cost</w:t>
            </w:r>
          </w:p>
        </w:tc>
      </w:tr>
      <w:tr w:rsidR="00435446" w:rsidRPr="00960205" w14:paraId="5E2AF356" w14:textId="77777777" w:rsidTr="000F3327">
        <w:trPr>
          <w:trHeight w:val="325"/>
        </w:trPr>
        <w:tc>
          <w:tcPr>
            <w:tcW w:w="5210" w:type="dxa"/>
            <w:shd w:val="clear" w:color="auto" w:fill="auto"/>
          </w:tcPr>
          <w:p w14:paraId="52AA636E" w14:textId="7A41E738" w:rsidR="00435446" w:rsidRPr="00AC0E2B" w:rsidRDefault="00435446" w:rsidP="00435446">
            <w:pPr>
              <w:pStyle w:val="Tabletext-left"/>
              <w:rPr>
                <w:rFonts w:ascii="Arial Narrow" w:hAnsi="Arial Narrow"/>
                <w:sz w:val="24"/>
              </w:rPr>
            </w:pPr>
            <w:r w:rsidRPr="00AC0E2B">
              <w:rPr>
                <w:rFonts w:ascii="Arial Narrow" w:hAnsi="Arial Narrow"/>
                <w:b/>
                <w:sz w:val="24"/>
              </w:rPr>
              <w:t>Total expenditure</w:t>
            </w:r>
          </w:p>
        </w:tc>
        <w:tc>
          <w:tcPr>
            <w:tcW w:w="2380" w:type="dxa"/>
            <w:shd w:val="clear" w:color="auto" w:fill="auto"/>
          </w:tcPr>
          <w:p w14:paraId="6DB54528" w14:textId="5D199632" w:rsidR="00435446" w:rsidRPr="00AC0E2B" w:rsidRDefault="00D97E57" w:rsidP="00BB2898">
            <w:pPr>
              <w:pStyle w:val="Tabletext-left"/>
              <w:rPr>
                <w:rFonts w:ascii="Arial Narrow" w:hAnsi="Arial Narrow"/>
                <w:color w:val="auto"/>
                <w:sz w:val="24"/>
              </w:rPr>
            </w:pPr>
            <w:r>
              <w:rPr>
                <w:rFonts w:ascii="Arial Narrow" w:hAnsi="Arial Narrow"/>
                <w:b/>
                <w:sz w:val="24"/>
              </w:rPr>
              <w:t>£</w:t>
            </w:r>
            <w:r w:rsidR="007D55E0">
              <w:rPr>
                <w:rFonts w:ascii="Arial Narrow" w:hAnsi="Arial Narrow"/>
                <w:b/>
                <w:sz w:val="24"/>
              </w:rPr>
              <w:t>17,77</w:t>
            </w:r>
            <w:r w:rsidR="004E4ADE">
              <w:rPr>
                <w:rFonts w:ascii="Arial Narrow" w:hAnsi="Arial Narrow"/>
                <w:b/>
                <w:sz w:val="24"/>
              </w:rPr>
              <w:t>0</w:t>
            </w:r>
            <w:r w:rsidR="00395750">
              <w:rPr>
                <w:rFonts w:ascii="Arial Narrow" w:hAnsi="Arial Narrow"/>
                <w:b/>
                <w:sz w:val="24"/>
              </w:rPr>
              <w:t>.00</w:t>
            </w:r>
          </w:p>
        </w:tc>
      </w:tr>
      <w:tr w:rsidR="00435446" w:rsidRPr="00960205" w14:paraId="2862FA7B" w14:textId="77777777" w:rsidTr="006A4E62">
        <w:trPr>
          <w:trHeight w:val="311"/>
        </w:trPr>
        <w:tc>
          <w:tcPr>
            <w:tcW w:w="5210" w:type="dxa"/>
            <w:shd w:val="clear" w:color="auto" w:fill="auto"/>
          </w:tcPr>
          <w:p w14:paraId="4FFF3CEC" w14:textId="45CCC2D0" w:rsidR="00435446" w:rsidRPr="00960205" w:rsidRDefault="00435446" w:rsidP="00435446">
            <w:pPr>
              <w:pStyle w:val="Tabletext-left"/>
              <w:rPr>
                <w:rFonts w:ascii="Arial Narrow" w:hAnsi="Arial Narrow"/>
                <w:b/>
                <w:sz w:val="24"/>
              </w:rPr>
            </w:pPr>
            <w:r w:rsidRPr="00960205">
              <w:rPr>
                <w:rFonts w:ascii="Arial Narrow" w:hAnsi="Arial Narrow"/>
                <w:b/>
                <w:sz w:val="24"/>
              </w:rPr>
              <w:t>Unspent Balance</w:t>
            </w:r>
          </w:p>
        </w:tc>
        <w:tc>
          <w:tcPr>
            <w:tcW w:w="2380" w:type="dxa"/>
            <w:shd w:val="clear" w:color="auto" w:fill="auto"/>
          </w:tcPr>
          <w:p w14:paraId="0DD11017" w14:textId="54C17577" w:rsidR="00435446" w:rsidRPr="00EC0309" w:rsidRDefault="00395750" w:rsidP="00435446">
            <w:pPr>
              <w:pStyle w:val="Tabletext-left"/>
              <w:rPr>
                <w:rFonts w:ascii="Arial Narrow" w:hAnsi="Arial Narrow"/>
                <w:sz w:val="24"/>
                <w:highlight w:val="yellow"/>
              </w:rPr>
            </w:pPr>
            <w:r w:rsidRPr="00395750">
              <w:rPr>
                <w:rFonts w:ascii="Arial Narrow" w:hAnsi="Arial Narrow"/>
                <w:sz w:val="24"/>
              </w:rPr>
              <w:t>-</w:t>
            </w:r>
          </w:p>
        </w:tc>
      </w:tr>
      <w:tr w:rsidR="006A4E62" w:rsidRPr="00960205" w14:paraId="070EE2C5" w14:textId="77777777" w:rsidTr="000F3327">
        <w:trPr>
          <w:trHeight w:val="311"/>
        </w:trPr>
        <w:tc>
          <w:tcPr>
            <w:tcW w:w="5210" w:type="dxa"/>
            <w:tcBorders>
              <w:bottom w:val="single" w:sz="4" w:space="0" w:color="auto"/>
            </w:tcBorders>
            <w:shd w:val="clear" w:color="auto" w:fill="auto"/>
          </w:tcPr>
          <w:p w14:paraId="67DAD081" w14:textId="73C97889" w:rsidR="006A4E62" w:rsidRPr="00960205" w:rsidRDefault="006A4E62" w:rsidP="00435446">
            <w:pPr>
              <w:pStyle w:val="Tabletext-left"/>
              <w:rPr>
                <w:rFonts w:ascii="Arial Narrow" w:hAnsi="Arial Narrow"/>
                <w:b/>
                <w:sz w:val="24"/>
              </w:rPr>
            </w:pPr>
            <w:r>
              <w:rPr>
                <w:rFonts w:ascii="Arial Narrow" w:hAnsi="Arial Narrow"/>
                <w:b/>
                <w:sz w:val="24"/>
              </w:rPr>
              <w:t>Excess Spent</w:t>
            </w:r>
          </w:p>
        </w:tc>
        <w:tc>
          <w:tcPr>
            <w:tcW w:w="2380" w:type="dxa"/>
            <w:tcBorders>
              <w:bottom w:val="single" w:sz="4" w:space="0" w:color="auto"/>
            </w:tcBorders>
            <w:shd w:val="clear" w:color="auto" w:fill="auto"/>
          </w:tcPr>
          <w:p w14:paraId="507DD987" w14:textId="788C516F" w:rsidR="006A4E62" w:rsidRPr="00D97E57" w:rsidRDefault="006A4E62" w:rsidP="00BB2898">
            <w:pPr>
              <w:pStyle w:val="Tabletext-left"/>
              <w:rPr>
                <w:rFonts w:ascii="Arial Narrow" w:hAnsi="Arial Narrow"/>
                <w:b/>
                <w:sz w:val="24"/>
              </w:rPr>
            </w:pPr>
          </w:p>
        </w:tc>
      </w:tr>
    </w:tbl>
    <w:p w14:paraId="767BA605" w14:textId="77777777" w:rsidR="006A3E3F" w:rsidRPr="00960205" w:rsidRDefault="006A3E3F">
      <w:pPr>
        <w:rPr>
          <w:rFonts w:ascii="Arial Narrow" w:hAnsi="Arial Narrow"/>
          <w:sz w:val="24"/>
          <w:szCs w:val="24"/>
        </w:rPr>
      </w:pPr>
    </w:p>
    <w:p w14:paraId="7F29C12C" w14:textId="225B7463" w:rsidR="00AC0E2B" w:rsidRDefault="004E4ADE" w:rsidP="00AC0E2B">
      <w:pPr>
        <w:rPr>
          <w:rFonts w:ascii="Arial Narrow" w:hAnsi="Arial Narrow"/>
          <w:b/>
          <w:sz w:val="24"/>
          <w:szCs w:val="24"/>
        </w:rPr>
      </w:pPr>
      <w:r>
        <w:rPr>
          <w:rFonts w:ascii="Arial Narrow" w:hAnsi="Arial Narrow"/>
          <w:b/>
          <w:sz w:val="24"/>
          <w:szCs w:val="24"/>
        </w:rPr>
        <w:t>Carry Forward from 2023/24</w:t>
      </w:r>
      <w:r w:rsidR="00AC0E2B">
        <w:rPr>
          <w:rFonts w:ascii="Arial Narrow" w:hAnsi="Arial Narrow"/>
          <w:b/>
          <w:sz w:val="24"/>
          <w:szCs w:val="24"/>
        </w:rPr>
        <w:t xml:space="preserve"> </w:t>
      </w:r>
      <w:r w:rsidR="00D2750C">
        <w:rPr>
          <w:rFonts w:ascii="Arial Narrow" w:hAnsi="Arial Narrow"/>
          <w:b/>
          <w:sz w:val="24"/>
          <w:szCs w:val="24"/>
        </w:rPr>
        <w:t>- £0</w:t>
      </w:r>
    </w:p>
    <w:p w14:paraId="2C4BB8B9" w14:textId="5298CC1A" w:rsidR="00435446" w:rsidRDefault="00B77DEC">
      <w:pPr>
        <w:rPr>
          <w:rFonts w:ascii="Arial Narrow" w:hAnsi="Arial Narrow"/>
          <w:b/>
          <w:sz w:val="24"/>
          <w:szCs w:val="24"/>
        </w:rPr>
      </w:pPr>
      <w:r w:rsidRPr="00960205">
        <w:rPr>
          <w:rFonts w:ascii="Arial Narrow" w:hAnsi="Arial Narrow"/>
          <w:b/>
          <w:sz w:val="24"/>
          <w:szCs w:val="24"/>
        </w:rPr>
        <w:t>Sports Premium Funding</w:t>
      </w:r>
      <w:r w:rsidR="00CF0B97">
        <w:rPr>
          <w:rFonts w:ascii="Arial Narrow" w:hAnsi="Arial Narrow"/>
          <w:b/>
          <w:sz w:val="24"/>
          <w:szCs w:val="24"/>
        </w:rPr>
        <w:t xml:space="preserve"> 20</w:t>
      </w:r>
      <w:r w:rsidR="004E4ADE">
        <w:rPr>
          <w:rFonts w:ascii="Arial Narrow" w:hAnsi="Arial Narrow"/>
          <w:b/>
          <w:sz w:val="24"/>
          <w:szCs w:val="24"/>
        </w:rPr>
        <w:t>24/25</w:t>
      </w:r>
      <w:r w:rsidR="00D2750C">
        <w:rPr>
          <w:rFonts w:ascii="Arial Narrow" w:hAnsi="Arial Narrow"/>
          <w:b/>
          <w:sz w:val="24"/>
          <w:szCs w:val="24"/>
        </w:rPr>
        <w:t xml:space="preserve"> -</w:t>
      </w:r>
      <w:r w:rsidR="00644686">
        <w:rPr>
          <w:rFonts w:ascii="Arial Narrow" w:hAnsi="Arial Narrow"/>
          <w:b/>
          <w:sz w:val="24"/>
          <w:szCs w:val="24"/>
        </w:rPr>
        <w:t xml:space="preserve"> </w:t>
      </w:r>
      <w:r w:rsidR="00D2750C">
        <w:rPr>
          <w:rFonts w:ascii="Arial Narrow" w:hAnsi="Arial Narrow"/>
          <w:b/>
          <w:sz w:val="24"/>
          <w:szCs w:val="24"/>
        </w:rPr>
        <w:t>£</w:t>
      </w:r>
      <w:r w:rsidR="00D2750C" w:rsidRPr="00F57FFB">
        <w:rPr>
          <w:rFonts w:ascii="Arial Narrow" w:hAnsi="Arial Narrow"/>
          <w:b/>
          <w:sz w:val="24"/>
          <w:szCs w:val="24"/>
        </w:rPr>
        <w:t>17, 770</w:t>
      </w:r>
      <w:r w:rsidR="00651CAD" w:rsidRPr="00F57FFB">
        <w:rPr>
          <w:rFonts w:ascii="Arial Narrow" w:hAnsi="Arial Narrow"/>
          <w:b/>
          <w:sz w:val="24"/>
          <w:szCs w:val="24"/>
        </w:rPr>
        <w:t>.00</w:t>
      </w:r>
    </w:p>
    <w:p w14:paraId="1B491E89" w14:textId="7B1263C7" w:rsidR="00375CA0" w:rsidRPr="00644686" w:rsidRDefault="00AC0E2B" w:rsidP="00644686">
      <w:pPr>
        <w:rPr>
          <w:rFonts w:ascii="Arial Narrow" w:hAnsi="Arial Narrow"/>
          <w:b/>
          <w:sz w:val="24"/>
          <w:szCs w:val="24"/>
        </w:rPr>
      </w:pPr>
      <w:r>
        <w:rPr>
          <w:rFonts w:ascii="Arial Narrow" w:hAnsi="Arial Narrow"/>
          <w:b/>
          <w:sz w:val="24"/>
          <w:szCs w:val="24"/>
        </w:rPr>
        <w:t xml:space="preserve">Total: </w:t>
      </w:r>
      <w:r w:rsidR="00644686">
        <w:rPr>
          <w:rFonts w:ascii="Arial Narrow" w:hAnsi="Arial Narrow"/>
          <w:b/>
          <w:sz w:val="24"/>
        </w:rPr>
        <w:t>£</w:t>
      </w:r>
      <w:r w:rsidR="00F57FFB">
        <w:rPr>
          <w:rFonts w:ascii="Arial Narrow" w:hAnsi="Arial Narrow"/>
          <w:b/>
          <w:sz w:val="24"/>
        </w:rPr>
        <w:t>17,770.00</w:t>
      </w:r>
    </w:p>
    <w:sectPr w:rsidR="00375CA0" w:rsidRPr="00644686" w:rsidSect="008F38B5">
      <w:pgSz w:w="16838" w:h="11906" w:orient="landscape"/>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1BB95" w14:textId="77777777" w:rsidR="005165F9" w:rsidRDefault="005165F9" w:rsidP="00AF6406">
      <w:pPr>
        <w:spacing w:after="0" w:line="240" w:lineRule="auto"/>
      </w:pPr>
      <w:r>
        <w:separator/>
      </w:r>
    </w:p>
  </w:endnote>
  <w:endnote w:type="continuationSeparator" w:id="0">
    <w:p w14:paraId="7FB911EC" w14:textId="77777777" w:rsidR="005165F9" w:rsidRDefault="005165F9" w:rsidP="00AF6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87237" w14:textId="77777777" w:rsidR="005165F9" w:rsidRDefault="005165F9" w:rsidP="00AF6406">
      <w:pPr>
        <w:spacing w:after="0" w:line="240" w:lineRule="auto"/>
      </w:pPr>
      <w:r>
        <w:separator/>
      </w:r>
    </w:p>
  </w:footnote>
  <w:footnote w:type="continuationSeparator" w:id="0">
    <w:p w14:paraId="0339CCC9" w14:textId="77777777" w:rsidR="005165F9" w:rsidRDefault="005165F9" w:rsidP="00AF64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473"/>
    <w:multiLevelType w:val="hybridMultilevel"/>
    <w:tmpl w:val="E09A2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37CFD"/>
    <w:multiLevelType w:val="hybridMultilevel"/>
    <w:tmpl w:val="8C82B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E36D6"/>
    <w:multiLevelType w:val="hybridMultilevel"/>
    <w:tmpl w:val="C3182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32DB8"/>
    <w:multiLevelType w:val="hybridMultilevel"/>
    <w:tmpl w:val="3CF02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82876"/>
    <w:multiLevelType w:val="hybridMultilevel"/>
    <w:tmpl w:val="F9F6D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323FA5"/>
    <w:multiLevelType w:val="hybridMultilevel"/>
    <w:tmpl w:val="B6EAA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660EF"/>
    <w:multiLevelType w:val="hybridMultilevel"/>
    <w:tmpl w:val="120A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4E2A80"/>
    <w:multiLevelType w:val="hybridMultilevel"/>
    <w:tmpl w:val="17907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B0514"/>
    <w:multiLevelType w:val="hybridMultilevel"/>
    <w:tmpl w:val="EEC6A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A72E99"/>
    <w:multiLevelType w:val="hybridMultilevel"/>
    <w:tmpl w:val="E5743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6E0B56"/>
    <w:multiLevelType w:val="hybridMultilevel"/>
    <w:tmpl w:val="E09EB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DE05C8"/>
    <w:multiLevelType w:val="multilevel"/>
    <w:tmpl w:val="055ACF8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2" w15:restartNumberingAfterBreak="0">
    <w:nsid w:val="1D0454EA"/>
    <w:multiLevelType w:val="hybridMultilevel"/>
    <w:tmpl w:val="D78C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7A31B5"/>
    <w:multiLevelType w:val="hybridMultilevel"/>
    <w:tmpl w:val="56AA4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F94179"/>
    <w:multiLevelType w:val="hybridMultilevel"/>
    <w:tmpl w:val="5B4E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384669"/>
    <w:multiLevelType w:val="hybridMultilevel"/>
    <w:tmpl w:val="BB2AC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CA2F0A"/>
    <w:multiLevelType w:val="hybridMultilevel"/>
    <w:tmpl w:val="B7F48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D863A5"/>
    <w:multiLevelType w:val="hybridMultilevel"/>
    <w:tmpl w:val="41A27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960BBA"/>
    <w:multiLevelType w:val="multilevel"/>
    <w:tmpl w:val="1484523C"/>
    <w:lvl w:ilvl="0">
      <w:start w:val="1"/>
      <w:numFmt w:val="bullet"/>
      <w:lvlText w:val=""/>
      <w:lvlJc w:val="left"/>
      <w:pPr>
        <w:tabs>
          <w:tab w:val="num" w:pos="496"/>
        </w:tabs>
        <w:ind w:left="496" w:hanging="360"/>
      </w:pPr>
      <w:rPr>
        <w:rFonts w:ascii="Symbol" w:hAnsi="Symbol" w:hint="default"/>
        <w:sz w:val="20"/>
      </w:rPr>
    </w:lvl>
    <w:lvl w:ilvl="1">
      <w:start w:val="1"/>
      <w:numFmt w:val="bullet"/>
      <w:lvlText w:val="o"/>
      <w:lvlJc w:val="left"/>
      <w:pPr>
        <w:tabs>
          <w:tab w:val="num" w:pos="1216"/>
        </w:tabs>
        <w:ind w:left="1216" w:hanging="360"/>
      </w:pPr>
      <w:rPr>
        <w:rFonts w:ascii="Courier New" w:hAnsi="Courier New" w:hint="default"/>
        <w:sz w:val="20"/>
      </w:rPr>
    </w:lvl>
    <w:lvl w:ilvl="2" w:tentative="1">
      <w:start w:val="1"/>
      <w:numFmt w:val="bullet"/>
      <w:lvlText w:val=""/>
      <w:lvlJc w:val="left"/>
      <w:pPr>
        <w:tabs>
          <w:tab w:val="num" w:pos="1936"/>
        </w:tabs>
        <w:ind w:left="1936" w:hanging="360"/>
      </w:pPr>
      <w:rPr>
        <w:rFonts w:ascii="Wingdings" w:hAnsi="Wingdings" w:hint="default"/>
        <w:sz w:val="20"/>
      </w:rPr>
    </w:lvl>
    <w:lvl w:ilvl="3" w:tentative="1">
      <w:start w:val="1"/>
      <w:numFmt w:val="bullet"/>
      <w:lvlText w:val=""/>
      <w:lvlJc w:val="left"/>
      <w:pPr>
        <w:tabs>
          <w:tab w:val="num" w:pos="2656"/>
        </w:tabs>
        <w:ind w:left="2656" w:hanging="360"/>
      </w:pPr>
      <w:rPr>
        <w:rFonts w:ascii="Wingdings" w:hAnsi="Wingdings" w:hint="default"/>
        <w:sz w:val="20"/>
      </w:rPr>
    </w:lvl>
    <w:lvl w:ilvl="4" w:tentative="1">
      <w:start w:val="1"/>
      <w:numFmt w:val="bullet"/>
      <w:lvlText w:val=""/>
      <w:lvlJc w:val="left"/>
      <w:pPr>
        <w:tabs>
          <w:tab w:val="num" w:pos="3376"/>
        </w:tabs>
        <w:ind w:left="3376" w:hanging="360"/>
      </w:pPr>
      <w:rPr>
        <w:rFonts w:ascii="Wingdings" w:hAnsi="Wingdings" w:hint="default"/>
        <w:sz w:val="20"/>
      </w:rPr>
    </w:lvl>
    <w:lvl w:ilvl="5" w:tentative="1">
      <w:start w:val="1"/>
      <w:numFmt w:val="bullet"/>
      <w:lvlText w:val=""/>
      <w:lvlJc w:val="left"/>
      <w:pPr>
        <w:tabs>
          <w:tab w:val="num" w:pos="4096"/>
        </w:tabs>
        <w:ind w:left="4096" w:hanging="360"/>
      </w:pPr>
      <w:rPr>
        <w:rFonts w:ascii="Wingdings" w:hAnsi="Wingdings" w:hint="default"/>
        <w:sz w:val="20"/>
      </w:rPr>
    </w:lvl>
    <w:lvl w:ilvl="6" w:tentative="1">
      <w:start w:val="1"/>
      <w:numFmt w:val="bullet"/>
      <w:lvlText w:val=""/>
      <w:lvlJc w:val="left"/>
      <w:pPr>
        <w:tabs>
          <w:tab w:val="num" w:pos="4816"/>
        </w:tabs>
        <w:ind w:left="4816" w:hanging="360"/>
      </w:pPr>
      <w:rPr>
        <w:rFonts w:ascii="Wingdings" w:hAnsi="Wingdings" w:hint="default"/>
        <w:sz w:val="20"/>
      </w:rPr>
    </w:lvl>
    <w:lvl w:ilvl="7" w:tentative="1">
      <w:start w:val="1"/>
      <w:numFmt w:val="bullet"/>
      <w:lvlText w:val=""/>
      <w:lvlJc w:val="left"/>
      <w:pPr>
        <w:tabs>
          <w:tab w:val="num" w:pos="5536"/>
        </w:tabs>
        <w:ind w:left="5536" w:hanging="360"/>
      </w:pPr>
      <w:rPr>
        <w:rFonts w:ascii="Wingdings" w:hAnsi="Wingdings" w:hint="default"/>
        <w:sz w:val="20"/>
      </w:rPr>
    </w:lvl>
    <w:lvl w:ilvl="8" w:tentative="1">
      <w:start w:val="1"/>
      <w:numFmt w:val="bullet"/>
      <w:lvlText w:val=""/>
      <w:lvlJc w:val="left"/>
      <w:pPr>
        <w:tabs>
          <w:tab w:val="num" w:pos="6256"/>
        </w:tabs>
        <w:ind w:left="6256" w:hanging="360"/>
      </w:pPr>
      <w:rPr>
        <w:rFonts w:ascii="Wingdings" w:hAnsi="Wingdings" w:hint="default"/>
        <w:sz w:val="20"/>
      </w:rPr>
    </w:lvl>
  </w:abstractNum>
  <w:abstractNum w:abstractNumId="19" w15:restartNumberingAfterBreak="0">
    <w:nsid w:val="2BC2765A"/>
    <w:multiLevelType w:val="hybridMultilevel"/>
    <w:tmpl w:val="32F0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093652"/>
    <w:multiLevelType w:val="hybridMultilevel"/>
    <w:tmpl w:val="DAF0C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D11D96"/>
    <w:multiLevelType w:val="hybridMultilevel"/>
    <w:tmpl w:val="13EC9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4F6BCC"/>
    <w:multiLevelType w:val="hybridMultilevel"/>
    <w:tmpl w:val="6220D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5F52BE"/>
    <w:multiLevelType w:val="hybridMultilevel"/>
    <w:tmpl w:val="1AF44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FCE744F"/>
    <w:multiLevelType w:val="hybridMultilevel"/>
    <w:tmpl w:val="8DD49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D83D99"/>
    <w:multiLevelType w:val="hybridMultilevel"/>
    <w:tmpl w:val="BD8400A2"/>
    <w:lvl w:ilvl="0" w:tplc="17BCE8DC">
      <w:start w:val="1"/>
      <w:numFmt w:val="bullet"/>
      <w:lvlText w:val=""/>
      <w:lvlJc w:val="left"/>
      <w:pPr>
        <w:ind w:left="720" w:hanging="49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652B4C"/>
    <w:multiLevelType w:val="hybridMultilevel"/>
    <w:tmpl w:val="8B7C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AE19F6"/>
    <w:multiLevelType w:val="hybridMultilevel"/>
    <w:tmpl w:val="946A3D50"/>
    <w:lvl w:ilvl="0" w:tplc="08090001">
      <w:start w:val="1"/>
      <w:numFmt w:val="bullet"/>
      <w:lvlText w:val=""/>
      <w:lvlJc w:val="left"/>
      <w:pPr>
        <w:ind w:left="691" w:hanging="360"/>
      </w:pPr>
      <w:rPr>
        <w:rFonts w:ascii="Symbol" w:hAnsi="Symbol" w:hint="default"/>
      </w:rPr>
    </w:lvl>
    <w:lvl w:ilvl="1" w:tplc="08090003" w:tentative="1">
      <w:start w:val="1"/>
      <w:numFmt w:val="bullet"/>
      <w:lvlText w:val="o"/>
      <w:lvlJc w:val="left"/>
      <w:pPr>
        <w:ind w:left="1411" w:hanging="360"/>
      </w:pPr>
      <w:rPr>
        <w:rFonts w:ascii="Courier New" w:hAnsi="Courier New" w:cs="Courier New" w:hint="default"/>
      </w:rPr>
    </w:lvl>
    <w:lvl w:ilvl="2" w:tplc="08090005" w:tentative="1">
      <w:start w:val="1"/>
      <w:numFmt w:val="bullet"/>
      <w:lvlText w:val=""/>
      <w:lvlJc w:val="left"/>
      <w:pPr>
        <w:ind w:left="2131" w:hanging="360"/>
      </w:pPr>
      <w:rPr>
        <w:rFonts w:ascii="Wingdings" w:hAnsi="Wingdings" w:hint="default"/>
      </w:rPr>
    </w:lvl>
    <w:lvl w:ilvl="3" w:tplc="08090001" w:tentative="1">
      <w:start w:val="1"/>
      <w:numFmt w:val="bullet"/>
      <w:lvlText w:val=""/>
      <w:lvlJc w:val="left"/>
      <w:pPr>
        <w:ind w:left="2851" w:hanging="360"/>
      </w:pPr>
      <w:rPr>
        <w:rFonts w:ascii="Symbol" w:hAnsi="Symbol" w:hint="default"/>
      </w:rPr>
    </w:lvl>
    <w:lvl w:ilvl="4" w:tplc="08090003" w:tentative="1">
      <w:start w:val="1"/>
      <w:numFmt w:val="bullet"/>
      <w:lvlText w:val="o"/>
      <w:lvlJc w:val="left"/>
      <w:pPr>
        <w:ind w:left="3571" w:hanging="360"/>
      </w:pPr>
      <w:rPr>
        <w:rFonts w:ascii="Courier New" w:hAnsi="Courier New" w:cs="Courier New" w:hint="default"/>
      </w:rPr>
    </w:lvl>
    <w:lvl w:ilvl="5" w:tplc="08090005" w:tentative="1">
      <w:start w:val="1"/>
      <w:numFmt w:val="bullet"/>
      <w:lvlText w:val=""/>
      <w:lvlJc w:val="left"/>
      <w:pPr>
        <w:ind w:left="4291" w:hanging="360"/>
      </w:pPr>
      <w:rPr>
        <w:rFonts w:ascii="Wingdings" w:hAnsi="Wingdings" w:hint="default"/>
      </w:rPr>
    </w:lvl>
    <w:lvl w:ilvl="6" w:tplc="08090001" w:tentative="1">
      <w:start w:val="1"/>
      <w:numFmt w:val="bullet"/>
      <w:lvlText w:val=""/>
      <w:lvlJc w:val="left"/>
      <w:pPr>
        <w:ind w:left="5011" w:hanging="360"/>
      </w:pPr>
      <w:rPr>
        <w:rFonts w:ascii="Symbol" w:hAnsi="Symbol" w:hint="default"/>
      </w:rPr>
    </w:lvl>
    <w:lvl w:ilvl="7" w:tplc="08090003" w:tentative="1">
      <w:start w:val="1"/>
      <w:numFmt w:val="bullet"/>
      <w:lvlText w:val="o"/>
      <w:lvlJc w:val="left"/>
      <w:pPr>
        <w:ind w:left="5731" w:hanging="360"/>
      </w:pPr>
      <w:rPr>
        <w:rFonts w:ascii="Courier New" w:hAnsi="Courier New" w:cs="Courier New" w:hint="default"/>
      </w:rPr>
    </w:lvl>
    <w:lvl w:ilvl="8" w:tplc="08090005" w:tentative="1">
      <w:start w:val="1"/>
      <w:numFmt w:val="bullet"/>
      <w:lvlText w:val=""/>
      <w:lvlJc w:val="left"/>
      <w:pPr>
        <w:ind w:left="6451" w:hanging="360"/>
      </w:pPr>
      <w:rPr>
        <w:rFonts w:ascii="Wingdings" w:hAnsi="Wingdings" w:hint="default"/>
      </w:rPr>
    </w:lvl>
  </w:abstractNum>
  <w:abstractNum w:abstractNumId="28" w15:restartNumberingAfterBreak="0">
    <w:nsid w:val="4AAE3B80"/>
    <w:multiLevelType w:val="hybridMultilevel"/>
    <w:tmpl w:val="B0960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662B0E"/>
    <w:multiLevelType w:val="hybridMultilevel"/>
    <w:tmpl w:val="E7181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C21393"/>
    <w:multiLevelType w:val="hybridMultilevel"/>
    <w:tmpl w:val="61C0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AB47AD"/>
    <w:multiLevelType w:val="hybridMultilevel"/>
    <w:tmpl w:val="ECA89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5B16AC"/>
    <w:multiLevelType w:val="hybridMultilevel"/>
    <w:tmpl w:val="DD92A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140500"/>
    <w:multiLevelType w:val="hybridMultilevel"/>
    <w:tmpl w:val="BDD04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6F6D52"/>
    <w:multiLevelType w:val="hybridMultilevel"/>
    <w:tmpl w:val="4D7E4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964AF5"/>
    <w:multiLevelType w:val="hybridMultilevel"/>
    <w:tmpl w:val="C6C881AA"/>
    <w:lvl w:ilvl="0" w:tplc="69CC3842">
      <w:start w:val="1"/>
      <w:numFmt w:val="bullet"/>
      <w:lvlText w:val=""/>
      <w:lvlJc w:val="left"/>
      <w:pPr>
        <w:ind w:left="720" w:hanging="49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957E92"/>
    <w:multiLevelType w:val="hybridMultilevel"/>
    <w:tmpl w:val="270A3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E296524"/>
    <w:multiLevelType w:val="hybridMultilevel"/>
    <w:tmpl w:val="4C606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F1405D"/>
    <w:multiLevelType w:val="multilevel"/>
    <w:tmpl w:val="BCEA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3636D7"/>
    <w:multiLevelType w:val="hybridMultilevel"/>
    <w:tmpl w:val="DC8A4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7315FFA"/>
    <w:multiLevelType w:val="hybridMultilevel"/>
    <w:tmpl w:val="93B61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3E7B69"/>
    <w:multiLevelType w:val="hybridMultilevel"/>
    <w:tmpl w:val="6A247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1"/>
  </w:num>
  <w:num w:numId="4">
    <w:abstractNumId w:val="30"/>
  </w:num>
  <w:num w:numId="5">
    <w:abstractNumId w:val="24"/>
  </w:num>
  <w:num w:numId="6">
    <w:abstractNumId w:val="26"/>
  </w:num>
  <w:num w:numId="7">
    <w:abstractNumId w:val="19"/>
  </w:num>
  <w:num w:numId="8">
    <w:abstractNumId w:val="1"/>
  </w:num>
  <w:num w:numId="9">
    <w:abstractNumId w:val="27"/>
  </w:num>
  <w:num w:numId="10">
    <w:abstractNumId w:val="5"/>
  </w:num>
  <w:num w:numId="11">
    <w:abstractNumId w:val="25"/>
  </w:num>
  <w:num w:numId="12">
    <w:abstractNumId w:val="35"/>
  </w:num>
  <w:num w:numId="13">
    <w:abstractNumId w:val="6"/>
  </w:num>
  <w:num w:numId="14">
    <w:abstractNumId w:val="2"/>
  </w:num>
  <w:num w:numId="15">
    <w:abstractNumId w:val="32"/>
  </w:num>
  <w:num w:numId="16">
    <w:abstractNumId w:val="13"/>
  </w:num>
  <w:num w:numId="17">
    <w:abstractNumId w:val="15"/>
  </w:num>
  <w:num w:numId="18">
    <w:abstractNumId w:val="0"/>
  </w:num>
  <w:num w:numId="19">
    <w:abstractNumId w:val="31"/>
  </w:num>
  <w:num w:numId="20">
    <w:abstractNumId w:val="23"/>
  </w:num>
  <w:num w:numId="21">
    <w:abstractNumId w:val="36"/>
  </w:num>
  <w:num w:numId="22">
    <w:abstractNumId w:val="39"/>
  </w:num>
  <w:num w:numId="23">
    <w:abstractNumId w:val="18"/>
  </w:num>
  <w:num w:numId="24">
    <w:abstractNumId w:val="33"/>
  </w:num>
  <w:num w:numId="25">
    <w:abstractNumId w:val="11"/>
  </w:num>
  <w:num w:numId="26">
    <w:abstractNumId w:val="4"/>
  </w:num>
  <w:num w:numId="27">
    <w:abstractNumId w:val="7"/>
  </w:num>
  <w:num w:numId="28">
    <w:abstractNumId w:val="40"/>
  </w:num>
  <w:num w:numId="29">
    <w:abstractNumId w:val="29"/>
  </w:num>
  <w:num w:numId="30">
    <w:abstractNumId w:val="14"/>
  </w:num>
  <w:num w:numId="31">
    <w:abstractNumId w:val="37"/>
  </w:num>
  <w:num w:numId="32">
    <w:abstractNumId w:val="16"/>
  </w:num>
  <w:num w:numId="33">
    <w:abstractNumId w:val="3"/>
  </w:num>
  <w:num w:numId="34">
    <w:abstractNumId w:val="34"/>
  </w:num>
  <w:num w:numId="35">
    <w:abstractNumId w:val="17"/>
  </w:num>
  <w:num w:numId="36">
    <w:abstractNumId w:val="12"/>
  </w:num>
  <w:num w:numId="37">
    <w:abstractNumId w:val="41"/>
  </w:num>
  <w:num w:numId="38">
    <w:abstractNumId w:val="22"/>
  </w:num>
  <w:num w:numId="39">
    <w:abstractNumId w:val="28"/>
  </w:num>
  <w:num w:numId="40">
    <w:abstractNumId w:val="38"/>
  </w:num>
  <w:num w:numId="41">
    <w:abstractNumId w:val="8"/>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A3F"/>
    <w:rsid w:val="00016015"/>
    <w:rsid w:val="00027F42"/>
    <w:rsid w:val="00063645"/>
    <w:rsid w:val="00075777"/>
    <w:rsid w:val="00082FD8"/>
    <w:rsid w:val="00085A91"/>
    <w:rsid w:val="00097992"/>
    <w:rsid w:val="000A09B2"/>
    <w:rsid w:val="000B3FC6"/>
    <w:rsid w:val="000B6E8B"/>
    <w:rsid w:val="000D14EE"/>
    <w:rsid w:val="000F3327"/>
    <w:rsid w:val="000F77C2"/>
    <w:rsid w:val="00113625"/>
    <w:rsid w:val="001363E5"/>
    <w:rsid w:val="001402B7"/>
    <w:rsid w:val="00150495"/>
    <w:rsid w:val="00165935"/>
    <w:rsid w:val="00167B65"/>
    <w:rsid w:val="0017235A"/>
    <w:rsid w:val="001A6D32"/>
    <w:rsid w:val="001B5C07"/>
    <w:rsid w:val="001B6827"/>
    <w:rsid w:val="001B71A7"/>
    <w:rsid w:val="001E7E50"/>
    <w:rsid w:val="0020010C"/>
    <w:rsid w:val="00200FBE"/>
    <w:rsid w:val="00213A02"/>
    <w:rsid w:val="00214796"/>
    <w:rsid w:val="0021600A"/>
    <w:rsid w:val="00223E0A"/>
    <w:rsid w:val="0022567D"/>
    <w:rsid w:val="002270E2"/>
    <w:rsid w:val="002609FE"/>
    <w:rsid w:val="00261551"/>
    <w:rsid w:val="00266163"/>
    <w:rsid w:val="00272085"/>
    <w:rsid w:val="002774AA"/>
    <w:rsid w:val="002844CA"/>
    <w:rsid w:val="00284D76"/>
    <w:rsid w:val="00285AAA"/>
    <w:rsid w:val="002B3DE6"/>
    <w:rsid w:val="002C22E0"/>
    <w:rsid w:val="002D7C0B"/>
    <w:rsid w:val="002E1D1C"/>
    <w:rsid w:val="002F6DA1"/>
    <w:rsid w:val="00300054"/>
    <w:rsid w:val="00307721"/>
    <w:rsid w:val="00314DFA"/>
    <w:rsid w:val="00317574"/>
    <w:rsid w:val="003306EC"/>
    <w:rsid w:val="00340985"/>
    <w:rsid w:val="00340A2A"/>
    <w:rsid w:val="00342FA0"/>
    <w:rsid w:val="0036069C"/>
    <w:rsid w:val="00364AA7"/>
    <w:rsid w:val="00373A7F"/>
    <w:rsid w:val="00375CA0"/>
    <w:rsid w:val="00377126"/>
    <w:rsid w:val="00377A0C"/>
    <w:rsid w:val="00384864"/>
    <w:rsid w:val="00395750"/>
    <w:rsid w:val="003A1751"/>
    <w:rsid w:val="003B6FFF"/>
    <w:rsid w:val="003D200F"/>
    <w:rsid w:val="003D4923"/>
    <w:rsid w:val="003D5FF7"/>
    <w:rsid w:val="003F4E1F"/>
    <w:rsid w:val="004041FF"/>
    <w:rsid w:val="00413E74"/>
    <w:rsid w:val="00435446"/>
    <w:rsid w:val="00444AF9"/>
    <w:rsid w:val="00452989"/>
    <w:rsid w:val="00461B5A"/>
    <w:rsid w:val="0046233C"/>
    <w:rsid w:val="00472113"/>
    <w:rsid w:val="004769C5"/>
    <w:rsid w:val="00477A16"/>
    <w:rsid w:val="0048129F"/>
    <w:rsid w:val="00490F64"/>
    <w:rsid w:val="004945ED"/>
    <w:rsid w:val="004A5F18"/>
    <w:rsid w:val="004B43EF"/>
    <w:rsid w:val="004B5EAC"/>
    <w:rsid w:val="004B62C3"/>
    <w:rsid w:val="004D10D8"/>
    <w:rsid w:val="004E4ADE"/>
    <w:rsid w:val="00513D4A"/>
    <w:rsid w:val="005165F9"/>
    <w:rsid w:val="0053366B"/>
    <w:rsid w:val="005356F6"/>
    <w:rsid w:val="0055078F"/>
    <w:rsid w:val="00553154"/>
    <w:rsid w:val="0055560E"/>
    <w:rsid w:val="005627B0"/>
    <w:rsid w:val="00576DCB"/>
    <w:rsid w:val="00586661"/>
    <w:rsid w:val="005874A0"/>
    <w:rsid w:val="005A32DC"/>
    <w:rsid w:val="005A6B54"/>
    <w:rsid w:val="005A6FDC"/>
    <w:rsid w:val="005B2115"/>
    <w:rsid w:val="005B500B"/>
    <w:rsid w:val="005C7D3D"/>
    <w:rsid w:val="005D1587"/>
    <w:rsid w:val="005E182B"/>
    <w:rsid w:val="005E61AA"/>
    <w:rsid w:val="005F0F43"/>
    <w:rsid w:val="005F3559"/>
    <w:rsid w:val="006048DB"/>
    <w:rsid w:val="00606613"/>
    <w:rsid w:val="00615A03"/>
    <w:rsid w:val="006301E8"/>
    <w:rsid w:val="00644686"/>
    <w:rsid w:val="00651CAD"/>
    <w:rsid w:val="00654C7E"/>
    <w:rsid w:val="0066336C"/>
    <w:rsid w:val="006712FF"/>
    <w:rsid w:val="00674A47"/>
    <w:rsid w:val="006763D2"/>
    <w:rsid w:val="006857AA"/>
    <w:rsid w:val="00693500"/>
    <w:rsid w:val="00695BD7"/>
    <w:rsid w:val="006A38B1"/>
    <w:rsid w:val="006A3E3F"/>
    <w:rsid w:val="006A4E62"/>
    <w:rsid w:val="006A75E2"/>
    <w:rsid w:val="006A7BAC"/>
    <w:rsid w:val="006C0986"/>
    <w:rsid w:val="006C38CA"/>
    <w:rsid w:val="006C6063"/>
    <w:rsid w:val="006C7F88"/>
    <w:rsid w:val="006D0DED"/>
    <w:rsid w:val="006D2081"/>
    <w:rsid w:val="006D4D8C"/>
    <w:rsid w:val="006D5C64"/>
    <w:rsid w:val="006E69A1"/>
    <w:rsid w:val="0071584C"/>
    <w:rsid w:val="00715E50"/>
    <w:rsid w:val="00716332"/>
    <w:rsid w:val="00721A2D"/>
    <w:rsid w:val="00722E28"/>
    <w:rsid w:val="00746DA4"/>
    <w:rsid w:val="00752CF5"/>
    <w:rsid w:val="00753719"/>
    <w:rsid w:val="0075491E"/>
    <w:rsid w:val="00767BA4"/>
    <w:rsid w:val="00773DA6"/>
    <w:rsid w:val="00781E1D"/>
    <w:rsid w:val="00783F7B"/>
    <w:rsid w:val="007861AE"/>
    <w:rsid w:val="0079077E"/>
    <w:rsid w:val="00790D03"/>
    <w:rsid w:val="007A7B38"/>
    <w:rsid w:val="007B5D3C"/>
    <w:rsid w:val="007C251E"/>
    <w:rsid w:val="007C45D9"/>
    <w:rsid w:val="007C5A0C"/>
    <w:rsid w:val="007D4E25"/>
    <w:rsid w:val="007D55E0"/>
    <w:rsid w:val="007E2756"/>
    <w:rsid w:val="007F403E"/>
    <w:rsid w:val="00802D38"/>
    <w:rsid w:val="0080537C"/>
    <w:rsid w:val="008170BF"/>
    <w:rsid w:val="008172C6"/>
    <w:rsid w:val="00817701"/>
    <w:rsid w:val="00817A3E"/>
    <w:rsid w:val="00847CD3"/>
    <w:rsid w:val="008501FD"/>
    <w:rsid w:val="00863D16"/>
    <w:rsid w:val="008707DD"/>
    <w:rsid w:val="00897247"/>
    <w:rsid w:val="008A57F8"/>
    <w:rsid w:val="008C26D0"/>
    <w:rsid w:val="008E1B52"/>
    <w:rsid w:val="008E4345"/>
    <w:rsid w:val="008E7455"/>
    <w:rsid w:val="008F0208"/>
    <w:rsid w:val="008F38B5"/>
    <w:rsid w:val="00912F47"/>
    <w:rsid w:val="00915C7A"/>
    <w:rsid w:val="00922BE3"/>
    <w:rsid w:val="00931AF9"/>
    <w:rsid w:val="009501B5"/>
    <w:rsid w:val="00951858"/>
    <w:rsid w:val="00953162"/>
    <w:rsid w:val="00954E2C"/>
    <w:rsid w:val="0095766D"/>
    <w:rsid w:val="00960205"/>
    <w:rsid w:val="009613DB"/>
    <w:rsid w:val="00975810"/>
    <w:rsid w:val="009910D4"/>
    <w:rsid w:val="00992B1A"/>
    <w:rsid w:val="009A0B0B"/>
    <w:rsid w:val="009A518F"/>
    <w:rsid w:val="009B0177"/>
    <w:rsid w:val="009B4621"/>
    <w:rsid w:val="009B7580"/>
    <w:rsid w:val="009D3B27"/>
    <w:rsid w:val="009D644F"/>
    <w:rsid w:val="009E3796"/>
    <w:rsid w:val="009E3E17"/>
    <w:rsid w:val="009F13DC"/>
    <w:rsid w:val="009F5DE6"/>
    <w:rsid w:val="00A13299"/>
    <w:rsid w:val="00A2346E"/>
    <w:rsid w:val="00A27014"/>
    <w:rsid w:val="00A30498"/>
    <w:rsid w:val="00A3724D"/>
    <w:rsid w:val="00A404AA"/>
    <w:rsid w:val="00A43F61"/>
    <w:rsid w:val="00A5232F"/>
    <w:rsid w:val="00A52C39"/>
    <w:rsid w:val="00A5511D"/>
    <w:rsid w:val="00A6257A"/>
    <w:rsid w:val="00A8653A"/>
    <w:rsid w:val="00A86DD2"/>
    <w:rsid w:val="00A8781E"/>
    <w:rsid w:val="00AA619A"/>
    <w:rsid w:val="00AB0D22"/>
    <w:rsid w:val="00AC0E2B"/>
    <w:rsid w:val="00AD3A55"/>
    <w:rsid w:val="00AF078B"/>
    <w:rsid w:val="00AF2079"/>
    <w:rsid w:val="00AF6406"/>
    <w:rsid w:val="00B10362"/>
    <w:rsid w:val="00B10C8C"/>
    <w:rsid w:val="00B1181E"/>
    <w:rsid w:val="00B124A8"/>
    <w:rsid w:val="00B177F8"/>
    <w:rsid w:val="00B22B3B"/>
    <w:rsid w:val="00B42AED"/>
    <w:rsid w:val="00B55951"/>
    <w:rsid w:val="00B61F08"/>
    <w:rsid w:val="00B63B9C"/>
    <w:rsid w:val="00B664DD"/>
    <w:rsid w:val="00B740E9"/>
    <w:rsid w:val="00B7544F"/>
    <w:rsid w:val="00B77DEC"/>
    <w:rsid w:val="00B856E2"/>
    <w:rsid w:val="00B903CE"/>
    <w:rsid w:val="00B90760"/>
    <w:rsid w:val="00B933D2"/>
    <w:rsid w:val="00B954E2"/>
    <w:rsid w:val="00BB2898"/>
    <w:rsid w:val="00BB6C14"/>
    <w:rsid w:val="00BC2B14"/>
    <w:rsid w:val="00BD3359"/>
    <w:rsid w:val="00BE1F5F"/>
    <w:rsid w:val="00BE28E5"/>
    <w:rsid w:val="00BE4A3F"/>
    <w:rsid w:val="00C032FD"/>
    <w:rsid w:val="00C05181"/>
    <w:rsid w:val="00C17148"/>
    <w:rsid w:val="00C270E8"/>
    <w:rsid w:val="00C57C9D"/>
    <w:rsid w:val="00C70ECD"/>
    <w:rsid w:val="00C71B00"/>
    <w:rsid w:val="00C74D98"/>
    <w:rsid w:val="00C82799"/>
    <w:rsid w:val="00CA07AA"/>
    <w:rsid w:val="00CA0898"/>
    <w:rsid w:val="00CA5284"/>
    <w:rsid w:val="00CA6428"/>
    <w:rsid w:val="00CB5795"/>
    <w:rsid w:val="00CB694F"/>
    <w:rsid w:val="00CC3E94"/>
    <w:rsid w:val="00CC4E95"/>
    <w:rsid w:val="00CD7928"/>
    <w:rsid w:val="00CE5690"/>
    <w:rsid w:val="00CE7DE1"/>
    <w:rsid w:val="00CF0B97"/>
    <w:rsid w:val="00CF18F6"/>
    <w:rsid w:val="00CF35F4"/>
    <w:rsid w:val="00D01C7F"/>
    <w:rsid w:val="00D043C5"/>
    <w:rsid w:val="00D0535F"/>
    <w:rsid w:val="00D12462"/>
    <w:rsid w:val="00D22B12"/>
    <w:rsid w:val="00D2750C"/>
    <w:rsid w:val="00D425B5"/>
    <w:rsid w:val="00D5401D"/>
    <w:rsid w:val="00D56B9E"/>
    <w:rsid w:val="00D57C28"/>
    <w:rsid w:val="00D679A7"/>
    <w:rsid w:val="00D708D4"/>
    <w:rsid w:val="00D71E63"/>
    <w:rsid w:val="00D72B1A"/>
    <w:rsid w:val="00D879BA"/>
    <w:rsid w:val="00D95145"/>
    <w:rsid w:val="00D97E57"/>
    <w:rsid w:val="00DA787E"/>
    <w:rsid w:val="00DC1E16"/>
    <w:rsid w:val="00DC2993"/>
    <w:rsid w:val="00DD4B05"/>
    <w:rsid w:val="00DD7017"/>
    <w:rsid w:val="00DE1007"/>
    <w:rsid w:val="00DE2324"/>
    <w:rsid w:val="00DE59B2"/>
    <w:rsid w:val="00DE610C"/>
    <w:rsid w:val="00DF2A34"/>
    <w:rsid w:val="00DF7B81"/>
    <w:rsid w:val="00E06359"/>
    <w:rsid w:val="00E15EF6"/>
    <w:rsid w:val="00E20D70"/>
    <w:rsid w:val="00E36A8E"/>
    <w:rsid w:val="00E456CF"/>
    <w:rsid w:val="00E62CB1"/>
    <w:rsid w:val="00E70DCF"/>
    <w:rsid w:val="00E837A6"/>
    <w:rsid w:val="00E872DF"/>
    <w:rsid w:val="00EC0309"/>
    <w:rsid w:val="00EC3986"/>
    <w:rsid w:val="00ED4574"/>
    <w:rsid w:val="00EE43CA"/>
    <w:rsid w:val="00EF10D6"/>
    <w:rsid w:val="00F037DD"/>
    <w:rsid w:val="00F12B0A"/>
    <w:rsid w:val="00F217FD"/>
    <w:rsid w:val="00F21CB5"/>
    <w:rsid w:val="00F272B2"/>
    <w:rsid w:val="00F35DCF"/>
    <w:rsid w:val="00F37E5C"/>
    <w:rsid w:val="00F5472C"/>
    <w:rsid w:val="00F57FFB"/>
    <w:rsid w:val="00F71F7B"/>
    <w:rsid w:val="00F750F8"/>
    <w:rsid w:val="00F90D4B"/>
    <w:rsid w:val="00F926F3"/>
    <w:rsid w:val="00FA751C"/>
    <w:rsid w:val="00FB1D3E"/>
    <w:rsid w:val="00FD4596"/>
    <w:rsid w:val="00FD7A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61D666"/>
  <w15:docId w15:val="{172CF8B2-471F-43A2-B95F-C5E66C14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4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4A3F"/>
    <w:pPr>
      <w:spacing w:after="0" w:line="240" w:lineRule="auto"/>
    </w:pPr>
  </w:style>
  <w:style w:type="paragraph" w:styleId="ListParagraph">
    <w:name w:val="List Paragraph"/>
    <w:basedOn w:val="Normal"/>
    <w:uiPriority w:val="34"/>
    <w:qFormat/>
    <w:rsid w:val="00BE4A3F"/>
    <w:pPr>
      <w:ind w:left="720"/>
      <w:contextualSpacing/>
    </w:pPr>
    <w:rPr>
      <w:rFonts w:eastAsiaTheme="minorEastAsia"/>
      <w:lang w:eastAsia="en-GB"/>
    </w:rPr>
  </w:style>
  <w:style w:type="paragraph" w:styleId="Header">
    <w:name w:val="header"/>
    <w:basedOn w:val="Normal"/>
    <w:link w:val="HeaderChar"/>
    <w:uiPriority w:val="99"/>
    <w:unhideWhenUsed/>
    <w:rsid w:val="00AF6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406"/>
  </w:style>
  <w:style w:type="paragraph" w:styleId="Footer">
    <w:name w:val="footer"/>
    <w:basedOn w:val="Normal"/>
    <w:link w:val="FooterChar"/>
    <w:uiPriority w:val="99"/>
    <w:unhideWhenUsed/>
    <w:rsid w:val="00AF6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406"/>
  </w:style>
  <w:style w:type="paragraph" w:customStyle="1" w:styleId="Tableheader-top">
    <w:name w:val="Table header - top"/>
    <w:basedOn w:val="Normal"/>
    <w:rsid w:val="008E7455"/>
    <w:pPr>
      <w:spacing w:before="60" w:after="60" w:line="240" w:lineRule="auto"/>
      <w:contextualSpacing/>
      <w:jc w:val="center"/>
    </w:pPr>
    <w:rPr>
      <w:rFonts w:ascii="Tahoma" w:eastAsia="Times New Roman" w:hAnsi="Tahoma" w:cs="Times New Roman"/>
      <w:b/>
      <w:color w:val="000000"/>
      <w:szCs w:val="24"/>
    </w:rPr>
  </w:style>
  <w:style w:type="paragraph" w:customStyle="1" w:styleId="Tabletext-left">
    <w:name w:val="Table text - left"/>
    <w:basedOn w:val="Normal"/>
    <w:rsid w:val="008E7455"/>
    <w:pPr>
      <w:spacing w:before="60" w:after="60" w:line="240" w:lineRule="auto"/>
      <w:contextualSpacing/>
    </w:pPr>
    <w:rPr>
      <w:rFonts w:ascii="Tahoma" w:eastAsia="Times New Roman" w:hAnsi="Tahoma" w:cs="Times New Roman"/>
      <w:color w:val="000000"/>
      <w:szCs w:val="24"/>
    </w:rPr>
  </w:style>
  <w:style w:type="paragraph" w:styleId="Subtitle">
    <w:name w:val="Subtitle"/>
    <w:basedOn w:val="Normal"/>
    <w:next w:val="Normal"/>
    <w:link w:val="SubtitleChar"/>
    <w:uiPriority w:val="11"/>
    <w:qFormat/>
    <w:rsid w:val="00EE43CA"/>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E43CA"/>
    <w:rPr>
      <w:rFonts w:eastAsiaTheme="minorEastAsia"/>
      <w:color w:val="5A5A5A" w:themeColor="text1" w:themeTint="A5"/>
      <w:spacing w:val="15"/>
    </w:rPr>
  </w:style>
  <w:style w:type="paragraph" w:customStyle="1" w:styleId="Default">
    <w:name w:val="Default"/>
    <w:rsid w:val="00377A0C"/>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384864"/>
    <w:rPr>
      <w:b/>
      <w:bCs/>
    </w:rPr>
  </w:style>
  <w:style w:type="paragraph" w:styleId="NormalWeb">
    <w:name w:val="Normal (Web)"/>
    <w:basedOn w:val="Normal"/>
    <w:uiPriority w:val="99"/>
    <w:semiHidden/>
    <w:unhideWhenUsed/>
    <w:rsid w:val="00384864"/>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C09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9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1160">
      <w:bodyDiv w:val="1"/>
      <w:marLeft w:val="0"/>
      <w:marRight w:val="0"/>
      <w:marTop w:val="0"/>
      <w:marBottom w:val="0"/>
      <w:divBdr>
        <w:top w:val="none" w:sz="0" w:space="0" w:color="auto"/>
        <w:left w:val="none" w:sz="0" w:space="0" w:color="auto"/>
        <w:bottom w:val="none" w:sz="0" w:space="0" w:color="auto"/>
        <w:right w:val="none" w:sz="0" w:space="0" w:color="auto"/>
      </w:divBdr>
    </w:div>
    <w:div w:id="1146626827">
      <w:bodyDiv w:val="1"/>
      <w:marLeft w:val="0"/>
      <w:marRight w:val="0"/>
      <w:marTop w:val="0"/>
      <w:marBottom w:val="0"/>
      <w:divBdr>
        <w:top w:val="none" w:sz="0" w:space="0" w:color="auto"/>
        <w:left w:val="none" w:sz="0" w:space="0" w:color="auto"/>
        <w:bottom w:val="none" w:sz="0" w:space="0" w:color="auto"/>
        <w:right w:val="none" w:sz="0" w:space="0" w:color="auto"/>
      </w:divBdr>
      <w:divsChild>
        <w:div w:id="1863547040">
          <w:marLeft w:val="0"/>
          <w:marRight w:val="0"/>
          <w:marTop w:val="0"/>
          <w:marBottom w:val="0"/>
          <w:divBdr>
            <w:top w:val="none" w:sz="0" w:space="0" w:color="auto"/>
            <w:left w:val="none" w:sz="0" w:space="0" w:color="auto"/>
            <w:bottom w:val="none" w:sz="0" w:space="0" w:color="auto"/>
            <w:right w:val="none" w:sz="0" w:space="0" w:color="auto"/>
          </w:divBdr>
          <w:divsChild>
            <w:div w:id="2010866945">
              <w:marLeft w:val="0"/>
              <w:marRight w:val="0"/>
              <w:marTop w:val="0"/>
              <w:marBottom w:val="0"/>
              <w:divBdr>
                <w:top w:val="none" w:sz="0" w:space="0" w:color="auto"/>
                <w:left w:val="none" w:sz="0" w:space="0" w:color="auto"/>
                <w:bottom w:val="none" w:sz="0" w:space="0" w:color="auto"/>
                <w:right w:val="none" w:sz="0" w:space="0" w:color="auto"/>
              </w:divBdr>
              <w:divsChild>
                <w:div w:id="251858945">
                  <w:marLeft w:val="0"/>
                  <w:marRight w:val="0"/>
                  <w:marTop w:val="0"/>
                  <w:marBottom w:val="0"/>
                  <w:divBdr>
                    <w:top w:val="none" w:sz="0" w:space="0" w:color="auto"/>
                    <w:left w:val="none" w:sz="0" w:space="0" w:color="auto"/>
                    <w:bottom w:val="none" w:sz="0" w:space="0" w:color="auto"/>
                    <w:right w:val="none" w:sz="0" w:space="0" w:color="auto"/>
                  </w:divBdr>
                  <w:divsChild>
                    <w:div w:id="603420577">
                      <w:marLeft w:val="0"/>
                      <w:marRight w:val="0"/>
                      <w:marTop w:val="0"/>
                      <w:marBottom w:val="0"/>
                      <w:divBdr>
                        <w:top w:val="none" w:sz="0" w:space="0" w:color="auto"/>
                        <w:left w:val="none" w:sz="0" w:space="0" w:color="auto"/>
                        <w:bottom w:val="none" w:sz="0" w:space="0" w:color="auto"/>
                        <w:right w:val="none" w:sz="0" w:space="0" w:color="auto"/>
                      </w:divBdr>
                      <w:divsChild>
                        <w:div w:id="1849757905">
                          <w:marLeft w:val="0"/>
                          <w:marRight w:val="0"/>
                          <w:marTop w:val="0"/>
                          <w:marBottom w:val="0"/>
                          <w:divBdr>
                            <w:top w:val="none" w:sz="0" w:space="0" w:color="auto"/>
                            <w:left w:val="none" w:sz="0" w:space="0" w:color="auto"/>
                            <w:bottom w:val="none" w:sz="0" w:space="0" w:color="auto"/>
                            <w:right w:val="none" w:sz="0" w:space="0" w:color="auto"/>
                          </w:divBdr>
                          <w:divsChild>
                            <w:div w:id="2094662792">
                              <w:marLeft w:val="0"/>
                              <w:marRight w:val="0"/>
                              <w:marTop w:val="0"/>
                              <w:marBottom w:val="0"/>
                              <w:divBdr>
                                <w:top w:val="none" w:sz="0" w:space="0" w:color="auto"/>
                                <w:left w:val="none" w:sz="0" w:space="0" w:color="auto"/>
                                <w:bottom w:val="none" w:sz="0" w:space="0" w:color="auto"/>
                                <w:right w:val="none" w:sz="0" w:space="0" w:color="auto"/>
                              </w:divBdr>
                              <w:divsChild>
                                <w:div w:id="659848187">
                                  <w:marLeft w:val="0"/>
                                  <w:marRight w:val="0"/>
                                  <w:marTop w:val="0"/>
                                  <w:marBottom w:val="0"/>
                                  <w:divBdr>
                                    <w:top w:val="none" w:sz="0" w:space="0" w:color="auto"/>
                                    <w:left w:val="none" w:sz="0" w:space="0" w:color="auto"/>
                                    <w:bottom w:val="none" w:sz="0" w:space="0" w:color="auto"/>
                                    <w:right w:val="none" w:sz="0" w:space="0" w:color="auto"/>
                                  </w:divBdr>
                                  <w:divsChild>
                                    <w:div w:id="1624072096">
                                      <w:marLeft w:val="0"/>
                                      <w:marRight w:val="0"/>
                                      <w:marTop w:val="0"/>
                                      <w:marBottom w:val="0"/>
                                      <w:divBdr>
                                        <w:top w:val="none" w:sz="0" w:space="0" w:color="auto"/>
                                        <w:left w:val="none" w:sz="0" w:space="0" w:color="auto"/>
                                        <w:bottom w:val="none" w:sz="0" w:space="0" w:color="auto"/>
                                        <w:right w:val="none" w:sz="0" w:space="0" w:color="auto"/>
                                      </w:divBdr>
                                      <w:divsChild>
                                        <w:div w:id="5391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671706">
      <w:bodyDiv w:val="1"/>
      <w:marLeft w:val="0"/>
      <w:marRight w:val="0"/>
      <w:marTop w:val="0"/>
      <w:marBottom w:val="0"/>
      <w:divBdr>
        <w:top w:val="none" w:sz="0" w:space="0" w:color="auto"/>
        <w:left w:val="none" w:sz="0" w:space="0" w:color="auto"/>
        <w:bottom w:val="none" w:sz="0" w:space="0" w:color="auto"/>
        <w:right w:val="none" w:sz="0" w:space="0" w:color="auto"/>
      </w:divBdr>
      <w:divsChild>
        <w:div w:id="1076712019">
          <w:marLeft w:val="0"/>
          <w:marRight w:val="0"/>
          <w:marTop w:val="0"/>
          <w:marBottom w:val="0"/>
          <w:divBdr>
            <w:top w:val="none" w:sz="0" w:space="0" w:color="auto"/>
            <w:left w:val="none" w:sz="0" w:space="0" w:color="auto"/>
            <w:bottom w:val="none" w:sz="0" w:space="0" w:color="auto"/>
            <w:right w:val="none" w:sz="0" w:space="0" w:color="auto"/>
          </w:divBdr>
          <w:divsChild>
            <w:div w:id="141895537">
              <w:marLeft w:val="0"/>
              <w:marRight w:val="0"/>
              <w:marTop w:val="0"/>
              <w:marBottom w:val="0"/>
              <w:divBdr>
                <w:top w:val="none" w:sz="0" w:space="0" w:color="auto"/>
                <w:left w:val="none" w:sz="0" w:space="0" w:color="auto"/>
                <w:bottom w:val="none" w:sz="0" w:space="0" w:color="auto"/>
                <w:right w:val="none" w:sz="0" w:space="0" w:color="auto"/>
              </w:divBdr>
              <w:divsChild>
                <w:div w:id="535696809">
                  <w:marLeft w:val="29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F7FD6-F20E-4774-900E-BB7A65CC0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2674</Words>
  <Characters>14795</Characters>
  <Application>Microsoft Office Word</Application>
  <DocSecurity>0</DocSecurity>
  <Lines>825</Lines>
  <Paragraphs>222</Paragraphs>
  <ScaleCrop>false</ScaleCrop>
  <HeadingPairs>
    <vt:vector size="2" baseType="variant">
      <vt:variant>
        <vt:lpstr>Title</vt:lpstr>
      </vt:variant>
      <vt:variant>
        <vt:i4>1</vt:i4>
      </vt:variant>
    </vt:vector>
  </HeadingPairs>
  <TitlesOfParts>
    <vt:vector size="1" baseType="lpstr">
      <vt:lpstr/>
    </vt:vector>
  </TitlesOfParts>
  <Company>St Thomas Aquinas Catholic School</Company>
  <LinksUpToDate>false</LinksUpToDate>
  <CharactersWithSpaces>17268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M.Elliott</cp:lastModifiedBy>
  <cp:revision>2</cp:revision>
  <cp:lastPrinted>2024-04-22T07:21:00Z</cp:lastPrinted>
  <dcterms:created xsi:type="dcterms:W3CDTF">2025-04-29T08:52:00Z</dcterms:created>
  <dcterms:modified xsi:type="dcterms:W3CDTF">2025-04-29T08:52:00Z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bbe1b72471cd5cdf201ab8d64b5bd2fe83728de40df013f29079ebd735171d2a</vt:lpwstr>
  </property>
</Properties>
</file>