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38A6FF26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474D44" w:rsidRDefault="00474D44" w:rsidP="00474D44">
      <w:pPr>
        <w:rPr>
          <w:rFonts w:ascii="Arial" w:hAnsi="Arial" w:cs="Arial"/>
        </w:rPr>
      </w:pPr>
    </w:p>
    <w:p w14:paraId="30E33989" w14:textId="77777777" w:rsidR="00AB732C" w:rsidRPr="00251917" w:rsidRDefault="00F455DA" w:rsidP="009E200D">
      <w:p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Dear Parents / Carers, </w:t>
      </w:r>
    </w:p>
    <w:p w14:paraId="36F0C664" w14:textId="1487EE76" w:rsidR="00F95D1F" w:rsidRPr="00251917" w:rsidRDefault="00F95D1F" w:rsidP="00B360E5">
      <w:pPr>
        <w:spacing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Thank you all for your support with Forest School this half term. </w:t>
      </w:r>
      <w:r w:rsidR="00D704F9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We 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will continue with this after the October break </w:t>
      </w:r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>with</w:t>
      </w:r>
      <w:r w:rsidR="00D704F9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  <w:r w:rsidR="00D704F9" w:rsidRPr="00251917">
        <w:rPr>
          <w:rFonts w:ascii="Twinkl Cursive Unlooped" w:hAnsi="Twinkl Cursive Unlooped" w:cs="Arial"/>
          <w:b/>
          <w:color w:val="333333"/>
          <w:lang w:val="en-GB" w:eastAsia="en-GB"/>
        </w:rPr>
        <w:t>Year</w:t>
      </w:r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>2</w:t>
      </w:r>
      <w:r w:rsidR="00D704F9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(Tuesday) and </w:t>
      </w:r>
      <w:r w:rsidR="00D704F9" w:rsidRPr="00251917">
        <w:rPr>
          <w:rFonts w:ascii="Twinkl Cursive Unlooped" w:hAnsi="Twinkl Cursive Unlooped" w:cs="Arial"/>
          <w:b/>
          <w:color w:val="333333"/>
          <w:lang w:val="en-GB" w:eastAsia="en-GB"/>
        </w:rPr>
        <w:t xml:space="preserve">Year </w:t>
      </w:r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>5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(Wednesday). 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>Please note that o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ur forest school provision will change 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slightly; 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>we ask the all children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participating in </w:t>
      </w:r>
      <w:r w:rsidR="005810EC" w:rsidRPr="00251917">
        <w:rPr>
          <w:rFonts w:ascii="Twinkl Cursive Unlooped" w:hAnsi="Twinkl Cursive Unlooped" w:cs="Arial"/>
          <w:color w:val="333333"/>
          <w:lang w:val="en-GB" w:eastAsia="en-GB"/>
        </w:rPr>
        <w:t>the forest sessions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arrive 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wearing 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>their forest school clothing and have uniform to change into as we will start each day with a whole class outdoor lesson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linked to different elements of the curriculum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. 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>Also p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lease be aware that the weather is changing and the suggestion from Ruth is that children come prepared to attend with multiple layers. Class teachers will share a list of clothing suggestions.  </w:t>
      </w:r>
    </w:p>
    <w:p w14:paraId="0A37501D" w14:textId="15B4F6EA" w:rsidR="00B360E5" w:rsidRPr="00251917" w:rsidRDefault="00B360E5" w:rsidP="00B360E5">
      <w:pPr>
        <w:spacing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251917" w14:paraId="5A073808" w14:textId="77777777" w:rsidTr="00B360E5">
        <w:tc>
          <w:tcPr>
            <w:tcW w:w="1555" w:type="dxa"/>
          </w:tcPr>
          <w:p w14:paraId="2C055FC8" w14:textId="7FD4337D" w:rsidR="00B360E5" w:rsidRPr="00251917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251917">
              <w:rPr>
                <w:rFonts w:ascii="Twinkl Cursive Unlooped" w:hAnsi="Twinkl Cursive Unlooped" w:cs="Arial"/>
                <w:color w:val="333333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16EFD35E" w:rsidR="00B360E5" w:rsidRPr="00251917" w:rsidRDefault="00B360E5" w:rsidP="00267A71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251917">
              <w:rPr>
                <w:rFonts w:ascii="Twinkl Cursive Unlooped" w:hAnsi="Twinkl Cursive Unlooped" w:cs="Arial"/>
                <w:color w:val="333333"/>
                <w:lang w:val="en-GB" w:eastAsia="en-GB"/>
              </w:rPr>
              <w:t xml:space="preserve">Year </w:t>
            </w:r>
            <w:r w:rsidR="00F95D1F" w:rsidRPr="00251917">
              <w:rPr>
                <w:rFonts w:ascii="Twinkl Cursive Unlooped" w:hAnsi="Twinkl Cursive Unlooped" w:cs="Arial"/>
                <w:color w:val="333333"/>
                <w:lang w:val="en-GB" w:eastAsia="en-GB"/>
              </w:rPr>
              <w:t>2</w:t>
            </w:r>
          </w:p>
        </w:tc>
      </w:tr>
      <w:tr w:rsidR="00B360E5" w:rsidRPr="00251917" w14:paraId="7EB2AB16" w14:textId="77777777" w:rsidTr="00B360E5">
        <w:tc>
          <w:tcPr>
            <w:tcW w:w="1555" w:type="dxa"/>
          </w:tcPr>
          <w:p w14:paraId="6CAC590F" w14:textId="38846E36" w:rsidR="00B360E5" w:rsidRPr="00251917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251917">
              <w:rPr>
                <w:rFonts w:ascii="Twinkl Cursive Unlooped" w:hAnsi="Twinkl Cursive Unlooped" w:cs="Arial"/>
                <w:color w:val="333333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669FA620" w:rsidR="00B360E5" w:rsidRPr="00251917" w:rsidRDefault="00F95D1F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251917">
              <w:rPr>
                <w:rFonts w:ascii="Twinkl Cursive Unlooped" w:hAnsi="Twinkl Cursive Unlooped" w:cs="Arial"/>
                <w:color w:val="333333"/>
                <w:lang w:val="en-GB" w:eastAsia="en-GB"/>
              </w:rPr>
              <w:t>Year 5</w:t>
            </w:r>
          </w:p>
        </w:tc>
      </w:tr>
    </w:tbl>
    <w:p w14:paraId="0CB841C8" w14:textId="6B99617A" w:rsidR="0044324C" w:rsidRPr="00251917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</w:pPr>
      <w:r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PE</w:t>
      </w:r>
      <w:r w:rsidR="00D704F9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Timetable</w:t>
      </w:r>
    </w:p>
    <w:p w14:paraId="0317A672" w14:textId="7BACE03A" w:rsidR="00F455DA" w:rsidRPr="00251917" w:rsidRDefault="00D704F9" w:rsidP="009E200D">
      <w:p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>For years</w:t>
      </w:r>
      <w:r w:rsidR="00AD0B26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3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>-6 on your child’s set PE day w</w:t>
      </w:r>
      <w:r w:rsidR="000C4E8B" w:rsidRPr="00251917">
        <w:rPr>
          <w:rFonts w:ascii="Twinkl Cursive Unlooped" w:hAnsi="Twinkl Cursive Unlooped" w:cs="Arial"/>
          <w:color w:val="333333"/>
          <w:lang w:val="en-GB" w:eastAsia="en-GB"/>
        </w:rPr>
        <w:t>e will continue to wear our PE kit to school; a</w:t>
      </w:r>
      <w:r w:rsidR="005D4983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full PE kit</w:t>
      </w:r>
      <w:r w:rsidR="00F455DA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includes: </w:t>
      </w:r>
    </w:p>
    <w:p w14:paraId="300836F8" w14:textId="15024B56" w:rsidR="00F455DA" w:rsidRPr="00251917" w:rsidRDefault="00F455DA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>Black or navy tracksuit bottoms</w:t>
      </w:r>
      <w:r w:rsidR="000C4E8B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or shorts </w:t>
      </w:r>
    </w:p>
    <w:p w14:paraId="039803D8" w14:textId="77777777" w:rsidR="00F455DA" w:rsidRPr="00251917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Yellow or white P.E. top </w:t>
      </w:r>
    </w:p>
    <w:p w14:paraId="1606182B" w14:textId="77777777" w:rsidR="00B378AC" w:rsidRPr="00251917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>School jumper / cardigan</w:t>
      </w:r>
    </w:p>
    <w:p w14:paraId="2A8CED7A" w14:textId="257C0497" w:rsidR="005E44A0" w:rsidRPr="00251917" w:rsidRDefault="00B378AC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>Trainers</w:t>
      </w:r>
      <w:r w:rsidR="00267A71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(these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can </w:t>
      </w:r>
      <w:r w:rsidR="00AB732C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be 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>left in schoo</w:t>
      </w:r>
      <w:r w:rsidR="00AB732C" w:rsidRPr="00251917">
        <w:rPr>
          <w:rFonts w:ascii="Twinkl Cursive Unlooped" w:hAnsi="Twinkl Cursive Unlooped" w:cs="Arial"/>
          <w:color w:val="333333"/>
          <w:lang w:val="en-GB" w:eastAsia="en-GB"/>
        </w:rPr>
        <w:t>l, in a bag, on your child’s peg/ in their locker</w:t>
      </w:r>
      <w:r w:rsidR="00267A71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if you wish)</w:t>
      </w:r>
    </w:p>
    <w:p w14:paraId="3A8244A2" w14:textId="77777777" w:rsidR="005E44A0" w:rsidRPr="00251917" w:rsidRDefault="005E44A0" w:rsidP="00B378AC">
      <w:pPr>
        <w:spacing w:after="225" w:line="360" w:lineRule="atLeast"/>
        <w:rPr>
          <w:rFonts w:ascii="Twinkl Cursive Unlooped" w:hAnsi="Twinkl Cursive Unlooped" w:cs="Arial"/>
          <w:color w:val="333333"/>
          <w:u w:val="single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u w:val="single"/>
          <w:lang w:val="en-GB" w:eastAsia="en-GB"/>
        </w:rPr>
        <w:t>EYFS and Infants</w:t>
      </w:r>
    </w:p>
    <w:p w14:paraId="68E5F758" w14:textId="5A7311B7" w:rsidR="00AD0B26" w:rsidRPr="00251917" w:rsidRDefault="00AD0B26" w:rsidP="00B378AC">
      <w:p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From next </w:t>
      </w:r>
      <w:r w:rsidR="005E44A0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half </w:t>
      </w:r>
      <w:r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term, w</w:t>
      </w:r>
      <w:r w:rsidR="00F95D1F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e ask that all of our</w:t>
      </w:r>
      <w:r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EYFS and</w:t>
      </w:r>
      <w:r w:rsidR="00F95D1F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infant children (Reception, Year 1 and Year 2) </w:t>
      </w:r>
      <w:r w:rsidR="00D704F9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bring their PE kit into school to change into</w:t>
      </w:r>
      <w:r w:rsidR="00065E50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;</w:t>
      </w:r>
      <w:r w:rsidR="005E44A0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please</w:t>
      </w:r>
      <w:r w:rsidR="00F95D1F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  <w:r w:rsidR="00F95D1F" w:rsidRPr="00251917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send your child into school with a labelled PE kit that will remain in school for the term.</w:t>
      </w:r>
      <w:r w:rsidR="00F95D1F"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This will allow us more flexibility on set PE days</w:t>
      </w:r>
      <w:r w:rsidRPr="00251917">
        <w:rPr>
          <w:rFonts w:ascii="Twinkl Cursive Unlooped" w:hAnsi="Twinkl Cursive Unlooped" w:cs="Arial"/>
          <w:color w:val="333333"/>
          <w:lang w:val="en-GB" w:eastAsia="en-GB"/>
        </w:rPr>
        <w:t xml:space="preserve"> and develop the children’s independence when changing into a PE kit. </w:t>
      </w:r>
    </w:p>
    <w:p w14:paraId="5F61CE48" w14:textId="418D0095" w:rsidR="00B236FB" w:rsidRPr="00251917" w:rsidRDefault="005D4983" w:rsidP="00B378AC">
      <w:pPr>
        <w:spacing w:after="225" w:line="360" w:lineRule="atLeast"/>
        <w:rPr>
          <w:rFonts w:ascii="Twinkl Cursive Unlooped" w:hAnsi="Twinkl Cursive Unlooped" w:cs="Arial"/>
          <w:b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color w:val="333333"/>
          <w:lang w:val="en-GB" w:eastAsia="en-GB"/>
        </w:rPr>
        <w:t>Please note your child’s PE day below</w:t>
      </w:r>
      <w:r w:rsidR="00F95D1F" w:rsidRPr="00251917">
        <w:rPr>
          <w:rFonts w:ascii="Twinkl Cursive Unlooped" w:hAnsi="Twinkl Cursive Unlooped" w:cs="Arial"/>
          <w:b/>
          <w:color w:val="333333"/>
          <w:lang w:val="en-GB" w:eastAsia="en-GB"/>
        </w:rPr>
        <w:t>-</w:t>
      </w:r>
      <w:r w:rsidR="00F95D1F" w:rsidRPr="00251917">
        <w:rPr>
          <w:rFonts w:ascii="Twinkl Cursive Unlooped" w:hAnsi="Twinkl Cursive Unlooped" w:cs="Arial"/>
          <w:color w:val="333333"/>
          <w:lang w:val="en-GB" w:eastAsia="en-GB"/>
        </w:rPr>
        <w:t>there are a couple of changes.</w:t>
      </w:r>
      <w:r w:rsidR="00F95D1F" w:rsidRPr="00251917">
        <w:rPr>
          <w:rFonts w:ascii="Twinkl Cursive Unlooped" w:hAnsi="Twinkl Cursive Unlooped" w:cs="Arial"/>
          <w:b/>
          <w:color w:val="333333"/>
          <w:lang w:val="en-GB" w:eastAsia="en-GB"/>
        </w:rPr>
        <w:t xml:space="preserve"> </w:t>
      </w:r>
      <w:r w:rsidR="0044324C" w:rsidRPr="00251917">
        <w:rPr>
          <w:rFonts w:ascii="Twinkl Cursive Unlooped" w:hAnsi="Twinkl Cursive Unlooped" w:cs="Arial"/>
          <w:b/>
          <w:color w:val="333333"/>
          <w:lang w:val="en-GB" w:eastAsia="en-GB"/>
        </w:rPr>
        <w:t xml:space="preserve"> </w:t>
      </w:r>
    </w:p>
    <w:tbl>
      <w:tblPr>
        <w:tblW w:w="82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80"/>
        <w:gridCol w:w="1615"/>
        <w:gridCol w:w="1604"/>
      </w:tblGrid>
      <w:tr w:rsidR="00D704F9" w:rsidRPr="00251917" w14:paraId="24794EC6" w14:textId="77777777" w:rsidTr="00B236FB">
        <w:trPr>
          <w:trHeight w:val="45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251917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b/>
                <w:bCs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251917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b/>
                <w:bCs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251917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b/>
                <w:bCs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251917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b/>
                <w:bCs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251917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b/>
                <w:bCs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704F9" w:rsidRPr="00251917" w14:paraId="5140AE1B" w14:textId="77777777" w:rsidTr="00B236FB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4430" w14:textId="690B0457" w:rsidR="00AD0B26" w:rsidRPr="00251917" w:rsidRDefault="00AD0B26" w:rsidP="00D704F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Year 2 and</w:t>
            </w:r>
          </w:p>
          <w:p w14:paraId="02EB378F" w14:textId="5AD471F9" w:rsidR="00D704F9" w:rsidRPr="00251917" w:rsidRDefault="00D704F9" w:rsidP="00D704F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Year 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556E913F" w:rsidR="00D704F9" w:rsidRPr="00251917" w:rsidRDefault="00D704F9" w:rsidP="00AD0B26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 xml:space="preserve">Year </w:t>
            </w:r>
            <w:r w:rsidR="00AD0B26" w:rsidRPr="00251917">
              <w:rPr>
                <w:rFonts w:ascii="Twinkl Cursive Looped" w:hAnsi="Twinkl Cursive Looped" w:cstheme="minorHAnsi"/>
                <w:lang w:eastAsia="en-GB"/>
              </w:rPr>
              <w:t>4</w:t>
            </w:r>
            <w:r w:rsidRPr="00251917">
              <w:rPr>
                <w:rFonts w:ascii="Twinkl Cursive Looped" w:hAnsi="Twinkl Cursive Looped" w:cstheme="minorHAnsi"/>
                <w:lang w:eastAsia="en-GB"/>
              </w:rPr>
              <w:t xml:space="preserve"> and Year 5 (yoga)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2D4568DB" w:rsidR="00D704F9" w:rsidRPr="00251917" w:rsidRDefault="00AD0B26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Year 1</w:t>
            </w:r>
            <w:r w:rsidR="00D704F9" w:rsidRPr="00251917">
              <w:rPr>
                <w:rFonts w:ascii="Twinkl Cursive Looped" w:hAnsi="Twinkl Cursive Looped" w:cstheme="minorHAnsi"/>
                <w:lang w:eastAsia="en-GB"/>
              </w:rPr>
              <w:t xml:space="preserve"> and </w:t>
            </w:r>
          </w:p>
          <w:p w14:paraId="591CD4BC" w14:textId="04AECA3B" w:rsidR="00D704F9" w:rsidRPr="00251917" w:rsidRDefault="00D704F9" w:rsidP="008254D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Year 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A809" w14:textId="05E2218F" w:rsidR="00D704F9" w:rsidRPr="00251917" w:rsidRDefault="00AD0B26" w:rsidP="0044324C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Reception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9BCE" w14:textId="22C75B7D" w:rsidR="00D704F9" w:rsidRPr="00251917" w:rsidRDefault="00D704F9" w:rsidP="00AD0B26">
            <w:pPr>
              <w:spacing w:line="253" w:lineRule="atLeast"/>
              <w:jc w:val="center"/>
              <w:rPr>
                <w:rFonts w:ascii="Twinkl Cursive Looped" w:hAnsi="Twinkl Cursive Looped" w:cstheme="minorHAnsi"/>
                <w:lang w:eastAsia="en-GB"/>
              </w:rPr>
            </w:pPr>
            <w:r w:rsidRPr="00251917">
              <w:rPr>
                <w:rFonts w:ascii="Twinkl Cursive Looped" w:hAnsi="Twinkl Cursive Looped" w:cstheme="minorHAnsi"/>
                <w:lang w:eastAsia="en-GB"/>
              </w:rPr>
              <w:t>Year</w:t>
            </w:r>
            <w:r w:rsidR="00AD0B26" w:rsidRPr="00251917">
              <w:rPr>
                <w:rFonts w:ascii="Twinkl Cursive Looped" w:hAnsi="Twinkl Cursive Looped" w:cstheme="minorHAnsi"/>
                <w:lang w:eastAsia="en-GB"/>
              </w:rPr>
              <w:t xml:space="preserve"> 3</w:t>
            </w:r>
            <w:r w:rsidRPr="00251917">
              <w:rPr>
                <w:rFonts w:ascii="Twinkl Cursive Looped" w:hAnsi="Twinkl Cursive Looped" w:cstheme="minorHAnsi"/>
                <w:lang w:eastAsia="en-GB"/>
              </w:rPr>
              <w:t xml:space="preserve"> and Year 4</w:t>
            </w:r>
          </w:p>
        </w:tc>
      </w:tr>
    </w:tbl>
    <w:p w14:paraId="4158DFED" w14:textId="77777777" w:rsidR="00251917" w:rsidRDefault="00251917" w:rsidP="00251917">
      <w:pPr>
        <w:spacing w:line="360" w:lineRule="atLeast"/>
        <w:rPr>
          <w:rFonts w:ascii="Twinkl Cursive Unlooped" w:hAnsi="Twinkl Cursive Unlooped" w:cs="Arial"/>
          <w:b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 xml:space="preserve">Kind regards, </w:t>
      </w:r>
    </w:p>
    <w:p w14:paraId="432BC530" w14:textId="44E286C4" w:rsidR="00251917" w:rsidRPr="00251917" w:rsidRDefault="00251917" w:rsidP="00251917">
      <w:pPr>
        <w:spacing w:line="360" w:lineRule="atLeast"/>
        <w:rPr>
          <w:rFonts w:ascii="Twinkl Cursive Unlooped" w:hAnsi="Twinkl Cursive Unlooped" w:cs="Arial"/>
          <w:b/>
          <w:color w:val="333333"/>
          <w:lang w:val="en-GB" w:eastAsia="en-GB"/>
        </w:rPr>
      </w:pPr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 xml:space="preserve">Mr </w:t>
      </w:r>
      <w:proofErr w:type="spellStart"/>
      <w:r w:rsidRPr="00251917">
        <w:rPr>
          <w:rFonts w:ascii="Twinkl Cursive Unlooped" w:hAnsi="Twinkl Cursive Unlooped" w:cs="Arial"/>
          <w:b/>
          <w:color w:val="333333"/>
          <w:lang w:val="en-GB" w:eastAsia="en-GB"/>
        </w:rPr>
        <w:t>Ullah</w:t>
      </w:r>
      <w:bookmarkStart w:id="0" w:name="_GoBack"/>
      <w:bookmarkEnd w:id="0"/>
      <w:proofErr w:type="spellEnd"/>
    </w:p>
    <w:p w14:paraId="22D0BB9E" w14:textId="18D0C65D" w:rsidR="003D4802" w:rsidRPr="00AD0B26" w:rsidRDefault="003D4802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sectPr w:rsidR="003D4802" w:rsidRPr="00AD0B26" w:rsidSect="00E72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C420C"/>
    <w:rsid w:val="00243A3F"/>
    <w:rsid w:val="00251917"/>
    <w:rsid w:val="0025780A"/>
    <w:rsid w:val="00261D52"/>
    <w:rsid w:val="00267A71"/>
    <w:rsid w:val="00296AD7"/>
    <w:rsid w:val="0037710B"/>
    <w:rsid w:val="003D4802"/>
    <w:rsid w:val="003F0392"/>
    <w:rsid w:val="00423A0C"/>
    <w:rsid w:val="0044324C"/>
    <w:rsid w:val="004635C6"/>
    <w:rsid w:val="00474D44"/>
    <w:rsid w:val="004A1BA3"/>
    <w:rsid w:val="004C63D2"/>
    <w:rsid w:val="004C65A7"/>
    <w:rsid w:val="004E3391"/>
    <w:rsid w:val="005723A6"/>
    <w:rsid w:val="005810EC"/>
    <w:rsid w:val="005811FE"/>
    <w:rsid w:val="005B2B93"/>
    <w:rsid w:val="005D4983"/>
    <w:rsid w:val="005E44A0"/>
    <w:rsid w:val="0062394D"/>
    <w:rsid w:val="00634E3D"/>
    <w:rsid w:val="0066506E"/>
    <w:rsid w:val="006C7DC9"/>
    <w:rsid w:val="006E56BD"/>
    <w:rsid w:val="00701142"/>
    <w:rsid w:val="00705BED"/>
    <w:rsid w:val="00713A61"/>
    <w:rsid w:val="00765599"/>
    <w:rsid w:val="00781FCB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254DD"/>
    <w:rsid w:val="00831C96"/>
    <w:rsid w:val="00841F36"/>
    <w:rsid w:val="00877BFB"/>
    <w:rsid w:val="00892B63"/>
    <w:rsid w:val="008B0150"/>
    <w:rsid w:val="00910395"/>
    <w:rsid w:val="009163DA"/>
    <w:rsid w:val="0091672A"/>
    <w:rsid w:val="009170C9"/>
    <w:rsid w:val="00944A1D"/>
    <w:rsid w:val="009827BE"/>
    <w:rsid w:val="009B6928"/>
    <w:rsid w:val="009E200D"/>
    <w:rsid w:val="00A30959"/>
    <w:rsid w:val="00A41D08"/>
    <w:rsid w:val="00A50A62"/>
    <w:rsid w:val="00A56CB0"/>
    <w:rsid w:val="00A66533"/>
    <w:rsid w:val="00A721FB"/>
    <w:rsid w:val="00AA16CF"/>
    <w:rsid w:val="00AA5176"/>
    <w:rsid w:val="00AB0342"/>
    <w:rsid w:val="00AB732C"/>
    <w:rsid w:val="00AD0B26"/>
    <w:rsid w:val="00AD4C13"/>
    <w:rsid w:val="00AE408F"/>
    <w:rsid w:val="00B00C35"/>
    <w:rsid w:val="00B236FB"/>
    <w:rsid w:val="00B360E5"/>
    <w:rsid w:val="00B378AC"/>
    <w:rsid w:val="00BB3E9F"/>
    <w:rsid w:val="00BD181C"/>
    <w:rsid w:val="00C266D4"/>
    <w:rsid w:val="00C33B23"/>
    <w:rsid w:val="00C42742"/>
    <w:rsid w:val="00CA6518"/>
    <w:rsid w:val="00CB5B9E"/>
    <w:rsid w:val="00CD2116"/>
    <w:rsid w:val="00CE2756"/>
    <w:rsid w:val="00D10F4E"/>
    <w:rsid w:val="00D40EE1"/>
    <w:rsid w:val="00D64B06"/>
    <w:rsid w:val="00D704F9"/>
    <w:rsid w:val="00D71548"/>
    <w:rsid w:val="00D7618C"/>
    <w:rsid w:val="00DA6F65"/>
    <w:rsid w:val="00DC3CFA"/>
    <w:rsid w:val="00E021EF"/>
    <w:rsid w:val="00E20DC7"/>
    <w:rsid w:val="00E255C5"/>
    <w:rsid w:val="00E40119"/>
    <w:rsid w:val="00E651BF"/>
    <w:rsid w:val="00E72FB3"/>
    <w:rsid w:val="00ED18AD"/>
    <w:rsid w:val="00F455DA"/>
    <w:rsid w:val="00F95D1F"/>
    <w:rsid w:val="00FA048C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R.Khan</cp:lastModifiedBy>
  <cp:revision>5</cp:revision>
  <cp:lastPrinted>2020-09-11T07:30:00Z</cp:lastPrinted>
  <dcterms:created xsi:type="dcterms:W3CDTF">2022-10-17T11:00:00Z</dcterms:created>
  <dcterms:modified xsi:type="dcterms:W3CDTF">2022-10-18T10:23:00Z</dcterms:modified>
</cp:coreProperties>
</file>