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2D05245"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3B6788B2"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2D47C2">
        <w:rPr>
          <w:b w:val="0"/>
          <w:bCs/>
          <w:color w:val="auto"/>
          <w:sz w:val="24"/>
          <w:szCs w:val="24"/>
        </w:rPr>
        <w:t>2</w:t>
      </w:r>
      <w:r>
        <w:rPr>
          <w:b w:val="0"/>
          <w:bCs/>
          <w:color w:val="auto"/>
          <w:sz w:val="24"/>
          <w:szCs w:val="24"/>
        </w:rPr>
        <w:t xml:space="preserve"> to 202</w:t>
      </w:r>
      <w:r w:rsidR="002D47C2">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415A1A"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415A1A" w:rsidRDefault="00415A1A" w:rsidP="00415A1A">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CF70C65" w:rsidR="00415A1A" w:rsidRPr="004861D4" w:rsidRDefault="00415A1A" w:rsidP="00415A1A">
            <w:pPr>
              <w:pStyle w:val="TableRow"/>
            </w:pPr>
            <w:r>
              <w:t>S.S John and Monica Catholic Primary School</w:t>
            </w:r>
          </w:p>
        </w:tc>
      </w:tr>
      <w:tr w:rsidR="00415A1A"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415A1A" w:rsidRDefault="00415A1A" w:rsidP="00415A1A">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7DD6238" w:rsidR="00415A1A" w:rsidRPr="004861D4" w:rsidRDefault="00415A1A" w:rsidP="00415A1A">
            <w:pPr>
              <w:pStyle w:val="TableRow"/>
            </w:pPr>
            <w:r>
              <w:t>207 (at time of budget setting)</w:t>
            </w:r>
          </w:p>
        </w:tc>
      </w:tr>
      <w:tr w:rsidR="00415A1A"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415A1A" w:rsidRDefault="00415A1A" w:rsidP="00415A1A">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D075282" w:rsidR="00415A1A" w:rsidRPr="004861D4" w:rsidRDefault="00415A1A" w:rsidP="00415A1A">
            <w:pPr>
              <w:pStyle w:val="TableRow"/>
            </w:pPr>
            <w:r w:rsidRPr="00415A1A">
              <w:t>29% (59 pupils)</w:t>
            </w:r>
          </w:p>
        </w:tc>
      </w:tr>
      <w:tr w:rsidR="00415A1A"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415A1A" w:rsidRDefault="00415A1A" w:rsidP="00415A1A">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1F50983" w:rsidR="00415A1A" w:rsidRPr="004861D4" w:rsidRDefault="00415A1A" w:rsidP="00415A1A">
            <w:pPr>
              <w:pStyle w:val="TableRow"/>
            </w:pPr>
            <w:r>
              <w:t>2022-23 to 2025-26</w:t>
            </w:r>
          </w:p>
        </w:tc>
      </w:tr>
      <w:tr w:rsidR="00415A1A"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415A1A" w:rsidRDefault="00415A1A" w:rsidP="00415A1A">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664421D" w:rsidR="00415A1A" w:rsidRPr="004861D4" w:rsidRDefault="00415A1A" w:rsidP="00415A1A">
            <w:pPr>
              <w:pStyle w:val="TableRow"/>
            </w:pPr>
            <w:r>
              <w:t>16.12.22</w:t>
            </w:r>
          </w:p>
        </w:tc>
      </w:tr>
      <w:tr w:rsidR="00415A1A"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415A1A" w:rsidRDefault="00415A1A" w:rsidP="00415A1A">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AE4B102" w:rsidR="00415A1A" w:rsidRPr="004861D4" w:rsidRDefault="00415A1A" w:rsidP="00415A1A">
            <w:pPr>
              <w:pStyle w:val="TableRow"/>
            </w:pPr>
            <w:r>
              <w:t>June 2023</w:t>
            </w:r>
          </w:p>
        </w:tc>
      </w:tr>
      <w:tr w:rsidR="00415A1A"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415A1A" w:rsidRDefault="00415A1A" w:rsidP="00415A1A">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B07B71A" w:rsidR="00415A1A" w:rsidRPr="004861D4" w:rsidRDefault="00415A1A" w:rsidP="00415A1A">
            <w:pPr>
              <w:pStyle w:val="TableRow"/>
            </w:pPr>
            <w:r>
              <w:t>Mrs M Elliott</w:t>
            </w:r>
          </w:p>
        </w:tc>
      </w:tr>
      <w:tr w:rsidR="00415A1A"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415A1A" w:rsidRDefault="00415A1A" w:rsidP="00415A1A">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1C1E7E9" w:rsidR="00415A1A" w:rsidRPr="004861D4" w:rsidRDefault="00415A1A" w:rsidP="00415A1A">
            <w:pPr>
              <w:pStyle w:val="TableRow"/>
            </w:pPr>
            <w:r>
              <w:t>Mr A Ullah</w:t>
            </w:r>
          </w:p>
        </w:tc>
      </w:tr>
      <w:tr w:rsidR="00415A1A"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415A1A" w:rsidRDefault="00415A1A" w:rsidP="00415A1A">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D5C414A" w:rsidR="00415A1A" w:rsidRPr="004861D4" w:rsidRDefault="00415A1A" w:rsidP="00415A1A">
            <w:pPr>
              <w:pStyle w:val="TableRow"/>
            </w:pPr>
            <w:r>
              <w:t>Mr M Murphy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9F01E4A" w:rsidR="00E66558" w:rsidRPr="004861D4" w:rsidRDefault="009D71E8" w:rsidP="00FC47B8">
            <w:pPr>
              <w:pStyle w:val="TableRow"/>
            </w:pPr>
            <w:r w:rsidRPr="004861D4">
              <w:t>£</w:t>
            </w:r>
            <w:r w:rsidR="00FC47B8" w:rsidRPr="004861D4">
              <w:t>81330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F02C75F" w:rsidR="00E66558" w:rsidRPr="004861D4" w:rsidRDefault="009D71E8" w:rsidP="00FC47B8">
            <w:pPr>
              <w:pStyle w:val="TableRow"/>
            </w:pPr>
            <w:r w:rsidRPr="004861D4">
              <w:t>£</w:t>
            </w:r>
            <w:r w:rsidR="00FC47B8" w:rsidRPr="004861D4">
              <w:t>5002</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CCD80C5" w:rsidR="00E66558" w:rsidRPr="004861D4" w:rsidRDefault="009D71E8" w:rsidP="00FC47B8">
            <w:pPr>
              <w:pStyle w:val="TableRow"/>
            </w:pPr>
            <w:r w:rsidRPr="004861D4">
              <w:t>£</w:t>
            </w:r>
            <w:r w:rsidR="00FC47B8" w:rsidRPr="004861D4">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65993FC1" w:rsidR="00E66558" w:rsidRPr="004861D4" w:rsidRDefault="009D71E8" w:rsidP="004861D4">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D3E955D" w:rsidR="00E66558" w:rsidRPr="004861D4" w:rsidRDefault="009D71E8" w:rsidP="00FC47B8">
            <w:pPr>
              <w:pStyle w:val="TableRow"/>
            </w:pPr>
            <w:r w:rsidRPr="004861D4">
              <w:t>£</w:t>
            </w:r>
            <w:r w:rsidR="00FC47B8" w:rsidRPr="004861D4">
              <w:t>86332</w:t>
            </w:r>
            <w:r w:rsidR="001F61AA" w:rsidRPr="004861D4">
              <w:t xml:space="preserve"> </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4FE5E" w14:textId="77777777" w:rsidR="00FB229F" w:rsidRDefault="00FB229F" w:rsidP="00FB229F">
            <w:pPr>
              <w:spacing w:before="120"/>
              <w:rPr>
                <w:iCs/>
              </w:rPr>
            </w:pPr>
            <w:r w:rsidRPr="005320ED">
              <w:rPr>
                <w:iCs/>
              </w:rPr>
              <w:t xml:space="preserve">At S.S John and Monica we have high ambitions for </w:t>
            </w:r>
            <w:r w:rsidRPr="00F54FED">
              <w:rPr>
                <w:b/>
                <w:iCs/>
              </w:rPr>
              <w:t>all</w:t>
            </w:r>
            <w:r w:rsidRPr="005320ED">
              <w:rPr>
                <w:iCs/>
              </w:rPr>
              <w:t xml:space="preserve"> our pupils regardless of their </w:t>
            </w:r>
            <w:r>
              <w:rPr>
                <w:iCs/>
              </w:rPr>
              <w:t xml:space="preserve">social or economic background and focus on children as individual learners setting </w:t>
            </w:r>
            <w:r w:rsidRPr="00F54FED">
              <w:rPr>
                <w:b/>
                <w:iCs/>
              </w:rPr>
              <w:t>aspirational targets for all</w:t>
            </w:r>
            <w:r>
              <w:rPr>
                <w:iCs/>
              </w:rPr>
              <w:t>.</w:t>
            </w:r>
            <w:r w:rsidRPr="005320ED">
              <w:rPr>
                <w:iCs/>
              </w:rPr>
              <w:t xml:space="preserve"> </w:t>
            </w:r>
            <w:r>
              <w:rPr>
                <w:iCs/>
              </w:rPr>
              <w:t xml:space="preserve">We believe </w:t>
            </w:r>
            <w:r w:rsidRPr="00F54FED">
              <w:rPr>
                <w:b/>
                <w:iCs/>
              </w:rPr>
              <w:t>that all children can achieve</w:t>
            </w:r>
            <w:r>
              <w:rPr>
                <w:iCs/>
              </w:rPr>
              <w:t xml:space="preserve"> and it is o</w:t>
            </w:r>
            <w:r w:rsidRPr="005320ED">
              <w:rPr>
                <w:iCs/>
              </w:rPr>
              <w:t xml:space="preserve">ur aim is for </w:t>
            </w:r>
            <w:r w:rsidRPr="00F54FED">
              <w:rPr>
                <w:b/>
                <w:iCs/>
              </w:rPr>
              <w:t>every child to make a positive contribution</w:t>
            </w:r>
            <w:r w:rsidRPr="005320ED">
              <w:rPr>
                <w:iCs/>
              </w:rPr>
              <w:t xml:space="preserve"> to the community we serve both now and in the future</w:t>
            </w:r>
            <w:r>
              <w:rPr>
                <w:iCs/>
              </w:rPr>
              <w:t xml:space="preserve">; we recognise </w:t>
            </w:r>
            <w:r w:rsidRPr="005320ED">
              <w:rPr>
                <w:iCs/>
              </w:rPr>
              <w:t xml:space="preserve">that providing and </w:t>
            </w:r>
            <w:r w:rsidRPr="00F54FED">
              <w:rPr>
                <w:b/>
                <w:iCs/>
              </w:rPr>
              <w:t xml:space="preserve">developing essential skills and values </w:t>
            </w:r>
            <w:r w:rsidRPr="005320ED">
              <w:rPr>
                <w:iCs/>
              </w:rPr>
              <w:t xml:space="preserve">is what will enable our most disadvantaged to succeed and thrive. </w:t>
            </w:r>
            <w:r>
              <w:rPr>
                <w:iCs/>
              </w:rPr>
              <w:t xml:space="preserve">Our Pupil Premium Strategy is </w:t>
            </w:r>
            <w:r w:rsidRPr="00742358">
              <w:rPr>
                <w:b/>
                <w:iCs/>
              </w:rPr>
              <w:t>underpinned by a whole-school quality first teach approach</w:t>
            </w:r>
            <w:r>
              <w:rPr>
                <w:iCs/>
              </w:rPr>
              <w:t xml:space="preserve"> where all staff take responsibility for both the attainment and progress that </w:t>
            </w:r>
            <w:r w:rsidRPr="00F54FED">
              <w:rPr>
                <w:b/>
                <w:iCs/>
              </w:rPr>
              <w:t>all children</w:t>
            </w:r>
            <w:r>
              <w:rPr>
                <w:iCs/>
              </w:rPr>
              <w:t xml:space="preserve"> make including those who are disadvantaged. </w:t>
            </w:r>
          </w:p>
          <w:p w14:paraId="174EFBEC" w14:textId="77777777" w:rsidR="00FB229F" w:rsidRPr="000775EC" w:rsidRDefault="00FB229F" w:rsidP="00FB229F">
            <w:pPr>
              <w:spacing w:before="120"/>
              <w:rPr>
                <w:iCs/>
              </w:rPr>
            </w:pPr>
            <w:r>
              <w:rPr>
                <w:iCs/>
              </w:rPr>
              <w:t xml:space="preserve">At the same time, we </w:t>
            </w:r>
            <w:r w:rsidRPr="005320ED">
              <w:rPr>
                <w:iCs/>
              </w:rPr>
              <w:t xml:space="preserve">also </w:t>
            </w:r>
            <w:r w:rsidRPr="00FC319C">
              <w:rPr>
                <w:b/>
                <w:iCs/>
              </w:rPr>
              <w:t>recognise the potential barriers</w:t>
            </w:r>
            <w:r w:rsidRPr="005320ED">
              <w:rPr>
                <w:iCs/>
              </w:rPr>
              <w:t xml:space="preserve"> that some disadvantaged children may face, yet are determined to </w:t>
            </w:r>
            <w:r w:rsidRPr="00FC319C">
              <w:rPr>
                <w:b/>
                <w:iCs/>
              </w:rPr>
              <w:t>provide support and guidance</w:t>
            </w:r>
            <w:r w:rsidRPr="005320ED">
              <w:rPr>
                <w:iCs/>
              </w:rPr>
              <w:t xml:space="preserve"> to help our learners to overcome these difficulties and consequently achieve. </w:t>
            </w:r>
            <w:r>
              <w:rPr>
                <w:iCs/>
              </w:rPr>
              <w:t xml:space="preserve">The challenges that many disadvantaged children and their families may face will vary; this is why we make it </w:t>
            </w:r>
            <w:r w:rsidRPr="00FC319C">
              <w:rPr>
                <w:b/>
                <w:iCs/>
              </w:rPr>
              <w:t>a priority to take our time to get to know our families</w:t>
            </w:r>
            <w:r>
              <w:rPr>
                <w:iCs/>
              </w:rPr>
              <w:t xml:space="preserve">, the children and the specific needs they may have so that any subsequent intervention or support we provide is meaningful and relevant. Less support at home, a lack of confidence, frequent behaviour difficulties, weak language and communication skills and attendance and punctuality issues are just some of the common barriers to learning and development for disadvantaged children. As well as this, there may also be complex family situations which prevent children from thriving here at school. </w:t>
            </w:r>
          </w:p>
          <w:p w14:paraId="2A7D54E9" w14:textId="7ED55569" w:rsidR="00E66558" w:rsidRPr="00CD527B" w:rsidRDefault="00FB229F" w:rsidP="00CD527B">
            <w:pPr>
              <w:spacing w:before="120"/>
              <w:rPr>
                <w:iCs/>
              </w:rPr>
            </w:pPr>
            <w:r>
              <w:rPr>
                <w:iCs/>
              </w:rPr>
              <w:t xml:space="preserve">Through recognising barriers children and families face </w:t>
            </w:r>
            <w:r w:rsidRPr="005320ED">
              <w:rPr>
                <w:iCs/>
              </w:rPr>
              <w:t xml:space="preserve"> we </w:t>
            </w:r>
            <w:r>
              <w:rPr>
                <w:iCs/>
              </w:rPr>
              <w:t xml:space="preserve">know that with the right support we can ensure that all </w:t>
            </w:r>
            <w:r w:rsidRPr="005320ED">
              <w:rPr>
                <w:iCs/>
              </w:rPr>
              <w:t>children to develop and become the best person they can be-</w:t>
            </w:r>
            <w:r w:rsidRPr="00FC319C">
              <w:rPr>
                <w:b/>
                <w:iCs/>
              </w:rPr>
              <w:t>the person God has called them to become</w:t>
            </w:r>
            <w:r w:rsidRPr="005320ED">
              <w:rPr>
                <w:iCs/>
              </w:rPr>
              <w:t>.</w:t>
            </w:r>
            <w:r>
              <w:rPr>
                <w:iCs/>
              </w:rPr>
              <w:t xml:space="preserve">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FB229F"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FB229F" w:rsidRDefault="00FB229F" w:rsidP="00FB229F">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F9A720B" w:rsidR="00FB229F" w:rsidRDefault="00FB229F" w:rsidP="00FB229F">
            <w:pPr>
              <w:pStyle w:val="TableRowCentered"/>
              <w:ind w:left="0"/>
              <w:jc w:val="left"/>
            </w:pPr>
            <w:r w:rsidRPr="00F54FED">
              <w:rPr>
                <w:b/>
                <w:iCs/>
                <w:sz w:val="22"/>
                <w:szCs w:val="22"/>
                <w:u w:val="single"/>
              </w:rPr>
              <w:t>Academic Performance</w:t>
            </w:r>
            <w:r>
              <w:rPr>
                <w:i/>
                <w:iCs/>
                <w:sz w:val="22"/>
                <w:szCs w:val="22"/>
              </w:rPr>
              <w:t xml:space="preserve"> Assessment data indicates that the attainment and progress of our pupil premium/disadvantaged pupils is lower that our non-disadvantaged children across the core curriculum. </w:t>
            </w:r>
          </w:p>
        </w:tc>
      </w:tr>
      <w:tr w:rsidR="00FB229F"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FB229F" w:rsidRDefault="00FB229F" w:rsidP="00FB229F">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9CFB2E5" w:rsidR="00FB229F" w:rsidRDefault="00FB229F" w:rsidP="00FB229F">
            <w:pPr>
              <w:pStyle w:val="TableRowCentered"/>
              <w:jc w:val="left"/>
              <w:rPr>
                <w:sz w:val="22"/>
                <w:szCs w:val="22"/>
              </w:rPr>
            </w:pPr>
            <w:r w:rsidRPr="00F54FED">
              <w:rPr>
                <w:b/>
                <w:i/>
                <w:sz w:val="22"/>
                <w:szCs w:val="22"/>
                <w:u w:val="single"/>
              </w:rPr>
              <w:t>Attendance</w:t>
            </w:r>
            <w:r>
              <w:rPr>
                <w:i/>
                <w:sz w:val="22"/>
                <w:szCs w:val="22"/>
              </w:rPr>
              <w:t xml:space="preserve"> </w:t>
            </w:r>
            <w:r w:rsidRPr="00F54FED">
              <w:rPr>
                <w:i/>
                <w:sz w:val="22"/>
                <w:szCs w:val="22"/>
              </w:rPr>
              <w:t>Poor pupil attendance contributes to missed learning opportunities and gaps in knowledge</w:t>
            </w:r>
          </w:p>
        </w:tc>
      </w:tr>
      <w:tr w:rsidR="00FB229F"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FB229F" w:rsidRDefault="00FB229F" w:rsidP="00FB229F">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C869C5B" w:rsidR="00FB229F" w:rsidRDefault="00FB229F" w:rsidP="00FB229F">
            <w:pPr>
              <w:pStyle w:val="TableRowCentered"/>
              <w:jc w:val="left"/>
              <w:rPr>
                <w:sz w:val="22"/>
                <w:szCs w:val="22"/>
              </w:rPr>
            </w:pPr>
            <w:r w:rsidRPr="00F54FED">
              <w:rPr>
                <w:b/>
                <w:i/>
                <w:sz w:val="22"/>
                <w:szCs w:val="22"/>
                <w:u w:val="single"/>
              </w:rPr>
              <w:t>Cultural Capital</w:t>
            </w:r>
            <w:r>
              <w:rPr>
                <w:i/>
                <w:sz w:val="22"/>
                <w:szCs w:val="22"/>
              </w:rPr>
              <w:t xml:space="preserve"> Research suggests that children from disadvantaged backgrounds have</w:t>
            </w:r>
            <w:r w:rsidRPr="00F54FED">
              <w:rPr>
                <w:i/>
                <w:sz w:val="22"/>
                <w:szCs w:val="22"/>
              </w:rPr>
              <w:t xml:space="preserve"> limited life experience beyond their own home </w:t>
            </w:r>
            <w:r>
              <w:rPr>
                <w:i/>
                <w:sz w:val="22"/>
                <w:szCs w:val="22"/>
              </w:rPr>
              <w:t xml:space="preserve">life and immediate communities as well as further learning opportunities once they leave school. </w:t>
            </w:r>
          </w:p>
        </w:tc>
      </w:tr>
      <w:tr w:rsidR="00FB229F"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FB229F" w:rsidRDefault="00FB229F" w:rsidP="00FB229F">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D777A56" w:rsidR="00FB229F" w:rsidRDefault="00FB229F" w:rsidP="00FB229F">
            <w:pPr>
              <w:pStyle w:val="TableRowCentered"/>
              <w:jc w:val="left"/>
              <w:rPr>
                <w:iCs/>
                <w:sz w:val="22"/>
              </w:rPr>
            </w:pPr>
            <w:r w:rsidRPr="00F54FED">
              <w:rPr>
                <w:b/>
                <w:i/>
                <w:iCs/>
                <w:sz w:val="22"/>
                <w:u w:val="single"/>
              </w:rPr>
              <w:t>Oracy Skills</w:t>
            </w:r>
            <w:r>
              <w:rPr>
                <w:i/>
                <w:iCs/>
                <w:sz w:val="22"/>
              </w:rPr>
              <w:t xml:space="preserve"> </w:t>
            </w:r>
            <w:r w:rsidRPr="00F54FED">
              <w:rPr>
                <w:i/>
                <w:iCs/>
                <w:sz w:val="22"/>
              </w:rPr>
              <w:t xml:space="preserve">Both assessment data and observation suggest that some disadvantaged pupils have more limited oracy skills than that of non-disadvantaged counterparts. </w:t>
            </w:r>
            <w:r>
              <w:rPr>
                <w:i/>
                <w:iCs/>
                <w:sz w:val="22"/>
              </w:rPr>
              <w:t>Pupils language and communication skills  upon entry to EYFS is significantly below average</w:t>
            </w:r>
          </w:p>
        </w:tc>
      </w:tr>
      <w:tr w:rsidR="00FB229F"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FB229F" w:rsidRDefault="00FB229F" w:rsidP="00FB229F">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60E70EF" w:rsidR="00FB229F" w:rsidRDefault="00984335" w:rsidP="00FB229F">
            <w:pPr>
              <w:pStyle w:val="TableRowCentered"/>
              <w:jc w:val="left"/>
              <w:rPr>
                <w:iCs/>
                <w:sz w:val="22"/>
              </w:rPr>
            </w:pPr>
            <w:r>
              <w:rPr>
                <w:b/>
                <w:iCs/>
                <w:sz w:val="22"/>
                <w:u w:val="single"/>
              </w:rPr>
              <w:t>Social and Emotional Needs</w:t>
            </w:r>
            <w:r w:rsidR="00FB229F" w:rsidRPr="00F54FED">
              <w:rPr>
                <w:b/>
                <w:iCs/>
                <w:sz w:val="22"/>
                <w:u w:val="single"/>
              </w:rPr>
              <w:t>/Family Support</w:t>
            </w:r>
            <w:r w:rsidR="00FB229F">
              <w:rPr>
                <w:iCs/>
                <w:sz w:val="22"/>
              </w:rPr>
              <w:t xml:space="preserve"> </w:t>
            </w:r>
            <w:r w:rsidR="00FB229F" w:rsidRPr="000775EC">
              <w:rPr>
                <w:i/>
                <w:iCs/>
                <w:sz w:val="22"/>
              </w:rPr>
              <w:t>Increased social and emotional difficulties for both out pupils and their families requiring family support. This is further heightened by the current cost of living crisis that many of our disadvantage pupils and families will be experiencing</w:t>
            </w:r>
            <w:r w:rsidR="00FB229F">
              <w:rPr>
                <w:iCs/>
                <w:sz w:val="22"/>
              </w:rPr>
              <w:t xml:space="preserve">   </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B84182" w14:paraId="2600E12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7586E" w14:textId="77777777" w:rsidR="00FB229F" w:rsidRPr="00DC4F7C" w:rsidRDefault="00FB229F" w:rsidP="00FB229F">
            <w:pPr>
              <w:pStyle w:val="TableRow"/>
              <w:rPr>
                <w:b/>
                <w:u w:val="single"/>
              </w:rPr>
            </w:pPr>
            <w:r w:rsidRPr="00DC4F7C">
              <w:rPr>
                <w:b/>
                <w:u w:val="single"/>
              </w:rPr>
              <w:t>EYFS</w:t>
            </w:r>
          </w:p>
          <w:p w14:paraId="223822DE" w14:textId="77777777" w:rsidR="00FB229F" w:rsidRDefault="00FB229F" w:rsidP="00FB229F">
            <w:pPr>
              <w:pStyle w:val="TableRow"/>
            </w:pPr>
            <w:r>
              <w:t xml:space="preserve">Children in EYFS </w:t>
            </w:r>
            <w:r w:rsidRPr="001D1145">
              <w:rPr>
                <w:b/>
              </w:rPr>
              <w:t>reach a GLD</w:t>
            </w:r>
            <w:r>
              <w:t xml:space="preserve"> in comparison with National and Local children</w:t>
            </w:r>
          </w:p>
          <w:p w14:paraId="5E9E6D3F" w14:textId="77777777" w:rsidR="00FB229F" w:rsidRDefault="00FB229F" w:rsidP="00FB229F">
            <w:pPr>
              <w:pStyle w:val="TableRow"/>
            </w:pPr>
            <w:r>
              <w:t xml:space="preserve">EYFS outcomes </w:t>
            </w:r>
            <w:r w:rsidRPr="001D1145">
              <w:rPr>
                <w:b/>
              </w:rPr>
              <w:t>demonstrate significant progress</w:t>
            </w:r>
            <w:r>
              <w:t xml:space="preserve"> is made by pupils from baseline entry point EYFS outcomes </w:t>
            </w:r>
          </w:p>
          <w:p w14:paraId="5FB6F02E" w14:textId="1115D05E" w:rsidR="00B84182" w:rsidRDefault="00B84182" w:rsidP="00594B09">
            <w:pPr>
              <w:pStyle w:val="TableRow"/>
              <w:rPr>
                <w:i/>
                <w:iCs/>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7620E" w14:textId="6AC00BAA" w:rsidR="00B84182" w:rsidRDefault="00B84182">
            <w:pPr>
              <w:pStyle w:val="TableRowCentered"/>
              <w:jc w:val="left"/>
              <w:rPr>
                <w:b/>
                <w:sz w:val="22"/>
                <w:szCs w:val="22"/>
                <w:u w:val="single"/>
              </w:rPr>
            </w:pPr>
            <w:r w:rsidRPr="00B84182">
              <w:rPr>
                <w:b/>
                <w:sz w:val="22"/>
                <w:szCs w:val="22"/>
                <w:u w:val="single"/>
              </w:rPr>
              <w:t>Quality First teaching for all pupils in EYFS to ensure effective provision.</w:t>
            </w:r>
          </w:p>
          <w:p w14:paraId="6960A2DC" w14:textId="77777777" w:rsidR="00FB229F" w:rsidRPr="00742358" w:rsidRDefault="00FB229F" w:rsidP="00FB229F">
            <w:pPr>
              <w:pStyle w:val="TableRowCentered"/>
              <w:numPr>
                <w:ilvl w:val="0"/>
                <w:numId w:val="14"/>
              </w:numPr>
              <w:jc w:val="left"/>
            </w:pPr>
            <w:r w:rsidRPr="00742358">
              <w:t>EYFS outcomes are inline or above national GLD</w:t>
            </w:r>
            <w:r>
              <w:t xml:space="preserve"> </w:t>
            </w:r>
            <w:r w:rsidRPr="001C2BE7">
              <w:rPr>
                <w:sz w:val="18"/>
                <w:highlight w:val="yellow"/>
              </w:rPr>
              <w:t>(EOY DATA)</w:t>
            </w:r>
          </w:p>
          <w:p w14:paraId="3B54C876" w14:textId="77777777" w:rsidR="00FB229F" w:rsidRPr="00742358" w:rsidRDefault="00FB229F" w:rsidP="00FB229F">
            <w:pPr>
              <w:pStyle w:val="TableRowCentered"/>
              <w:numPr>
                <w:ilvl w:val="0"/>
                <w:numId w:val="14"/>
              </w:numPr>
              <w:jc w:val="left"/>
            </w:pPr>
            <w:r w:rsidRPr="00742358">
              <w:t xml:space="preserve">Interventions and targeting closes the gap </w:t>
            </w:r>
            <w:r>
              <w:t xml:space="preserve">enabling more children to be ‘on track’ to meeting a GLD </w:t>
            </w:r>
            <w:r w:rsidRPr="001C2BE7">
              <w:rPr>
                <w:sz w:val="16"/>
                <w:highlight w:val="yellow"/>
              </w:rPr>
              <w:t>(EOY DATA)</w:t>
            </w:r>
          </w:p>
          <w:p w14:paraId="3E9B17FB" w14:textId="77777777" w:rsidR="00FB229F" w:rsidRDefault="00FB229F" w:rsidP="00FB229F">
            <w:pPr>
              <w:pStyle w:val="TableRowCentered"/>
              <w:numPr>
                <w:ilvl w:val="0"/>
                <w:numId w:val="14"/>
              </w:numPr>
              <w:jc w:val="left"/>
            </w:pPr>
            <w:r>
              <w:t xml:space="preserve">Language development data from WellComm assessments show effective progress following baseline assessment </w:t>
            </w:r>
            <w:r w:rsidRPr="001C2BE7">
              <w:rPr>
                <w:sz w:val="16"/>
                <w:highlight w:val="yellow"/>
              </w:rPr>
              <w:t>(WellComm Assessments)</w:t>
            </w:r>
          </w:p>
          <w:p w14:paraId="0828F30D" w14:textId="7DB4A3CE" w:rsidR="00B84182" w:rsidRPr="00FB229F" w:rsidRDefault="00FB229F" w:rsidP="00FB229F">
            <w:pPr>
              <w:pStyle w:val="TableRowCentered"/>
              <w:numPr>
                <w:ilvl w:val="0"/>
                <w:numId w:val="14"/>
              </w:numPr>
              <w:jc w:val="left"/>
            </w:pPr>
            <w:r>
              <w:t xml:space="preserve">Learning is language and vocabulary rich with an initial focus on learning behaviours so that children can access full curriculum </w:t>
            </w:r>
            <w:r w:rsidRPr="001C2BE7">
              <w:rPr>
                <w:sz w:val="16"/>
                <w:highlight w:val="yellow"/>
              </w:rPr>
              <w:t>(Monitoring Schedule)</w:t>
            </w:r>
          </w:p>
        </w:tc>
      </w:tr>
      <w:tr w:rsidR="00B84182" w14:paraId="2EBFEF9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0A5EA" w14:textId="77777777" w:rsidR="00FB229F" w:rsidRDefault="00FB229F" w:rsidP="00FB229F">
            <w:pPr>
              <w:pStyle w:val="TableRow"/>
              <w:rPr>
                <w:b/>
                <w:u w:val="single"/>
              </w:rPr>
            </w:pPr>
            <w:r w:rsidRPr="00DC4F7C">
              <w:rPr>
                <w:b/>
                <w:u w:val="single"/>
              </w:rPr>
              <w:t>Phonics</w:t>
            </w:r>
          </w:p>
          <w:p w14:paraId="76B9AA64" w14:textId="77777777" w:rsidR="00FB229F" w:rsidRDefault="00FB229F" w:rsidP="00FB229F">
            <w:pPr>
              <w:pStyle w:val="TableRow"/>
            </w:pPr>
            <w:r w:rsidRPr="001D1145">
              <w:t>Disadvantaged children in Year 1 (and Y2 where applicable) pass the phonics screening check</w:t>
            </w:r>
            <w:r>
              <w:t xml:space="preserve"> (non-disadvantaged comparable)</w:t>
            </w:r>
          </w:p>
          <w:p w14:paraId="4BCABADC" w14:textId="77777777" w:rsidR="00FB229F" w:rsidRDefault="00FB229F" w:rsidP="00FB229F">
            <w:pPr>
              <w:pStyle w:val="TableRow"/>
            </w:pPr>
          </w:p>
          <w:p w14:paraId="3B6F6AF4" w14:textId="77777777" w:rsidR="00FB229F" w:rsidRPr="001C2BE7" w:rsidRDefault="00FB229F" w:rsidP="00FB229F">
            <w:pPr>
              <w:pStyle w:val="TableRow"/>
            </w:pPr>
            <w:r>
              <w:t xml:space="preserve">Disadvantaged children who have SEND make progress from their individual starting point in terms of phonics acquisition </w:t>
            </w:r>
          </w:p>
          <w:p w14:paraId="37429CDA" w14:textId="3F3C22D2" w:rsidR="00EF2FB1" w:rsidRPr="00B84182" w:rsidRDefault="00EF2FB1" w:rsidP="00EF2FB1">
            <w:pPr>
              <w:pStyle w:val="TableRow"/>
              <w:rPr>
                <w:i/>
                <w:iCs/>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732E9" w14:textId="7F78BDD3" w:rsidR="00EF2FB1" w:rsidRDefault="00EF2FB1" w:rsidP="00EF2FB1">
            <w:pPr>
              <w:pStyle w:val="TableRowCentered"/>
              <w:jc w:val="left"/>
              <w:rPr>
                <w:b/>
                <w:sz w:val="22"/>
                <w:szCs w:val="22"/>
                <w:u w:val="single"/>
              </w:rPr>
            </w:pPr>
            <w:r w:rsidRPr="00B84182">
              <w:rPr>
                <w:b/>
                <w:sz w:val="22"/>
                <w:szCs w:val="22"/>
                <w:u w:val="single"/>
              </w:rPr>
              <w:t>Quality First teaching for all pupils in ensure effective</w:t>
            </w:r>
            <w:r>
              <w:rPr>
                <w:b/>
                <w:sz w:val="22"/>
                <w:szCs w:val="22"/>
                <w:u w:val="single"/>
              </w:rPr>
              <w:t xml:space="preserve"> Phonics</w:t>
            </w:r>
            <w:r w:rsidRPr="00B84182">
              <w:rPr>
                <w:b/>
                <w:sz w:val="22"/>
                <w:szCs w:val="22"/>
                <w:u w:val="single"/>
              </w:rPr>
              <w:t xml:space="preserve"> provision.</w:t>
            </w:r>
          </w:p>
          <w:p w14:paraId="0566EF3F" w14:textId="1193CD08" w:rsidR="00EF2FB1" w:rsidRDefault="00EF2FB1" w:rsidP="00EF2FB1">
            <w:pPr>
              <w:pStyle w:val="TableRowCentered"/>
              <w:numPr>
                <w:ilvl w:val="0"/>
                <w:numId w:val="15"/>
              </w:numPr>
              <w:jc w:val="left"/>
              <w:rPr>
                <w:sz w:val="22"/>
                <w:szCs w:val="22"/>
              </w:rPr>
            </w:pPr>
            <w:r>
              <w:rPr>
                <w:sz w:val="22"/>
                <w:szCs w:val="22"/>
              </w:rPr>
              <w:t>Children in EYFS are ‘Year 1 phonics ready’ in Summer 2023</w:t>
            </w:r>
          </w:p>
          <w:p w14:paraId="342A613A" w14:textId="05DA909C" w:rsidR="00EF2FB1" w:rsidRDefault="00EF2FB1" w:rsidP="00EF2FB1">
            <w:pPr>
              <w:pStyle w:val="TableRowCentered"/>
              <w:numPr>
                <w:ilvl w:val="0"/>
                <w:numId w:val="15"/>
              </w:numPr>
              <w:jc w:val="left"/>
              <w:rPr>
                <w:sz w:val="22"/>
                <w:szCs w:val="22"/>
              </w:rPr>
            </w:pPr>
            <w:r w:rsidRPr="00EF2FB1">
              <w:rPr>
                <w:sz w:val="22"/>
                <w:szCs w:val="22"/>
              </w:rPr>
              <w:t>Number of children passing the phonics screening check in line with national</w:t>
            </w:r>
            <w:r>
              <w:rPr>
                <w:sz w:val="22"/>
                <w:szCs w:val="22"/>
              </w:rPr>
              <w:t xml:space="preserve"> (Y1 and 2)</w:t>
            </w:r>
            <w:r w:rsidR="00FB229F" w:rsidRPr="001C2BE7">
              <w:rPr>
                <w:sz w:val="16"/>
                <w:highlight w:val="yellow"/>
              </w:rPr>
              <w:t xml:space="preserve"> (Phonics Screening assessment)</w:t>
            </w:r>
          </w:p>
          <w:p w14:paraId="1F5EE5C9" w14:textId="3CD6F9BD" w:rsidR="00EF2FB1" w:rsidRDefault="00EF2FB1" w:rsidP="00EF2FB1">
            <w:pPr>
              <w:pStyle w:val="TableRowCentered"/>
              <w:numPr>
                <w:ilvl w:val="0"/>
                <w:numId w:val="15"/>
              </w:numPr>
              <w:jc w:val="left"/>
              <w:rPr>
                <w:sz w:val="22"/>
                <w:szCs w:val="22"/>
              </w:rPr>
            </w:pPr>
            <w:r>
              <w:rPr>
                <w:sz w:val="22"/>
                <w:szCs w:val="22"/>
              </w:rPr>
              <w:t>Phonics interventions have clear measureable impact on acquisition</w:t>
            </w:r>
            <w:r w:rsidR="00FB229F" w:rsidRPr="001C2BE7">
              <w:rPr>
                <w:sz w:val="16"/>
                <w:highlight w:val="yellow"/>
              </w:rPr>
              <w:t>(Phonics Screening assessment)</w:t>
            </w:r>
          </w:p>
          <w:p w14:paraId="76A5754B" w14:textId="3A1F3DD6" w:rsidR="00EF2FB1" w:rsidRDefault="00EF2FB1" w:rsidP="00EF2FB1">
            <w:pPr>
              <w:pStyle w:val="TableRowCentered"/>
              <w:numPr>
                <w:ilvl w:val="0"/>
                <w:numId w:val="15"/>
              </w:numPr>
              <w:jc w:val="left"/>
              <w:rPr>
                <w:sz w:val="22"/>
                <w:szCs w:val="22"/>
              </w:rPr>
            </w:pPr>
            <w:r>
              <w:rPr>
                <w:sz w:val="22"/>
                <w:szCs w:val="22"/>
              </w:rPr>
              <w:t>Children make clear and measurable progress from baseline assessments</w:t>
            </w:r>
            <w:r w:rsidR="00FB229F" w:rsidRPr="001C2BE7">
              <w:rPr>
                <w:sz w:val="16"/>
                <w:highlight w:val="yellow"/>
              </w:rPr>
              <w:t>(EOY DATA)</w:t>
            </w:r>
          </w:p>
          <w:p w14:paraId="11882353" w14:textId="4F6167C5" w:rsidR="00B84182" w:rsidRPr="00EF2FB1" w:rsidRDefault="00EF2FB1" w:rsidP="00EF2FB1">
            <w:pPr>
              <w:pStyle w:val="TableRowCentered"/>
              <w:numPr>
                <w:ilvl w:val="0"/>
                <w:numId w:val="15"/>
              </w:numPr>
              <w:jc w:val="left"/>
              <w:rPr>
                <w:sz w:val="22"/>
                <w:szCs w:val="22"/>
              </w:rPr>
            </w:pPr>
            <w:r>
              <w:rPr>
                <w:sz w:val="22"/>
                <w:szCs w:val="22"/>
              </w:rPr>
              <w:t>Effective implementation of ELS across EYFS and KS1</w:t>
            </w:r>
            <w:r w:rsidR="00FB229F" w:rsidRPr="001C2BE7">
              <w:rPr>
                <w:sz w:val="16"/>
                <w:highlight w:val="yellow"/>
              </w:rPr>
              <w:t>(EOY DATA)</w:t>
            </w:r>
            <w:r w:rsidR="00FB229F">
              <w:t xml:space="preserve"> Children with cognitive and learning SEND know remember and can apply and increased number of phonemes in comparison to baseline assessments (</w:t>
            </w:r>
            <w:r w:rsidR="00FB229F" w:rsidRPr="00CE2B5B">
              <w:rPr>
                <w:sz w:val="20"/>
                <w:highlight w:val="yellow"/>
              </w:rPr>
              <w:t>SEND</w:t>
            </w:r>
            <w:r w:rsidR="00FB229F">
              <w:rPr>
                <w:highlight w:val="yellow"/>
              </w:rPr>
              <w:t xml:space="preserve"> </w:t>
            </w:r>
            <w:r w:rsidR="00FB229F" w:rsidRPr="001C2BE7">
              <w:rPr>
                <w:sz w:val="16"/>
                <w:highlight w:val="yellow"/>
              </w:rPr>
              <w:t>Continuums/baseline comparison)</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EA765" w14:textId="270ED121" w:rsidR="00FB229F" w:rsidRPr="00FB229F" w:rsidRDefault="00FB229F" w:rsidP="00FB229F">
            <w:pPr>
              <w:pStyle w:val="TableRow"/>
              <w:ind w:left="0"/>
              <w:rPr>
                <w:b/>
                <w:sz w:val="22"/>
                <w:szCs w:val="22"/>
                <w:u w:val="single"/>
              </w:rPr>
            </w:pPr>
            <w:r w:rsidRPr="00FB229F">
              <w:rPr>
                <w:b/>
                <w:sz w:val="22"/>
                <w:szCs w:val="22"/>
                <w:u w:val="single"/>
              </w:rPr>
              <w:t>Attainment and Progress</w:t>
            </w:r>
          </w:p>
          <w:p w14:paraId="581416DA" w14:textId="7FAB42CD" w:rsidR="00FB229F" w:rsidRDefault="00FB229F" w:rsidP="00FB229F">
            <w:pPr>
              <w:pStyle w:val="TableRow"/>
              <w:ind w:left="0"/>
              <w:rPr>
                <w:i/>
                <w:iCs/>
                <w:sz w:val="22"/>
                <w:szCs w:val="22"/>
              </w:rPr>
            </w:pPr>
            <w:r>
              <w:rPr>
                <w:b/>
                <w:sz w:val="22"/>
                <w:szCs w:val="22"/>
              </w:rPr>
              <w:t xml:space="preserve">Disadvantaged </w:t>
            </w:r>
            <w:r w:rsidRPr="00F54FED">
              <w:rPr>
                <w:b/>
                <w:sz w:val="22"/>
                <w:szCs w:val="22"/>
              </w:rPr>
              <w:t>pupils achieve broadly in line with non-disadvantaged peers</w:t>
            </w:r>
            <w:r>
              <w:rPr>
                <w:b/>
                <w:sz w:val="22"/>
                <w:szCs w:val="22"/>
              </w:rPr>
              <w:t>-attainment</w:t>
            </w:r>
            <w:r>
              <w:rPr>
                <w:sz w:val="22"/>
                <w:szCs w:val="22"/>
              </w:rPr>
              <w:t xml:space="preserve"> (three year target).</w:t>
            </w:r>
          </w:p>
          <w:p w14:paraId="15BD84E9" w14:textId="77777777" w:rsidR="00FB229F" w:rsidRPr="00CE2B5B" w:rsidRDefault="00FB229F" w:rsidP="00FB229F">
            <w:pPr>
              <w:pStyle w:val="TableRow"/>
              <w:ind w:left="0"/>
              <w:rPr>
                <w:iCs/>
                <w:sz w:val="22"/>
                <w:szCs w:val="22"/>
              </w:rPr>
            </w:pPr>
          </w:p>
          <w:p w14:paraId="22A09EB6" w14:textId="77777777" w:rsidR="00FB229F" w:rsidRPr="00CE2B5B" w:rsidRDefault="00FB229F" w:rsidP="00FB229F">
            <w:pPr>
              <w:pStyle w:val="TableRow"/>
              <w:rPr>
                <w:iCs/>
                <w:sz w:val="22"/>
                <w:szCs w:val="22"/>
              </w:rPr>
            </w:pPr>
            <w:r w:rsidRPr="00CE2B5B">
              <w:rPr>
                <w:iCs/>
                <w:sz w:val="22"/>
                <w:szCs w:val="22"/>
              </w:rPr>
              <w:t xml:space="preserve">Disadvantaged pupils’ attainment is, at a minimum, in line with the age related outcomes achieved during the previous academic year (Reading, Writing and Maths) and where applicable matches their previous Key Stage outcome; those children who are not on track to meet prior attainment to make accelerated progress to close the gap to their prior achievements. </w:t>
            </w:r>
          </w:p>
          <w:p w14:paraId="2AEACEBD" w14:textId="77777777" w:rsidR="00B84182" w:rsidRDefault="00B84182" w:rsidP="00594B09">
            <w:pPr>
              <w:pStyle w:val="TableRow"/>
              <w:rPr>
                <w:i/>
                <w:iCs/>
                <w:sz w:val="22"/>
                <w:szCs w:val="22"/>
              </w:rPr>
            </w:pPr>
          </w:p>
          <w:p w14:paraId="0F3A6165" w14:textId="77777777" w:rsidR="00594B09" w:rsidRDefault="00594B09" w:rsidP="00594B09">
            <w:pPr>
              <w:pStyle w:val="TableRow"/>
              <w:rPr>
                <w:i/>
                <w:iCs/>
                <w:sz w:val="22"/>
                <w:szCs w:val="22"/>
              </w:rPr>
            </w:pPr>
          </w:p>
          <w:p w14:paraId="2A7D5504" w14:textId="19EE19E0" w:rsidR="00594B09" w:rsidRPr="00594B09" w:rsidRDefault="00594B09" w:rsidP="00594B09">
            <w:pPr>
              <w:pStyle w:val="TableRow"/>
              <w:rPr>
                <w:i/>
                <w:iCs/>
                <w:sz w:val="22"/>
                <w:szCs w:val="22"/>
              </w:rPr>
            </w:pPr>
            <w:r>
              <w:rPr>
                <w:i/>
                <w:iCs/>
                <w:sz w:val="22"/>
                <w:szCs w:val="22"/>
              </w:rPr>
              <w:t xml:space="preserve">To implement targeted interventions that are </w:t>
            </w:r>
            <w:r w:rsidR="0097461C">
              <w:rPr>
                <w:i/>
                <w:iCs/>
                <w:sz w:val="22"/>
                <w:szCs w:val="22"/>
              </w:rPr>
              <w:t xml:space="preserve">of high quality and catered to </w:t>
            </w:r>
            <w:r>
              <w:rPr>
                <w:i/>
                <w:iCs/>
                <w:sz w:val="22"/>
                <w:szCs w:val="22"/>
              </w:rPr>
              <w:t>overcoming barriers to learning which are monitored by the intervention leader for impact (AU/HN)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3249C" w14:textId="6DE08FAF" w:rsidR="00EF2FB1" w:rsidRDefault="00EF2FB1" w:rsidP="00EF2FB1">
            <w:pPr>
              <w:pStyle w:val="TableRowCentered"/>
              <w:jc w:val="left"/>
              <w:rPr>
                <w:b/>
                <w:sz w:val="22"/>
                <w:szCs w:val="22"/>
                <w:u w:val="single"/>
              </w:rPr>
            </w:pPr>
            <w:r w:rsidRPr="00B84182">
              <w:rPr>
                <w:b/>
                <w:sz w:val="22"/>
                <w:szCs w:val="22"/>
                <w:u w:val="single"/>
              </w:rPr>
              <w:t xml:space="preserve">Quality First teaching for all pupils </w:t>
            </w:r>
            <w:r>
              <w:rPr>
                <w:b/>
                <w:sz w:val="22"/>
                <w:szCs w:val="22"/>
                <w:u w:val="single"/>
              </w:rPr>
              <w:t xml:space="preserve">to ensure </w:t>
            </w:r>
          </w:p>
          <w:p w14:paraId="0C542516" w14:textId="5BA3611F" w:rsidR="00FB229F" w:rsidRPr="00FB229F" w:rsidRDefault="00FB229F" w:rsidP="00FB229F">
            <w:pPr>
              <w:pStyle w:val="TableRowCentered"/>
              <w:numPr>
                <w:ilvl w:val="0"/>
                <w:numId w:val="23"/>
              </w:numPr>
              <w:jc w:val="left"/>
              <w:rPr>
                <w:sz w:val="22"/>
                <w:szCs w:val="22"/>
              </w:rPr>
            </w:pPr>
            <w:r>
              <w:rPr>
                <w:sz w:val="22"/>
                <w:szCs w:val="22"/>
              </w:rPr>
              <w:t xml:space="preserve">Attainment data for disadvantaged pupils increases each year. </w:t>
            </w:r>
            <w:r w:rsidRPr="00BF04F6">
              <w:rPr>
                <w:i/>
                <w:sz w:val="22"/>
                <w:szCs w:val="22"/>
              </w:rPr>
              <w:t xml:space="preserve">With the ambition that there will be no significant gap in terms of attainment of pupils within the next three academic years. </w:t>
            </w:r>
            <w:r w:rsidRPr="001C2BE7">
              <w:rPr>
                <w:sz w:val="18"/>
                <w:highlight w:val="yellow"/>
              </w:rPr>
              <w:t>(</w:t>
            </w:r>
            <w:r>
              <w:rPr>
                <w:sz w:val="18"/>
                <w:highlight w:val="yellow"/>
              </w:rPr>
              <w:t>Termly/</w:t>
            </w:r>
            <w:r w:rsidRPr="001C2BE7">
              <w:rPr>
                <w:sz w:val="18"/>
                <w:highlight w:val="yellow"/>
              </w:rPr>
              <w:t>EOY DATA)</w:t>
            </w:r>
          </w:p>
          <w:p w14:paraId="36CBCD0B" w14:textId="14837EBD" w:rsidR="00FB229F" w:rsidRPr="00FB229F" w:rsidRDefault="00FB229F" w:rsidP="00FB229F">
            <w:pPr>
              <w:pStyle w:val="TableRowCentered"/>
              <w:numPr>
                <w:ilvl w:val="0"/>
                <w:numId w:val="23"/>
              </w:numPr>
              <w:jc w:val="left"/>
              <w:rPr>
                <w:sz w:val="22"/>
                <w:szCs w:val="22"/>
              </w:rPr>
            </w:pPr>
            <w:r>
              <w:rPr>
                <w:sz w:val="22"/>
                <w:szCs w:val="22"/>
              </w:rPr>
              <w:t xml:space="preserve">End of year data (Summer 2 2022) show that disadvantaged children have met or exceeded prior attainment from previous key stage/year group outcome </w:t>
            </w:r>
            <w:r w:rsidRPr="001C2BE7">
              <w:rPr>
                <w:sz w:val="18"/>
                <w:highlight w:val="yellow"/>
              </w:rPr>
              <w:t>(</w:t>
            </w:r>
            <w:r>
              <w:rPr>
                <w:sz w:val="18"/>
                <w:highlight w:val="yellow"/>
              </w:rPr>
              <w:t>Termly/</w:t>
            </w:r>
            <w:r w:rsidRPr="001C2BE7">
              <w:rPr>
                <w:sz w:val="18"/>
                <w:highlight w:val="yellow"/>
              </w:rPr>
              <w:t>EOY DATA)</w:t>
            </w:r>
          </w:p>
          <w:p w14:paraId="4E219542" w14:textId="77777777" w:rsidR="00FB229F" w:rsidRPr="00FB229F" w:rsidRDefault="00FB229F" w:rsidP="00FB229F">
            <w:pPr>
              <w:pStyle w:val="TableRowCentered"/>
              <w:numPr>
                <w:ilvl w:val="0"/>
                <w:numId w:val="23"/>
              </w:numPr>
              <w:jc w:val="left"/>
              <w:rPr>
                <w:sz w:val="22"/>
                <w:szCs w:val="22"/>
              </w:rPr>
            </w:pPr>
            <w:r>
              <w:rPr>
                <w:sz w:val="22"/>
                <w:szCs w:val="22"/>
              </w:rPr>
              <w:t xml:space="preserve">Case studies of individual children that demonstrate the progress they make success </w:t>
            </w:r>
            <w:r w:rsidRPr="00BF04F6">
              <w:rPr>
                <w:sz w:val="16"/>
                <w:szCs w:val="22"/>
                <w:highlight w:val="yellow"/>
              </w:rPr>
              <w:t>(SENDdata)</w:t>
            </w:r>
          </w:p>
          <w:p w14:paraId="69F0EB12" w14:textId="3E8092FB" w:rsidR="007A30F1" w:rsidRDefault="007A30F1" w:rsidP="00FB229F">
            <w:pPr>
              <w:pStyle w:val="TableRowCentered"/>
              <w:numPr>
                <w:ilvl w:val="0"/>
                <w:numId w:val="23"/>
              </w:numPr>
              <w:jc w:val="left"/>
              <w:rPr>
                <w:sz w:val="22"/>
                <w:szCs w:val="22"/>
              </w:rPr>
            </w:pPr>
            <w:r>
              <w:rPr>
                <w:sz w:val="22"/>
                <w:szCs w:val="22"/>
              </w:rPr>
              <w:t xml:space="preserve">Interventions for pupils eligible for the pupil premium grant will demonstrate a positive impact and help accelerate progress. Interventions that show limited impact are identified and adapted </w:t>
            </w:r>
            <w:r w:rsidR="0097461C">
              <w:rPr>
                <w:sz w:val="22"/>
                <w:szCs w:val="22"/>
              </w:rPr>
              <w:t xml:space="preserve">or changed </w:t>
            </w:r>
            <w:r>
              <w:rPr>
                <w:sz w:val="22"/>
                <w:szCs w:val="22"/>
              </w:rPr>
              <w:t>based on the needs of the children</w:t>
            </w:r>
            <w:r w:rsidR="00A840C6" w:rsidRPr="001C2BE7">
              <w:rPr>
                <w:sz w:val="18"/>
                <w:highlight w:val="yellow"/>
              </w:rPr>
              <w:t>(</w:t>
            </w:r>
            <w:r w:rsidR="00A840C6">
              <w:rPr>
                <w:sz w:val="18"/>
                <w:highlight w:val="yellow"/>
              </w:rPr>
              <w:t>Termly/</w:t>
            </w:r>
            <w:r w:rsidR="00A840C6" w:rsidRPr="001C2BE7">
              <w:rPr>
                <w:sz w:val="18"/>
                <w:highlight w:val="yellow"/>
              </w:rPr>
              <w:t>EOY DATA)</w:t>
            </w:r>
          </w:p>
          <w:p w14:paraId="2A7D5505" w14:textId="07B53873" w:rsidR="00EF2FB1" w:rsidRDefault="00EF2FB1" w:rsidP="00FB229F">
            <w:pPr>
              <w:pStyle w:val="TableRowCentered"/>
              <w:numPr>
                <w:ilvl w:val="0"/>
                <w:numId w:val="23"/>
              </w:numPr>
              <w:jc w:val="left"/>
              <w:rPr>
                <w:sz w:val="22"/>
                <w:szCs w:val="22"/>
              </w:rPr>
            </w:pPr>
            <w:r>
              <w:rPr>
                <w:sz w:val="22"/>
                <w:szCs w:val="22"/>
              </w:rPr>
              <w:t>Positive progress measures from EYFS to KS1 and KS1 to KS2 statutory data</w:t>
            </w:r>
            <w:r w:rsidR="00A840C6" w:rsidRPr="001C2BE7">
              <w:rPr>
                <w:sz w:val="18"/>
                <w:highlight w:val="yellow"/>
              </w:rPr>
              <w:t>(</w:t>
            </w:r>
            <w:r w:rsidR="00A840C6">
              <w:rPr>
                <w:sz w:val="18"/>
                <w:highlight w:val="yellow"/>
              </w:rPr>
              <w:t>Termly/</w:t>
            </w:r>
            <w:r w:rsidR="00A840C6" w:rsidRPr="001C2BE7">
              <w:rPr>
                <w:sz w:val="18"/>
                <w:highlight w:val="yellow"/>
              </w:rPr>
              <w:t>EOY DATA)</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F7528" w14:textId="7F3F7213" w:rsidR="00FB229F" w:rsidRPr="00FB229F" w:rsidRDefault="00FB229F">
            <w:pPr>
              <w:pStyle w:val="TableRow"/>
              <w:rPr>
                <w:b/>
                <w:i/>
                <w:sz w:val="22"/>
                <w:szCs w:val="22"/>
                <w:u w:val="single"/>
              </w:rPr>
            </w:pPr>
            <w:r w:rsidRPr="00FB229F">
              <w:rPr>
                <w:b/>
                <w:i/>
                <w:sz w:val="22"/>
                <w:szCs w:val="22"/>
                <w:u w:val="single"/>
              </w:rPr>
              <w:t>Cultural Capital</w:t>
            </w:r>
          </w:p>
          <w:p w14:paraId="187A6418" w14:textId="77252593" w:rsidR="00E66558" w:rsidRPr="00FB229F" w:rsidRDefault="00215B11">
            <w:pPr>
              <w:pStyle w:val="TableRow"/>
              <w:rPr>
                <w:b/>
                <w:i/>
                <w:sz w:val="22"/>
                <w:szCs w:val="22"/>
              </w:rPr>
            </w:pPr>
            <w:r w:rsidRPr="00FB229F">
              <w:rPr>
                <w:b/>
                <w:i/>
                <w:sz w:val="22"/>
                <w:szCs w:val="22"/>
              </w:rPr>
              <w:t xml:space="preserve">Pupils have a wide range of experiences that allow them to make further sense of their learning and prepare them to make a positive contribution to the wider world. </w:t>
            </w:r>
          </w:p>
          <w:p w14:paraId="43B1E042" w14:textId="77777777" w:rsidR="00215B11" w:rsidRPr="0097461C" w:rsidRDefault="00215B11">
            <w:pPr>
              <w:pStyle w:val="TableRow"/>
              <w:rPr>
                <w:i/>
                <w:sz w:val="22"/>
                <w:szCs w:val="22"/>
              </w:rPr>
            </w:pPr>
          </w:p>
          <w:p w14:paraId="2A7D5507" w14:textId="7AD1C0DC" w:rsidR="00215B11" w:rsidRDefault="00215B11" w:rsidP="00215B11">
            <w:pPr>
              <w:pStyle w:val="TableRow"/>
              <w:rPr>
                <w:sz w:val="22"/>
                <w:szCs w:val="22"/>
              </w:rPr>
            </w:pPr>
            <w:r w:rsidRPr="0097461C">
              <w:rPr>
                <w:i/>
                <w:sz w:val="22"/>
                <w:szCs w:val="22"/>
              </w:rPr>
              <w:t>Varied and broad curriculum opportunities are offered and developed which are engaging and pertinent</w:t>
            </w:r>
            <w:r>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D0DB8" w14:textId="6230EE9A" w:rsidR="00215B11" w:rsidRPr="003E1CA9" w:rsidRDefault="00215B11" w:rsidP="003E1CA9">
            <w:pPr>
              <w:pStyle w:val="TableRowCentered"/>
              <w:numPr>
                <w:ilvl w:val="0"/>
                <w:numId w:val="16"/>
              </w:numPr>
              <w:jc w:val="left"/>
              <w:rPr>
                <w:sz w:val="22"/>
                <w:szCs w:val="22"/>
              </w:rPr>
            </w:pPr>
            <w:r>
              <w:rPr>
                <w:sz w:val="22"/>
                <w:szCs w:val="22"/>
              </w:rPr>
              <w:t>Year groups to provide a wide range of events linked to the broader curriculum – not limited to but including trips, theme days, events/experiences to make learning more memorable</w:t>
            </w:r>
            <w:r w:rsidRPr="00A840C6">
              <w:rPr>
                <w:sz w:val="22"/>
                <w:szCs w:val="22"/>
                <w:highlight w:val="yellow"/>
              </w:rPr>
              <w:t>.</w:t>
            </w:r>
            <w:r w:rsidR="00A840C6" w:rsidRPr="00A840C6">
              <w:rPr>
                <w:sz w:val="18"/>
                <w:highlight w:val="yellow"/>
              </w:rPr>
              <w:t xml:space="preserve"> (Pupil Voice)</w:t>
            </w:r>
          </w:p>
          <w:p w14:paraId="5C13E3A0" w14:textId="2FE27CAC" w:rsidR="00215B11" w:rsidRPr="003E1CA9" w:rsidRDefault="00215B11" w:rsidP="003E1CA9">
            <w:pPr>
              <w:pStyle w:val="TableRowCentered"/>
              <w:numPr>
                <w:ilvl w:val="0"/>
                <w:numId w:val="16"/>
              </w:numPr>
              <w:jc w:val="left"/>
              <w:rPr>
                <w:sz w:val="22"/>
                <w:szCs w:val="22"/>
              </w:rPr>
            </w:pPr>
            <w:r>
              <w:rPr>
                <w:sz w:val="22"/>
                <w:szCs w:val="22"/>
              </w:rPr>
              <w:t xml:space="preserve">Teachers and support staff plan and deliver an exciting, challenging curriculum that encourages children to develop essential life skills (Skills Builder) </w:t>
            </w:r>
          </w:p>
          <w:p w14:paraId="03CB8987" w14:textId="28ECC308" w:rsidR="004C65CE" w:rsidRPr="003E1CA9" w:rsidRDefault="004C65CE" w:rsidP="003E1CA9">
            <w:pPr>
              <w:pStyle w:val="TableRowCentered"/>
              <w:numPr>
                <w:ilvl w:val="0"/>
                <w:numId w:val="16"/>
              </w:numPr>
              <w:jc w:val="left"/>
              <w:rPr>
                <w:sz w:val="22"/>
                <w:szCs w:val="22"/>
              </w:rPr>
            </w:pPr>
            <w:r>
              <w:rPr>
                <w:sz w:val="22"/>
                <w:szCs w:val="22"/>
              </w:rPr>
              <w:t>Pupils exposed to a wide range of social, cultural, enrichment and sporting experiences both within and outside school</w:t>
            </w:r>
            <w:r w:rsidR="002F7360">
              <w:rPr>
                <w:sz w:val="22"/>
                <w:szCs w:val="22"/>
              </w:rPr>
              <w:t>. This includes opportunities to develop a love for music.</w:t>
            </w:r>
          </w:p>
          <w:p w14:paraId="2A7D5508" w14:textId="2AB88EFD" w:rsidR="00215B11" w:rsidRDefault="00215B11" w:rsidP="003E1CA9">
            <w:pPr>
              <w:pStyle w:val="TableRowCentered"/>
              <w:numPr>
                <w:ilvl w:val="0"/>
                <w:numId w:val="16"/>
              </w:numPr>
              <w:jc w:val="left"/>
              <w:rPr>
                <w:sz w:val="22"/>
                <w:szCs w:val="22"/>
              </w:rPr>
            </w:pPr>
            <w:r>
              <w:rPr>
                <w:sz w:val="22"/>
                <w:szCs w:val="22"/>
              </w:rPr>
              <w:t>Pupil voice surveys and interview</w:t>
            </w:r>
            <w:r w:rsidR="0097461C">
              <w:rPr>
                <w:sz w:val="22"/>
                <w:szCs w:val="22"/>
              </w:rPr>
              <w:t>s</w:t>
            </w:r>
            <w:r>
              <w:rPr>
                <w:sz w:val="22"/>
                <w:szCs w:val="22"/>
              </w:rPr>
              <w:t xml:space="preserve"> show that disadvantaged pupils enjoy learning</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BB99" w14:textId="2FB4F04A" w:rsidR="00FB229F" w:rsidRPr="00FB229F" w:rsidRDefault="00FB229F" w:rsidP="0097461C">
            <w:pPr>
              <w:pStyle w:val="TableRow"/>
              <w:rPr>
                <w:b/>
                <w:sz w:val="22"/>
                <w:szCs w:val="22"/>
                <w:u w:val="single"/>
              </w:rPr>
            </w:pPr>
            <w:r w:rsidRPr="00FB229F">
              <w:rPr>
                <w:b/>
                <w:sz w:val="22"/>
                <w:szCs w:val="22"/>
                <w:u w:val="single"/>
              </w:rPr>
              <w:t>Family Support</w:t>
            </w:r>
          </w:p>
          <w:p w14:paraId="2A7D550A" w14:textId="29972FF6" w:rsidR="00E66558" w:rsidRPr="0097461C" w:rsidRDefault="00215B11" w:rsidP="0097461C">
            <w:pPr>
              <w:pStyle w:val="TableRow"/>
              <w:rPr>
                <w:i/>
                <w:sz w:val="22"/>
                <w:szCs w:val="22"/>
              </w:rPr>
            </w:pPr>
            <w:r w:rsidRPr="0097461C">
              <w:rPr>
                <w:i/>
                <w:sz w:val="22"/>
                <w:szCs w:val="22"/>
              </w:rPr>
              <w:t xml:space="preserve">Where applicable,  both disadvantaged </w:t>
            </w:r>
            <w:r w:rsidR="0097461C">
              <w:rPr>
                <w:i/>
                <w:sz w:val="22"/>
                <w:szCs w:val="22"/>
              </w:rPr>
              <w:t>children</w:t>
            </w:r>
            <w:r w:rsidRPr="0097461C">
              <w:rPr>
                <w:i/>
                <w:sz w:val="22"/>
                <w:szCs w:val="22"/>
              </w:rPr>
              <w:t xml:space="preserve"> and </w:t>
            </w:r>
            <w:r w:rsidR="0097461C">
              <w:rPr>
                <w:i/>
                <w:sz w:val="22"/>
                <w:szCs w:val="22"/>
              </w:rPr>
              <w:t>their family’s</w:t>
            </w:r>
            <w:r w:rsidRPr="0097461C">
              <w:rPr>
                <w:i/>
                <w:sz w:val="22"/>
                <w:szCs w:val="22"/>
              </w:rPr>
              <w:t xml:space="preserve"> social, emotional</w:t>
            </w:r>
            <w:r w:rsidR="0097461C">
              <w:rPr>
                <w:i/>
                <w:sz w:val="22"/>
                <w:szCs w:val="22"/>
              </w:rPr>
              <w:t xml:space="preserve"> or health needs are identified; </w:t>
            </w:r>
            <w:r w:rsidRPr="0097461C">
              <w:rPr>
                <w:i/>
                <w:sz w:val="22"/>
                <w:szCs w:val="22"/>
              </w:rPr>
              <w:t>school</w:t>
            </w:r>
            <w:r w:rsidR="004C65CE" w:rsidRPr="0097461C">
              <w:rPr>
                <w:i/>
                <w:sz w:val="22"/>
                <w:szCs w:val="22"/>
              </w:rPr>
              <w:t xml:space="preserve"> staff are</w:t>
            </w:r>
            <w:r w:rsidRPr="0097461C">
              <w:rPr>
                <w:i/>
                <w:sz w:val="22"/>
                <w:szCs w:val="22"/>
              </w:rPr>
              <w:t xml:space="preserve"> a</w:t>
            </w:r>
            <w:r w:rsidR="0097461C">
              <w:rPr>
                <w:i/>
                <w:sz w:val="22"/>
                <w:szCs w:val="22"/>
              </w:rPr>
              <w:t xml:space="preserve">ble to support with these needs, </w:t>
            </w:r>
            <w:r w:rsidRPr="0097461C">
              <w:rPr>
                <w:i/>
                <w:sz w:val="22"/>
                <w:szCs w:val="22"/>
              </w:rPr>
              <w:t xml:space="preserve">so that </w:t>
            </w:r>
            <w:r w:rsidR="004C65CE" w:rsidRPr="0097461C">
              <w:rPr>
                <w:i/>
                <w:sz w:val="22"/>
                <w:szCs w:val="22"/>
              </w:rPr>
              <w:t xml:space="preserve">potential </w:t>
            </w:r>
            <w:r w:rsidRPr="0097461C">
              <w:rPr>
                <w:i/>
                <w:sz w:val="22"/>
                <w:szCs w:val="22"/>
              </w:rPr>
              <w:t>barriers are no longer prevalent or are now managed accordingly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6E49E" w14:textId="6988F834" w:rsidR="004C65CE" w:rsidRPr="003E1CA9" w:rsidRDefault="004C65CE" w:rsidP="003E1CA9">
            <w:pPr>
              <w:pStyle w:val="TableRowCentered"/>
              <w:numPr>
                <w:ilvl w:val="0"/>
                <w:numId w:val="19"/>
              </w:numPr>
              <w:jc w:val="left"/>
              <w:rPr>
                <w:sz w:val="22"/>
                <w:szCs w:val="22"/>
              </w:rPr>
            </w:pPr>
            <w:r>
              <w:rPr>
                <w:sz w:val="22"/>
                <w:szCs w:val="22"/>
              </w:rPr>
              <w:t>Families in need of additional support are identified by all staff and then signposted to SENDco, DHT or Head</w:t>
            </w:r>
            <w:r w:rsidR="00430E8C">
              <w:rPr>
                <w:sz w:val="22"/>
                <w:szCs w:val="22"/>
              </w:rPr>
              <w:t xml:space="preserve"> </w:t>
            </w:r>
            <w:r>
              <w:rPr>
                <w:sz w:val="22"/>
                <w:szCs w:val="22"/>
              </w:rPr>
              <w:t>t</w:t>
            </w:r>
            <w:r w:rsidR="00430E8C">
              <w:rPr>
                <w:sz w:val="22"/>
                <w:szCs w:val="22"/>
              </w:rPr>
              <w:t>e</w:t>
            </w:r>
            <w:r>
              <w:rPr>
                <w:sz w:val="22"/>
                <w:szCs w:val="22"/>
              </w:rPr>
              <w:t>acher</w:t>
            </w:r>
          </w:p>
          <w:p w14:paraId="332596E6" w14:textId="77777777" w:rsidR="003E1CA9" w:rsidRDefault="004C65CE" w:rsidP="003E1CA9">
            <w:pPr>
              <w:pStyle w:val="TableRowCentered"/>
              <w:numPr>
                <w:ilvl w:val="0"/>
                <w:numId w:val="19"/>
              </w:numPr>
              <w:jc w:val="left"/>
              <w:rPr>
                <w:sz w:val="22"/>
                <w:szCs w:val="22"/>
              </w:rPr>
            </w:pPr>
            <w:r>
              <w:rPr>
                <w:sz w:val="22"/>
                <w:szCs w:val="22"/>
              </w:rPr>
              <w:t>FSW to work with families to alleviate barriers and support needs both within school and in the home</w:t>
            </w:r>
          </w:p>
          <w:p w14:paraId="6425E936" w14:textId="0328111F" w:rsidR="003E1CA9" w:rsidRDefault="004C65CE" w:rsidP="003E1CA9">
            <w:pPr>
              <w:pStyle w:val="TableRowCentered"/>
              <w:numPr>
                <w:ilvl w:val="0"/>
                <w:numId w:val="19"/>
              </w:numPr>
              <w:jc w:val="left"/>
              <w:rPr>
                <w:sz w:val="22"/>
                <w:szCs w:val="22"/>
              </w:rPr>
            </w:pPr>
            <w:r>
              <w:rPr>
                <w:sz w:val="22"/>
                <w:szCs w:val="22"/>
              </w:rPr>
              <w:t>Parent voice and additional surveys show that parents feel supported to overcome any additional barriers they may face</w:t>
            </w:r>
          </w:p>
          <w:p w14:paraId="1D6649B4" w14:textId="0717C2EB" w:rsidR="004C65CE" w:rsidRPr="003E1CA9" w:rsidRDefault="004C65CE" w:rsidP="003E1CA9">
            <w:pPr>
              <w:pStyle w:val="TableRowCentered"/>
              <w:numPr>
                <w:ilvl w:val="0"/>
                <w:numId w:val="19"/>
              </w:numPr>
              <w:jc w:val="left"/>
              <w:rPr>
                <w:sz w:val="22"/>
                <w:szCs w:val="22"/>
              </w:rPr>
            </w:pPr>
            <w:r>
              <w:rPr>
                <w:sz w:val="22"/>
                <w:szCs w:val="22"/>
              </w:rPr>
              <w:t xml:space="preserve">Positive interactions developed through social skills and positive play e.g. </w:t>
            </w:r>
            <w:r w:rsidRPr="005320ED">
              <w:rPr>
                <w:sz w:val="22"/>
                <w:szCs w:val="22"/>
              </w:rPr>
              <w:t>Lego and Art Club</w:t>
            </w:r>
          </w:p>
          <w:p w14:paraId="2A7D550B" w14:textId="684359C8" w:rsidR="004C65CE" w:rsidRDefault="004C65CE" w:rsidP="003E1CA9">
            <w:pPr>
              <w:pStyle w:val="TableRowCentered"/>
              <w:numPr>
                <w:ilvl w:val="0"/>
                <w:numId w:val="19"/>
              </w:numPr>
              <w:jc w:val="left"/>
              <w:rPr>
                <w:sz w:val="22"/>
                <w:szCs w:val="22"/>
              </w:rPr>
            </w:pPr>
            <w:r>
              <w:rPr>
                <w:sz w:val="22"/>
                <w:szCs w:val="22"/>
              </w:rPr>
              <w:t>Breakfast club facilitated to allow a smooth settled start to the day</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1B2F8" w14:textId="16615133" w:rsidR="00FB229F" w:rsidRPr="00FB229F" w:rsidRDefault="00FB229F" w:rsidP="005320ED">
            <w:pPr>
              <w:pStyle w:val="TableRow"/>
              <w:rPr>
                <w:b/>
                <w:i/>
                <w:sz w:val="22"/>
                <w:szCs w:val="22"/>
                <w:u w:val="single"/>
              </w:rPr>
            </w:pPr>
            <w:r w:rsidRPr="00FB229F">
              <w:rPr>
                <w:b/>
                <w:i/>
                <w:sz w:val="22"/>
                <w:szCs w:val="22"/>
                <w:u w:val="single"/>
              </w:rPr>
              <w:t>Attendance</w:t>
            </w:r>
          </w:p>
          <w:p w14:paraId="2A7D550D" w14:textId="10A073A8" w:rsidR="00E66558" w:rsidRPr="0097461C" w:rsidRDefault="004C65CE" w:rsidP="005320ED">
            <w:pPr>
              <w:pStyle w:val="TableRow"/>
              <w:rPr>
                <w:i/>
                <w:sz w:val="22"/>
                <w:szCs w:val="22"/>
              </w:rPr>
            </w:pPr>
            <w:r w:rsidRPr="0097461C">
              <w:rPr>
                <w:i/>
                <w:sz w:val="22"/>
                <w:szCs w:val="22"/>
              </w:rPr>
              <w:t xml:space="preserve">Disadvantaged pupils’ attendance will meet school target </w:t>
            </w:r>
            <w:r w:rsidRPr="005320ED">
              <w:rPr>
                <w:i/>
                <w:sz w:val="22"/>
                <w:szCs w:val="22"/>
              </w:rPr>
              <w:t>(</w:t>
            </w:r>
            <w:r w:rsidR="005320ED" w:rsidRPr="005320ED">
              <w:rPr>
                <w:i/>
                <w:sz w:val="22"/>
                <w:szCs w:val="22"/>
              </w:rPr>
              <w:t>97</w:t>
            </w:r>
            <w:r w:rsidRPr="005320ED">
              <w:rPr>
                <w:i/>
                <w:sz w:val="22"/>
                <w:szCs w:val="22"/>
              </w:rPr>
              <w:t>%)</w:t>
            </w:r>
            <w:r w:rsidRPr="0097461C">
              <w:rPr>
                <w:i/>
                <w:sz w:val="22"/>
                <w:szCs w:val="22"/>
              </w:rPr>
              <w:t xml:space="preserve"> </w:t>
            </w:r>
            <w:r w:rsidR="0097461C">
              <w:rPr>
                <w:i/>
                <w:sz w:val="22"/>
                <w:szCs w:val="22"/>
              </w:rPr>
              <w:t xml:space="preserve">or fall in line with national averages; </w:t>
            </w:r>
            <w:r w:rsidRPr="0097461C">
              <w:rPr>
                <w:i/>
                <w:sz w:val="22"/>
                <w:szCs w:val="22"/>
              </w:rPr>
              <w:t xml:space="preserve"> persistent absence addressed and families supported to ensure children attend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CDFF1" w14:textId="77777777" w:rsidR="00E66558" w:rsidRDefault="004C65CE" w:rsidP="006F7490">
            <w:pPr>
              <w:pStyle w:val="TableRowCentered"/>
              <w:numPr>
                <w:ilvl w:val="0"/>
                <w:numId w:val="18"/>
              </w:numPr>
              <w:jc w:val="left"/>
              <w:rPr>
                <w:sz w:val="22"/>
                <w:szCs w:val="22"/>
              </w:rPr>
            </w:pPr>
            <w:r>
              <w:rPr>
                <w:sz w:val="22"/>
                <w:szCs w:val="22"/>
              </w:rPr>
              <w:t xml:space="preserve">Disadvantaged pupils attendance will meet school target. </w:t>
            </w:r>
          </w:p>
          <w:p w14:paraId="35803A82" w14:textId="20CF3F2B" w:rsidR="004C65CE" w:rsidRDefault="004C65CE" w:rsidP="006F7490">
            <w:pPr>
              <w:pStyle w:val="TableRowCentered"/>
              <w:numPr>
                <w:ilvl w:val="0"/>
                <w:numId w:val="18"/>
              </w:numPr>
              <w:jc w:val="left"/>
              <w:rPr>
                <w:sz w:val="22"/>
                <w:szCs w:val="22"/>
              </w:rPr>
            </w:pPr>
            <w:r>
              <w:rPr>
                <w:sz w:val="22"/>
                <w:szCs w:val="22"/>
              </w:rPr>
              <w:t>Disadvantaged pupils’ whose attendance is a cause for concern</w:t>
            </w:r>
            <w:r w:rsidR="002F7360">
              <w:rPr>
                <w:sz w:val="22"/>
                <w:szCs w:val="22"/>
              </w:rPr>
              <w:t xml:space="preserve"> </w:t>
            </w:r>
            <w:r w:rsidR="005320ED">
              <w:rPr>
                <w:sz w:val="22"/>
                <w:szCs w:val="22"/>
              </w:rPr>
              <w:t>95%</w:t>
            </w:r>
            <w:r w:rsidR="002F7360">
              <w:rPr>
                <w:sz w:val="22"/>
                <w:szCs w:val="22"/>
              </w:rPr>
              <w:t xml:space="preserve"> identified and support offered</w:t>
            </w:r>
          </w:p>
          <w:p w14:paraId="2A7D550E" w14:textId="4E5C3DF9" w:rsidR="002F7360" w:rsidRDefault="002F7360" w:rsidP="006F7490">
            <w:pPr>
              <w:pStyle w:val="TableRowCentered"/>
              <w:numPr>
                <w:ilvl w:val="0"/>
                <w:numId w:val="18"/>
              </w:numPr>
              <w:jc w:val="left"/>
              <w:rPr>
                <w:sz w:val="22"/>
                <w:szCs w:val="22"/>
              </w:rPr>
            </w:pPr>
            <w:r>
              <w:rPr>
                <w:sz w:val="22"/>
                <w:szCs w:val="22"/>
              </w:rPr>
              <w:t>Head</w:t>
            </w:r>
            <w:r w:rsidR="003E1CA9">
              <w:rPr>
                <w:sz w:val="22"/>
                <w:szCs w:val="22"/>
              </w:rPr>
              <w:t xml:space="preserve"> </w:t>
            </w:r>
            <w:r>
              <w:rPr>
                <w:sz w:val="22"/>
                <w:szCs w:val="22"/>
              </w:rPr>
              <w:t>teacher to monitor attendance with a decrease in persistent absence</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2890962" w:rsidR="00E66558" w:rsidRDefault="009D71E8">
      <w:r>
        <w:t xml:space="preserve">Budgeted cost: £ </w:t>
      </w:r>
      <w:r w:rsidR="009E14D5">
        <w:rPr>
          <w:i/>
          <w:iCs/>
        </w:rPr>
        <w:t>19,421</w:t>
      </w:r>
      <w:r w:rsidR="00E41D10">
        <w:rPr>
          <w:i/>
          <w:iCs/>
        </w:rP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1F8D3" w14:textId="77777777" w:rsidR="00E66558" w:rsidRDefault="00AD1B7C" w:rsidP="00AD1B7C">
            <w:pPr>
              <w:pStyle w:val="TableRow"/>
            </w:pPr>
            <w:r>
              <w:t>DHT to work with colleagues to disseminate CPD training across the school</w:t>
            </w:r>
          </w:p>
          <w:p w14:paraId="7D94F375" w14:textId="77777777" w:rsidR="0070042A" w:rsidRDefault="0070042A" w:rsidP="00AD1B7C">
            <w:pPr>
              <w:pStyle w:val="TableRow"/>
            </w:pPr>
          </w:p>
          <w:p w14:paraId="2A7D551A" w14:textId="2785C140" w:rsidR="0070042A" w:rsidRDefault="0070042A" w:rsidP="00AD1B7C">
            <w:pPr>
              <w:pStyle w:val="TableRow"/>
            </w:pPr>
            <w:r>
              <w:t>CPD training opportunities provide to staff throughout the academic year and ideas and approaches shared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2055" w14:textId="21BAD8BA" w:rsidR="00737257" w:rsidRDefault="006530CB" w:rsidP="00737257">
            <w:pPr>
              <w:pStyle w:val="TableRowCentered"/>
              <w:ind w:left="0"/>
              <w:jc w:val="left"/>
            </w:pPr>
            <w:hyperlink r:id="rId7" w:history="1">
              <w:r w:rsidR="00737257" w:rsidRPr="00737257">
                <w:rPr>
                  <w:rStyle w:val="Hyperlink"/>
                </w:rPr>
                <w:t>Using the PP</w:t>
              </w:r>
              <w:r w:rsidR="00737257">
                <w:rPr>
                  <w:rStyle w:val="Hyperlink"/>
                </w:rPr>
                <w:t xml:space="preserve"> Funding Effectively</w:t>
              </w:r>
              <w:r w:rsidR="00737257" w:rsidRPr="00737257">
                <w:rPr>
                  <w:rStyle w:val="Hyperlink"/>
                </w:rPr>
                <w:t xml:space="preserve"> EEF</w:t>
              </w:r>
            </w:hyperlink>
          </w:p>
          <w:p w14:paraId="7AF35FE2" w14:textId="77777777" w:rsidR="00737257" w:rsidRDefault="00737257">
            <w:pPr>
              <w:pStyle w:val="TableRowCentered"/>
              <w:jc w:val="left"/>
            </w:pPr>
          </w:p>
          <w:p w14:paraId="48C02AD3" w14:textId="3633C402" w:rsidR="00E66558" w:rsidRDefault="006530CB">
            <w:pPr>
              <w:pStyle w:val="TableRowCentered"/>
              <w:jc w:val="left"/>
              <w:rPr>
                <w:sz w:val="22"/>
              </w:rPr>
            </w:pPr>
            <w:hyperlink r:id="rId8" w:history="1">
              <w:r w:rsidR="007B3129">
                <w:rPr>
                  <w:rStyle w:val="Hyperlink"/>
                  <w:sz w:val="22"/>
                </w:rPr>
                <w:t>EEF Guide to the Pupil Premium-Autumn 2021</w:t>
              </w:r>
            </w:hyperlink>
          </w:p>
          <w:p w14:paraId="7A2F9387" w14:textId="77777777" w:rsidR="00AD1B7C" w:rsidRDefault="00AD1B7C">
            <w:pPr>
              <w:pStyle w:val="TableRowCentered"/>
              <w:jc w:val="left"/>
              <w:rPr>
                <w:sz w:val="22"/>
              </w:rPr>
            </w:pPr>
          </w:p>
          <w:p w14:paraId="2A7D551B" w14:textId="42402A35" w:rsidR="00AD1B7C" w:rsidRDefault="006530CB">
            <w:pPr>
              <w:pStyle w:val="TableRowCentered"/>
              <w:jc w:val="left"/>
              <w:rPr>
                <w:sz w:val="22"/>
              </w:rPr>
            </w:pPr>
            <w:hyperlink r:id="rId9" w:history="1">
              <w:r w:rsidR="00B45DD8" w:rsidRPr="00B45DD8">
                <w:rPr>
                  <w:rStyle w:val="Hyperlink"/>
                  <w:sz w:val="22"/>
                </w:rPr>
                <w:t>Effective CPD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C7BCA17" w:rsidR="00E66558" w:rsidRDefault="00AD1B7C">
            <w:pPr>
              <w:pStyle w:val="TableRowCentered"/>
              <w:jc w:val="left"/>
              <w:rPr>
                <w:sz w:val="22"/>
              </w:rPr>
            </w:pPr>
            <w:r>
              <w:rPr>
                <w:sz w:val="22"/>
              </w:rPr>
              <w:t>1, 4</w:t>
            </w:r>
            <w:r w:rsidR="00737257">
              <w:rPr>
                <w:sz w:val="22"/>
              </w:rPr>
              <w:t>, 5</w:t>
            </w:r>
          </w:p>
        </w:tc>
      </w:tr>
      <w:tr w:rsidR="00AD1B7C" w14:paraId="7CED383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1F08" w14:textId="13A1BF21" w:rsidR="00AD1B7C" w:rsidRDefault="00AD1B7C" w:rsidP="00AD1B7C">
            <w:pPr>
              <w:pStyle w:val="TableRow"/>
            </w:pPr>
            <w:r>
              <w:t>DHT</w:t>
            </w:r>
            <w:r w:rsidR="00AC4C30">
              <w:t xml:space="preserve"> to facilitate CPD opportunities for LSA and teachers to share best practice in terms of effective targeted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80560" w14:textId="7ECEAF7F" w:rsidR="00AC4C30" w:rsidRDefault="006530CB" w:rsidP="00AC4C30">
            <w:pPr>
              <w:pStyle w:val="TableRowCentered"/>
              <w:jc w:val="left"/>
              <w:rPr>
                <w:rStyle w:val="Hyperlink"/>
                <w:sz w:val="22"/>
              </w:rPr>
            </w:pPr>
            <w:hyperlink r:id="rId10" w:history="1">
              <w:r w:rsidR="00AC4C30">
                <w:rPr>
                  <w:rStyle w:val="Hyperlink"/>
                  <w:sz w:val="22"/>
                </w:rPr>
                <w:t>EEF Guide to the Pupil Premium-Autumn 2021</w:t>
              </w:r>
            </w:hyperlink>
          </w:p>
          <w:p w14:paraId="5A2F963E" w14:textId="752D588D" w:rsidR="00AC4C30" w:rsidRDefault="00AC4C30" w:rsidP="00AC4C30">
            <w:pPr>
              <w:pStyle w:val="TableRowCentered"/>
              <w:jc w:val="left"/>
              <w:rPr>
                <w:rStyle w:val="Hyperlink"/>
                <w:sz w:val="22"/>
              </w:rPr>
            </w:pPr>
          </w:p>
          <w:p w14:paraId="67AAFC93" w14:textId="49CE558B" w:rsidR="00AC4C30" w:rsidRDefault="006530CB" w:rsidP="00AC4C30">
            <w:pPr>
              <w:pStyle w:val="TableRowCentered"/>
              <w:jc w:val="left"/>
              <w:rPr>
                <w:sz w:val="22"/>
              </w:rPr>
            </w:pPr>
            <w:hyperlink r:id="rId11" w:history="1">
              <w:r w:rsidR="00AC4C30" w:rsidRPr="00AC4C30">
                <w:rPr>
                  <w:rStyle w:val="Hyperlink"/>
                  <w:sz w:val="22"/>
                </w:rPr>
                <w:t>Standards for Teachers' Professional Development DFE</w:t>
              </w:r>
            </w:hyperlink>
          </w:p>
          <w:p w14:paraId="0BB48034" w14:textId="4535A779" w:rsidR="00AC4C30" w:rsidRDefault="00AC4C30" w:rsidP="00AC4C30">
            <w:pPr>
              <w:pStyle w:val="TableRowCentered"/>
              <w:jc w:val="left"/>
              <w:rPr>
                <w:sz w:val="22"/>
              </w:rPr>
            </w:pPr>
          </w:p>
          <w:p w14:paraId="3666B4F5" w14:textId="212E3607" w:rsidR="00AC4C30" w:rsidRDefault="006530CB" w:rsidP="00AC4C30">
            <w:pPr>
              <w:pStyle w:val="TableRowCentered"/>
              <w:jc w:val="left"/>
              <w:rPr>
                <w:sz w:val="22"/>
              </w:rPr>
            </w:pPr>
            <w:hyperlink r:id="rId12" w:history="1">
              <w:r w:rsidR="00AC4C30" w:rsidRPr="00AC4C30">
                <w:rPr>
                  <w:rStyle w:val="Hyperlink"/>
                  <w:sz w:val="22"/>
                </w:rPr>
                <w:t>EEF Selecting interventions</w:t>
              </w:r>
            </w:hyperlink>
            <w:r w:rsidR="00AC4C30">
              <w:rPr>
                <w:sz w:val="22"/>
              </w:rPr>
              <w:t xml:space="preserve"> </w:t>
            </w:r>
          </w:p>
          <w:p w14:paraId="5BC256DD" w14:textId="77777777" w:rsidR="00AD1B7C" w:rsidRDefault="00AD1B7C">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B37EC" w14:textId="2F81EB5B" w:rsidR="00AD1B7C" w:rsidRDefault="0070042A">
            <w:pPr>
              <w:pStyle w:val="TableRowCentered"/>
              <w:jc w:val="left"/>
              <w:rPr>
                <w:sz w:val="22"/>
              </w:rPr>
            </w:pPr>
            <w:r>
              <w:rPr>
                <w:sz w:val="22"/>
              </w:rPr>
              <w:t>1,3,4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E7FD2C8" w:rsidR="00E66558" w:rsidRPr="0097461C" w:rsidRDefault="00AD1B7C" w:rsidP="00AD1B7C">
            <w:pPr>
              <w:pStyle w:val="TableRow"/>
            </w:pPr>
            <w:r w:rsidRPr="0097461C">
              <w:t>Regular pupil progress meetings analyse the progress of children eligible for the Pupil Premium grant with planned targeted support mapped out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671F1A5" w:rsidR="00E66558" w:rsidRDefault="006530CB">
            <w:pPr>
              <w:pStyle w:val="TableRowCentered"/>
              <w:jc w:val="left"/>
              <w:rPr>
                <w:sz w:val="22"/>
              </w:rPr>
            </w:pPr>
            <w:hyperlink r:id="rId13" w:history="1">
              <w:r w:rsidR="00AD1B7C" w:rsidRPr="00AD1B7C">
                <w:rPr>
                  <w:rStyle w:val="Hyperlink"/>
                  <w:sz w:val="22"/>
                </w:rPr>
                <w:t>Education Endowm</w:t>
              </w:r>
              <w:r w:rsidR="00AD1B7C">
                <w:rPr>
                  <w:rStyle w:val="Hyperlink"/>
                  <w:sz w:val="22"/>
                </w:rPr>
                <w:t>ent Foundation Teaching and Lea</w:t>
              </w:r>
              <w:r w:rsidR="00AD1B7C" w:rsidRPr="00AD1B7C">
                <w:rPr>
                  <w:rStyle w:val="Hyperlink"/>
                  <w:sz w:val="22"/>
                </w:rPr>
                <w:t>r</w:t>
              </w:r>
              <w:r w:rsidR="00AD1B7C">
                <w:rPr>
                  <w:rStyle w:val="Hyperlink"/>
                  <w:sz w:val="22"/>
                </w:rPr>
                <w:t>n</w:t>
              </w:r>
              <w:r w:rsidR="00AD1B7C" w:rsidRPr="00AD1B7C">
                <w:rPr>
                  <w:rStyle w:val="Hyperlink"/>
                  <w:sz w:val="22"/>
                </w:rPr>
                <w:t>ing Toolkit</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CF358BB" w:rsidR="00E66558" w:rsidRDefault="00AD1B7C">
            <w:pPr>
              <w:pStyle w:val="TableRowCentered"/>
              <w:jc w:val="left"/>
              <w:rPr>
                <w:sz w:val="22"/>
              </w:rPr>
            </w:pPr>
            <w:r>
              <w:rPr>
                <w:sz w:val="22"/>
              </w:rPr>
              <w:t>1,4</w:t>
            </w:r>
          </w:p>
        </w:tc>
      </w:tr>
      <w:tr w:rsidR="0070042A" w14:paraId="17BF80A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F4F8E" w14:textId="008494DA" w:rsidR="0070042A" w:rsidRPr="0097461C" w:rsidRDefault="0070042A" w:rsidP="00E41D10">
            <w:pPr>
              <w:pStyle w:val="TableRow"/>
            </w:pPr>
            <w:r>
              <w:t>Resources for core subjects English (phonics) and Maths (</w:t>
            </w:r>
            <w:r w:rsidR="00E41D10">
              <w:t>WR subscription</w:t>
            </w:r>
            <w:r>
              <w:t xml:space="preserve">) purchased to aid in teaching and learning. Staff to model how best to use this through staff meeting and 1:1 or small group modelling/coaching sessions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BF9E3" w14:textId="0662E3DB" w:rsidR="0070042A" w:rsidRDefault="006530CB">
            <w:pPr>
              <w:pStyle w:val="TableRowCentered"/>
              <w:jc w:val="left"/>
            </w:pPr>
            <w:hyperlink r:id="rId14" w:history="1">
              <w:r w:rsidR="0070042A" w:rsidRPr="00AD1B7C">
                <w:rPr>
                  <w:rStyle w:val="Hyperlink"/>
                  <w:sz w:val="22"/>
                </w:rPr>
                <w:t>Education Endowm</w:t>
              </w:r>
              <w:r w:rsidR="0070042A">
                <w:rPr>
                  <w:rStyle w:val="Hyperlink"/>
                  <w:sz w:val="22"/>
                </w:rPr>
                <w:t>ent Foundation Teaching and Lea</w:t>
              </w:r>
              <w:r w:rsidR="0070042A" w:rsidRPr="00AD1B7C">
                <w:rPr>
                  <w:rStyle w:val="Hyperlink"/>
                  <w:sz w:val="22"/>
                </w:rPr>
                <w:t>r</w:t>
              </w:r>
              <w:r w:rsidR="0070042A">
                <w:rPr>
                  <w:rStyle w:val="Hyperlink"/>
                  <w:sz w:val="22"/>
                </w:rPr>
                <w:t>n</w:t>
              </w:r>
              <w:r w:rsidR="0070042A" w:rsidRPr="00AD1B7C">
                <w:rPr>
                  <w:rStyle w:val="Hyperlink"/>
                  <w:sz w:val="22"/>
                </w:rPr>
                <w:t>ing Toolkit</w:t>
              </w:r>
            </w:hyperlink>
            <w:r w:rsidR="0070042A">
              <w:rPr>
                <w:rStyle w:val="Hyperlink"/>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E6AAF" w14:textId="4310DCCB" w:rsidR="0070042A" w:rsidRDefault="0070042A">
            <w:pPr>
              <w:pStyle w:val="TableRowCentered"/>
              <w:jc w:val="left"/>
              <w:rPr>
                <w:sz w:val="22"/>
              </w:rPr>
            </w:pPr>
            <w:r>
              <w:rPr>
                <w:sz w:val="22"/>
              </w:rPr>
              <w:t>1,4</w:t>
            </w:r>
          </w:p>
        </w:tc>
      </w:tr>
      <w:tr w:rsidR="00737257" w14:paraId="247C2AC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00F1B" w14:textId="6A9F6D7E" w:rsidR="00737257" w:rsidRDefault="00737257" w:rsidP="00E41D10">
            <w:pPr>
              <w:pStyle w:val="TableRow"/>
            </w:pPr>
            <w:r>
              <w:t>Purchase of resources to support teaching within the Wider Curriculum</w:t>
            </w:r>
            <w:r w:rsidR="00B45DD8">
              <w:t xml:space="preserve"> developing further children’s cultural capital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05B57" w14:textId="77777777" w:rsidR="00FB229F" w:rsidRDefault="006530CB" w:rsidP="00FB229F">
            <w:pPr>
              <w:pStyle w:val="TableRowCentered"/>
              <w:ind w:left="0"/>
              <w:jc w:val="left"/>
            </w:pPr>
            <w:hyperlink r:id="rId15" w:history="1">
              <w:r w:rsidR="00FB229F" w:rsidRPr="00737257">
                <w:rPr>
                  <w:rStyle w:val="Hyperlink"/>
                </w:rPr>
                <w:t>Using the PP</w:t>
              </w:r>
              <w:r w:rsidR="00FB229F">
                <w:rPr>
                  <w:rStyle w:val="Hyperlink"/>
                </w:rPr>
                <w:t xml:space="preserve"> Funding Effectively</w:t>
              </w:r>
              <w:r w:rsidR="00FB229F" w:rsidRPr="00737257">
                <w:rPr>
                  <w:rStyle w:val="Hyperlink"/>
                </w:rPr>
                <w:t xml:space="preserve"> EEF</w:t>
              </w:r>
            </w:hyperlink>
          </w:p>
          <w:p w14:paraId="0B90537B" w14:textId="77777777" w:rsidR="00737257" w:rsidRDefault="00737257">
            <w:pPr>
              <w:pStyle w:val="TableRowCentered"/>
              <w:jc w:val="left"/>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F52E7" w14:textId="4844F55E" w:rsidR="00737257" w:rsidRDefault="00FB229F">
            <w:pPr>
              <w:pStyle w:val="TableRowCentered"/>
              <w:jc w:val="left"/>
              <w:rPr>
                <w:sz w:val="22"/>
              </w:rPr>
            </w:pPr>
            <w:r>
              <w:rPr>
                <w:sz w:val="22"/>
              </w:rPr>
              <w:t>1,3,4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3781DE0" w:rsidR="00E66558" w:rsidRDefault="009D71E8">
      <w:r>
        <w:t xml:space="preserve">Budgeted cost: £ </w:t>
      </w:r>
      <w:r w:rsidR="009E14D5">
        <w:t>54,657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AF59" w14:textId="77777777" w:rsidR="00AD1B7C" w:rsidRPr="0097461C" w:rsidRDefault="00AD1B7C">
            <w:pPr>
              <w:pStyle w:val="TableRow"/>
              <w:rPr>
                <w:iCs/>
                <w:szCs w:val="22"/>
              </w:rPr>
            </w:pPr>
            <w:r w:rsidRPr="0097461C">
              <w:rPr>
                <w:iCs/>
                <w:szCs w:val="22"/>
              </w:rPr>
              <w:t>Provision of high quality, targeted, structured intervention</w:t>
            </w:r>
          </w:p>
          <w:p w14:paraId="2A7D5529" w14:textId="3760D78D" w:rsidR="00E66558" w:rsidRPr="0097461C" w:rsidRDefault="00AD1B7C" w:rsidP="0097461C">
            <w:pPr>
              <w:pStyle w:val="TableRow"/>
              <w:ind w:left="0"/>
            </w:pPr>
            <w:r w:rsidRPr="0097461C">
              <w:rPr>
                <w:iCs/>
                <w:szCs w:val="22"/>
              </w:rPr>
              <w:t>All consequent interventions to be monitored and evaluated to assess the impact by DHT and Intervention Lead (SENCO)</w:t>
            </w:r>
            <w:r w:rsidR="009D71E8" w:rsidRPr="0097461C">
              <w:rPr>
                <w:iCs/>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8C42C" w14:textId="77777777" w:rsidR="00E66558" w:rsidRDefault="006530CB">
            <w:pPr>
              <w:pStyle w:val="TableRowCentered"/>
              <w:jc w:val="left"/>
              <w:rPr>
                <w:rStyle w:val="Hyperlink"/>
                <w:sz w:val="22"/>
              </w:rPr>
            </w:pPr>
            <w:hyperlink r:id="rId16" w:history="1">
              <w:r w:rsidR="00430E8C" w:rsidRPr="00430E8C">
                <w:rPr>
                  <w:rStyle w:val="Hyperlink"/>
                  <w:sz w:val="22"/>
                </w:rPr>
                <w:t>EEF Targeted Academic Support</w:t>
              </w:r>
            </w:hyperlink>
          </w:p>
          <w:p w14:paraId="3245866B" w14:textId="77777777" w:rsidR="00AC4C30" w:rsidRDefault="00AC4C30">
            <w:pPr>
              <w:pStyle w:val="TableRowCentered"/>
              <w:jc w:val="left"/>
              <w:rPr>
                <w:rStyle w:val="Hyperlink"/>
                <w:sz w:val="22"/>
              </w:rPr>
            </w:pPr>
          </w:p>
          <w:p w14:paraId="0D22C52D" w14:textId="7C3CD14C" w:rsidR="00AC4C30" w:rsidRDefault="006530CB" w:rsidP="00AC4C30">
            <w:pPr>
              <w:pStyle w:val="TableRowCentered"/>
              <w:jc w:val="left"/>
              <w:rPr>
                <w:sz w:val="22"/>
              </w:rPr>
            </w:pPr>
            <w:hyperlink r:id="rId17" w:history="1">
              <w:r w:rsidR="00AC4C30" w:rsidRPr="00AC4C30">
                <w:rPr>
                  <w:rStyle w:val="Hyperlink"/>
                  <w:sz w:val="22"/>
                </w:rPr>
                <w:t>EEF Selecting interventions</w:t>
              </w:r>
            </w:hyperlink>
            <w:r w:rsidR="00AC4C30">
              <w:rPr>
                <w:sz w:val="22"/>
              </w:rPr>
              <w:t xml:space="preserve"> </w:t>
            </w:r>
          </w:p>
          <w:p w14:paraId="44363D68" w14:textId="5F497A20" w:rsidR="00347E86" w:rsidRDefault="00347E86" w:rsidP="00AC4C30">
            <w:pPr>
              <w:pStyle w:val="TableRowCentered"/>
              <w:jc w:val="left"/>
              <w:rPr>
                <w:sz w:val="22"/>
              </w:rPr>
            </w:pPr>
          </w:p>
          <w:p w14:paraId="20DF1716" w14:textId="76366DDD" w:rsidR="00347E86" w:rsidRDefault="006530CB" w:rsidP="00AC4C30">
            <w:pPr>
              <w:pStyle w:val="TableRowCentered"/>
              <w:jc w:val="left"/>
              <w:rPr>
                <w:sz w:val="22"/>
              </w:rPr>
            </w:pPr>
            <w:hyperlink r:id="rId18" w:history="1">
              <w:r w:rsidR="00347E86" w:rsidRPr="00347E86">
                <w:rPr>
                  <w:rStyle w:val="Hyperlink"/>
                  <w:sz w:val="22"/>
                </w:rPr>
                <w:t>How schools are spending Pupil premium successfully</w:t>
              </w:r>
            </w:hyperlink>
            <w:r w:rsidR="00347E86">
              <w:rPr>
                <w:sz w:val="22"/>
              </w:rPr>
              <w:t xml:space="preserve"> OFSTED</w:t>
            </w:r>
          </w:p>
          <w:p w14:paraId="2121A043" w14:textId="12872E49" w:rsidR="00B45DD8" w:rsidRDefault="00B45DD8" w:rsidP="00AC4C30">
            <w:pPr>
              <w:pStyle w:val="TableRowCentered"/>
              <w:jc w:val="left"/>
              <w:rPr>
                <w:sz w:val="22"/>
              </w:rPr>
            </w:pPr>
          </w:p>
          <w:p w14:paraId="670751E7" w14:textId="7B193BF3" w:rsidR="00B45DD8" w:rsidRDefault="006530CB" w:rsidP="00AC4C30">
            <w:pPr>
              <w:pStyle w:val="TableRowCentered"/>
              <w:jc w:val="left"/>
              <w:rPr>
                <w:sz w:val="22"/>
              </w:rPr>
            </w:pPr>
            <w:hyperlink r:id="rId19" w:history="1">
              <w:r w:rsidR="00B45DD8" w:rsidRPr="00B45DD8">
                <w:rPr>
                  <w:rStyle w:val="Hyperlink"/>
                  <w:sz w:val="22"/>
                </w:rPr>
                <w:t>Effective Use Of Teaching Assistants</w:t>
              </w:r>
            </w:hyperlink>
          </w:p>
          <w:p w14:paraId="2A7D552A" w14:textId="1EF18344" w:rsidR="00AC4C30" w:rsidRDefault="00AC4C3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1A69855" w:rsidR="00E66558" w:rsidRDefault="00AD1B7C">
            <w:pPr>
              <w:pStyle w:val="TableRowCentered"/>
              <w:jc w:val="left"/>
              <w:rPr>
                <w:sz w:val="22"/>
              </w:rPr>
            </w:pPr>
            <w:r>
              <w:rPr>
                <w:sz w:val="22"/>
              </w:rPr>
              <w:t>1,4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07D4BDF" w:rsidR="00E66558" w:rsidRPr="0097461C" w:rsidRDefault="00E41D10" w:rsidP="00E41D10">
            <w:pPr>
              <w:pStyle w:val="TableRow"/>
              <w:rPr>
                <w:sz w:val="22"/>
              </w:rPr>
            </w:pPr>
            <w:r>
              <w:t>Targeted intervention (PPS pilot scheme)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EAEBFE8" w:rsidR="00E66558" w:rsidRDefault="006530CB">
            <w:pPr>
              <w:pStyle w:val="TableRowCentered"/>
              <w:jc w:val="left"/>
              <w:rPr>
                <w:sz w:val="22"/>
              </w:rPr>
            </w:pPr>
            <w:hyperlink r:id="rId20" w:history="1">
              <w:r w:rsidR="00347E86" w:rsidRPr="00347E86">
                <w:rPr>
                  <w:rStyle w:val="Hyperlink"/>
                  <w:sz w:val="22"/>
                </w:rPr>
                <w:t>NCETM single digits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C9C1455" w:rsidR="00E66558" w:rsidRDefault="00430E8C">
            <w:pPr>
              <w:pStyle w:val="TableRowCentered"/>
              <w:jc w:val="left"/>
              <w:rPr>
                <w:sz w:val="22"/>
              </w:rPr>
            </w:pPr>
            <w:r>
              <w:rPr>
                <w:sz w:val="22"/>
              </w:rPr>
              <w:t>4</w:t>
            </w:r>
          </w:p>
        </w:tc>
      </w:tr>
      <w:tr w:rsidR="00430E8C" w14:paraId="4826A19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C917B" w14:textId="307CD250" w:rsidR="00430E8C" w:rsidRPr="0097461C" w:rsidRDefault="00430E8C" w:rsidP="00B45DD8">
            <w:pPr>
              <w:pStyle w:val="TableRow"/>
              <w:rPr>
                <w:sz w:val="22"/>
              </w:rPr>
            </w:pPr>
            <w:r w:rsidRPr="0097461C">
              <w:t>Targeted academic provision for Year 6 pupils to enable them to meet ARE by the summer term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7BE82" w14:textId="77777777" w:rsidR="00347E86" w:rsidRDefault="006530CB" w:rsidP="00347E86">
            <w:pPr>
              <w:pStyle w:val="TableRowCentered"/>
              <w:jc w:val="left"/>
              <w:rPr>
                <w:rStyle w:val="Hyperlink"/>
                <w:sz w:val="22"/>
              </w:rPr>
            </w:pPr>
            <w:hyperlink r:id="rId21" w:history="1">
              <w:r w:rsidR="00347E86" w:rsidRPr="00430E8C">
                <w:rPr>
                  <w:rStyle w:val="Hyperlink"/>
                  <w:sz w:val="22"/>
                </w:rPr>
                <w:t>EEF Targeted Academic Support</w:t>
              </w:r>
            </w:hyperlink>
          </w:p>
          <w:p w14:paraId="6FC47A29" w14:textId="77777777" w:rsidR="00347E86" w:rsidRDefault="00347E86" w:rsidP="00347E86">
            <w:pPr>
              <w:pStyle w:val="TableRowCentered"/>
              <w:jc w:val="left"/>
              <w:rPr>
                <w:rStyle w:val="Hyperlink"/>
                <w:sz w:val="22"/>
              </w:rPr>
            </w:pPr>
          </w:p>
          <w:p w14:paraId="5F8F572D" w14:textId="2418FA93" w:rsidR="00347E86" w:rsidRDefault="006530CB" w:rsidP="00347E86">
            <w:pPr>
              <w:pStyle w:val="TableRowCentered"/>
              <w:jc w:val="left"/>
              <w:rPr>
                <w:sz w:val="22"/>
              </w:rPr>
            </w:pPr>
            <w:hyperlink r:id="rId22" w:history="1">
              <w:r w:rsidR="00347E86" w:rsidRPr="00AC4C30">
                <w:rPr>
                  <w:rStyle w:val="Hyperlink"/>
                  <w:sz w:val="22"/>
                </w:rPr>
                <w:t>EEF Selecting interventions</w:t>
              </w:r>
            </w:hyperlink>
            <w:r w:rsidR="00347E86">
              <w:rPr>
                <w:sz w:val="22"/>
              </w:rPr>
              <w:t xml:space="preserve"> </w:t>
            </w:r>
          </w:p>
          <w:p w14:paraId="6D51A00F" w14:textId="1902A2D8" w:rsidR="00347E86" w:rsidRDefault="00347E86" w:rsidP="00347E86">
            <w:pPr>
              <w:pStyle w:val="TableRowCentered"/>
              <w:jc w:val="left"/>
              <w:rPr>
                <w:sz w:val="22"/>
              </w:rPr>
            </w:pPr>
          </w:p>
          <w:p w14:paraId="503E785D" w14:textId="77777777" w:rsidR="00347E86" w:rsidRDefault="006530CB" w:rsidP="00347E86">
            <w:pPr>
              <w:pStyle w:val="TableRowCentered"/>
              <w:jc w:val="left"/>
              <w:rPr>
                <w:sz w:val="22"/>
              </w:rPr>
            </w:pPr>
            <w:hyperlink r:id="rId23" w:history="1">
              <w:r w:rsidR="00347E86" w:rsidRPr="00347E86">
                <w:rPr>
                  <w:rStyle w:val="Hyperlink"/>
                  <w:sz w:val="22"/>
                </w:rPr>
                <w:t>How schools are spending Pupil premium successfully</w:t>
              </w:r>
            </w:hyperlink>
            <w:r w:rsidR="00347E86">
              <w:rPr>
                <w:sz w:val="22"/>
              </w:rPr>
              <w:t xml:space="preserve"> OFSTED</w:t>
            </w:r>
          </w:p>
          <w:p w14:paraId="152DE92D" w14:textId="77777777" w:rsidR="00347E86" w:rsidRDefault="00347E86" w:rsidP="00347E86">
            <w:pPr>
              <w:pStyle w:val="TableRowCentered"/>
              <w:jc w:val="left"/>
              <w:rPr>
                <w:sz w:val="22"/>
              </w:rPr>
            </w:pPr>
          </w:p>
          <w:p w14:paraId="61D606FB" w14:textId="77777777" w:rsidR="00430E8C" w:rsidRDefault="00430E8C">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6A937" w14:textId="1B60B657" w:rsidR="00430E8C" w:rsidRDefault="00430E8C">
            <w:pPr>
              <w:pStyle w:val="TableRowCentered"/>
              <w:jc w:val="left"/>
              <w:rPr>
                <w:sz w:val="22"/>
              </w:rPr>
            </w:pPr>
            <w:r>
              <w:rPr>
                <w:sz w:val="22"/>
              </w:rPr>
              <w:t>1,4</w:t>
            </w:r>
          </w:p>
        </w:tc>
      </w:tr>
      <w:tr w:rsidR="00430E8C" w14:paraId="70F02D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9DA1D" w14:textId="6355CC09" w:rsidR="00430E8C" w:rsidRPr="0097461C" w:rsidRDefault="00347E86" w:rsidP="00430E8C">
            <w:pPr>
              <w:pStyle w:val="TableRow"/>
              <w:rPr>
                <w:sz w:val="22"/>
              </w:rPr>
            </w:pPr>
            <w:r w:rsidRPr="0070042A">
              <w:t>Use of targeted intervention using WellComm Speech and L</w:t>
            </w:r>
            <w:r w:rsidR="00430E8C" w:rsidRPr="0070042A">
              <w:t>anguage</w:t>
            </w:r>
            <w:r w:rsidRPr="0070042A">
              <w:t xml:space="preserve"> screening tool and toolkit designed to identify areas of concern in language, communication and interaction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14F2C" w14:textId="2A49C623" w:rsidR="00430E8C" w:rsidRDefault="006530CB">
            <w:pPr>
              <w:pStyle w:val="TableRowCentered"/>
              <w:jc w:val="left"/>
              <w:rPr>
                <w:sz w:val="22"/>
              </w:rPr>
            </w:pPr>
            <w:hyperlink r:id="rId24" w:history="1">
              <w:r w:rsidR="00347E86" w:rsidRPr="00347E86">
                <w:rPr>
                  <w:rStyle w:val="Hyperlink"/>
                  <w:sz w:val="22"/>
                </w:rPr>
                <w:t>Case studies Speech and language</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70D26" w14:textId="4BBD5220" w:rsidR="00430E8C" w:rsidRDefault="00430E8C">
            <w:pPr>
              <w:pStyle w:val="TableRowCentered"/>
              <w:jc w:val="left"/>
              <w:rPr>
                <w:sz w:val="22"/>
              </w:rPr>
            </w:pPr>
            <w:r>
              <w:rPr>
                <w:sz w:val="22"/>
              </w:rPr>
              <w:t>1,5</w:t>
            </w:r>
          </w:p>
        </w:tc>
      </w:tr>
      <w:tr w:rsidR="00430E8C" w14:paraId="19F7C8F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A109F" w14:textId="10F15D1A" w:rsidR="00430E8C" w:rsidRPr="00347E86" w:rsidRDefault="00430E8C" w:rsidP="00430E8C">
            <w:pPr>
              <w:pStyle w:val="TableRow"/>
              <w:rPr>
                <w:sz w:val="22"/>
              </w:rPr>
            </w:pPr>
            <w:r w:rsidRPr="0070042A">
              <w:t>Family Support</w:t>
            </w:r>
            <w:r w:rsidR="00347E86" w:rsidRPr="0070042A">
              <w:t xml:space="preserve"> using Malachi FSW to work with both children in school (play based) and families in the home for a variety of different needs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0CF37" w14:textId="77777777" w:rsidR="00347E86" w:rsidRDefault="006530CB" w:rsidP="00347E86">
            <w:pPr>
              <w:pStyle w:val="TableRowCentered"/>
              <w:jc w:val="left"/>
              <w:rPr>
                <w:sz w:val="22"/>
              </w:rPr>
            </w:pPr>
            <w:hyperlink r:id="rId25" w:history="1">
              <w:r w:rsidR="00347E86" w:rsidRPr="00347E86">
                <w:rPr>
                  <w:rStyle w:val="Hyperlink"/>
                  <w:sz w:val="22"/>
                </w:rPr>
                <w:t>How schools are spending Pupil premium successfully</w:t>
              </w:r>
            </w:hyperlink>
            <w:r w:rsidR="00347E86">
              <w:rPr>
                <w:sz w:val="22"/>
              </w:rPr>
              <w:t xml:space="preserve"> OFSTED</w:t>
            </w:r>
          </w:p>
          <w:p w14:paraId="5C2C8192" w14:textId="77777777" w:rsidR="00430E8C" w:rsidRDefault="00430E8C">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3A7C4" w14:textId="39F46509" w:rsidR="00430E8C" w:rsidRDefault="00430E8C">
            <w:pPr>
              <w:pStyle w:val="TableRowCentered"/>
              <w:jc w:val="left"/>
              <w:rPr>
                <w:sz w:val="22"/>
              </w:rPr>
            </w:pPr>
            <w:r>
              <w:rPr>
                <w:sz w:val="22"/>
              </w:rPr>
              <w:t>5</w:t>
            </w:r>
          </w:p>
        </w:tc>
      </w:tr>
      <w:tr w:rsidR="00430E8C" w14:paraId="3119A3F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00E99" w14:textId="6A9FF0DA" w:rsidR="00430E8C" w:rsidRDefault="00430E8C" w:rsidP="00430E8C">
            <w:pPr>
              <w:pStyle w:val="TableRow"/>
              <w:rPr>
                <w:i/>
                <w:sz w:val="22"/>
              </w:rPr>
            </w:pPr>
            <w:r w:rsidRPr="0070042A">
              <w:rPr>
                <w:i/>
              </w:rPr>
              <w:t xml:space="preserve">Afterschool </w:t>
            </w:r>
            <w:r w:rsidR="00347E86" w:rsidRPr="0070042A">
              <w:rPr>
                <w:i/>
              </w:rPr>
              <w:t xml:space="preserve">club </w:t>
            </w:r>
            <w:r w:rsidRPr="0070042A">
              <w:rPr>
                <w:i/>
              </w:rPr>
              <w:t>provision</w:t>
            </w:r>
            <w:r w:rsidR="00347E86" w:rsidRPr="0070042A">
              <w:rPr>
                <w:i/>
              </w:rPr>
              <w:t xml:space="preserve"> e.g. (Lego, Art, Sports, Forest School</w:t>
            </w:r>
            <w:r w:rsidR="00347E86">
              <w:rPr>
                <w:i/>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CB20A" w14:textId="4FC7AE12" w:rsidR="00430E8C" w:rsidRDefault="006530CB">
            <w:pPr>
              <w:pStyle w:val="TableRowCentered"/>
              <w:jc w:val="left"/>
              <w:rPr>
                <w:sz w:val="22"/>
              </w:rPr>
            </w:pPr>
            <w:hyperlink r:id="rId26" w:history="1">
              <w:r w:rsidR="0070042A" w:rsidRPr="0070042A">
                <w:rPr>
                  <w:rStyle w:val="Hyperlink"/>
                  <w:sz w:val="22"/>
                </w:rPr>
                <w:t>Forest School Research</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6F4CA" w14:textId="1E7210CE" w:rsidR="00430E8C" w:rsidRDefault="00430E8C">
            <w:pPr>
              <w:pStyle w:val="TableRowCentered"/>
              <w:jc w:val="left"/>
              <w:rPr>
                <w:sz w:val="22"/>
              </w:rPr>
            </w:pPr>
            <w:r>
              <w:rPr>
                <w:sz w:val="22"/>
              </w:rPr>
              <w:t>2,3,5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0B7B742" w:rsidR="00E66558" w:rsidRDefault="009D71E8">
      <w:pPr>
        <w:spacing w:before="240" w:after="120"/>
      </w:pPr>
      <w:r>
        <w:t xml:space="preserve">Budgeted cost: £ </w:t>
      </w:r>
      <w:r w:rsidR="009E14D5">
        <w:t>12,254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01D0A17" w:rsidR="00E66558" w:rsidRPr="0070042A" w:rsidRDefault="00347E86" w:rsidP="00347E86">
            <w:pPr>
              <w:pStyle w:val="TableRow"/>
            </w:pPr>
            <w:r w:rsidRPr="0070042A">
              <w:rPr>
                <w:iCs/>
                <w:sz w:val="22"/>
                <w:szCs w:val="22"/>
              </w:rPr>
              <w:t xml:space="preserve">Monitor attendance so that disadvantaged pupils’ attendance is </w:t>
            </w:r>
            <w:r w:rsidR="0070042A">
              <w:rPr>
                <w:iCs/>
                <w:sz w:val="22"/>
                <w:szCs w:val="22"/>
              </w:rPr>
              <w:t>in line with none-</w:t>
            </w:r>
            <w:r w:rsidR="00234CC9" w:rsidRPr="0070042A">
              <w:rPr>
                <w:iCs/>
                <w:sz w:val="22"/>
                <w:szCs w:val="22"/>
              </w:rPr>
              <w:t>disadvantaged/national averages</w:t>
            </w:r>
            <w:r w:rsidRPr="0070042A">
              <w:rPr>
                <w:iCs/>
                <w:sz w:val="22"/>
                <w:szCs w:val="22"/>
              </w:rPr>
              <w:t>–meeting school target</w:t>
            </w:r>
            <w:r w:rsidR="00234CC9" w:rsidRPr="0070042A">
              <w:rPr>
                <w:iCs/>
                <w:sz w:val="22"/>
                <w:szCs w:val="22"/>
              </w:rPr>
              <w:t xml:space="preserve"> thus minimising this as a barrier to learning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3F4C0" w14:textId="77777777" w:rsidR="00347E86" w:rsidRDefault="006530CB" w:rsidP="00347E86">
            <w:pPr>
              <w:pStyle w:val="TableRowCentered"/>
              <w:jc w:val="left"/>
              <w:rPr>
                <w:sz w:val="22"/>
              </w:rPr>
            </w:pPr>
            <w:hyperlink r:id="rId27" w:history="1">
              <w:r w:rsidR="00347E86" w:rsidRPr="00347E86">
                <w:rPr>
                  <w:rStyle w:val="Hyperlink"/>
                  <w:sz w:val="22"/>
                </w:rPr>
                <w:t>How schools are spending Pupil premium successfully</w:t>
              </w:r>
            </w:hyperlink>
            <w:r w:rsidR="00347E86">
              <w:rPr>
                <w:sz w:val="22"/>
              </w:rPr>
              <w:t xml:space="preserve"> OFSTED</w:t>
            </w:r>
          </w:p>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0598782" w:rsidR="00E66558" w:rsidRDefault="00430E8C">
            <w:pPr>
              <w:pStyle w:val="TableRowCentered"/>
              <w:jc w:val="left"/>
              <w:rPr>
                <w:sz w:val="22"/>
              </w:rPr>
            </w:pPr>
            <w:r>
              <w:rPr>
                <w:sz w:val="22"/>
              </w:rPr>
              <w:t>2</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7D5C068" w:rsidR="00E66558" w:rsidRPr="0070042A" w:rsidRDefault="00234CC9">
            <w:pPr>
              <w:pStyle w:val="TableRow"/>
              <w:rPr>
                <w:sz w:val="22"/>
              </w:rPr>
            </w:pPr>
            <w:r w:rsidRPr="0070042A">
              <w:rPr>
                <w:sz w:val="22"/>
              </w:rPr>
              <w:t>Providing Breakfast club provision so that children start the day with a healthy nutritious meal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611DC87" w:rsidR="00E66558" w:rsidRDefault="006530CB">
            <w:pPr>
              <w:pStyle w:val="TableRowCentered"/>
              <w:jc w:val="left"/>
              <w:rPr>
                <w:sz w:val="22"/>
              </w:rPr>
            </w:pPr>
            <w:hyperlink r:id="rId28" w:history="1">
              <w:r w:rsidR="00234CC9" w:rsidRPr="00234CC9">
                <w:rPr>
                  <w:rStyle w:val="Hyperlink"/>
                  <w:sz w:val="22"/>
                </w:rPr>
                <w:t>DFE Breakfast Clubs</w:t>
              </w:r>
            </w:hyperlink>
            <w:r w:rsidR="00234CC9">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1EB619B" w:rsidR="00E66558" w:rsidRDefault="00430E8C">
            <w:pPr>
              <w:pStyle w:val="TableRowCentered"/>
              <w:jc w:val="left"/>
              <w:rPr>
                <w:sz w:val="22"/>
              </w:rPr>
            </w:pPr>
            <w:r>
              <w:rPr>
                <w:sz w:val="22"/>
              </w:rPr>
              <w:t>2,5</w:t>
            </w:r>
          </w:p>
        </w:tc>
      </w:tr>
      <w:tr w:rsidR="00430E8C" w14:paraId="0500D9B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EAC99" w14:textId="738ED13E" w:rsidR="00430E8C" w:rsidRDefault="00234CC9" w:rsidP="00234CC9">
            <w:pPr>
              <w:pStyle w:val="TableRow"/>
              <w:rPr>
                <w:i/>
                <w:sz w:val="22"/>
              </w:rPr>
            </w:pPr>
            <w:r>
              <w:rPr>
                <w:i/>
                <w:sz w:val="22"/>
              </w:rPr>
              <w:t xml:space="preserve">To </w:t>
            </w:r>
            <w:r w:rsidRPr="0070042A">
              <w:rPr>
                <w:sz w:val="22"/>
              </w:rPr>
              <w:t>further enhance opportunities outside of school through school trip and internal visitors e.g. music teachers</w:t>
            </w:r>
            <w:r>
              <w:rPr>
                <w:i/>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055DA" w14:textId="48327C52" w:rsidR="00430E8C" w:rsidRDefault="006530CB">
            <w:pPr>
              <w:pStyle w:val="TableRowCentered"/>
              <w:jc w:val="left"/>
              <w:rPr>
                <w:sz w:val="22"/>
              </w:rPr>
            </w:pPr>
            <w:hyperlink r:id="rId29" w:history="1">
              <w:r w:rsidR="00234CC9" w:rsidRPr="00234CC9">
                <w:rPr>
                  <w:rStyle w:val="Hyperlink"/>
                  <w:sz w:val="22"/>
                </w:rPr>
                <w:t>Model music curriculum</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A782C" w14:textId="3F0B9A54" w:rsidR="00430E8C" w:rsidRDefault="00430E8C">
            <w:pPr>
              <w:pStyle w:val="TableRowCentered"/>
              <w:jc w:val="left"/>
              <w:rPr>
                <w:sz w:val="22"/>
              </w:rPr>
            </w:pPr>
            <w:r>
              <w:rPr>
                <w:sz w:val="22"/>
              </w:rPr>
              <w:t>3,5</w:t>
            </w:r>
          </w:p>
        </w:tc>
      </w:tr>
    </w:tbl>
    <w:p w14:paraId="2A7D5540" w14:textId="77777777" w:rsidR="00E66558" w:rsidRDefault="00E66558">
      <w:pPr>
        <w:spacing w:before="240" w:after="0"/>
        <w:rPr>
          <w:b/>
          <w:bCs/>
          <w:color w:val="104F75"/>
          <w:sz w:val="28"/>
          <w:szCs w:val="28"/>
        </w:rPr>
      </w:pPr>
    </w:p>
    <w:p w14:paraId="2A7D5541" w14:textId="067CF10D" w:rsidR="00E66558" w:rsidRDefault="009D71E8" w:rsidP="00120AB1">
      <w:r>
        <w:rPr>
          <w:b/>
          <w:bCs/>
          <w:color w:val="104F75"/>
          <w:sz w:val="28"/>
          <w:szCs w:val="28"/>
        </w:rPr>
        <w:t xml:space="preserve">Total budgeted cost: £ </w:t>
      </w:r>
      <w:r w:rsidR="00FB229F">
        <w:rPr>
          <w:b/>
          <w:bCs/>
          <w:color w:val="104F75"/>
          <w:sz w:val="28"/>
          <w:szCs w:val="28"/>
        </w:rPr>
        <w:t>86,332</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FC29905" w:rsidR="00E66558" w:rsidRDefault="009D71E8">
      <w:r>
        <w:t>This details the impact that our pupil premium ac</w:t>
      </w:r>
      <w:r w:rsidR="003E1CA9">
        <w:t>tivity had on pupils in the 2021 to 2022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0676E" w14:textId="77777777" w:rsidR="005320ED" w:rsidRDefault="0097461C" w:rsidP="003E1CA9">
            <w:r>
              <w:rPr>
                <w:i/>
              </w:rPr>
              <w:t>See PP report:</w:t>
            </w:r>
            <w:r>
              <w:t xml:space="preserve"> </w:t>
            </w:r>
          </w:p>
          <w:tbl>
            <w:tblPr>
              <w:tblW w:w="5000" w:type="pct"/>
              <w:tblCellMar>
                <w:left w:w="10" w:type="dxa"/>
                <w:right w:w="10" w:type="dxa"/>
              </w:tblCellMar>
              <w:tblLook w:val="04A0" w:firstRow="1" w:lastRow="0" w:firstColumn="1" w:lastColumn="0" w:noHBand="0" w:noVBand="1"/>
            </w:tblPr>
            <w:tblGrid>
              <w:gridCol w:w="4702"/>
              <w:gridCol w:w="4565"/>
            </w:tblGrid>
            <w:tr w:rsidR="003E1CA9" w14:paraId="1EA91AA6" w14:textId="77777777" w:rsidTr="00505CF2">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8D42DEC" w14:textId="77777777" w:rsidR="003E1CA9" w:rsidRDefault="003E1CA9" w:rsidP="003E1CA9">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EF2AB79" w14:textId="77777777" w:rsidR="003E1CA9" w:rsidRDefault="003E1CA9" w:rsidP="003E1CA9">
                  <w:pPr>
                    <w:pStyle w:val="TableHeader"/>
                    <w:jc w:val="left"/>
                  </w:pPr>
                  <w:r>
                    <w:t>Success criteria</w:t>
                  </w:r>
                </w:p>
              </w:tc>
            </w:tr>
            <w:tr w:rsidR="003E1CA9" w14:paraId="72A5F155" w14:textId="77777777" w:rsidTr="00505CF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0160A" w14:textId="77777777" w:rsidR="003E1CA9" w:rsidRDefault="003E1CA9" w:rsidP="003E1CA9">
                  <w:pPr>
                    <w:pStyle w:val="TableRow"/>
                    <w:rPr>
                      <w:i/>
                      <w:iCs/>
                      <w:sz w:val="22"/>
                      <w:szCs w:val="22"/>
                    </w:rPr>
                  </w:pPr>
                  <w:r>
                    <w:rPr>
                      <w:i/>
                      <w:iCs/>
                      <w:sz w:val="22"/>
                      <w:szCs w:val="22"/>
                    </w:rPr>
                    <w:t xml:space="preserve">Disadvantaged pupils’ attainment is, at a minimum, in line with the age related outcome achieved last year (Reading, Writing and Maths) and where applicable matches their previous Key Stage outcome; those children who are not on track to meet prior attainment to make accelerated progress to close the gap to their prior achievements. </w:t>
                  </w:r>
                </w:p>
                <w:p w14:paraId="5F0A5F43" w14:textId="77777777" w:rsidR="003E1CA9" w:rsidRDefault="003E1CA9" w:rsidP="003E1CA9">
                  <w:pPr>
                    <w:pStyle w:val="TableRow"/>
                    <w:rPr>
                      <w:i/>
                      <w:iCs/>
                      <w:sz w:val="22"/>
                      <w:szCs w:val="22"/>
                    </w:rPr>
                  </w:pPr>
                </w:p>
                <w:p w14:paraId="2BF5812E" w14:textId="77777777" w:rsidR="003E1CA9" w:rsidRPr="00594B09" w:rsidRDefault="003E1CA9" w:rsidP="003E1CA9">
                  <w:pPr>
                    <w:pStyle w:val="TableRow"/>
                    <w:rPr>
                      <w:i/>
                      <w:iCs/>
                      <w:sz w:val="22"/>
                      <w:szCs w:val="22"/>
                    </w:rPr>
                  </w:pPr>
                  <w:r>
                    <w:rPr>
                      <w:i/>
                      <w:iCs/>
                      <w:sz w:val="22"/>
                      <w:szCs w:val="22"/>
                    </w:rPr>
                    <w:t>To implement targeted interventions that are of high quality and catered to overcoming barriers to learning which are monitored by the intervention leader for impact (AU/HN)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38F13" w14:textId="77777777" w:rsidR="003E1CA9" w:rsidRDefault="003E1CA9" w:rsidP="003E1CA9">
                  <w:pPr>
                    <w:pStyle w:val="TableRowCentered"/>
                    <w:jc w:val="left"/>
                    <w:rPr>
                      <w:sz w:val="22"/>
                      <w:szCs w:val="22"/>
                    </w:rPr>
                  </w:pPr>
                  <w:r w:rsidRPr="007F72F8">
                    <w:rPr>
                      <w:sz w:val="22"/>
                      <w:szCs w:val="22"/>
                      <w:highlight w:val="yellow"/>
                    </w:rPr>
                    <w:t xml:space="preserve">Mixed outcomes for disadvantaged groups in terms of attainment with whole school attainment across Reading (-23%), Writing (-19%) and Maths (-17%)  </w:t>
                  </w:r>
                  <w:r w:rsidR="007F72F8" w:rsidRPr="007F72F8">
                    <w:rPr>
                      <w:sz w:val="22"/>
                      <w:szCs w:val="22"/>
                      <w:highlight w:val="yellow"/>
                    </w:rPr>
                    <w:t>compared to non-disadvantaged counterparts</w:t>
                  </w:r>
                </w:p>
                <w:p w14:paraId="52D39994" w14:textId="2A8DD499" w:rsidR="007F72F8" w:rsidRDefault="007F72F8" w:rsidP="003E1CA9">
                  <w:pPr>
                    <w:pStyle w:val="TableRowCentered"/>
                    <w:jc w:val="left"/>
                    <w:rPr>
                      <w:sz w:val="22"/>
                      <w:szCs w:val="22"/>
                    </w:rPr>
                  </w:pPr>
                </w:p>
                <w:p w14:paraId="1E21AA28" w14:textId="7A5FE0DB" w:rsidR="004861D4" w:rsidRDefault="004861D4" w:rsidP="003E1CA9">
                  <w:pPr>
                    <w:pStyle w:val="TableRowCentered"/>
                    <w:jc w:val="left"/>
                    <w:rPr>
                      <w:sz w:val="22"/>
                      <w:szCs w:val="22"/>
                    </w:rPr>
                  </w:pPr>
                  <w:r>
                    <w:rPr>
                      <w:sz w:val="22"/>
                      <w:szCs w:val="22"/>
                    </w:rPr>
                    <w:t>Action: Plan three year cycle of attainment improvement</w:t>
                  </w:r>
                </w:p>
                <w:p w14:paraId="3932F320" w14:textId="36897829" w:rsidR="007F72F8" w:rsidRDefault="007F72F8" w:rsidP="003E1CA9">
                  <w:pPr>
                    <w:pStyle w:val="TableRowCentered"/>
                    <w:jc w:val="left"/>
                    <w:rPr>
                      <w:sz w:val="22"/>
                      <w:szCs w:val="22"/>
                    </w:rPr>
                  </w:pPr>
                </w:p>
              </w:tc>
            </w:tr>
            <w:tr w:rsidR="003E1CA9" w14:paraId="101717A7" w14:textId="77777777" w:rsidTr="00505CF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83A7F" w14:textId="77777777" w:rsidR="003E1CA9" w:rsidRPr="0097461C" w:rsidRDefault="003E1CA9" w:rsidP="003E1CA9">
                  <w:pPr>
                    <w:pStyle w:val="TableRow"/>
                    <w:rPr>
                      <w:i/>
                      <w:sz w:val="22"/>
                      <w:szCs w:val="22"/>
                    </w:rPr>
                  </w:pPr>
                  <w:r w:rsidRPr="0097461C">
                    <w:rPr>
                      <w:i/>
                      <w:sz w:val="22"/>
                      <w:szCs w:val="22"/>
                    </w:rPr>
                    <w:t xml:space="preserve">Pupils have a wide range of experiences that allow them to make further sense of their learning and prepare them to make a positive contribution to the wider world. </w:t>
                  </w:r>
                </w:p>
                <w:p w14:paraId="1958F447" w14:textId="77777777" w:rsidR="003E1CA9" w:rsidRPr="0097461C" w:rsidRDefault="003E1CA9" w:rsidP="003E1CA9">
                  <w:pPr>
                    <w:pStyle w:val="TableRow"/>
                    <w:rPr>
                      <w:i/>
                      <w:sz w:val="22"/>
                      <w:szCs w:val="22"/>
                    </w:rPr>
                  </w:pPr>
                </w:p>
                <w:p w14:paraId="04A00EFB" w14:textId="77777777" w:rsidR="003E1CA9" w:rsidRDefault="003E1CA9" w:rsidP="003E1CA9">
                  <w:pPr>
                    <w:pStyle w:val="TableRow"/>
                    <w:rPr>
                      <w:sz w:val="22"/>
                      <w:szCs w:val="22"/>
                    </w:rPr>
                  </w:pPr>
                  <w:r w:rsidRPr="0097461C">
                    <w:rPr>
                      <w:i/>
                      <w:sz w:val="22"/>
                      <w:szCs w:val="22"/>
                    </w:rPr>
                    <w:t>Varied and broad curriculum opportunities are offered and developed which are engaging and pertinent</w:t>
                  </w:r>
                  <w:r>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A381D" w14:textId="0C64F221" w:rsidR="007F72F8" w:rsidRPr="007F72F8" w:rsidRDefault="007F72F8" w:rsidP="003E1CA9">
                  <w:pPr>
                    <w:pStyle w:val="TableRowCentered"/>
                    <w:jc w:val="left"/>
                    <w:rPr>
                      <w:sz w:val="22"/>
                      <w:szCs w:val="22"/>
                      <w:highlight w:val="green"/>
                    </w:rPr>
                  </w:pPr>
                  <w:r w:rsidRPr="007F72F8">
                    <w:rPr>
                      <w:sz w:val="22"/>
                      <w:szCs w:val="22"/>
                      <w:highlight w:val="green"/>
                    </w:rPr>
                    <w:t>All children provided with a range of events linked to the wider curriculum trips, in school events and experiences</w:t>
                  </w:r>
                </w:p>
                <w:p w14:paraId="5FE440C7" w14:textId="77777777" w:rsidR="007F72F8" w:rsidRPr="007F72F8" w:rsidRDefault="007F72F8" w:rsidP="003E1CA9">
                  <w:pPr>
                    <w:pStyle w:val="TableRowCentered"/>
                    <w:jc w:val="left"/>
                    <w:rPr>
                      <w:sz w:val="22"/>
                      <w:szCs w:val="22"/>
                      <w:highlight w:val="green"/>
                    </w:rPr>
                  </w:pPr>
                </w:p>
                <w:p w14:paraId="40635053" w14:textId="7242C09A" w:rsidR="007F72F8" w:rsidRPr="007F72F8" w:rsidRDefault="007F72F8" w:rsidP="003E1CA9">
                  <w:pPr>
                    <w:pStyle w:val="TableRowCentered"/>
                    <w:jc w:val="left"/>
                    <w:rPr>
                      <w:sz w:val="22"/>
                      <w:szCs w:val="22"/>
                      <w:highlight w:val="green"/>
                    </w:rPr>
                  </w:pPr>
                  <w:r w:rsidRPr="007F72F8">
                    <w:rPr>
                      <w:sz w:val="22"/>
                      <w:szCs w:val="22"/>
                      <w:highlight w:val="green"/>
                    </w:rPr>
                    <w:t>Successful implementation of skills builder programme</w:t>
                  </w:r>
                </w:p>
                <w:p w14:paraId="14C50A9C" w14:textId="77777777" w:rsidR="003E1CA9" w:rsidRPr="007F72F8" w:rsidRDefault="003E1CA9" w:rsidP="003E1CA9">
                  <w:pPr>
                    <w:pStyle w:val="TableRowCentered"/>
                    <w:jc w:val="left"/>
                    <w:rPr>
                      <w:sz w:val="22"/>
                      <w:szCs w:val="22"/>
                      <w:highlight w:val="green"/>
                    </w:rPr>
                  </w:pPr>
                </w:p>
                <w:p w14:paraId="6634BBD7" w14:textId="2FADB29D" w:rsidR="003E1CA9" w:rsidRPr="007F72F8" w:rsidRDefault="003E1CA9" w:rsidP="007F72F8">
                  <w:pPr>
                    <w:pStyle w:val="TableRowCentered"/>
                    <w:jc w:val="left"/>
                    <w:rPr>
                      <w:sz w:val="22"/>
                      <w:szCs w:val="22"/>
                      <w:highlight w:val="green"/>
                    </w:rPr>
                  </w:pPr>
                  <w:r w:rsidRPr="007F72F8">
                    <w:rPr>
                      <w:sz w:val="22"/>
                      <w:szCs w:val="22"/>
                      <w:highlight w:val="green"/>
                    </w:rPr>
                    <w:t>Pupil voice surveys and interviews</w:t>
                  </w:r>
                  <w:r w:rsidR="007F72F8" w:rsidRPr="007F72F8">
                    <w:rPr>
                      <w:sz w:val="22"/>
                      <w:szCs w:val="22"/>
                      <w:highlight w:val="green"/>
                    </w:rPr>
                    <w:t xml:space="preserve"> show an enjoyment of</w:t>
                  </w:r>
                  <w:r w:rsidRPr="007F72F8">
                    <w:rPr>
                      <w:sz w:val="22"/>
                      <w:szCs w:val="22"/>
                      <w:highlight w:val="green"/>
                    </w:rPr>
                    <w:t xml:space="preserve"> learning</w:t>
                  </w:r>
                </w:p>
              </w:tc>
            </w:tr>
            <w:tr w:rsidR="003E1CA9" w14:paraId="19A5DB68" w14:textId="77777777" w:rsidTr="00505CF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30E66" w14:textId="77777777" w:rsidR="003E1CA9" w:rsidRPr="0097461C" w:rsidRDefault="003E1CA9" w:rsidP="003E1CA9">
                  <w:pPr>
                    <w:pStyle w:val="TableRow"/>
                    <w:rPr>
                      <w:i/>
                      <w:sz w:val="22"/>
                      <w:szCs w:val="22"/>
                    </w:rPr>
                  </w:pPr>
                  <w:r w:rsidRPr="0097461C">
                    <w:rPr>
                      <w:i/>
                      <w:sz w:val="22"/>
                      <w:szCs w:val="22"/>
                    </w:rPr>
                    <w:t xml:space="preserve">Where applicable,  both disadvantaged </w:t>
                  </w:r>
                  <w:r>
                    <w:rPr>
                      <w:i/>
                      <w:sz w:val="22"/>
                      <w:szCs w:val="22"/>
                    </w:rPr>
                    <w:t>children</w:t>
                  </w:r>
                  <w:r w:rsidRPr="0097461C">
                    <w:rPr>
                      <w:i/>
                      <w:sz w:val="22"/>
                      <w:szCs w:val="22"/>
                    </w:rPr>
                    <w:t xml:space="preserve"> and </w:t>
                  </w:r>
                  <w:r>
                    <w:rPr>
                      <w:i/>
                      <w:sz w:val="22"/>
                      <w:szCs w:val="22"/>
                    </w:rPr>
                    <w:t>their family’s</w:t>
                  </w:r>
                  <w:r w:rsidRPr="0097461C">
                    <w:rPr>
                      <w:i/>
                      <w:sz w:val="22"/>
                      <w:szCs w:val="22"/>
                    </w:rPr>
                    <w:t xml:space="preserve"> social, emotional</w:t>
                  </w:r>
                  <w:r>
                    <w:rPr>
                      <w:i/>
                      <w:sz w:val="22"/>
                      <w:szCs w:val="22"/>
                    </w:rPr>
                    <w:t xml:space="preserve"> or health needs are identified; </w:t>
                  </w:r>
                  <w:r w:rsidRPr="0097461C">
                    <w:rPr>
                      <w:i/>
                      <w:sz w:val="22"/>
                      <w:szCs w:val="22"/>
                    </w:rPr>
                    <w:t>school staff are a</w:t>
                  </w:r>
                  <w:r>
                    <w:rPr>
                      <w:i/>
                      <w:sz w:val="22"/>
                      <w:szCs w:val="22"/>
                    </w:rPr>
                    <w:t xml:space="preserve">ble to support with these needs, </w:t>
                  </w:r>
                  <w:r w:rsidRPr="0097461C">
                    <w:rPr>
                      <w:i/>
                      <w:sz w:val="22"/>
                      <w:szCs w:val="22"/>
                    </w:rPr>
                    <w:t>so that potential barriers are no longer prevalent or are now managed accordingly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C49C0" w14:textId="0E040D88" w:rsidR="003E1CA9" w:rsidRPr="007F72F8" w:rsidRDefault="003E1CA9" w:rsidP="003E1CA9">
                  <w:pPr>
                    <w:pStyle w:val="TableRowCentered"/>
                    <w:jc w:val="left"/>
                    <w:rPr>
                      <w:sz w:val="22"/>
                      <w:szCs w:val="22"/>
                      <w:highlight w:val="green"/>
                    </w:rPr>
                  </w:pPr>
                  <w:r w:rsidRPr="007F72F8">
                    <w:rPr>
                      <w:sz w:val="22"/>
                      <w:szCs w:val="22"/>
                      <w:highlight w:val="green"/>
                    </w:rPr>
                    <w:t xml:space="preserve">Families in need of additional support </w:t>
                  </w:r>
                  <w:r w:rsidR="007F72F8" w:rsidRPr="007F72F8">
                    <w:rPr>
                      <w:sz w:val="22"/>
                      <w:szCs w:val="22"/>
                      <w:highlight w:val="green"/>
                    </w:rPr>
                    <w:t xml:space="preserve">were </w:t>
                  </w:r>
                  <w:r w:rsidRPr="007F72F8">
                    <w:rPr>
                      <w:sz w:val="22"/>
                      <w:szCs w:val="22"/>
                      <w:highlight w:val="green"/>
                    </w:rPr>
                    <w:t xml:space="preserve">identified by all staff and then signposted to </w:t>
                  </w:r>
                  <w:r w:rsidR="007F72F8" w:rsidRPr="007F72F8">
                    <w:rPr>
                      <w:sz w:val="22"/>
                      <w:szCs w:val="22"/>
                      <w:highlight w:val="green"/>
                    </w:rPr>
                    <w:t>Family Support</w:t>
                  </w:r>
                </w:p>
                <w:p w14:paraId="26263DC4" w14:textId="77777777" w:rsidR="003E1CA9" w:rsidRPr="007F72F8" w:rsidRDefault="003E1CA9" w:rsidP="003E1CA9">
                  <w:pPr>
                    <w:pStyle w:val="TableRowCentered"/>
                    <w:jc w:val="left"/>
                    <w:rPr>
                      <w:sz w:val="22"/>
                      <w:szCs w:val="22"/>
                      <w:highlight w:val="green"/>
                    </w:rPr>
                  </w:pPr>
                </w:p>
                <w:p w14:paraId="241C5B13" w14:textId="268A4C78" w:rsidR="003E1CA9" w:rsidRPr="007F72F8" w:rsidRDefault="003E1CA9" w:rsidP="003E1CA9">
                  <w:pPr>
                    <w:pStyle w:val="TableRowCentered"/>
                    <w:jc w:val="left"/>
                    <w:rPr>
                      <w:sz w:val="22"/>
                      <w:szCs w:val="22"/>
                      <w:highlight w:val="green"/>
                    </w:rPr>
                  </w:pPr>
                  <w:r w:rsidRPr="007F72F8">
                    <w:rPr>
                      <w:sz w:val="22"/>
                      <w:szCs w:val="22"/>
                      <w:highlight w:val="green"/>
                    </w:rPr>
                    <w:t>FSW to work</w:t>
                  </w:r>
                  <w:r w:rsidR="007F72F8" w:rsidRPr="007F72F8">
                    <w:rPr>
                      <w:sz w:val="22"/>
                      <w:szCs w:val="22"/>
                      <w:highlight w:val="green"/>
                    </w:rPr>
                    <w:t>ed</w:t>
                  </w:r>
                  <w:r w:rsidRPr="007F72F8">
                    <w:rPr>
                      <w:sz w:val="22"/>
                      <w:szCs w:val="22"/>
                      <w:highlight w:val="green"/>
                    </w:rPr>
                    <w:t xml:space="preserve"> with</w:t>
                  </w:r>
                  <w:r w:rsidR="007F72F8" w:rsidRPr="007F72F8">
                    <w:rPr>
                      <w:sz w:val="22"/>
                      <w:szCs w:val="22"/>
                      <w:highlight w:val="green"/>
                    </w:rPr>
                    <w:t xml:space="preserve"> several</w:t>
                  </w:r>
                  <w:r w:rsidRPr="007F72F8">
                    <w:rPr>
                      <w:sz w:val="22"/>
                      <w:szCs w:val="22"/>
                      <w:highlight w:val="green"/>
                    </w:rPr>
                    <w:t xml:space="preserve"> families to alleviate barriers and support needs both within school and in the home</w:t>
                  </w:r>
                </w:p>
                <w:p w14:paraId="6EDEBDB1" w14:textId="77777777" w:rsidR="003E1CA9" w:rsidRPr="007F72F8" w:rsidRDefault="003E1CA9" w:rsidP="003E1CA9">
                  <w:pPr>
                    <w:pStyle w:val="TableRowCentered"/>
                    <w:jc w:val="left"/>
                    <w:rPr>
                      <w:sz w:val="22"/>
                      <w:szCs w:val="22"/>
                      <w:highlight w:val="green"/>
                    </w:rPr>
                  </w:pPr>
                </w:p>
                <w:p w14:paraId="72202EAD" w14:textId="77777777" w:rsidR="003E1CA9" w:rsidRPr="007F72F8" w:rsidRDefault="003E1CA9" w:rsidP="003E1CA9">
                  <w:pPr>
                    <w:pStyle w:val="TableRowCentered"/>
                    <w:jc w:val="left"/>
                    <w:rPr>
                      <w:sz w:val="22"/>
                      <w:szCs w:val="22"/>
                      <w:highlight w:val="green"/>
                    </w:rPr>
                  </w:pPr>
                  <w:r w:rsidRPr="007F72F8">
                    <w:rPr>
                      <w:sz w:val="22"/>
                      <w:szCs w:val="22"/>
                      <w:highlight w:val="green"/>
                    </w:rPr>
                    <w:t>Parent voice and additional surveys show that parents feel supported to overcome any additional barriers they may face</w:t>
                  </w:r>
                </w:p>
                <w:p w14:paraId="57AB9AF5" w14:textId="77777777" w:rsidR="003E1CA9" w:rsidRPr="007F72F8" w:rsidRDefault="003E1CA9" w:rsidP="003E1CA9">
                  <w:pPr>
                    <w:pStyle w:val="TableRowCentered"/>
                    <w:jc w:val="left"/>
                    <w:rPr>
                      <w:sz w:val="22"/>
                      <w:szCs w:val="22"/>
                      <w:highlight w:val="green"/>
                    </w:rPr>
                  </w:pPr>
                </w:p>
                <w:p w14:paraId="6D64896F" w14:textId="77777777" w:rsidR="003E1CA9" w:rsidRPr="007F72F8" w:rsidRDefault="003E1CA9" w:rsidP="003E1CA9">
                  <w:pPr>
                    <w:pStyle w:val="TableRowCentered"/>
                    <w:jc w:val="left"/>
                    <w:rPr>
                      <w:sz w:val="22"/>
                      <w:szCs w:val="22"/>
                      <w:highlight w:val="green"/>
                    </w:rPr>
                  </w:pPr>
                  <w:r w:rsidRPr="007F72F8">
                    <w:rPr>
                      <w:sz w:val="22"/>
                      <w:szCs w:val="22"/>
                      <w:highlight w:val="green"/>
                    </w:rPr>
                    <w:t>Positive interactions developed through social skills and positive play e.g. Lego and Art Club</w:t>
                  </w:r>
                </w:p>
                <w:p w14:paraId="44F95EC3" w14:textId="77777777" w:rsidR="003E1CA9" w:rsidRPr="007F72F8" w:rsidRDefault="003E1CA9" w:rsidP="003E1CA9">
                  <w:pPr>
                    <w:pStyle w:val="TableRowCentered"/>
                    <w:jc w:val="left"/>
                    <w:rPr>
                      <w:sz w:val="22"/>
                      <w:szCs w:val="22"/>
                      <w:highlight w:val="green"/>
                    </w:rPr>
                  </w:pPr>
                </w:p>
                <w:p w14:paraId="2DB526FF" w14:textId="77777777" w:rsidR="003E1CA9" w:rsidRPr="007F72F8" w:rsidRDefault="003E1CA9" w:rsidP="003E1CA9">
                  <w:pPr>
                    <w:pStyle w:val="TableRowCentered"/>
                    <w:jc w:val="left"/>
                    <w:rPr>
                      <w:sz w:val="22"/>
                      <w:szCs w:val="22"/>
                      <w:highlight w:val="green"/>
                    </w:rPr>
                  </w:pPr>
                  <w:r w:rsidRPr="007F72F8">
                    <w:rPr>
                      <w:sz w:val="22"/>
                      <w:szCs w:val="22"/>
                      <w:highlight w:val="green"/>
                    </w:rPr>
                    <w:t>Breakfast club facilitated to allow a smooth settled start to the day</w:t>
                  </w:r>
                </w:p>
              </w:tc>
            </w:tr>
            <w:tr w:rsidR="003E1CA9" w14:paraId="03D7CCF1" w14:textId="77777777" w:rsidTr="00505CF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EE54C" w14:textId="77777777" w:rsidR="003E1CA9" w:rsidRPr="0097461C" w:rsidRDefault="003E1CA9" w:rsidP="003E1CA9">
                  <w:pPr>
                    <w:pStyle w:val="TableRow"/>
                    <w:rPr>
                      <w:i/>
                      <w:sz w:val="22"/>
                      <w:szCs w:val="22"/>
                    </w:rPr>
                  </w:pPr>
                  <w:r w:rsidRPr="0097461C">
                    <w:rPr>
                      <w:i/>
                      <w:sz w:val="22"/>
                      <w:szCs w:val="22"/>
                    </w:rPr>
                    <w:t xml:space="preserve">Disadvantaged pupils’ attendance will meet school target </w:t>
                  </w:r>
                  <w:r w:rsidRPr="005320ED">
                    <w:rPr>
                      <w:i/>
                      <w:sz w:val="22"/>
                      <w:szCs w:val="22"/>
                    </w:rPr>
                    <w:t>(97%)</w:t>
                  </w:r>
                  <w:r w:rsidRPr="0097461C">
                    <w:rPr>
                      <w:i/>
                      <w:sz w:val="22"/>
                      <w:szCs w:val="22"/>
                    </w:rPr>
                    <w:t xml:space="preserve"> </w:t>
                  </w:r>
                  <w:r>
                    <w:rPr>
                      <w:i/>
                      <w:sz w:val="22"/>
                      <w:szCs w:val="22"/>
                    </w:rPr>
                    <w:t xml:space="preserve">or fall in line with national averages; </w:t>
                  </w:r>
                  <w:r w:rsidRPr="0097461C">
                    <w:rPr>
                      <w:i/>
                      <w:sz w:val="22"/>
                      <w:szCs w:val="22"/>
                    </w:rPr>
                    <w:t xml:space="preserve"> persistent absence addressed and families supported to ensure children attend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F5726" w14:textId="320EFD8D" w:rsidR="003E1CA9" w:rsidRDefault="003E1CA9" w:rsidP="007F72F8">
                  <w:pPr>
                    <w:pStyle w:val="TableRowCentered"/>
                    <w:ind w:left="0"/>
                    <w:jc w:val="left"/>
                    <w:rPr>
                      <w:sz w:val="22"/>
                      <w:szCs w:val="22"/>
                    </w:rPr>
                  </w:pPr>
                  <w:r w:rsidRPr="007F72F8">
                    <w:rPr>
                      <w:sz w:val="22"/>
                      <w:szCs w:val="22"/>
                      <w:highlight w:val="yellow"/>
                    </w:rPr>
                    <w:t>Disadvantaged pupils attendance will meet school target.</w:t>
                  </w:r>
                  <w:r>
                    <w:rPr>
                      <w:sz w:val="22"/>
                      <w:szCs w:val="22"/>
                    </w:rPr>
                    <w:t xml:space="preserve"> </w:t>
                  </w:r>
                  <w:r w:rsidR="00FB229F">
                    <w:rPr>
                      <w:sz w:val="22"/>
                      <w:szCs w:val="22"/>
                    </w:rPr>
                    <w:t>(not met)</w:t>
                  </w:r>
                </w:p>
                <w:p w14:paraId="7B8F0BAB" w14:textId="77777777" w:rsidR="003E1CA9" w:rsidRDefault="003E1CA9" w:rsidP="003E1CA9">
                  <w:pPr>
                    <w:pStyle w:val="TableRowCentered"/>
                    <w:ind w:left="0"/>
                    <w:jc w:val="left"/>
                    <w:rPr>
                      <w:sz w:val="22"/>
                      <w:szCs w:val="22"/>
                    </w:rPr>
                  </w:pPr>
                  <w:r w:rsidRPr="007F72F8">
                    <w:rPr>
                      <w:sz w:val="22"/>
                      <w:szCs w:val="22"/>
                      <w:highlight w:val="green"/>
                    </w:rPr>
                    <w:t>Disadvantaged pupils’ whose attendance is a cause for concern 95% identified and support offered</w:t>
                  </w:r>
                </w:p>
                <w:p w14:paraId="39BF882C" w14:textId="77777777" w:rsidR="003E1CA9" w:rsidRDefault="003E1CA9" w:rsidP="003E1CA9">
                  <w:pPr>
                    <w:pStyle w:val="TableRowCentered"/>
                    <w:ind w:left="0"/>
                    <w:jc w:val="left"/>
                    <w:rPr>
                      <w:sz w:val="22"/>
                      <w:szCs w:val="22"/>
                    </w:rPr>
                  </w:pPr>
                  <w:r w:rsidRPr="007F72F8">
                    <w:rPr>
                      <w:sz w:val="22"/>
                      <w:szCs w:val="22"/>
                      <w:highlight w:val="green"/>
                    </w:rPr>
                    <w:t>Headteacher to monitor attendance with a decrease in persistent absence</w:t>
                  </w:r>
                </w:p>
              </w:tc>
            </w:tr>
          </w:tbl>
          <w:p w14:paraId="08DDDB92" w14:textId="77777777" w:rsidR="003E1CA9" w:rsidRDefault="003E1CA9" w:rsidP="003E1CA9">
            <w:pPr>
              <w:pStyle w:val="Heading2"/>
            </w:pPr>
          </w:p>
          <w:p w14:paraId="2A7D5546" w14:textId="0F681AFF" w:rsidR="003E1CA9" w:rsidRPr="0097461C" w:rsidRDefault="003E1CA9" w:rsidP="003E1CA9">
            <w:pPr>
              <w:rPr>
                <w:i/>
              </w:rPr>
            </w:pP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F835EBC" w:rsidR="00E66558" w:rsidRDefault="0097461C">
            <w:pPr>
              <w:pStyle w:val="TableRow"/>
            </w:pPr>
            <w:r>
              <w:t>WellComm Speech and Language toolkit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0D9D434" w:rsidR="00E66558" w:rsidRDefault="0097461C">
            <w:pPr>
              <w:pStyle w:val="TableRowCentered"/>
              <w:jc w:val="left"/>
            </w:pPr>
            <w:r>
              <w:t xml:space="preserve">GL Assessment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97461C">
            <w:pPr>
              <w:spacing w:before="120" w:after="120"/>
              <w:rPr>
                <w:i/>
                <w:iCs/>
              </w:rPr>
            </w:pPr>
          </w:p>
        </w:tc>
      </w:tr>
      <w:bookmarkEnd w:id="15"/>
      <w:bookmarkEnd w:id="16"/>
      <w:bookmarkEnd w:id="17"/>
    </w:tbl>
    <w:p w14:paraId="2A7D5564" w14:textId="77777777" w:rsidR="00E66558" w:rsidRDefault="00E66558"/>
    <w:sectPr w:rsidR="00E66558">
      <w:footerReference w:type="default" r:id="rId3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9848CD9" w:rsidR="005E28A4" w:rsidRDefault="009D71E8">
    <w:pPr>
      <w:pStyle w:val="Footer"/>
      <w:ind w:firstLine="4513"/>
    </w:pPr>
    <w:r>
      <w:fldChar w:fldCharType="begin"/>
    </w:r>
    <w:r>
      <w:instrText xml:space="preserve"> PAGE </w:instrText>
    </w:r>
    <w:r>
      <w:fldChar w:fldCharType="separate"/>
    </w:r>
    <w:r w:rsidR="006530CB">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5860"/>
    <w:multiLevelType w:val="hybridMultilevel"/>
    <w:tmpl w:val="53DEC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1460" w:hanging="360"/>
      </w:pPr>
      <w:rPr>
        <w:rFonts w:ascii="Symbol" w:hAnsi="Symbol"/>
      </w:rPr>
    </w:lvl>
    <w:lvl w:ilvl="1">
      <w:numFmt w:val="bullet"/>
      <w:lvlText w:val=""/>
      <w:lvlJc w:val="left"/>
      <w:pPr>
        <w:ind w:left="-740" w:hanging="360"/>
      </w:pPr>
      <w:rPr>
        <w:rFonts w:ascii="Symbol" w:hAnsi="Symbol"/>
        <w:color w:val="auto"/>
        <w:sz w:val="24"/>
      </w:rPr>
    </w:lvl>
    <w:lvl w:ilvl="2">
      <w:numFmt w:val="bullet"/>
      <w:lvlText w:val=""/>
      <w:lvlJc w:val="left"/>
      <w:pPr>
        <w:ind w:left="-20" w:hanging="360"/>
      </w:pPr>
      <w:rPr>
        <w:rFonts w:ascii="Wingdings" w:hAnsi="Wingdings"/>
      </w:rPr>
    </w:lvl>
    <w:lvl w:ilvl="3">
      <w:numFmt w:val="bullet"/>
      <w:lvlText w:val=""/>
      <w:lvlJc w:val="left"/>
      <w:pPr>
        <w:ind w:left="700" w:hanging="360"/>
      </w:pPr>
      <w:rPr>
        <w:rFonts w:ascii="Symbol" w:hAnsi="Symbol"/>
      </w:rPr>
    </w:lvl>
    <w:lvl w:ilvl="4">
      <w:numFmt w:val="bullet"/>
      <w:lvlText w:val="o"/>
      <w:lvlJc w:val="left"/>
      <w:pPr>
        <w:ind w:left="1420" w:hanging="360"/>
      </w:pPr>
      <w:rPr>
        <w:rFonts w:ascii="Courier New" w:hAnsi="Courier New" w:cs="Courier New"/>
      </w:rPr>
    </w:lvl>
    <w:lvl w:ilvl="5">
      <w:numFmt w:val="bullet"/>
      <w:lvlText w:val=""/>
      <w:lvlJc w:val="left"/>
      <w:pPr>
        <w:ind w:left="2140" w:hanging="360"/>
      </w:pPr>
      <w:rPr>
        <w:rFonts w:ascii="Wingdings" w:hAnsi="Wingdings"/>
      </w:rPr>
    </w:lvl>
    <w:lvl w:ilvl="6">
      <w:numFmt w:val="bullet"/>
      <w:lvlText w:val=""/>
      <w:lvlJc w:val="left"/>
      <w:pPr>
        <w:ind w:left="2860" w:hanging="360"/>
      </w:pPr>
      <w:rPr>
        <w:rFonts w:ascii="Symbol" w:hAnsi="Symbol"/>
      </w:rPr>
    </w:lvl>
    <w:lvl w:ilvl="7">
      <w:numFmt w:val="bullet"/>
      <w:lvlText w:val="o"/>
      <w:lvlJc w:val="left"/>
      <w:pPr>
        <w:ind w:left="3580" w:hanging="360"/>
      </w:pPr>
      <w:rPr>
        <w:rFonts w:ascii="Courier New" w:hAnsi="Courier New" w:cs="Courier New"/>
      </w:rPr>
    </w:lvl>
    <w:lvl w:ilvl="8">
      <w:numFmt w:val="bullet"/>
      <w:lvlText w:val=""/>
      <w:lvlJc w:val="left"/>
      <w:pPr>
        <w:ind w:left="430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E6C2BDE"/>
    <w:multiLevelType w:val="hybridMultilevel"/>
    <w:tmpl w:val="1E04D80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C490D67"/>
    <w:multiLevelType w:val="hybridMultilevel"/>
    <w:tmpl w:val="CA14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B3C4E"/>
    <w:multiLevelType w:val="hybridMultilevel"/>
    <w:tmpl w:val="FB5C9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3E5B66E5"/>
    <w:multiLevelType w:val="hybridMultilevel"/>
    <w:tmpl w:val="6448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EC826CC"/>
    <w:multiLevelType w:val="hybridMultilevel"/>
    <w:tmpl w:val="29D40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4F02C1"/>
    <w:multiLevelType w:val="hybridMultilevel"/>
    <w:tmpl w:val="A90232E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5F0463D3"/>
    <w:multiLevelType w:val="hybridMultilevel"/>
    <w:tmpl w:val="B8B6BE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04448EA"/>
    <w:multiLevelType w:val="hybridMultilevel"/>
    <w:tmpl w:val="013A5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261552"/>
    <w:multiLevelType w:val="hybridMultilevel"/>
    <w:tmpl w:val="43881F3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7"/>
  </w:num>
  <w:num w:numId="5">
    <w:abstractNumId w:val="1"/>
  </w:num>
  <w:num w:numId="6">
    <w:abstractNumId w:val="11"/>
  </w:num>
  <w:num w:numId="7">
    <w:abstractNumId w:val="18"/>
  </w:num>
  <w:num w:numId="8">
    <w:abstractNumId w:val="22"/>
  </w:num>
  <w:num w:numId="9">
    <w:abstractNumId w:val="20"/>
  </w:num>
  <w:num w:numId="10">
    <w:abstractNumId w:val="19"/>
  </w:num>
  <w:num w:numId="11">
    <w:abstractNumId w:val="3"/>
  </w:num>
  <w:num w:numId="12">
    <w:abstractNumId w:val="21"/>
  </w:num>
  <w:num w:numId="13">
    <w:abstractNumId w:val="15"/>
  </w:num>
  <w:num w:numId="14">
    <w:abstractNumId w:val="14"/>
  </w:num>
  <w:num w:numId="15">
    <w:abstractNumId w:val="17"/>
  </w:num>
  <w:num w:numId="16">
    <w:abstractNumId w:val="9"/>
  </w:num>
  <w:num w:numId="17">
    <w:abstractNumId w:val="13"/>
  </w:num>
  <w:num w:numId="18">
    <w:abstractNumId w:val="12"/>
  </w:num>
  <w:num w:numId="19">
    <w:abstractNumId w:val="16"/>
  </w:num>
  <w:num w:numId="20">
    <w:abstractNumId w:val="10"/>
  </w:num>
  <w:num w:numId="21">
    <w:abstractNumId w:val="8"/>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120AB1"/>
    <w:rsid w:val="00145324"/>
    <w:rsid w:val="001F61AA"/>
    <w:rsid w:val="002077C6"/>
    <w:rsid w:val="00215B11"/>
    <w:rsid w:val="00234CC9"/>
    <w:rsid w:val="0029339F"/>
    <w:rsid w:val="002D4665"/>
    <w:rsid w:val="002D47C2"/>
    <w:rsid w:val="002F7360"/>
    <w:rsid w:val="00347E86"/>
    <w:rsid w:val="003E1CA9"/>
    <w:rsid w:val="004044AA"/>
    <w:rsid w:val="00415A1A"/>
    <w:rsid w:val="00430E8C"/>
    <w:rsid w:val="004861D4"/>
    <w:rsid w:val="004C65CE"/>
    <w:rsid w:val="004F42DF"/>
    <w:rsid w:val="005320ED"/>
    <w:rsid w:val="00561459"/>
    <w:rsid w:val="00570B8D"/>
    <w:rsid w:val="00594B09"/>
    <w:rsid w:val="006530CB"/>
    <w:rsid w:val="00653B00"/>
    <w:rsid w:val="006E7FB1"/>
    <w:rsid w:val="006F613A"/>
    <w:rsid w:val="006F7490"/>
    <w:rsid w:val="0070042A"/>
    <w:rsid w:val="00700B6B"/>
    <w:rsid w:val="00737257"/>
    <w:rsid w:val="00741B9E"/>
    <w:rsid w:val="007A30F1"/>
    <w:rsid w:val="007B3129"/>
    <w:rsid w:val="007C2F04"/>
    <w:rsid w:val="007F72F8"/>
    <w:rsid w:val="008C1E71"/>
    <w:rsid w:val="008E3E2E"/>
    <w:rsid w:val="00940607"/>
    <w:rsid w:val="0097461C"/>
    <w:rsid w:val="00984335"/>
    <w:rsid w:val="009C3894"/>
    <w:rsid w:val="009D71E8"/>
    <w:rsid w:val="009E14D5"/>
    <w:rsid w:val="00A327DF"/>
    <w:rsid w:val="00A4200E"/>
    <w:rsid w:val="00A840C6"/>
    <w:rsid w:val="00AA4201"/>
    <w:rsid w:val="00AC265D"/>
    <w:rsid w:val="00AC4C30"/>
    <w:rsid w:val="00AD1B7C"/>
    <w:rsid w:val="00AD4FA8"/>
    <w:rsid w:val="00B34519"/>
    <w:rsid w:val="00B45DD8"/>
    <w:rsid w:val="00B84182"/>
    <w:rsid w:val="00BD277F"/>
    <w:rsid w:val="00CD4553"/>
    <w:rsid w:val="00CD527B"/>
    <w:rsid w:val="00D33FE5"/>
    <w:rsid w:val="00DC0A7C"/>
    <w:rsid w:val="00E32F1D"/>
    <w:rsid w:val="00E41D10"/>
    <w:rsid w:val="00E53991"/>
    <w:rsid w:val="00E66558"/>
    <w:rsid w:val="00EC58CF"/>
    <w:rsid w:val="00EF2FB1"/>
    <w:rsid w:val="00FB229F"/>
    <w:rsid w:val="00FC319C"/>
    <w:rsid w:val="00FC47B8"/>
    <w:rsid w:val="00FD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532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320ED"/>
    <w:pPr>
      <w:widowControl w:val="0"/>
      <w:suppressAutoHyphens w:val="0"/>
      <w:autoSpaceDN/>
      <w:spacing w:after="0" w:line="240" w:lineRule="auto"/>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2tic4wvo1iusb.cloudfront.net/documents/guidanceForTeachers/EEF-Guide-to-the-Pupil-Premium-Autumn-2021.pdf" TargetMode="External"/><Relationship Id="rId13" Type="http://schemas.openxmlformats.org/officeDocument/2006/relationships/hyperlink" Target="https://educationendowmentfoundation.org.uk/education-evidence/teaching-learning-toolkit" TargetMode="External"/><Relationship Id="rId18" Type="http://schemas.openxmlformats.org/officeDocument/2006/relationships/hyperlink" Target="file:///C:\Users\Adrian\Downloads\EEF%20Targeted%20Academic%20Support" TargetMode="External"/><Relationship Id="rId26" Type="http://schemas.openxmlformats.org/officeDocument/2006/relationships/hyperlink" Target="https://www.forestresearch.gov.uk/research/" TargetMode="External"/><Relationship Id="rId3" Type="http://schemas.openxmlformats.org/officeDocument/2006/relationships/settings" Target="settings.xml"/><Relationship Id="rId21" Type="http://schemas.openxmlformats.org/officeDocument/2006/relationships/hyperlink" Target="https://educationendowmentfoundation.org.uk/support-for-schools/school-improvement-planning/2-targeted-academic-support" TargetMode="External"/><Relationship Id="rId7" Type="http://schemas.openxmlformats.org/officeDocument/2006/relationships/hyperlink" Target="https://educationendowmentfoundation.org.uk/guidance-for-teachers/using-pupil-premium" TargetMode="External"/><Relationship Id="rId12" Type="http://schemas.openxmlformats.org/officeDocument/2006/relationships/hyperlink" Target="https://educationendowmentfoundation.org.uk/public/files/Selecting_interventions_tool.pdf" TargetMode="External"/><Relationship Id="rId17" Type="http://schemas.openxmlformats.org/officeDocument/2006/relationships/hyperlink" Target="https://educationendowmentfoundation.org.uk/public/files/Selecting_interventions_tool.pdf" TargetMode="External"/><Relationship Id="rId25" Type="http://schemas.openxmlformats.org/officeDocument/2006/relationships/hyperlink" Target="file:///\\SSJONMON-CUSVR1\USERS\adrian\2021-22\2021-22\Pupil%20Premium\EEF%20Targeted%20Academic%20Support" TargetMode="External"/><Relationship Id="rId2" Type="http://schemas.openxmlformats.org/officeDocument/2006/relationships/styles" Target="styles.xml"/><Relationship Id="rId16" Type="http://schemas.openxmlformats.org/officeDocument/2006/relationships/hyperlink" Target="https://educationendowmentfoundation.org.uk/support-for-schools/school-improvement-planning/2-targeted-academic-support" TargetMode="External"/><Relationship Id="rId20" Type="http://schemas.openxmlformats.org/officeDocument/2006/relationships/hyperlink" Target="https://www.ncetm.org.uk/media/sznbqtue/ncetm_primary_magazine_issue_95.pdf" TargetMode="External"/><Relationship Id="rId29" Type="http://schemas.openxmlformats.org/officeDocument/2006/relationships/hyperlink" Target="https://assets.publishing.service.gov.uk/government/uploads/system/uploads/attachment_data/file/974366/Model_Music_Curriculum_Ful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537030/160712_-_PD_standard.pdf" TargetMode="External"/><Relationship Id="rId24" Type="http://schemas.openxmlformats.org/officeDocument/2006/relationships/hyperlink" Target="https://assets.publishing.service.gov.uk/government/uploads/system/uploads/attachment_data/file/931313/BSSLC_Case-studies.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endowmentfoundation.org.uk/guidance-for-teachers/using-pupil-premium" TargetMode="External"/><Relationship Id="rId23" Type="http://schemas.openxmlformats.org/officeDocument/2006/relationships/hyperlink" Target="file:///\\SSJONMON-CUSVR1\USERS\adrian\2021-22\2021-22\Pupil%20Premium\EEF%20Targeted%20Academic%20Support" TargetMode="External"/><Relationship Id="rId28" Type="http://schemas.openxmlformats.org/officeDocument/2006/relationships/hyperlink" Target="https://www.gov.uk/guidance/breakfast-clubs-programme-2021-2023" TargetMode="External"/><Relationship Id="rId10" Type="http://schemas.openxmlformats.org/officeDocument/2006/relationships/hyperlink" Target="https://d2tic4wvo1iusb.cloudfront.net/documents/guidanceForTeachers/EEF-Guide-to-the-Pupil-Premium-Autumn-2021.pdf" TargetMode="External"/><Relationship Id="rId19" Type="http://schemas.openxmlformats.org/officeDocument/2006/relationships/hyperlink" Target="https://educationendowmentfoundation.org.uk/education-evidence/guidance-reports/teaching-assistan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effective-professional-development" TargetMode="External"/><Relationship Id="rId14" Type="http://schemas.openxmlformats.org/officeDocument/2006/relationships/hyperlink" Target="https://educationendowmentfoundation.org.uk/education-evidence/teaching-learning-toolkit" TargetMode="External"/><Relationship Id="rId22" Type="http://schemas.openxmlformats.org/officeDocument/2006/relationships/hyperlink" Target="https://educationendowmentfoundation.org.uk/public/files/Selecting_interventions_tool.pdf" TargetMode="External"/><Relationship Id="rId27" Type="http://schemas.openxmlformats.org/officeDocument/2006/relationships/hyperlink" Target="file:///\\SSJONMON-CUSVR1\USERS\adrian\2021-22\2021-22\Pupil%20Premium\EEF%20Targeted%20Academic%20Suppor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Ms M Elliott</cp:lastModifiedBy>
  <cp:revision>2</cp:revision>
  <cp:lastPrinted>2023-02-01T16:58:00Z</cp:lastPrinted>
  <dcterms:created xsi:type="dcterms:W3CDTF">2023-02-06T12:57:00Z</dcterms:created>
  <dcterms:modified xsi:type="dcterms:W3CDTF">2023-02-06T12:57:00Z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