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B36A15" w:rsidRDefault="003F0392" w:rsidP="004A1BA3">
      <w:pPr>
        <w:rPr>
          <w:rFonts w:ascii="Arial" w:hAnsi="Arial" w:cs="Arial"/>
          <w:b/>
          <w:sz w:val="32"/>
          <w:szCs w:val="32"/>
        </w:rPr>
      </w:pPr>
      <w:r w:rsidRPr="00B36A15">
        <w:rPr>
          <w:rFonts w:ascii="Arial" w:hAnsi="Arial" w:cs="Arial"/>
          <w:b/>
          <w:noProof/>
          <w:sz w:val="32"/>
          <w:szCs w:val="32"/>
          <w:lang w:val="en-GB" w:eastAsia="en-GB"/>
        </w:rPr>
        <w:drawing>
          <wp:anchor distT="0" distB="0" distL="114300" distR="114300" simplePos="0" relativeHeight="251661312" behindDoc="1" locked="0" layoutInCell="1" allowOverlap="1" wp14:anchorId="6CE218A6" wp14:editId="38D882C7">
            <wp:simplePos x="0" y="0"/>
            <wp:positionH relativeFrom="column">
              <wp:posOffset>5307965</wp:posOffset>
            </wp:positionH>
            <wp:positionV relativeFrom="paragraph">
              <wp:posOffset>75565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sidRPr="00B36A15">
        <w:rPr>
          <w:rFonts w:ascii="Arial" w:hAnsi="Arial" w:cs="Arial"/>
          <w:b/>
          <w:sz w:val="32"/>
          <w:szCs w:val="32"/>
        </w:rPr>
        <w:t>SS</w:t>
      </w:r>
      <w:r w:rsidR="004A1BA3" w:rsidRPr="00B36A15">
        <w:rPr>
          <w:rFonts w:ascii="Arial" w:hAnsi="Arial" w:cs="Arial"/>
          <w:b/>
          <w:sz w:val="32"/>
          <w:szCs w:val="32"/>
        </w:rPr>
        <w:t xml:space="preserve"> John &amp; Monica </w:t>
      </w:r>
      <w:r w:rsidR="00D10F4E" w:rsidRPr="00B36A15">
        <w:rPr>
          <w:rFonts w:ascii="Arial" w:hAnsi="Arial" w:cs="Arial"/>
          <w:b/>
          <w:sz w:val="32"/>
          <w:szCs w:val="32"/>
        </w:rPr>
        <w:t>Catholic Primary</w:t>
      </w:r>
      <w:r w:rsidR="004A1BA3" w:rsidRPr="00B36A15">
        <w:rPr>
          <w:rFonts w:ascii="Arial" w:hAnsi="Arial" w:cs="Arial"/>
          <w:b/>
          <w:sz w:val="32"/>
          <w:szCs w:val="32"/>
        </w:rPr>
        <w:t xml:space="preserve"> School</w:t>
      </w:r>
    </w:p>
    <w:p w:rsidR="004A1BA3" w:rsidRPr="003F0392" w:rsidRDefault="00D10F4E" w:rsidP="004A1BA3">
      <w:pPr>
        <w:rPr>
          <w:sz w:val="16"/>
          <w:szCs w:val="16"/>
          <w:u w:val="single"/>
        </w:rPr>
      </w:pPr>
      <w:r>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EFB0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BA061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B36A15" w:rsidRDefault="004A1BA3" w:rsidP="004A1BA3">
      <w:pPr>
        <w:rPr>
          <w:rFonts w:ascii="Arial" w:hAnsi="Arial" w:cs="Arial"/>
          <w:b/>
          <w:sz w:val="18"/>
          <w:szCs w:val="18"/>
        </w:rPr>
      </w:pPr>
      <w:r w:rsidRPr="00B36A15">
        <w:rPr>
          <w:rFonts w:ascii="Arial" w:hAnsi="Arial" w:cs="Arial"/>
          <w:b/>
          <w:sz w:val="18"/>
          <w:szCs w:val="18"/>
        </w:rPr>
        <w:t>Head</w:t>
      </w:r>
      <w:r w:rsidR="00C42742" w:rsidRPr="00B36A15">
        <w:rPr>
          <w:rFonts w:ascii="Arial" w:hAnsi="Arial" w:cs="Arial"/>
          <w:b/>
          <w:sz w:val="18"/>
          <w:szCs w:val="18"/>
        </w:rPr>
        <w:t xml:space="preserve"> T</w:t>
      </w:r>
      <w:r w:rsidRPr="00B36A15">
        <w:rPr>
          <w:rFonts w:ascii="Arial" w:hAnsi="Arial" w:cs="Arial"/>
          <w:b/>
          <w:sz w:val="18"/>
          <w:szCs w:val="18"/>
        </w:rPr>
        <w:t>eacher:</w:t>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p>
    <w:p w:rsidR="004A1BA3" w:rsidRPr="00B36A15" w:rsidRDefault="00DA6F65" w:rsidP="004A1BA3">
      <w:pPr>
        <w:rPr>
          <w:rFonts w:ascii="Arial" w:hAnsi="Arial" w:cs="Arial"/>
          <w:b/>
          <w:sz w:val="18"/>
          <w:szCs w:val="18"/>
        </w:rPr>
      </w:pPr>
      <w:r w:rsidRPr="00B36A15">
        <w:rPr>
          <w:rFonts w:ascii="Arial" w:hAnsi="Arial" w:cs="Arial"/>
          <w:b/>
          <w:sz w:val="18"/>
          <w:szCs w:val="18"/>
        </w:rPr>
        <w:t>M.Elliott (B.Ed. Hons, NPQH)</w:t>
      </w:r>
    </w:p>
    <w:p w:rsidR="004A1BA3" w:rsidRPr="00B36A15" w:rsidRDefault="004A1BA3" w:rsidP="004A1BA3">
      <w:pPr>
        <w:rPr>
          <w:rFonts w:ascii="Arial" w:hAnsi="Arial" w:cs="Arial"/>
          <w:b/>
          <w:sz w:val="18"/>
          <w:szCs w:val="18"/>
        </w:rPr>
      </w:pPr>
      <w:r w:rsidRPr="00B36A15">
        <w:rPr>
          <w:rFonts w:ascii="Arial" w:hAnsi="Arial" w:cs="Arial"/>
          <w:b/>
          <w:sz w:val="18"/>
          <w:szCs w:val="18"/>
        </w:rPr>
        <w:t>Chantry Road</w:t>
      </w:r>
    </w:p>
    <w:p w:rsidR="004A1BA3" w:rsidRPr="00B36A15" w:rsidRDefault="004A1BA3" w:rsidP="004A1BA3">
      <w:pPr>
        <w:rPr>
          <w:rFonts w:ascii="Arial" w:hAnsi="Arial" w:cs="Arial"/>
          <w:b/>
          <w:sz w:val="18"/>
          <w:szCs w:val="18"/>
        </w:rPr>
      </w:pPr>
      <w:r w:rsidRPr="00B36A15">
        <w:rPr>
          <w:rFonts w:ascii="Arial" w:hAnsi="Arial" w:cs="Arial"/>
          <w:b/>
          <w:sz w:val="18"/>
          <w:szCs w:val="18"/>
        </w:rPr>
        <w:t>Moseley</w:t>
      </w:r>
    </w:p>
    <w:p w:rsidR="00C266D4" w:rsidRPr="00B36A15" w:rsidRDefault="004A1BA3" w:rsidP="004A1BA3">
      <w:pPr>
        <w:rPr>
          <w:rFonts w:ascii="Arial" w:hAnsi="Arial" w:cs="Arial"/>
          <w:b/>
          <w:sz w:val="18"/>
          <w:szCs w:val="18"/>
        </w:rPr>
      </w:pPr>
      <w:r w:rsidRPr="00B36A15">
        <w:rPr>
          <w:rFonts w:ascii="Arial" w:hAnsi="Arial" w:cs="Arial"/>
          <w:b/>
          <w:sz w:val="18"/>
          <w:szCs w:val="18"/>
        </w:rPr>
        <w:t>Birmingham B13 8DW</w:t>
      </w:r>
    </w:p>
    <w:p w:rsidR="004A1BA3" w:rsidRPr="00B36A15" w:rsidRDefault="00C266D4" w:rsidP="004A1BA3">
      <w:pPr>
        <w:rPr>
          <w:rFonts w:ascii="Arial" w:hAnsi="Arial" w:cs="Arial"/>
          <w:b/>
          <w:sz w:val="18"/>
          <w:szCs w:val="18"/>
        </w:rPr>
      </w:pPr>
      <w:r w:rsidRPr="00B36A15">
        <w:rPr>
          <w:rFonts w:ascii="Arial" w:hAnsi="Arial" w:cs="Arial"/>
          <w:b/>
          <w:sz w:val="18"/>
          <w:szCs w:val="18"/>
        </w:rPr>
        <w:t>T</w:t>
      </w:r>
      <w:r w:rsidR="004A1BA3" w:rsidRPr="00B36A15">
        <w:rPr>
          <w:rFonts w:ascii="Arial" w:hAnsi="Arial" w:cs="Arial"/>
          <w:b/>
          <w:sz w:val="18"/>
          <w:szCs w:val="18"/>
        </w:rPr>
        <w:t>elephone: 0121 464 5868</w:t>
      </w:r>
    </w:p>
    <w:p w:rsidR="004A1BA3" w:rsidRPr="00B36A15" w:rsidRDefault="004A1BA3" w:rsidP="004A1BA3">
      <w:pPr>
        <w:rPr>
          <w:rStyle w:val="Hyperlink"/>
          <w:rFonts w:ascii="Arial" w:hAnsi="Arial" w:cs="Arial"/>
          <w:b/>
          <w:sz w:val="18"/>
          <w:szCs w:val="18"/>
        </w:rPr>
      </w:pPr>
      <w:r w:rsidRPr="00B36A15">
        <w:rPr>
          <w:rFonts w:ascii="Arial" w:hAnsi="Arial" w:cs="Arial"/>
          <w:b/>
          <w:sz w:val="18"/>
          <w:szCs w:val="18"/>
        </w:rPr>
        <w:t xml:space="preserve">Email: </w:t>
      </w:r>
      <w:r w:rsidR="007D6429" w:rsidRPr="00B36A15">
        <w:rPr>
          <w:rFonts w:ascii="Arial" w:hAnsi="Arial" w:cs="Arial"/>
          <w:b/>
          <w:sz w:val="18"/>
          <w:szCs w:val="18"/>
        </w:rPr>
        <w:t xml:space="preserve">        </w:t>
      </w:r>
      <w:hyperlink r:id="rId9" w:history="1">
        <w:r w:rsidRPr="00B36A15">
          <w:rPr>
            <w:rStyle w:val="Hyperlink"/>
            <w:rFonts w:ascii="Arial" w:hAnsi="Arial" w:cs="Arial"/>
            <w:b/>
            <w:sz w:val="18"/>
            <w:szCs w:val="18"/>
          </w:rPr>
          <w:t>enquiry@stjonmon.bham.sch.uk</w:t>
        </w:r>
      </w:hyperlink>
    </w:p>
    <w:p w:rsidR="007D6429" w:rsidRPr="00B36A15" w:rsidRDefault="007D6429" w:rsidP="004A1BA3">
      <w:pPr>
        <w:rPr>
          <w:rStyle w:val="Hyperlink"/>
          <w:rFonts w:ascii="Arial" w:hAnsi="Arial" w:cs="Arial"/>
          <w:b/>
          <w:color w:val="auto"/>
          <w:sz w:val="18"/>
          <w:szCs w:val="18"/>
          <w:u w:val="none"/>
        </w:rPr>
      </w:pPr>
      <w:r w:rsidRPr="00B36A15">
        <w:rPr>
          <w:rStyle w:val="Hyperlink"/>
          <w:rFonts w:ascii="Arial" w:hAnsi="Arial" w:cs="Arial"/>
          <w:b/>
          <w:color w:val="auto"/>
          <w:sz w:val="18"/>
          <w:szCs w:val="18"/>
          <w:u w:val="none"/>
        </w:rPr>
        <w:t xml:space="preserve">Website:     </w:t>
      </w:r>
      <w:hyperlink r:id="rId10" w:history="1">
        <w:r w:rsidRPr="00B36A15">
          <w:rPr>
            <w:rStyle w:val="Hyperlink"/>
            <w:rFonts w:ascii="Arial" w:hAnsi="Arial" w:cs="Arial"/>
            <w:b/>
            <w:sz w:val="18"/>
            <w:szCs w:val="18"/>
          </w:rPr>
          <w:t>www.stjonmon.bham.sch.uk</w:t>
        </w:r>
      </w:hyperlink>
    </w:p>
    <w:p w:rsidR="00474D44" w:rsidRPr="00B36A15" w:rsidRDefault="007D6429" w:rsidP="00474D44">
      <w:pPr>
        <w:rPr>
          <w:rFonts w:ascii="Arial" w:hAnsi="Arial" w:cs="Arial"/>
          <w:b/>
          <w:sz w:val="18"/>
          <w:szCs w:val="18"/>
        </w:rPr>
      </w:pPr>
      <w:r w:rsidRPr="00B36A15">
        <w:rPr>
          <w:rStyle w:val="Hyperlink"/>
          <w:rFonts w:ascii="Arial" w:hAnsi="Arial" w:cs="Arial"/>
          <w:b/>
          <w:color w:val="auto"/>
          <w:sz w:val="18"/>
          <w:szCs w:val="18"/>
          <w:u w:val="none"/>
        </w:rPr>
        <w:t>Twitter:       @SSJohnMonicas</w:t>
      </w:r>
      <w:r w:rsidR="00C266D4" w:rsidRPr="00B36A15">
        <w:rPr>
          <w:rStyle w:val="Hyperlink"/>
          <w:rFonts w:ascii="Arial" w:hAnsi="Arial" w:cs="Arial"/>
          <w:b/>
          <w:color w:val="auto"/>
          <w:sz w:val="18"/>
          <w:szCs w:val="18"/>
          <w:u w:val="none"/>
        </w:rPr>
        <w:t xml:space="preserve"> </w:t>
      </w:r>
    </w:p>
    <w:p w:rsidR="00474D44" w:rsidRPr="00B36A15" w:rsidRDefault="00474D44" w:rsidP="00474D44">
      <w:pPr>
        <w:rPr>
          <w:rFonts w:ascii="Arial" w:hAnsi="Arial" w:cs="Arial"/>
          <w:sz w:val="18"/>
          <w:szCs w:val="18"/>
        </w:rPr>
      </w:pPr>
      <w:bookmarkStart w:id="0" w:name="_GoBack"/>
      <w:bookmarkEnd w:id="0"/>
    </w:p>
    <w:p w:rsidR="00B76C4A" w:rsidRDefault="0024649B" w:rsidP="0024649B">
      <w:pPr>
        <w:spacing w:after="240"/>
        <w:outlineLvl w:val="0"/>
        <w:rPr>
          <w:rFonts w:ascii="Arial" w:hAnsi="Arial" w:cs="Arial"/>
          <w:sz w:val="24"/>
          <w:szCs w:val="24"/>
        </w:rPr>
      </w:pPr>
      <w:r>
        <w:rPr>
          <w:rFonts w:ascii="Arial" w:hAnsi="Arial" w:cs="Arial"/>
          <w:sz w:val="24"/>
          <w:szCs w:val="24"/>
        </w:rPr>
        <w:t>22.01.25</w:t>
      </w:r>
    </w:p>
    <w:p w:rsidR="0024649B" w:rsidRPr="0024649B" w:rsidRDefault="0024649B" w:rsidP="0024649B">
      <w:pPr>
        <w:spacing w:after="240"/>
        <w:outlineLvl w:val="0"/>
        <w:rPr>
          <w:rFonts w:ascii="Arial" w:hAnsi="Arial" w:cs="Arial"/>
          <w:sz w:val="24"/>
          <w:szCs w:val="24"/>
        </w:rPr>
      </w:pPr>
      <w:r w:rsidRPr="0024649B">
        <w:rPr>
          <w:rFonts w:ascii="Arial" w:hAnsi="Arial" w:cs="Arial"/>
          <w:sz w:val="24"/>
          <w:szCs w:val="24"/>
        </w:rPr>
        <w:t>Dear Parent</w:t>
      </w:r>
      <w:r>
        <w:rPr>
          <w:rFonts w:ascii="Arial" w:hAnsi="Arial" w:cs="Arial"/>
          <w:sz w:val="24"/>
          <w:szCs w:val="24"/>
        </w:rPr>
        <w:t>/</w:t>
      </w:r>
      <w:proofErr w:type="spellStart"/>
      <w:r>
        <w:rPr>
          <w:rFonts w:ascii="Arial" w:hAnsi="Arial" w:cs="Arial"/>
          <w:sz w:val="24"/>
          <w:szCs w:val="24"/>
        </w:rPr>
        <w:t>Carer</w:t>
      </w:r>
      <w:proofErr w:type="spellEnd"/>
      <w:r>
        <w:rPr>
          <w:rFonts w:ascii="Arial" w:hAnsi="Arial" w:cs="Arial"/>
          <w:sz w:val="24"/>
          <w:szCs w:val="24"/>
        </w:rPr>
        <w:t>,</w:t>
      </w:r>
    </w:p>
    <w:p w:rsidR="0024649B" w:rsidRPr="0024649B" w:rsidRDefault="0024649B" w:rsidP="0024649B">
      <w:pPr>
        <w:spacing w:after="240"/>
        <w:outlineLvl w:val="0"/>
        <w:rPr>
          <w:rFonts w:ascii="Arial" w:hAnsi="Arial" w:cs="Arial"/>
          <w:sz w:val="24"/>
          <w:szCs w:val="24"/>
        </w:rPr>
      </w:pPr>
      <w:r w:rsidRPr="0024649B">
        <w:rPr>
          <w:rFonts w:ascii="Arial" w:hAnsi="Arial" w:cs="Arial"/>
          <w:sz w:val="24"/>
          <w:szCs w:val="24"/>
        </w:rPr>
        <w:t>We are excited to share some important news about religious education. Starting in September 2026, all Catholic primary schools in England and Wales will follow a new Religious Education Directory published by the Bishops’ Conference. This directory outlines the key knowledge that must be taught as part of the religious education curriculum.</w:t>
      </w:r>
    </w:p>
    <w:p w:rsidR="0024649B" w:rsidRPr="0024649B" w:rsidRDefault="0024649B" w:rsidP="0024649B">
      <w:pPr>
        <w:spacing w:after="240"/>
        <w:outlineLvl w:val="0"/>
        <w:rPr>
          <w:rFonts w:ascii="Arial" w:hAnsi="Arial" w:cs="Arial"/>
          <w:sz w:val="24"/>
          <w:szCs w:val="24"/>
        </w:rPr>
      </w:pPr>
      <w:r w:rsidRPr="0024649B">
        <w:rPr>
          <w:rFonts w:ascii="Arial" w:hAnsi="Arial" w:cs="Arial"/>
          <w:sz w:val="24"/>
          <w:szCs w:val="24"/>
        </w:rPr>
        <w:t xml:space="preserve">In preparation </w:t>
      </w:r>
      <w:r w:rsidR="00AD31C4">
        <w:rPr>
          <w:rFonts w:ascii="Arial" w:hAnsi="Arial" w:cs="Arial"/>
          <w:sz w:val="24"/>
          <w:szCs w:val="24"/>
        </w:rPr>
        <w:t>for</w:t>
      </w:r>
      <w:r w:rsidRPr="0024649B">
        <w:rPr>
          <w:rFonts w:ascii="Arial" w:hAnsi="Arial" w:cs="Arial"/>
          <w:sz w:val="24"/>
          <w:szCs w:val="24"/>
        </w:rPr>
        <w:t xml:space="preserve"> this change, His Grace, Archbishop Bernard, has asked the Diocesan Education Service to write a new curriculum that will be used by all primary schools within the Archdiocese of Birmingham when the directory comes into effect. We are pleased to inform you that our school has been chosen to join a pilot group of schools </w:t>
      </w:r>
      <w:r w:rsidR="00AD31C4" w:rsidRPr="0024649B">
        <w:rPr>
          <w:rFonts w:ascii="Arial" w:hAnsi="Arial" w:cs="Arial"/>
          <w:sz w:val="24"/>
          <w:szCs w:val="24"/>
        </w:rPr>
        <w:t>trialing</w:t>
      </w:r>
      <w:r w:rsidRPr="0024649B">
        <w:rPr>
          <w:rFonts w:ascii="Arial" w:hAnsi="Arial" w:cs="Arial"/>
          <w:sz w:val="24"/>
          <w:szCs w:val="24"/>
        </w:rPr>
        <w:t xml:space="preserve"> this curriculum. </w:t>
      </w:r>
    </w:p>
    <w:p w:rsidR="0024649B" w:rsidRPr="0024649B" w:rsidRDefault="0024649B" w:rsidP="0024649B">
      <w:pPr>
        <w:spacing w:after="240"/>
        <w:outlineLvl w:val="0"/>
        <w:rPr>
          <w:rFonts w:ascii="Arial" w:hAnsi="Arial" w:cs="Arial"/>
          <w:sz w:val="24"/>
          <w:szCs w:val="24"/>
        </w:rPr>
      </w:pPr>
      <w:r w:rsidRPr="0024649B">
        <w:rPr>
          <w:rFonts w:ascii="Arial" w:hAnsi="Arial" w:cs="Arial"/>
          <w:sz w:val="24"/>
          <w:szCs w:val="24"/>
        </w:rPr>
        <w:t xml:space="preserve">By taking part, we will be able to provide valuable feedback to the Diocesan Education Service before all schools start teaching the curriculum from September 2026. This is an exciting opportunity for our school to help shape the future of religious education for the whole diocese and provide your child with the most up-to-date curriculum available. During the trial, pupils will continue to learn about the Church’s liturgical year, but this will sometimes be different to normal. Therefore, if your child talks about a liturgical season at a seemingly unusual time, please be assured that this is because your school is piloting the new curriculum. This unusual timing will only remain for the following twelve months and only affects the academic classroom subject of religious education. Our school will continue to observe the Church’s usual cycle of seasons and feasts at their proper time in </w:t>
      </w:r>
      <w:r w:rsidR="00AD31C4">
        <w:rPr>
          <w:rFonts w:ascii="Arial" w:hAnsi="Arial" w:cs="Arial"/>
          <w:sz w:val="24"/>
          <w:szCs w:val="24"/>
        </w:rPr>
        <w:t>celebrating</w:t>
      </w:r>
      <w:r w:rsidRPr="0024649B">
        <w:rPr>
          <w:rFonts w:ascii="Arial" w:hAnsi="Arial" w:cs="Arial"/>
          <w:sz w:val="24"/>
          <w:szCs w:val="24"/>
        </w:rPr>
        <w:t xml:space="preserve"> Catholic life</w:t>
      </w:r>
      <w:r w:rsidR="00AD31C4">
        <w:rPr>
          <w:rFonts w:ascii="Arial" w:hAnsi="Arial" w:cs="Arial"/>
          <w:sz w:val="24"/>
          <w:szCs w:val="24"/>
        </w:rPr>
        <w:t>, mission, and</w:t>
      </w:r>
      <w:r w:rsidRPr="0024649B">
        <w:rPr>
          <w:rFonts w:ascii="Arial" w:hAnsi="Arial" w:cs="Arial"/>
          <w:sz w:val="24"/>
          <w:szCs w:val="24"/>
        </w:rPr>
        <w:t xml:space="preserve"> prayer and worship.</w:t>
      </w:r>
    </w:p>
    <w:p w:rsidR="0024649B" w:rsidRPr="0024649B" w:rsidRDefault="0024649B" w:rsidP="0024649B">
      <w:pPr>
        <w:spacing w:after="240"/>
        <w:outlineLvl w:val="0"/>
        <w:rPr>
          <w:rFonts w:ascii="Arial" w:hAnsi="Arial" w:cs="Arial"/>
          <w:sz w:val="24"/>
          <w:szCs w:val="24"/>
        </w:rPr>
      </w:pPr>
      <w:r w:rsidRPr="0024649B">
        <w:rPr>
          <w:rFonts w:ascii="Arial" w:hAnsi="Arial" w:cs="Arial"/>
          <w:sz w:val="24"/>
          <w:szCs w:val="24"/>
        </w:rPr>
        <w:t xml:space="preserve">The Diocesan Education Service </w:t>
      </w:r>
      <w:r w:rsidR="00AD31C4">
        <w:rPr>
          <w:rFonts w:ascii="Arial" w:hAnsi="Arial" w:cs="Arial"/>
          <w:sz w:val="24"/>
          <w:szCs w:val="24"/>
        </w:rPr>
        <w:t>wishes to express its sincere thanks to our staff and pupils for piloting the new curriculum and hopes</w:t>
      </w:r>
      <w:r w:rsidRPr="0024649B">
        <w:rPr>
          <w:rFonts w:ascii="Arial" w:hAnsi="Arial" w:cs="Arial"/>
          <w:sz w:val="24"/>
          <w:szCs w:val="24"/>
        </w:rPr>
        <w:t xml:space="preserve"> it inspires interesting conversations within and beyond the classroom.</w:t>
      </w:r>
    </w:p>
    <w:p w:rsidR="00E721E1" w:rsidRDefault="0024649B" w:rsidP="0024649B">
      <w:pPr>
        <w:spacing w:after="240"/>
        <w:outlineLvl w:val="0"/>
        <w:rPr>
          <w:rFonts w:ascii="Arial" w:hAnsi="Arial" w:cs="Arial"/>
          <w:sz w:val="24"/>
          <w:szCs w:val="24"/>
        </w:rPr>
      </w:pPr>
      <w:r w:rsidRPr="0024649B">
        <w:rPr>
          <w:rFonts w:ascii="Arial" w:hAnsi="Arial" w:cs="Arial"/>
          <w:sz w:val="24"/>
          <w:szCs w:val="24"/>
        </w:rPr>
        <w:t>If you have any questions or would like further information, please do not hesitate to contact the school.</w:t>
      </w:r>
    </w:p>
    <w:p w:rsidR="00E721E1" w:rsidRDefault="00AD31C4" w:rsidP="00E721E1">
      <w:pPr>
        <w:spacing w:after="240"/>
        <w:outlineLvl w:val="0"/>
        <w:rPr>
          <w:rFonts w:ascii="Arial" w:hAnsi="Arial" w:cs="Arial"/>
          <w:sz w:val="24"/>
          <w:szCs w:val="24"/>
        </w:rPr>
      </w:pPr>
      <w:r>
        <w:rPr>
          <w:rFonts w:ascii="Arial" w:hAnsi="Arial" w:cs="Arial"/>
          <w:sz w:val="24"/>
          <w:szCs w:val="24"/>
        </w:rPr>
        <w:t>Yours Sincerely,</w:t>
      </w:r>
    </w:p>
    <w:p w:rsidR="00AD31C4" w:rsidRDefault="00AD31C4" w:rsidP="00E721E1">
      <w:pPr>
        <w:spacing w:after="240"/>
        <w:outlineLvl w:val="0"/>
        <w:rPr>
          <w:rFonts w:ascii="Arial" w:hAnsi="Arial" w:cs="Arial"/>
          <w:sz w:val="24"/>
          <w:szCs w:val="24"/>
        </w:rPr>
      </w:pPr>
      <w:r>
        <w:rPr>
          <w:rFonts w:ascii="Arial" w:hAnsi="Arial" w:cs="Arial"/>
          <w:noProof/>
          <w:sz w:val="24"/>
          <w:szCs w:val="24"/>
          <w:lang w:val="en-GB" w:eastAsia="en-GB"/>
        </w:rPr>
        <w:drawing>
          <wp:inline distT="0" distB="0" distL="0" distR="0" wp14:anchorId="0FE70E86">
            <wp:extent cx="1243965" cy="316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316865"/>
                    </a:xfrm>
                    <a:prstGeom prst="rect">
                      <a:avLst/>
                    </a:prstGeom>
                    <a:noFill/>
                  </pic:spPr>
                </pic:pic>
              </a:graphicData>
            </a:graphic>
          </wp:inline>
        </w:drawing>
      </w:r>
    </w:p>
    <w:p w:rsidR="00AD31C4" w:rsidRDefault="00AD31C4" w:rsidP="00E721E1">
      <w:pPr>
        <w:spacing w:after="240"/>
        <w:outlineLvl w:val="0"/>
        <w:rPr>
          <w:rFonts w:ascii="Arial" w:hAnsi="Arial" w:cs="Arial"/>
          <w:sz w:val="24"/>
          <w:szCs w:val="24"/>
        </w:rPr>
      </w:pPr>
      <w:r>
        <w:rPr>
          <w:rFonts w:ascii="Arial" w:hAnsi="Arial" w:cs="Arial"/>
          <w:sz w:val="24"/>
          <w:szCs w:val="24"/>
        </w:rPr>
        <w:t>Mrs. M. Elliott</w:t>
      </w:r>
    </w:p>
    <w:p w:rsidR="00E721E1" w:rsidRDefault="00E721E1" w:rsidP="00E721E1">
      <w:pPr>
        <w:spacing w:after="240"/>
        <w:outlineLvl w:val="0"/>
        <w:rPr>
          <w:rFonts w:ascii="Arial" w:hAnsi="Arial" w:cs="Arial"/>
          <w:sz w:val="24"/>
          <w:szCs w:val="24"/>
        </w:rPr>
      </w:pPr>
    </w:p>
    <w:p w:rsidR="00E721E1" w:rsidRDefault="00E721E1" w:rsidP="00E721E1">
      <w:pPr>
        <w:spacing w:after="240"/>
        <w:outlineLvl w:val="0"/>
        <w:rPr>
          <w:rFonts w:ascii="Arial" w:hAnsi="Arial" w:cs="Arial"/>
          <w:sz w:val="24"/>
          <w:szCs w:val="24"/>
        </w:rPr>
      </w:pPr>
    </w:p>
    <w:sectPr w:rsidR="00E721E1" w:rsidSect="00D10F4E">
      <w:footerReference w:type="default" r:id="rId12"/>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49B" w:rsidRDefault="0024649B" w:rsidP="004A1BA3">
      <w:r>
        <w:separator/>
      </w:r>
    </w:p>
  </w:endnote>
  <w:endnote w:type="continuationSeparator" w:id="0">
    <w:p w:rsidR="0024649B" w:rsidRDefault="0024649B"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49B" w:rsidRPr="002836E2" w:rsidRDefault="0024649B"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49B" w:rsidRDefault="0024649B" w:rsidP="004A1BA3">
      <w:r>
        <w:separator/>
      </w:r>
    </w:p>
  </w:footnote>
  <w:footnote w:type="continuationSeparator" w:id="0">
    <w:p w:rsidR="0024649B" w:rsidRDefault="0024649B"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8C8"/>
    <w:multiLevelType w:val="hybridMultilevel"/>
    <w:tmpl w:val="9A265172"/>
    <w:lvl w:ilvl="0" w:tplc="0680B19A">
      <w:start w:val="1"/>
      <w:numFmt w:val="decimal"/>
      <w:lvlText w:val="%1."/>
      <w:lvlJc w:val="left"/>
      <w:pPr>
        <w:ind w:left="785" w:hanging="360"/>
      </w:pPr>
      <w:rPr>
        <w:b/>
        <w:color w:val="auto"/>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81D51"/>
    <w:multiLevelType w:val="hybridMultilevel"/>
    <w:tmpl w:val="E9760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24649B"/>
    <w:rsid w:val="0025780A"/>
    <w:rsid w:val="00261D52"/>
    <w:rsid w:val="002D3E58"/>
    <w:rsid w:val="0033140C"/>
    <w:rsid w:val="00335BE7"/>
    <w:rsid w:val="00353C71"/>
    <w:rsid w:val="0037710B"/>
    <w:rsid w:val="003E1694"/>
    <w:rsid w:val="003F0392"/>
    <w:rsid w:val="004426F3"/>
    <w:rsid w:val="004635C6"/>
    <w:rsid w:val="00474D44"/>
    <w:rsid w:val="004A1BA3"/>
    <w:rsid w:val="004C63D2"/>
    <w:rsid w:val="004C65A7"/>
    <w:rsid w:val="0050659D"/>
    <w:rsid w:val="005723A6"/>
    <w:rsid w:val="005B2B93"/>
    <w:rsid w:val="00634E3D"/>
    <w:rsid w:val="006E56BD"/>
    <w:rsid w:val="00701142"/>
    <w:rsid w:val="00705BED"/>
    <w:rsid w:val="00713A61"/>
    <w:rsid w:val="0073763E"/>
    <w:rsid w:val="00765599"/>
    <w:rsid w:val="00781FCB"/>
    <w:rsid w:val="007860DD"/>
    <w:rsid w:val="007B3198"/>
    <w:rsid w:val="007D6429"/>
    <w:rsid w:val="007E0AA2"/>
    <w:rsid w:val="007E0F86"/>
    <w:rsid w:val="008051ED"/>
    <w:rsid w:val="00831C96"/>
    <w:rsid w:val="00841F36"/>
    <w:rsid w:val="00877BFB"/>
    <w:rsid w:val="00892B63"/>
    <w:rsid w:val="008B0150"/>
    <w:rsid w:val="008B5CEA"/>
    <w:rsid w:val="008D309C"/>
    <w:rsid w:val="009163DA"/>
    <w:rsid w:val="0091672A"/>
    <w:rsid w:val="009170C9"/>
    <w:rsid w:val="00944A1D"/>
    <w:rsid w:val="009827BE"/>
    <w:rsid w:val="009E200D"/>
    <w:rsid w:val="00A24D11"/>
    <w:rsid w:val="00A30959"/>
    <w:rsid w:val="00A41D08"/>
    <w:rsid w:val="00A50A62"/>
    <w:rsid w:val="00A56CB0"/>
    <w:rsid w:val="00A66533"/>
    <w:rsid w:val="00A721FB"/>
    <w:rsid w:val="00A866E9"/>
    <w:rsid w:val="00AA5176"/>
    <w:rsid w:val="00AB0342"/>
    <w:rsid w:val="00AD31C4"/>
    <w:rsid w:val="00AD4C13"/>
    <w:rsid w:val="00AE408F"/>
    <w:rsid w:val="00B00C35"/>
    <w:rsid w:val="00B36A15"/>
    <w:rsid w:val="00B44272"/>
    <w:rsid w:val="00B7027D"/>
    <w:rsid w:val="00B7413B"/>
    <w:rsid w:val="00B76C4A"/>
    <w:rsid w:val="00BB3E9F"/>
    <w:rsid w:val="00BD181C"/>
    <w:rsid w:val="00BE6A5C"/>
    <w:rsid w:val="00C266D4"/>
    <w:rsid w:val="00C42742"/>
    <w:rsid w:val="00C55D41"/>
    <w:rsid w:val="00CA3011"/>
    <w:rsid w:val="00CB5B9E"/>
    <w:rsid w:val="00CD2116"/>
    <w:rsid w:val="00D10F4E"/>
    <w:rsid w:val="00D40EE1"/>
    <w:rsid w:val="00D64B06"/>
    <w:rsid w:val="00D7618C"/>
    <w:rsid w:val="00DA6F65"/>
    <w:rsid w:val="00E20DC7"/>
    <w:rsid w:val="00E40119"/>
    <w:rsid w:val="00E651BF"/>
    <w:rsid w:val="00E721E1"/>
    <w:rsid w:val="00ED18AD"/>
    <w:rsid w:val="00FA048C"/>
    <w:rsid w:val="00FC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EA6A5678-B02A-4487-A826-34BC323D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rsid w:val="00CA3011"/>
    <w:pPr>
      <w:spacing w:after="0" w:line="240" w:lineRule="auto"/>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 w:id="145597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stjonmon.bham.sch.uk" TargetMode="External"/><Relationship Id="rId4" Type="http://schemas.openxmlformats.org/officeDocument/2006/relationships/settings" Target="settings.xml"/><Relationship Id="rId9" Type="http://schemas.openxmlformats.org/officeDocument/2006/relationships/hyperlink" Target="mailto:enquiry@stjonmon.bham.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9FA8F-5357-4945-8B3C-F986D751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352</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M.Croke</cp:lastModifiedBy>
  <cp:revision>2</cp:revision>
  <cp:lastPrinted>2025-01-22T13:04:00Z</cp:lastPrinted>
  <dcterms:created xsi:type="dcterms:W3CDTF">2025-01-22T13:08:00Z</dcterms:created>
  <dcterms:modified xsi:type="dcterms:W3CDTF">2025-01-22T13:08:00Z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2607339b503555c3da0b32338b41690ea95b093c8c156c25d6cfcd77798dbc9c</vt:lpwstr>
  </property>
</Properties>
</file>