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3A" w:rsidRPr="006259CE" w:rsidRDefault="0036369A" w:rsidP="0079053A">
      <w:pPr>
        <w:jc w:val="center"/>
        <w:rPr>
          <w:b/>
          <w:sz w:val="32"/>
          <w:u w:val="single"/>
        </w:rPr>
      </w:pPr>
      <w:bookmarkStart w:id="0" w:name="_GoBack"/>
      <w:bookmarkEnd w:id="0"/>
      <w:r>
        <w:rPr>
          <w:rFonts w:ascii="Arial" w:hAnsi="Arial" w:cs="Arial"/>
          <w:b/>
          <w:noProof/>
          <w:lang w:eastAsia="en-GB"/>
        </w:rPr>
        <w:drawing>
          <wp:anchor distT="0" distB="0" distL="114300" distR="114300" simplePos="0" relativeHeight="251659264" behindDoc="1" locked="0" layoutInCell="1" allowOverlap="1" wp14:anchorId="7068DD67" wp14:editId="0202B062">
            <wp:simplePos x="0" y="0"/>
            <wp:positionH relativeFrom="column">
              <wp:posOffset>2811780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79053A" w:rsidRPr="006259CE" w:rsidRDefault="0079053A" w:rsidP="0079053A">
      <w:pPr>
        <w:jc w:val="center"/>
        <w:rPr>
          <w:b/>
          <w:sz w:val="32"/>
          <w:u w:val="single"/>
        </w:rPr>
      </w:pPr>
    </w:p>
    <w:p w:rsidR="0079053A" w:rsidRPr="006259CE" w:rsidRDefault="0079053A" w:rsidP="0079053A">
      <w:pPr>
        <w:jc w:val="center"/>
        <w:rPr>
          <w:b/>
          <w:sz w:val="32"/>
          <w:u w:val="single"/>
        </w:rPr>
      </w:pPr>
    </w:p>
    <w:p w:rsidR="0079053A" w:rsidRPr="006259CE" w:rsidRDefault="0079053A" w:rsidP="0079053A">
      <w:pPr>
        <w:jc w:val="center"/>
        <w:rPr>
          <w:b/>
          <w:sz w:val="32"/>
          <w:u w:val="single"/>
        </w:rPr>
      </w:pPr>
    </w:p>
    <w:p w:rsidR="00423BFE" w:rsidRPr="006259CE" w:rsidRDefault="0079053A" w:rsidP="0079053A">
      <w:pPr>
        <w:jc w:val="center"/>
        <w:rPr>
          <w:b/>
          <w:sz w:val="40"/>
          <w:u w:val="single"/>
        </w:rPr>
      </w:pPr>
      <w:r w:rsidRPr="006259CE">
        <w:rPr>
          <w:b/>
          <w:sz w:val="40"/>
          <w:u w:val="single"/>
        </w:rPr>
        <w:t>Remote Education Offer</w:t>
      </w:r>
    </w:p>
    <w:p w:rsidR="0079053A" w:rsidRPr="006259CE" w:rsidRDefault="0079053A" w:rsidP="0079053A">
      <w:pPr>
        <w:spacing w:before="100" w:after="120"/>
        <w:rPr>
          <w:rFonts w:cs="Arial"/>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sidRPr="006259CE">
        <w:rPr>
          <w:rFonts w:cs="Arial"/>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rsidR="0079053A" w:rsidRPr="006259CE" w:rsidRDefault="0079053A" w:rsidP="0079053A">
      <w:pPr>
        <w:spacing w:before="100" w:after="100"/>
        <w:rPr>
          <w:rFonts w:cs="Arial"/>
          <w:lang w:val="en"/>
        </w:rPr>
      </w:pPr>
      <w:r w:rsidRPr="006259CE">
        <w:rPr>
          <w:rFonts w:cs="Arial"/>
          <w:lang w:val="en"/>
        </w:rPr>
        <w:t xml:space="preserve">For details of what to expect where individual pupils are self-isolating, please see the final section of this </w:t>
      </w:r>
      <w:r w:rsidR="00F57FEF" w:rsidRPr="006259CE">
        <w:rPr>
          <w:rFonts w:cs="Arial"/>
          <w:lang w:val="en"/>
        </w:rPr>
        <w:t>document</w:t>
      </w:r>
      <w:r w:rsidRPr="006259CE">
        <w:rPr>
          <w:rFonts w:cs="Arial"/>
          <w:lang w:val="en"/>
        </w:rPr>
        <w:t>.</w:t>
      </w:r>
    </w:p>
    <w:bookmarkEnd w:id="1"/>
    <w:bookmarkEnd w:id="2"/>
    <w:bookmarkEnd w:id="3"/>
    <w:bookmarkEnd w:id="4"/>
    <w:bookmarkEnd w:id="5"/>
    <w:bookmarkEnd w:id="6"/>
    <w:bookmarkEnd w:id="7"/>
    <w:bookmarkEnd w:id="8"/>
    <w:bookmarkEnd w:id="9"/>
    <w:p w:rsidR="0079053A" w:rsidRPr="006259CE" w:rsidRDefault="0079053A" w:rsidP="002C4366">
      <w:pPr>
        <w:jc w:val="center"/>
        <w:rPr>
          <w:b/>
          <w:sz w:val="28"/>
          <w:u w:val="single"/>
        </w:rPr>
      </w:pPr>
      <w:r w:rsidRPr="006259CE">
        <w:rPr>
          <w:b/>
          <w:sz w:val="28"/>
          <w:u w:val="single"/>
        </w:rPr>
        <w:t>Our Remote Education: What is taught to pupils at home</w:t>
      </w:r>
    </w:p>
    <w:p w:rsidR="0079053A" w:rsidRPr="006259CE" w:rsidRDefault="0079053A" w:rsidP="0079053A">
      <w:pPr>
        <w:spacing w:before="100" w:after="100"/>
        <w:rPr>
          <w:rFonts w:cs="Arial"/>
          <w:lang w:val="en"/>
        </w:rPr>
      </w:pPr>
      <w:bookmarkStart w:id="10" w:name="_Toc400361366"/>
      <w:bookmarkStart w:id="11" w:name="_Toc443397156"/>
      <w:r w:rsidRPr="006259CE">
        <w:rPr>
          <w:rFonts w:cs="Arial"/>
          <w:lang w:val="en"/>
        </w:rPr>
        <w:t>A pupil’s first day or two of being educated remotely might look different from our standard approach, while we take all necessary actions to prepare for a longer period of remote teaching.</w:t>
      </w:r>
    </w:p>
    <w:p w:rsidR="0079053A" w:rsidRPr="006259CE" w:rsidRDefault="0079053A" w:rsidP="002C4366">
      <w:pPr>
        <w:spacing w:before="100" w:after="100"/>
        <w:jc w:val="center"/>
        <w:rPr>
          <w:rFonts w:cs="Arial"/>
          <w:b/>
          <w:u w:val="single"/>
          <w:lang w:val="en"/>
        </w:rPr>
      </w:pPr>
      <w:r w:rsidRPr="006259CE">
        <w:rPr>
          <w:b/>
          <w:u w:val="single"/>
          <w:lang w:val="en"/>
        </w:rPr>
        <w:t>What should my child expect from immediate remote education in the first day or two of pupils being sent home?</w:t>
      </w:r>
    </w:p>
    <w:bookmarkEnd w:id="10"/>
    <w:bookmarkEnd w:id="11"/>
    <w:p w:rsidR="0079053A" w:rsidRPr="006259CE" w:rsidRDefault="0079053A" w:rsidP="0079053A">
      <w:r w:rsidRPr="006259CE">
        <w:t>In the event that your child’s cla</w:t>
      </w:r>
      <w:r w:rsidR="00F57FEF" w:rsidRPr="006259CE">
        <w:t xml:space="preserve">ss is sent home, </w:t>
      </w:r>
      <w:r w:rsidRPr="006259CE">
        <w:t>your child will be able to access learning via our online platforms (</w:t>
      </w:r>
      <w:r w:rsidR="0036369A">
        <w:t>Mathletics and ReadingE</w:t>
      </w:r>
      <w:r w:rsidR="00F57FEF" w:rsidRPr="006259CE">
        <w:t>ggs</w:t>
      </w:r>
      <w:r w:rsidR="0036369A">
        <w:t>/Express</w:t>
      </w:r>
      <w:r w:rsidRPr="006259CE">
        <w:t xml:space="preserve">).  This will allow teaching staff to adapt their plans ready to deliver remote learning </w:t>
      </w:r>
      <w:r w:rsidR="00F57FEF" w:rsidRPr="006259CE">
        <w:t xml:space="preserve">the next day </w:t>
      </w:r>
      <w:r w:rsidR="0036369A">
        <w:t>via the S</w:t>
      </w:r>
      <w:r w:rsidRPr="006259CE">
        <w:t xml:space="preserve">eesaw app. </w:t>
      </w:r>
    </w:p>
    <w:p w:rsidR="0079053A" w:rsidRPr="006259CE" w:rsidRDefault="0079053A" w:rsidP="0079053A">
      <w:pPr>
        <w:rPr>
          <w:b/>
          <w:u w:val="single"/>
        </w:rPr>
      </w:pPr>
      <w:r w:rsidRPr="006259CE">
        <w:rPr>
          <w:b/>
          <w:u w:val="single"/>
          <w:lang w:val="en"/>
        </w:rPr>
        <w:t>After the first few days of remote education, will my child be taught broadly the same curriculum as they would if they were in school?</w:t>
      </w:r>
    </w:p>
    <w:p w:rsidR="0079053A" w:rsidRPr="006259CE" w:rsidRDefault="0079053A" w:rsidP="0079053A">
      <w:pPr>
        <w:spacing w:before="100" w:after="120" w:line="240" w:lineRule="auto"/>
      </w:pPr>
      <w:r w:rsidRPr="006259CE">
        <w:rPr>
          <w:rFonts w:cs="Arial"/>
          <w:lang w:val="en"/>
        </w:rPr>
        <w:t>We will aim to teach the same curriculum remotely as we do in school wherever possible and appropriate.</w:t>
      </w:r>
      <w:r w:rsidRPr="006259CE">
        <w:t xml:space="preserve"> </w:t>
      </w:r>
    </w:p>
    <w:p w:rsidR="0079053A" w:rsidRPr="006259CE" w:rsidRDefault="0079053A" w:rsidP="0079053A">
      <w:r w:rsidRPr="006259CE">
        <w:t>The core subjects English and Maths will be delivered daily following the same teaching methodology as in scho</w:t>
      </w:r>
      <w:r w:rsidR="00070193">
        <w:t>ol with some adaptations depende</w:t>
      </w:r>
      <w:r w:rsidRPr="006259CE">
        <w:t>nt on the concept being delivered. Each day</w:t>
      </w:r>
      <w:r w:rsidR="002C4366" w:rsidRPr="006259CE">
        <w:t>,</w:t>
      </w:r>
      <w:r w:rsidRPr="006259CE">
        <w:t xml:space="preserve"> we will also provide learning centred on a wider curriculum subject</w:t>
      </w:r>
      <w:r w:rsidR="002C4366" w:rsidRPr="006259CE">
        <w:t xml:space="preserve"> in addition to various other activities and tasks. </w:t>
      </w:r>
    </w:p>
    <w:p w:rsidR="0079053A" w:rsidRPr="006259CE" w:rsidRDefault="0079053A" w:rsidP="0079053A">
      <w:pPr>
        <w:spacing w:before="100" w:after="120" w:line="240" w:lineRule="auto"/>
        <w:rPr>
          <w:rFonts w:cs="Arial"/>
          <w:lang w:val="en"/>
        </w:rPr>
      </w:pPr>
      <w:r w:rsidRPr="006259CE">
        <w:t xml:space="preserve">We understand that remote learning is different from learning in the classroom and </w:t>
      </w:r>
      <w:r w:rsidRPr="006259CE">
        <w:rPr>
          <w:rFonts w:cs="Arial"/>
          <w:lang w:val="en"/>
        </w:rPr>
        <w:t>we recognise that some subjects cannot be delivered in the same manner as</w:t>
      </w:r>
      <w:r w:rsidR="00F57FEF" w:rsidRPr="006259CE">
        <w:rPr>
          <w:rFonts w:cs="Arial"/>
          <w:lang w:val="en"/>
        </w:rPr>
        <w:t xml:space="preserve"> the</w:t>
      </w:r>
      <w:r w:rsidR="00A83EEA">
        <w:rPr>
          <w:rFonts w:cs="Arial"/>
          <w:lang w:val="en"/>
        </w:rPr>
        <w:t>y</w:t>
      </w:r>
      <w:r w:rsidR="00F57FEF" w:rsidRPr="006259CE">
        <w:rPr>
          <w:rFonts w:cs="Arial"/>
          <w:lang w:val="en"/>
        </w:rPr>
        <w:t xml:space="preserve"> would be</w:t>
      </w:r>
      <w:r w:rsidRPr="006259CE">
        <w:rPr>
          <w:rFonts w:cs="Arial"/>
          <w:lang w:val="en"/>
        </w:rPr>
        <w:t xml:space="preserve"> in school for a number of reasons: resources, support, time to name but a few. </w:t>
      </w:r>
      <w:r w:rsidRPr="006259CE">
        <w:t xml:space="preserve">It is because </w:t>
      </w:r>
      <w:r w:rsidR="002C4366" w:rsidRPr="006259CE">
        <w:t xml:space="preserve">of this, </w:t>
      </w:r>
      <w:r w:rsidRPr="006259CE">
        <w:t xml:space="preserve">we will adapt all of our lessons to enable them to be delivered remotely. </w:t>
      </w:r>
      <w:r w:rsidR="00F57FEF" w:rsidRPr="006259CE">
        <w:rPr>
          <w:rFonts w:cs="Arial"/>
          <w:lang w:val="en"/>
        </w:rPr>
        <w:t>The</w:t>
      </w:r>
      <w:r w:rsidRPr="006259CE">
        <w:rPr>
          <w:rFonts w:cs="Arial"/>
          <w:lang w:val="en"/>
        </w:rPr>
        <w:t xml:space="preserve"> adaptations made will be dependent on the topic and age of the children. </w:t>
      </w:r>
    </w:p>
    <w:p w:rsidR="0079053A" w:rsidRPr="006259CE" w:rsidRDefault="0079053A" w:rsidP="0079053A">
      <w:pPr>
        <w:spacing w:before="100" w:after="120" w:line="240" w:lineRule="auto"/>
      </w:pPr>
      <w:r w:rsidRPr="006259CE">
        <w:rPr>
          <w:rFonts w:cs="Arial"/>
          <w:lang w:val="en"/>
        </w:rPr>
        <w:t xml:space="preserve">For example, </w:t>
      </w:r>
      <w:r w:rsidRPr="006259CE">
        <w:t xml:space="preserve">we will continue to deliver our Science curriculum in line with our long term plans, but these will be amended and modified, so that children can access them at home with minimal equipment and resources. PE will focus more on health and fitness with the understanding that space may be limited for some families and some physical activities require larger groups of people to participate in. </w:t>
      </w:r>
    </w:p>
    <w:p w:rsidR="0079053A" w:rsidRPr="006259CE" w:rsidRDefault="00EE3122" w:rsidP="0079053A">
      <w:pPr>
        <w:spacing w:before="100" w:after="120" w:line="240" w:lineRule="auto"/>
        <w:rPr>
          <w:rFonts w:cs="Arial"/>
          <w:b/>
          <w:u w:val="single"/>
          <w:lang w:val="en"/>
        </w:rPr>
      </w:pPr>
      <w:r w:rsidRPr="006259CE">
        <w:rPr>
          <w:b/>
          <w:u w:val="single"/>
          <w:lang w:val="en"/>
        </w:rPr>
        <w:t>Remote teaching and study time each day</w:t>
      </w:r>
    </w:p>
    <w:p w:rsidR="00F8663D" w:rsidRPr="006259CE" w:rsidRDefault="00EE3122" w:rsidP="00EE3122">
      <w:pPr>
        <w:spacing w:before="100"/>
        <w:rPr>
          <w:rFonts w:cs="Arial"/>
          <w:lang w:val="en"/>
        </w:rPr>
      </w:pPr>
      <w:r w:rsidRPr="006259CE">
        <w:rPr>
          <w:rFonts w:cs="Arial"/>
          <w:lang w:val="en"/>
        </w:rPr>
        <w:t>We expect that remote education (including remote teaching and independent work) will take pupils broadly the following number of hours each day:</w:t>
      </w:r>
    </w:p>
    <w:tbl>
      <w:tblPr>
        <w:tblStyle w:val="TableGrid"/>
        <w:tblW w:w="0" w:type="auto"/>
        <w:jc w:val="center"/>
        <w:tblLook w:val="04A0" w:firstRow="1" w:lastRow="0" w:firstColumn="1" w:lastColumn="0" w:noHBand="0" w:noVBand="1"/>
      </w:tblPr>
      <w:tblGrid>
        <w:gridCol w:w="728"/>
        <w:gridCol w:w="2547"/>
        <w:gridCol w:w="2499"/>
        <w:gridCol w:w="2523"/>
        <w:gridCol w:w="2159"/>
      </w:tblGrid>
      <w:tr w:rsidR="00F8663D" w:rsidRPr="006259CE" w:rsidTr="00F8663D">
        <w:trPr>
          <w:jc w:val="center"/>
        </w:trPr>
        <w:tc>
          <w:tcPr>
            <w:tcW w:w="728" w:type="dxa"/>
          </w:tcPr>
          <w:p w:rsidR="00F8663D" w:rsidRPr="006259CE" w:rsidRDefault="00F8663D" w:rsidP="0079053A">
            <w:pPr>
              <w:spacing w:before="100" w:after="120"/>
              <w:rPr>
                <w:rFonts w:cs="Arial"/>
                <w:lang w:val="en"/>
              </w:rPr>
            </w:pPr>
          </w:p>
        </w:tc>
        <w:tc>
          <w:tcPr>
            <w:tcW w:w="2547" w:type="dxa"/>
          </w:tcPr>
          <w:p w:rsidR="00F8663D" w:rsidRPr="006259CE" w:rsidRDefault="00F8663D" w:rsidP="0079053A">
            <w:pPr>
              <w:spacing w:before="100" w:after="120"/>
              <w:rPr>
                <w:rFonts w:cs="Arial"/>
                <w:lang w:val="en"/>
              </w:rPr>
            </w:pPr>
            <w:r w:rsidRPr="006259CE">
              <w:rPr>
                <w:rFonts w:cs="Arial"/>
                <w:lang w:val="en"/>
              </w:rPr>
              <w:t xml:space="preserve">English (including reading/phonics) </w:t>
            </w:r>
          </w:p>
        </w:tc>
        <w:tc>
          <w:tcPr>
            <w:tcW w:w="2499" w:type="dxa"/>
          </w:tcPr>
          <w:p w:rsidR="00F8663D" w:rsidRPr="006259CE" w:rsidRDefault="00F8663D" w:rsidP="00F8663D">
            <w:pPr>
              <w:spacing w:before="100" w:after="120"/>
              <w:rPr>
                <w:rFonts w:cs="Arial"/>
                <w:lang w:val="en"/>
              </w:rPr>
            </w:pPr>
            <w:r w:rsidRPr="006259CE">
              <w:rPr>
                <w:rFonts w:cs="Arial"/>
                <w:lang w:val="en"/>
              </w:rPr>
              <w:t xml:space="preserve">Maths </w:t>
            </w:r>
          </w:p>
        </w:tc>
        <w:tc>
          <w:tcPr>
            <w:tcW w:w="2523" w:type="dxa"/>
          </w:tcPr>
          <w:p w:rsidR="00F8663D" w:rsidRPr="006259CE" w:rsidRDefault="00F8663D" w:rsidP="0079053A">
            <w:pPr>
              <w:spacing w:before="100" w:after="120"/>
              <w:rPr>
                <w:rFonts w:cs="Arial"/>
                <w:lang w:val="en"/>
              </w:rPr>
            </w:pPr>
            <w:r w:rsidRPr="006259CE">
              <w:rPr>
                <w:rFonts w:cs="Arial"/>
                <w:lang w:val="en"/>
              </w:rPr>
              <w:t xml:space="preserve">Wider Curriculum </w:t>
            </w:r>
          </w:p>
        </w:tc>
        <w:tc>
          <w:tcPr>
            <w:tcW w:w="2159" w:type="dxa"/>
          </w:tcPr>
          <w:p w:rsidR="00F8663D" w:rsidRPr="006259CE" w:rsidRDefault="00F8663D" w:rsidP="0079053A">
            <w:pPr>
              <w:spacing w:before="100" w:after="120"/>
              <w:rPr>
                <w:rFonts w:cs="Arial"/>
                <w:lang w:val="en"/>
              </w:rPr>
            </w:pPr>
          </w:p>
        </w:tc>
      </w:tr>
      <w:tr w:rsidR="00F8663D" w:rsidRPr="006259CE" w:rsidTr="00F8663D">
        <w:trPr>
          <w:jc w:val="center"/>
        </w:trPr>
        <w:tc>
          <w:tcPr>
            <w:tcW w:w="728" w:type="dxa"/>
          </w:tcPr>
          <w:p w:rsidR="00F8663D" w:rsidRPr="006259CE" w:rsidRDefault="00F8663D" w:rsidP="0079053A">
            <w:pPr>
              <w:spacing w:before="100" w:after="120"/>
              <w:rPr>
                <w:rFonts w:cs="Arial"/>
                <w:lang w:val="en"/>
              </w:rPr>
            </w:pPr>
            <w:r w:rsidRPr="006259CE">
              <w:rPr>
                <w:rFonts w:cs="Arial"/>
                <w:lang w:val="en"/>
              </w:rPr>
              <w:t>KS1</w:t>
            </w:r>
          </w:p>
        </w:tc>
        <w:tc>
          <w:tcPr>
            <w:tcW w:w="2547" w:type="dxa"/>
          </w:tcPr>
          <w:p w:rsidR="00F8663D" w:rsidRPr="006259CE" w:rsidRDefault="00F8663D" w:rsidP="0079053A">
            <w:pPr>
              <w:spacing w:before="100" w:after="120"/>
              <w:rPr>
                <w:rFonts w:cs="Arial"/>
                <w:lang w:val="en"/>
              </w:rPr>
            </w:pPr>
            <w:r w:rsidRPr="006259CE">
              <w:rPr>
                <w:rFonts w:cs="Arial"/>
                <w:lang w:val="en"/>
              </w:rPr>
              <w:t>1 hour</w:t>
            </w:r>
            <w:r w:rsidR="00F57FEF" w:rsidRPr="006259CE">
              <w:rPr>
                <w:rFonts w:cs="Arial"/>
                <w:lang w:val="en"/>
              </w:rPr>
              <w:t xml:space="preserve"> 15 minutes </w:t>
            </w:r>
          </w:p>
        </w:tc>
        <w:tc>
          <w:tcPr>
            <w:tcW w:w="2499" w:type="dxa"/>
          </w:tcPr>
          <w:p w:rsidR="00F8663D" w:rsidRPr="006259CE" w:rsidRDefault="00F8663D" w:rsidP="0079053A">
            <w:pPr>
              <w:spacing w:before="100" w:after="120"/>
              <w:rPr>
                <w:rFonts w:cs="Arial"/>
                <w:lang w:val="en"/>
              </w:rPr>
            </w:pPr>
            <w:r w:rsidRPr="006259CE">
              <w:rPr>
                <w:rFonts w:cs="Arial"/>
                <w:lang w:val="en"/>
              </w:rPr>
              <w:t>1 hour</w:t>
            </w:r>
          </w:p>
        </w:tc>
        <w:tc>
          <w:tcPr>
            <w:tcW w:w="2523" w:type="dxa"/>
          </w:tcPr>
          <w:p w:rsidR="00F8663D" w:rsidRPr="006259CE" w:rsidRDefault="00F8663D" w:rsidP="0079053A">
            <w:pPr>
              <w:spacing w:before="100" w:after="120"/>
              <w:rPr>
                <w:rFonts w:cs="Arial"/>
                <w:lang w:val="en"/>
              </w:rPr>
            </w:pPr>
            <w:r w:rsidRPr="006259CE">
              <w:rPr>
                <w:rFonts w:cs="Arial"/>
                <w:lang w:val="en"/>
              </w:rPr>
              <w:t xml:space="preserve">1 Hour </w:t>
            </w:r>
          </w:p>
        </w:tc>
        <w:tc>
          <w:tcPr>
            <w:tcW w:w="2159" w:type="dxa"/>
          </w:tcPr>
          <w:p w:rsidR="00F8663D" w:rsidRPr="006259CE" w:rsidRDefault="00F8663D" w:rsidP="0079053A">
            <w:pPr>
              <w:spacing w:before="100" w:after="120"/>
              <w:rPr>
                <w:rFonts w:cs="Arial"/>
                <w:lang w:val="en"/>
              </w:rPr>
            </w:pPr>
            <w:r w:rsidRPr="006259CE">
              <w:rPr>
                <w:rFonts w:cs="Arial"/>
                <w:lang w:val="en"/>
              </w:rPr>
              <w:t>3 hour minimum</w:t>
            </w:r>
          </w:p>
        </w:tc>
      </w:tr>
      <w:tr w:rsidR="00F8663D" w:rsidRPr="006259CE" w:rsidTr="00F8663D">
        <w:trPr>
          <w:jc w:val="center"/>
        </w:trPr>
        <w:tc>
          <w:tcPr>
            <w:tcW w:w="728" w:type="dxa"/>
          </w:tcPr>
          <w:p w:rsidR="00F8663D" w:rsidRPr="006259CE" w:rsidRDefault="00F8663D" w:rsidP="00EE3122">
            <w:pPr>
              <w:spacing w:before="100" w:after="120"/>
              <w:rPr>
                <w:rFonts w:cs="Arial"/>
                <w:lang w:val="en"/>
              </w:rPr>
            </w:pPr>
          </w:p>
        </w:tc>
        <w:tc>
          <w:tcPr>
            <w:tcW w:w="2547" w:type="dxa"/>
          </w:tcPr>
          <w:p w:rsidR="00F8663D" w:rsidRPr="006259CE" w:rsidRDefault="00F8663D" w:rsidP="00F8663D">
            <w:pPr>
              <w:spacing w:before="100" w:after="120"/>
              <w:rPr>
                <w:rFonts w:cs="Arial"/>
                <w:lang w:val="en"/>
              </w:rPr>
            </w:pPr>
            <w:r w:rsidRPr="006259CE">
              <w:rPr>
                <w:rFonts w:cs="Arial"/>
                <w:lang w:val="en"/>
              </w:rPr>
              <w:t xml:space="preserve">English (including 30 minutes reading daily) </w:t>
            </w:r>
          </w:p>
        </w:tc>
        <w:tc>
          <w:tcPr>
            <w:tcW w:w="2499" w:type="dxa"/>
          </w:tcPr>
          <w:p w:rsidR="00F8663D" w:rsidRPr="006259CE" w:rsidRDefault="00F8663D" w:rsidP="00BE3F73">
            <w:pPr>
              <w:spacing w:before="100" w:after="120"/>
              <w:rPr>
                <w:rFonts w:cs="Arial"/>
                <w:lang w:val="en"/>
              </w:rPr>
            </w:pPr>
            <w:r w:rsidRPr="006259CE">
              <w:rPr>
                <w:rFonts w:cs="Arial"/>
                <w:lang w:val="en"/>
              </w:rPr>
              <w:t xml:space="preserve">Maths (including </w:t>
            </w:r>
            <w:r w:rsidR="00BE3F73" w:rsidRPr="006259CE">
              <w:rPr>
                <w:rFonts w:cs="Arial"/>
                <w:lang w:val="en"/>
              </w:rPr>
              <w:t>15</w:t>
            </w:r>
            <w:r w:rsidRPr="006259CE">
              <w:rPr>
                <w:rFonts w:cs="Arial"/>
                <w:lang w:val="en"/>
              </w:rPr>
              <w:t xml:space="preserve"> minutes arithmetic skills)</w:t>
            </w:r>
          </w:p>
        </w:tc>
        <w:tc>
          <w:tcPr>
            <w:tcW w:w="2523" w:type="dxa"/>
          </w:tcPr>
          <w:p w:rsidR="00F8663D" w:rsidRPr="006259CE" w:rsidRDefault="00F8663D" w:rsidP="00EE3122">
            <w:pPr>
              <w:spacing w:before="100" w:after="120"/>
              <w:rPr>
                <w:rFonts w:cs="Arial"/>
                <w:lang w:val="en"/>
              </w:rPr>
            </w:pPr>
            <w:r w:rsidRPr="006259CE">
              <w:rPr>
                <w:rFonts w:cs="Arial"/>
                <w:lang w:val="en"/>
              </w:rPr>
              <w:t>Wider Curriculum</w:t>
            </w:r>
          </w:p>
        </w:tc>
        <w:tc>
          <w:tcPr>
            <w:tcW w:w="2159" w:type="dxa"/>
          </w:tcPr>
          <w:p w:rsidR="00F8663D" w:rsidRPr="006259CE" w:rsidRDefault="00F8663D" w:rsidP="00EE3122">
            <w:pPr>
              <w:spacing w:before="100" w:after="120"/>
              <w:rPr>
                <w:rFonts w:cs="Arial"/>
                <w:lang w:val="en"/>
              </w:rPr>
            </w:pPr>
          </w:p>
        </w:tc>
      </w:tr>
      <w:tr w:rsidR="00F8663D" w:rsidRPr="006259CE" w:rsidTr="00F8663D">
        <w:trPr>
          <w:jc w:val="center"/>
        </w:trPr>
        <w:tc>
          <w:tcPr>
            <w:tcW w:w="728" w:type="dxa"/>
          </w:tcPr>
          <w:p w:rsidR="00F8663D" w:rsidRPr="006259CE" w:rsidRDefault="00F8663D" w:rsidP="00EE3122">
            <w:pPr>
              <w:spacing w:before="100" w:after="120"/>
              <w:rPr>
                <w:rFonts w:cs="Arial"/>
                <w:lang w:val="en"/>
              </w:rPr>
            </w:pPr>
            <w:r w:rsidRPr="006259CE">
              <w:rPr>
                <w:rFonts w:cs="Arial"/>
                <w:lang w:val="en"/>
              </w:rPr>
              <w:t>KS2</w:t>
            </w:r>
          </w:p>
        </w:tc>
        <w:tc>
          <w:tcPr>
            <w:tcW w:w="2547" w:type="dxa"/>
          </w:tcPr>
          <w:p w:rsidR="00F8663D" w:rsidRPr="006259CE" w:rsidRDefault="00F57FEF" w:rsidP="00EE3122">
            <w:pPr>
              <w:spacing w:before="100" w:after="120"/>
              <w:rPr>
                <w:rFonts w:cs="Arial"/>
                <w:lang w:val="en"/>
              </w:rPr>
            </w:pPr>
            <w:r w:rsidRPr="006259CE">
              <w:rPr>
                <w:rFonts w:cs="Arial"/>
                <w:lang w:val="en"/>
              </w:rPr>
              <w:t>1</w:t>
            </w:r>
            <w:r w:rsidR="00BE3F73" w:rsidRPr="006259CE">
              <w:rPr>
                <w:rFonts w:cs="Arial"/>
                <w:lang w:val="en"/>
              </w:rPr>
              <w:t xml:space="preserve"> hour 45 minutes</w:t>
            </w:r>
          </w:p>
        </w:tc>
        <w:tc>
          <w:tcPr>
            <w:tcW w:w="2499" w:type="dxa"/>
          </w:tcPr>
          <w:p w:rsidR="00F8663D" w:rsidRPr="006259CE" w:rsidRDefault="00F8663D" w:rsidP="00BE3F73">
            <w:pPr>
              <w:spacing w:before="100" w:after="120"/>
              <w:rPr>
                <w:rFonts w:cs="Arial"/>
                <w:lang w:val="en"/>
              </w:rPr>
            </w:pPr>
            <w:r w:rsidRPr="006259CE">
              <w:rPr>
                <w:rFonts w:cs="Arial"/>
                <w:lang w:val="en"/>
              </w:rPr>
              <w:t>1</w:t>
            </w:r>
            <w:r w:rsidR="00BE3F73" w:rsidRPr="006259CE">
              <w:rPr>
                <w:rFonts w:cs="Arial"/>
                <w:lang w:val="en"/>
              </w:rPr>
              <w:t xml:space="preserve"> hour 15 minutes </w:t>
            </w:r>
          </w:p>
        </w:tc>
        <w:tc>
          <w:tcPr>
            <w:tcW w:w="2523" w:type="dxa"/>
          </w:tcPr>
          <w:p w:rsidR="00F8663D" w:rsidRPr="006259CE" w:rsidRDefault="00F8663D" w:rsidP="00EE3122">
            <w:pPr>
              <w:spacing w:before="100" w:after="120"/>
              <w:rPr>
                <w:rFonts w:cs="Arial"/>
                <w:lang w:val="en"/>
              </w:rPr>
            </w:pPr>
            <w:r w:rsidRPr="006259CE">
              <w:rPr>
                <w:rFonts w:cs="Arial"/>
                <w:lang w:val="en"/>
              </w:rPr>
              <w:t>1 hour</w:t>
            </w:r>
          </w:p>
        </w:tc>
        <w:tc>
          <w:tcPr>
            <w:tcW w:w="2159" w:type="dxa"/>
          </w:tcPr>
          <w:p w:rsidR="00F8663D" w:rsidRPr="006259CE" w:rsidRDefault="00F8663D" w:rsidP="00EE3122">
            <w:pPr>
              <w:spacing w:before="100" w:after="120"/>
              <w:rPr>
                <w:rFonts w:cs="Arial"/>
                <w:lang w:val="en"/>
              </w:rPr>
            </w:pPr>
            <w:r w:rsidRPr="006259CE">
              <w:rPr>
                <w:rFonts w:cs="Arial"/>
                <w:lang w:val="en"/>
              </w:rPr>
              <w:t>4 hour minimum</w:t>
            </w:r>
          </w:p>
        </w:tc>
      </w:tr>
    </w:tbl>
    <w:p w:rsidR="0079053A" w:rsidRPr="006259CE" w:rsidRDefault="0079053A" w:rsidP="0079053A">
      <w:pPr>
        <w:spacing w:before="100" w:after="120" w:line="240" w:lineRule="auto"/>
        <w:rPr>
          <w:rFonts w:cs="Arial"/>
          <w:lang w:val="en"/>
        </w:rPr>
      </w:pPr>
    </w:p>
    <w:p w:rsidR="0079053A" w:rsidRPr="006259CE" w:rsidRDefault="00F8663D">
      <w:pPr>
        <w:rPr>
          <w:b/>
          <w:u w:val="single"/>
        </w:rPr>
      </w:pPr>
      <w:r w:rsidRPr="006259CE">
        <w:rPr>
          <w:b/>
          <w:u w:val="single"/>
        </w:rPr>
        <w:lastRenderedPageBreak/>
        <w:t>Example Timetable KS1</w:t>
      </w:r>
    </w:p>
    <w:tbl>
      <w:tblPr>
        <w:tblStyle w:val="TableGrid"/>
        <w:tblW w:w="0" w:type="auto"/>
        <w:jc w:val="center"/>
        <w:tblLook w:val="04A0" w:firstRow="1" w:lastRow="0" w:firstColumn="1" w:lastColumn="0" w:noHBand="0" w:noVBand="1"/>
      </w:tblPr>
      <w:tblGrid>
        <w:gridCol w:w="1433"/>
        <w:gridCol w:w="1877"/>
        <w:gridCol w:w="1440"/>
        <w:gridCol w:w="1469"/>
        <w:gridCol w:w="1922"/>
        <w:gridCol w:w="1440"/>
      </w:tblGrid>
      <w:tr w:rsidR="00F8663D" w:rsidRPr="006259CE" w:rsidTr="00F8663D">
        <w:trPr>
          <w:jc w:val="center"/>
        </w:trPr>
        <w:tc>
          <w:tcPr>
            <w:tcW w:w="1433" w:type="dxa"/>
          </w:tcPr>
          <w:p w:rsidR="00F8663D" w:rsidRPr="006259CE" w:rsidRDefault="00F8663D"/>
        </w:tc>
        <w:tc>
          <w:tcPr>
            <w:tcW w:w="1877" w:type="dxa"/>
          </w:tcPr>
          <w:p w:rsidR="00F8663D" w:rsidRPr="006259CE" w:rsidRDefault="00F8663D">
            <w:pPr>
              <w:rPr>
                <w:b/>
              </w:rPr>
            </w:pPr>
            <w:r w:rsidRPr="006259CE">
              <w:rPr>
                <w:b/>
              </w:rPr>
              <w:t>Monday</w:t>
            </w:r>
          </w:p>
        </w:tc>
        <w:tc>
          <w:tcPr>
            <w:tcW w:w="1440" w:type="dxa"/>
          </w:tcPr>
          <w:p w:rsidR="00F8663D" w:rsidRPr="006259CE" w:rsidRDefault="00F8663D">
            <w:pPr>
              <w:rPr>
                <w:b/>
              </w:rPr>
            </w:pPr>
            <w:r w:rsidRPr="006259CE">
              <w:rPr>
                <w:b/>
              </w:rPr>
              <w:t>Tuesday</w:t>
            </w:r>
          </w:p>
        </w:tc>
        <w:tc>
          <w:tcPr>
            <w:tcW w:w="1469" w:type="dxa"/>
          </w:tcPr>
          <w:p w:rsidR="00F8663D" w:rsidRPr="006259CE" w:rsidRDefault="00F8663D">
            <w:pPr>
              <w:rPr>
                <w:b/>
              </w:rPr>
            </w:pPr>
            <w:r w:rsidRPr="006259CE">
              <w:rPr>
                <w:b/>
              </w:rPr>
              <w:t>Wednesday</w:t>
            </w:r>
          </w:p>
        </w:tc>
        <w:tc>
          <w:tcPr>
            <w:tcW w:w="1444" w:type="dxa"/>
          </w:tcPr>
          <w:p w:rsidR="00F8663D" w:rsidRPr="006259CE" w:rsidRDefault="00F8663D">
            <w:pPr>
              <w:rPr>
                <w:b/>
              </w:rPr>
            </w:pPr>
            <w:r w:rsidRPr="006259CE">
              <w:rPr>
                <w:b/>
              </w:rPr>
              <w:t>Thursday</w:t>
            </w:r>
          </w:p>
        </w:tc>
        <w:tc>
          <w:tcPr>
            <w:tcW w:w="1440" w:type="dxa"/>
          </w:tcPr>
          <w:p w:rsidR="00F8663D" w:rsidRPr="006259CE" w:rsidRDefault="00F8663D">
            <w:pPr>
              <w:rPr>
                <w:b/>
              </w:rPr>
            </w:pPr>
            <w:r w:rsidRPr="006259CE">
              <w:rPr>
                <w:b/>
              </w:rPr>
              <w:t xml:space="preserve">Friday </w:t>
            </w:r>
          </w:p>
        </w:tc>
      </w:tr>
      <w:tr w:rsidR="00F8663D" w:rsidRPr="006259CE" w:rsidTr="00F8663D">
        <w:trPr>
          <w:jc w:val="center"/>
        </w:trPr>
        <w:tc>
          <w:tcPr>
            <w:tcW w:w="1433" w:type="dxa"/>
          </w:tcPr>
          <w:p w:rsidR="00F8663D" w:rsidRPr="006259CE" w:rsidRDefault="00F8663D">
            <w:r w:rsidRPr="006259CE">
              <w:t xml:space="preserve">15 minutes </w:t>
            </w:r>
          </w:p>
        </w:tc>
        <w:tc>
          <w:tcPr>
            <w:tcW w:w="1877" w:type="dxa"/>
          </w:tcPr>
          <w:p w:rsidR="00F8663D" w:rsidRPr="006259CE" w:rsidRDefault="00F8663D">
            <w:r w:rsidRPr="006259CE">
              <w:t xml:space="preserve">Phonics </w:t>
            </w:r>
          </w:p>
        </w:tc>
        <w:tc>
          <w:tcPr>
            <w:tcW w:w="1440" w:type="dxa"/>
          </w:tcPr>
          <w:p w:rsidR="00F8663D" w:rsidRPr="006259CE" w:rsidRDefault="00F8663D">
            <w:r w:rsidRPr="006259CE">
              <w:t>Phonics</w:t>
            </w:r>
          </w:p>
        </w:tc>
        <w:tc>
          <w:tcPr>
            <w:tcW w:w="1469" w:type="dxa"/>
          </w:tcPr>
          <w:p w:rsidR="00F8663D" w:rsidRPr="006259CE" w:rsidRDefault="00F8663D">
            <w:r w:rsidRPr="006259CE">
              <w:t>Phonics</w:t>
            </w:r>
          </w:p>
        </w:tc>
        <w:tc>
          <w:tcPr>
            <w:tcW w:w="1444" w:type="dxa"/>
          </w:tcPr>
          <w:p w:rsidR="00F8663D" w:rsidRPr="006259CE" w:rsidRDefault="00F8663D">
            <w:r w:rsidRPr="006259CE">
              <w:t>Phonics</w:t>
            </w:r>
          </w:p>
        </w:tc>
        <w:tc>
          <w:tcPr>
            <w:tcW w:w="1440" w:type="dxa"/>
          </w:tcPr>
          <w:p w:rsidR="00F8663D" w:rsidRPr="006259CE" w:rsidRDefault="00F8663D">
            <w:r w:rsidRPr="006259CE">
              <w:t>Phonics</w:t>
            </w:r>
          </w:p>
        </w:tc>
      </w:tr>
      <w:tr w:rsidR="00F8663D" w:rsidRPr="006259CE" w:rsidTr="00F8663D">
        <w:trPr>
          <w:jc w:val="center"/>
        </w:trPr>
        <w:tc>
          <w:tcPr>
            <w:tcW w:w="1433" w:type="dxa"/>
          </w:tcPr>
          <w:p w:rsidR="00F8663D" w:rsidRPr="006259CE" w:rsidRDefault="00F57FEF">
            <w:r w:rsidRPr="006259CE">
              <w:t>30/</w:t>
            </w:r>
            <w:r w:rsidR="00F8663D" w:rsidRPr="006259CE">
              <w:t xml:space="preserve">45 minutes </w:t>
            </w:r>
          </w:p>
        </w:tc>
        <w:tc>
          <w:tcPr>
            <w:tcW w:w="1877" w:type="dxa"/>
          </w:tcPr>
          <w:p w:rsidR="00F8663D" w:rsidRPr="006259CE" w:rsidRDefault="00F8663D" w:rsidP="00F8663D">
            <w:r w:rsidRPr="006259CE">
              <w:t>English lesson</w:t>
            </w:r>
          </w:p>
        </w:tc>
        <w:tc>
          <w:tcPr>
            <w:tcW w:w="1440" w:type="dxa"/>
          </w:tcPr>
          <w:p w:rsidR="00F8663D" w:rsidRPr="006259CE" w:rsidRDefault="00F8663D">
            <w:r w:rsidRPr="006259CE">
              <w:t>English lesson</w:t>
            </w:r>
          </w:p>
        </w:tc>
        <w:tc>
          <w:tcPr>
            <w:tcW w:w="1469" w:type="dxa"/>
          </w:tcPr>
          <w:p w:rsidR="00F8663D" w:rsidRPr="006259CE" w:rsidRDefault="00F8663D">
            <w:r w:rsidRPr="006259CE">
              <w:t>English lesson</w:t>
            </w:r>
          </w:p>
        </w:tc>
        <w:tc>
          <w:tcPr>
            <w:tcW w:w="1444" w:type="dxa"/>
          </w:tcPr>
          <w:p w:rsidR="00F8663D" w:rsidRPr="006259CE" w:rsidRDefault="00F8663D">
            <w:r w:rsidRPr="006259CE">
              <w:t>English lesson</w:t>
            </w:r>
          </w:p>
        </w:tc>
        <w:tc>
          <w:tcPr>
            <w:tcW w:w="1440" w:type="dxa"/>
          </w:tcPr>
          <w:p w:rsidR="00F8663D" w:rsidRPr="006259CE" w:rsidRDefault="00F8663D">
            <w:r w:rsidRPr="006259CE">
              <w:t>English lesson</w:t>
            </w:r>
          </w:p>
        </w:tc>
      </w:tr>
      <w:tr w:rsidR="00F8663D" w:rsidRPr="006259CE" w:rsidTr="00F8663D">
        <w:trPr>
          <w:jc w:val="center"/>
        </w:trPr>
        <w:tc>
          <w:tcPr>
            <w:tcW w:w="1433" w:type="dxa"/>
          </w:tcPr>
          <w:p w:rsidR="00F8663D" w:rsidRPr="006259CE" w:rsidRDefault="00F8663D">
            <w:r w:rsidRPr="006259CE">
              <w:t xml:space="preserve">15  minutes </w:t>
            </w:r>
          </w:p>
        </w:tc>
        <w:tc>
          <w:tcPr>
            <w:tcW w:w="1877" w:type="dxa"/>
          </w:tcPr>
          <w:p w:rsidR="00F8663D" w:rsidRPr="006259CE" w:rsidRDefault="00F8663D">
            <w:r w:rsidRPr="006259CE">
              <w:t>Reading</w:t>
            </w:r>
          </w:p>
        </w:tc>
        <w:tc>
          <w:tcPr>
            <w:tcW w:w="1440" w:type="dxa"/>
          </w:tcPr>
          <w:p w:rsidR="00F8663D" w:rsidRPr="006259CE" w:rsidRDefault="00F8663D">
            <w:r w:rsidRPr="006259CE">
              <w:t>Reading</w:t>
            </w:r>
          </w:p>
        </w:tc>
        <w:tc>
          <w:tcPr>
            <w:tcW w:w="1469" w:type="dxa"/>
          </w:tcPr>
          <w:p w:rsidR="00F8663D" w:rsidRPr="006259CE" w:rsidRDefault="00F8663D">
            <w:r w:rsidRPr="006259CE">
              <w:t>Reading</w:t>
            </w:r>
          </w:p>
        </w:tc>
        <w:tc>
          <w:tcPr>
            <w:tcW w:w="1444" w:type="dxa"/>
          </w:tcPr>
          <w:p w:rsidR="00F8663D" w:rsidRPr="006259CE" w:rsidRDefault="00F8663D">
            <w:r w:rsidRPr="006259CE">
              <w:t>Reading</w:t>
            </w:r>
          </w:p>
        </w:tc>
        <w:tc>
          <w:tcPr>
            <w:tcW w:w="1440" w:type="dxa"/>
          </w:tcPr>
          <w:p w:rsidR="00F8663D" w:rsidRPr="006259CE" w:rsidRDefault="00F8663D">
            <w:r w:rsidRPr="006259CE">
              <w:t>Reading</w:t>
            </w:r>
          </w:p>
        </w:tc>
      </w:tr>
      <w:tr w:rsidR="00F8663D" w:rsidRPr="006259CE" w:rsidTr="00F8663D">
        <w:trPr>
          <w:jc w:val="center"/>
        </w:trPr>
        <w:tc>
          <w:tcPr>
            <w:tcW w:w="1433" w:type="dxa"/>
          </w:tcPr>
          <w:p w:rsidR="00F8663D" w:rsidRPr="006259CE" w:rsidRDefault="00F8663D">
            <w:r w:rsidRPr="006259CE">
              <w:t xml:space="preserve">15 minutes </w:t>
            </w:r>
          </w:p>
        </w:tc>
        <w:tc>
          <w:tcPr>
            <w:tcW w:w="1877" w:type="dxa"/>
          </w:tcPr>
          <w:p w:rsidR="00F8663D" w:rsidRPr="006259CE" w:rsidRDefault="00BE3F73" w:rsidP="00F8663D">
            <w:r w:rsidRPr="006259CE">
              <w:t>Arithmetic and calculations</w:t>
            </w:r>
          </w:p>
        </w:tc>
        <w:tc>
          <w:tcPr>
            <w:tcW w:w="1440" w:type="dxa"/>
          </w:tcPr>
          <w:p w:rsidR="00F8663D" w:rsidRPr="006259CE" w:rsidRDefault="00BE3F73">
            <w:r w:rsidRPr="006259CE">
              <w:t>Arithmetic and calculations</w:t>
            </w:r>
          </w:p>
        </w:tc>
        <w:tc>
          <w:tcPr>
            <w:tcW w:w="1469" w:type="dxa"/>
          </w:tcPr>
          <w:p w:rsidR="00F8663D" w:rsidRPr="006259CE" w:rsidRDefault="00BE3F73">
            <w:r w:rsidRPr="006259CE">
              <w:t>Arithmetic and calculations</w:t>
            </w:r>
          </w:p>
        </w:tc>
        <w:tc>
          <w:tcPr>
            <w:tcW w:w="1444" w:type="dxa"/>
          </w:tcPr>
          <w:p w:rsidR="00F8663D" w:rsidRPr="006259CE" w:rsidRDefault="00BE3F73">
            <w:r w:rsidRPr="006259CE">
              <w:t>Arithmetic and calculations</w:t>
            </w:r>
          </w:p>
        </w:tc>
        <w:tc>
          <w:tcPr>
            <w:tcW w:w="1440" w:type="dxa"/>
          </w:tcPr>
          <w:p w:rsidR="00F8663D" w:rsidRPr="006259CE" w:rsidRDefault="00BE3F73">
            <w:r w:rsidRPr="006259CE">
              <w:t>Arithmetic and calculations</w:t>
            </w:r>
          </w:p>
        </w:tc>
      </w:tr>
      <w:tr w:rsidR="00F8663D" w:rsidRPr="006259CE" w:rsidTr="00F8663D">
        <w:trPr>
          <w:jc w:val="center"/>
        </w:trPr>
        <w:tc>
          <w:tcPr>
            <w:tcW w:w="1433" w:type="dxa"/>
          </w:tcPr>
          <w:p w:rsidR="00F8663D" w:rsidRPr="006259CE" w:rsidRDefault="00BE3F73">
            <w:r w:rsidRPr="006259CE">
              <w:t>30/</w:t>
            </w:r>
            <w:r w:rsidR="00F8663D" w:rsidRPr="006259CE">
              <w:t>45 minutes</w:t>
            </w:r>
          </w:p>
        </w:tc>
        <w:tc>
          <w:tcPr>
            <w:tcW w:w="1877" w:type="dxa"/>
          </w:tcPr>
          <w:p w:rsidR="00F8663D" w:rsidRPr="006259CE" w:rsidRDefault="00F8663D" w:rsidP="00F8663D">
            <w:r w:rsidRPr="006259CE">
              <w:t>Maths Lesson</w:t>
            </w:r>
          </w:p>
        </w:tc>
        <w:tc>
          <w:tcPr>
            <w:tcW w:w="1440" w:type="dxa"/>
          </w:tcPr>
          <w:p w:rsidR="00F8663D" w:rsidRPr="006259CE" w:rsidRDefault="00F8663D">
            <w:r w:rsidRPr="006259CE">
              <w:t>Maths Lesson</w:t>
            </w:r>
          </w:p>
        </w:tc>
        <w:tc>
          <w:tcPr>
            <w:tcW w:w="1469" w:type="dxa"/>
          </w:tcPr>
          <w:p w:rsidR="00F8663D" w:rsidRPr="006259CE" w:rsidRDefault="00F8663D">
            <w:r w:rsidRPr="006259CE">
              <w:t>Maths Lesson</w:t>
            </w:r>
          </w:p>
        </w:tc>
        <w:tc>
          <w:tcPr>
            <w:tcW w:w="1444" w:type="dxa"/>
          </w:tcPr>
          <w:p w:rsidR="00F8663D" w:rsidRPr="006259CE" w:rsidRDefault="00F8663D">
            <w:r w:rsidRPr="006259CE">
              <w:t>Maths Lesson</w:t>
            </w:r>
          </w:p>
        </w:tc>
        <w:tc>
          <w:tcPr>
            <w:tcW w:w="1440" w:type="dxa"/>
          </w:tcPr>
          <w:p w:rsidR="00F8663D" w:rsidRPr="006259CE" w:rsidRDefault="00F8663D">
            <w:r w:rsidRPr="006259CE">
              <w:t>Maths Lesson</w:t>
            </w:r>
          </w:p>
        </w:tc>
      </w:tr>
      <w:tr w:rsidR="00F8663D" w:rsidRPr="006259CE" w:rsidTr="00F8663D">
        <w:trPr>
          <w:jc w:val="center"/>
        </w:trPr>
        <w:tc>
          <w:tcPr>
            <w:tcW w:w="1433" w:type="dxa"/>
          </w:tcPr>
          <w:p w:rsidR="00F8663D" w:rsidRPr="006259CE" w:rsidRDefault="00F8663D">
            <w:r w:rsidRPr="006259CE">
              <w:t xml:space="preserve">45 minutes </w:t>
            </w:r>
          </w:p>
        </w:tc>
        <w:tc>
          <w:tcPr>
            <w:tcW w:w="1877" w:type="dxa"/>
          </w:tcPr>
          <w:p w:rsidR="00F8663D" w:rsidRPr="006259CE" w:rsidRDefault="00F8663D" w:rsidP="00F8663D">
            <w:r w:rsidRPr="006259CE">
              <w:t xml:space="preserve">Science </w:t>
            </w:r>
          </w:p>
        </w:tc>
        <w:tc>
          <w:tcPr>
            <w:tcW w:w="1440" w:type="dxa"/>
          </w:tcPr>
          <w:p w:rsidR="00F8663D" w:rsidRPr="006259CE" w:rsidRDefault="00F8663D">
            <w:r w:rsidRPr="006259CE">
              <w:t>Art</w:t>
            </w:r>
          </w:p>
        </w:tc>
        <w:tc>
          <w:tcPr>
            <w:tcW w:w="1469" w:type="dxa"/>
          </w:tcPr>
          <w:p w:rsidR="00F8663D" w:rsidRPr="006259CE" w:rsidRDefault="00F8663D">
            <w:r w:rsidRPr="006259CE">
              <w:t>RE</w:t>
            </w:r>
          </w:p>
        </w:tc>
        <w:tc>
          <w:tcPr>
            <w:tcW w:w="1444" w:type="dxa"/>
          </w:tcPr>
          <w:p w:rsidR="00F8663D" w:rsidRPr="006259CE" w:rsidRDefault="00F8663D">
            <w:r w:rsidRPr="006259CE">
              <w:t>History/Geography</w:t>
            </w:r>
          </w:p>
        </w:tc>
        <w:tc>
          <w:tcPr>
            <w:tcW w:w="1440" w:type="dxa"/>
          </w:tcPr>
          <w:p w:rsidR="00F8663D" w:rsidRPr="006259CE" w:rsidRDefault="00BE3F73">
            <w:r w:rsidRPr="006259CE">
              <w:t>Additional</w:t>
            </w:r>
          </w:p>
        </w:tc>
      </w:tr>
      <w:tr w:rsidR="00F8663D" w:rsidRPr="006259CE" w:rsidTr="00F8663D">
        <w:trPr>
          <w:jc w:val="center"/>
        </w:trPr>
        <w:tc>
          <w:tcPr>
            <w:tcW w:w="1433" w:type="dxa"/>
          </w:tcPr>
          <w:p w:rsidR="00F8663D" w:rsidRPr="006259CE" w:rsidRDefault="00F8663D">
            <w:r w:rsidRPr="006259CE">
              <w:t xml:space="preserve">15 minutes </w:t>
            </w:r>
          </w:p>
        </w:tc>
        <w:tc>
          <w:tcPr>
            <w:tcW w:w="1877" w:type="dxa"/>
          </w:tcPr>
          <w:p w:rsidR="00F8663D" w:rsidRPr="006259CE" w:rsidRDefault="00F8663D" w:rsidP="00F8663D">
            <w:r w:rsidRPr="006259CE">
              <w:t>Physical activity</w:t>
            </w:r>
          </w:p>
        </w:tc>
        <w:tc>
          <w:tcPr>
            <w:tcW w:w="1440" w:type="dxa"/>
          </w:tcPr>
          <w:p w:rsidR="00F8663D" w:rsidRPr="006259CE" w:rsidRDefault="00F8663D">
            <w:r w:rsidRPr="006259CE">
              <w:t>Physical activity</w:t>
            </w:r>
          </w:p>
        </w:tc>
        <w:tc>
          <w:tcPr>
            <w:tcW w:w="1469" w:type="dxa"/>
          </w:tcPr>
          <w:p w:rsidR="00F8663D" w:rsidRPr="006259CE" w:rsidRDefault="00F8663D">
            <w:r w:rsidRPr="006259CE">
              <w:t>Physical activity</w:t>
            </w:r>
          </w:p>
        </w:tc>
        <w:tc>
          <w:tcPr>
            <w:tcW w:w="1444" w:type="dxa"/>
          </w:tcPr>
          <w:p w:rsidR="00F8663D" w:rsidRPr="006259CE" w:rsidRDefault="00F8663D">
            <w:r w:rsidRPr="006259CE">
              <w:t>Physical activity</w:t>
            </w:r>
          </w:p>
        </w:tc>
        <w:tc>
          <w:tcPr>
            <w:tcW w:w="1440" w:type="dxa"/>
          </w:tcPr>
          <w:p w:rsidR="00F8663D" w:rsidRPr="006259CE" w:rsidRDefault="00F8663D">
            <w:r w:rsidRPr="006259CE">
              <w:t>Physical activity</w:t>
            </w:r>
          </w:p>
        </w:tc>
      </w:tr>
    </w:tbl>
    <w:p w:rsidR="00F8663D" w:rsidRPr="006259CE" w:rsidRDefault="00F8663D">
      <w:pPr>
        <w:rPr>
          <w:b/>
          <w:u w:val="single"/>
        </w:rPr>
      </w:pPr>
    </w:p>
    <w:p w:rsidR="00BE3F73" w:rsidRPr="006259CE" w:rsidRDefault="00BE3F73">
      <w:pPr>
        <w:rPr>
          <w:b/>
          <w:u w:val="single"/>
        </w:rPr>
      </w:pPr>
      <w:r w:rsidRPr="006259CE">
        <w:rPr>
          <w:b/>
          <w:u w:val="single"/>
        </w:rPr>
        <w:t xml:space="preserve">Approximate minimum time learning 3 hours </w:t>
      </w:r>
    </w:p>
    <w:p w:rsidR="00BE3F73" w:rsidRPr="006259CE" w:rsidRDefault="00BE3F73" w:rsidP="00BE3F73">
      <w:pPr>
        <w:rPr>
          <w:b/>
          <w:u w:val="single"/>
        </w:rPr>
      </w:pPr>
      <w:r w:rsidRPr="006259CE">
        <w:rPr>
          <w:b/>
          <w:u w:val="single"/>
        </w:rPr>
        <w:t>Example Timetable KS2</w:t>
      </w:r>
    </w:p>
    <w:tbl>
      <w:tblPr>
        <w:tblStyle w:val="TableGrid"/>
        <w:tblW w:w="0" w:type="auto"/>
        <w:jc w:val="center"/>
        <w:tblLook w:val="04A0" w:firstRow="1" w:lastRow="0" w:firstColumn="1" w:lastColumn="0" w:noHBand="0" w:noVBand="1"/>
      </w:tblPr>
      <w:tblGrid>
        <w:gridCol w:w="1433"/>
        <w:gridCol w:w="1877"/>
        <w:gridCol w:w="1730"/>
        <w:gridCol w:w="1730"/>
        <w:gridCol w:w="1922"/>
        <w:gridCol w:w="1730"/>
      </w:tblGrid>
      <w:tr w:rsidR="00BE3F73" w:rsidRPr="006259CE" w:rsidTr="00423BFE">
        <w:trPr>
          <w:jc w:val="center"/>
        </w:trPr>
        <w:tc>
          <w:tcPr>
            <w:tcW w:w="1433" w:type="dxa"/>
          </w:tcPr>
          <w:p w:rsidR="00BE3F73" w:rsidRPr="006259CE" w:rsidRDefault="00BE3F73" w:rsidP="00423BFE"/>
        </w:tc>
        <w:tc>
          <w:tcPr>
            <w:tcW w:w="1877" w:type="dxa"/>
          </w:tcPr>
          <w:p w:rsidR="00BE3F73" w:rsidRPr="006259CE" w:rsidRDefault="00BE3F73" w:rsidP="00423BFE">
            <w:pPr>
              <w:rPr>
                <w:b/>
              </w:rPr>
            </w:pPr>
            <w:r w:rsidRPr="006259CE">
              <w:rPr>
                <w:b/>
              </w:rPr>
              <w:t>Monday</w:t>
            </w:r>
          </w:p>
        </w:tc>
        <w:tc>
          <w:tcPr>
            <w:tcW w:w="1440" w:type="dxa"/>
          </w:tcPr>
          <w:p w:rsidR="00BE3F73" w:rsidRPr="006259CE" w:rsidRDefault="00BE3F73" w:rsidP="00423BFE">
            <w:pPr>
              <w:rPr>
                <w:b/>
              </w:rPr>
            </w:pPr>
            <w:r w:rsidRPr="006259CE">
              <w:rPr>
                <w:b/>
              </w:rPr>
              <w:t>Tuesday</w:t>
            </w:r>
          </w:p>
        </w:tc>
        <w:tc>
          <w:tcPr>
            <w:tcW w:w="1469" w:type="dxa"/>
          </w:tcPr>
          <w:p w:rsidR="00BE3F73" w:rsidRPr="006259CE" w:rsidRDefault="00BE3F73" w:rsidP="00423BFE">
            <w:pPr>
              <w:rPr>
                <w:b/>
              </w:rPr>
            </w:pPr>
            <w:r w:rsidRPr="006259CE">
              <w:rPr>
                <w:b/>
              </w:rPr>
              <w:t>Wednesday</w:t>
            </w:r>
          </w:p>
        </w:tc>
        <w:tc>
          <w:tcPr>
            <w:tcW w:w="1444" w:type="dxa"/>
          </w:tcPr>
          <w:p w:rsidR="00BE3F73" w:rsidRPr="006259CE" w:rsidRDefault="00BE3F73" w:rsidP="00423BFE">
            <w:pPr>
              <w:rPr>
                <w:b/>
              </w:rPr>
            </w:pPr>
            <w:r w:rsidRPr="006259CE">
              <w:rPr>
                <w:b/>
              </w:rPr>
              <w:t>Thursday</w:t>
            </w:r>
          </w:p>
        </w:tc>
        <w:tc>
          <w:tcPr>
            <w:tcW w:w="1440" w:type="dxa"/>
          </w:tcPr>
          <w:p w:rsidR="00BE3F73" w:rsidRPr="006259CE" w:rsidRDefault="00BE3F73" w:rsidP="00423BFE">
            <w:pPr>
              <w:rPr>
                <w:b/>
              </w:rPr>
            </w:pPr>
            <w:r w:rsidRPr="006259CE">
              <w:rPr>
                <w:b/>
              </w:rPr>
              <w:t xml:space="preserve">Friday </w:t>
            </w:r>
          </w:p>
        </w:tc>
      </w:tr>
      <w:tr w:rsidR="00BE3F73" w:rsidRPr="006259CE" w:rsidTr="00423BFE">
        <w:trPr>
          <w:jc w:val="center"/>
        </w:trPr>
        <w:tc>
          <w:tcPr>
            <w:tcW w:w="1433" w:type="dxa"/>
          </w:tcPr>
          <w:p w:rsidR="00BE3F73" w:rsidRPr="006259CE" w:rsidRDefault="00BE3F73" w:rsidP="00423BFE">
            <w:r w:rsidRPr="006259CE">
              <w:t xml:space="preserve">15 minutes </w:t>
            </w:r>
          </w:p>
        </w:tc>
        <w:tc>
          <w:tcPr>
            <w:tcW w:w="1877" w:type="dxa"/>
          </w:tcPr>
          <w:p w:rsidR="00BE3F73" w:rsidRPr="006259CE" w:rsidRDefault="00BE3F73" w:rsidP="00423BFE">
            <w:r w:rsidRPr="006259CE">
              <w:t>Vocabulary/Spag</w:t>
            </w:r>
          </w:p>
        </w:tc>
        <w:tc>
          <w:tcPr>
            <w:tcW w:w="1440" w:type="dxa"/>
          </w:tcPr>
          <w:p w:rsidR="00BE3F73" w:rsidRPr="006259CE" w:rsidRDefault="00BE3F73" w:rsidP="00423BFE">
            <w:r w:rsidRPr="006259CE">
              <w:t>Vocabulary/Spag</w:t>
            </w:r>
          </w:p>
        </w:tc>
        <w:tc>
          <w:tcPr>
            <w:tcW w:w="1469" w:type="dxa"/>
          </w:tcPr>
          <w:p w:rsidR="00BE3F73" w:rsidRPr="006259CE" w:rsidRDefault="00BE3F73" w:rsidP="00423BFE">
            <w:r w:rsidRPr="006259CE">
              <w:t>Vocabulary/Spag</w:t>
            </w:r>
          </w:p>
        </w:tc>
        <w:tc>
          <w:tcPr>
            <w:tcW w:w="1444" w:type="dxa"/>
          </w:tcPr>
          <w:p w:rsidR="00BE3F73" w:rsidRPr="006259CE" w:rsidRDefault="00BE3F73" w:rsidP="00423BFE">
            <w:r w:rsidRPr="006259CE">
              <w:t>Vocabulary/Spag</w:t>
            </w:r>
          </w:p>
        </w:tc>
        <w:tc>
          <w:tcPr>
            <w:tcW w:w="1440" w:type="dxa"/>
          </w:tcPr>
          <w:p w:rsidR="00BE3F73" w:rsidRPr="006259CE" w:rsidRDefault="00BE3F73" w:rsidP="00423BFE">
            <w:r w:rsidRPr="006259CE">
              <w:t>Vocabulary/Spag</w:t>
            </w:r>
          </w:p>
        </w:tc>
      </w:tr>
      <w:tr w:rsidR="00BE3F73" w:rsidRPr="006259CE" w:rsidTr="00423BFE">
        <w:trPr>
          <w:jc w:val="center"/>
        </w:trPr>
        <w:tc>
          <w:tcPr>
            <w:tcW w:w="1433" w:type="dxa"/>
          </w:tcPr>
          <w:p w:rsidR="00BE3F73" w:rsidRPr="006259CE" w:rsidRDefault="00BE3F73" w:rsidP="00BE3F73">
            <w:r w:rsidRPr="006259CE">
              <w:t xml:space="preserve">60minutes </w:t>
            </w:r>
          </w:p>
        </w:tc>
        <w:tc>
          <w:tcPr>
            <w:tcW w:w="1877" w:type="dxa"/>
          </w:tcPr>
          <w:p w:rsidR="00BE3F73" w:rsidRPr="006259CE" w:rsidRDefault="00BE3F73" w:rsidP="00423BFE">
            <w:r w:rsidRPr="006259CE">
              <w:t>English lesson</w:t>
            </w:r>
          </w:p>
        </w:tc>
        <w:tc>
          <w:tcPr>
            <w:tcW w:w="1440" w:type="dxa"/>
          </w:tcPr>
          <w:p w:rsidR="00BE3F73" w:rsidRPr="006259CE" w:rsidRDefault="00BE3F73" w:rsidP="00423BFE">
            <w:r w:rsidRPr="006259CE">
              <w:t>English lesson</w:t>
            </w:r>
          </w:p>
        </w:tc>
        <w:tc>
          <w:tcPr>
            <w:tcW w:w="1469" w:type="dxa"/>
          </w:tcPr>
          <w:p w:rsidR="00BE3F73" w:rsidRPr="006259CE" w:rsidRDefault="00BE3F73" w:rsidP="00423BFE">
            <w:r w:rsidRPr="006259CE">
              <w:t>English lesson</w:t>
            </w:r>
          </w:p>
        </w:tc>
        <w:tc>
          <w:tcPr>
            <w:tcW w:w="1444" w:type="dxa"/>
          </w:tcPr>
          <w:p w:rsidR="00BE3F73" w:rsidRPr="006259CE" w:rsidRDefault="00BE3F73" w:rsidP="00423BFE">
            <w:r w:rsidRPr="006259CE">
              <w:t>English lesson</w:t>
            </w:r>
          </w:p>
        </w:tc>
        <w:tc>
          <w:tcPr>
            <w:tcW w:w="1440" w:type="dxa"/>
          </w:tcPr>
          <w:p w:rsidR="00BE3F73" w:rsidRPr="006259CE" w:rsidRDefault="00BE3F73" w:rsidP="00423BFE">
            <w:r w:rsidRPr="006259CE">
              <w:t>English lesson</w:t>
            </w:r>
          </w:p>
        </w:tc>
      </w:tr>
      <w:tr w:rsidR="00BE3F73" w:rsidRPr="006259CE" w:rsidTr="00423BFE">
        <w:trPr>
          <w:jc w:val="center"/>
        </w:trPr>
        <w:tc>
          <w:tcPr>
            <w:tcW w:w="1433" w:type="dxa"/>
          </w:tcPr>
          <w:p w:rsidR="00BE3F73" w:rsidRPr="006259CE" w:rsidRDefault="00BE3F73" w:rsidP="00423BFE">
            <w:r w:rsidRPr="006259CE">
              <w:t xml:space="preserve">30  minutes </w:t>
            </w:r>
          </w:p>
        </w:tc>
        <w:tc>
          <w:tcPr>
            <w:tcW w:w="1877" w:type="dxa"/>
          </w:tcPr>
          <w:p w:rsidR="00BE3F73" w:rsidRPr="006259CE" w:rsidRDefault="00BE3F73" w:rsidP="00423BFE">
            <w:r w:rsidRPr="006259CE">
              <w:t xml:space="preserve">Reading teacher led and independent </w:t>
            </w:r>
          </w:p>
        </w:tc>
        <w:tc>
          <w:tcPr>
            <w:tcW w:w="1440" w:type="dxa"/>
          </w:tcPr>
          <w:p w:rsidR="00BE3F73" w:rsidRPr="006259CE" w:rsidRDefault="00BE3F73" w:rsidP="00423BFE">
            <w:r w:rsidRPr="006259CE">
              <w:t>Reading teacher led and independent</w:t>
            </w:r>
          </w:p>
        </w:tc>
        <w:tc>
          <w:tcPr>
            <w:tcW w:w="1469" w:type="dxa"/>
          </w:tcPr>
          <w:p w:rsidR="00BE3F73" w:rsidRPr="006259CE" w:rsidRDefault="00BE3F73" w:rsidP="00423BFE">
            <w:r w:rsidRPr="006259CE">
              <w:t>Reading teacher led and independent</w:t>
            </w:r>
          </w:p>
        </w:tc>
        <w:tc>
          <w:tcPr>
            <w:tcW w:w="1444" w:type="dxa"/>
          </w:tcPr>
          <w:p w:rsidR="00BE3F73" w:rsidRPr="006259CE" w:rsidRDefault="00BE3F73" w:rsidP="00423BFE">
            <w:r w:rsidRPr="006259CE">
              <w:t>Reading teacher led and independent</w:t>
            </w:r>
          </w:p>
        </w:tc>
        <w:tc>
          <w:tcPr>
            <w:tcW w:w="1440" w:type="dxa"/>
          </w:tcPr>
          <w:p w:rsidR="00BE3F73" w:rsidRPr="006259CE" w:rsidRDefault="00BE3F73" w:rsidP="00423BFE">
            <w:r w:rsidRPr="006259CE">
              <w:t>Reading teacher led and independent</w:t>
            </w:r>
          </w:p>
        </w:tc>
      </w:tr>
      <w:tr w:rsidR="00BE3F73" w:rsidRPr="006259CE" w:rsidTr="00423BFE">
        <w:trPr>
          <w:jc w:val="center"/>
        </w:trPr>
        <w:tc>
          <w:tcPr>
            <w:tcW w:w="1433" w:type="dxa"/>
          </w:tcPr>
          <w:p w:rsidR="00BE3F73" w:rsidRPr="006259CE" w:rsidRDefault="00BE3F73" w:rsidP="00423BFE">
            <w:r w:rsidRPr="006259CE">
              <w:t xml:space="preserve">15 minutes </w:t>
            </w:r>
          </w:p>
        </w:tc>
        <w:tc>
          <w:tcPr>
            <w:tcW w:w="1877" w:type="dxa"/>
          </w:tcPr>
          <w:p w:rsidR="00BE3F73" w:rsidRPr="006259CE" w:rsidRDefault="00BE3F73" w:rsidP="00423BFE">
            <w:r w:rsidRPr="006259CE">
              <w:t xml:space="preserve">Arithmetic and calculations </w:t>
            </w:r>
          </w:p>
        </w:tc>
        <w:tc>
          <w:tcPr>
            <w:tcW w:w="1440" w:type="dxa"/>
          </w:tcPr>
          <w:p w:rsidR="00BE3F73" w:rsidRPr="006259CE" w:rsidRDefault="00BE3F73" w:rsidP="00423BFE">
            <w:r w:rsidRPr="006259CE">
              <w:t>Arithmetic and calculations</w:t>
            </w:r>
          </w:p>
        </w:tc>
        <w:tc>
          <w:tcPr>
            <w:tcW w:w="1469" w:type="dxa"/>
          </w:tcPr>
          <w:p w:rsidR="00BE3F73" w:rsidRPr="006259CE" w:rsidRDefault="00BE3F73" w:rsidP="00423BFE">
            <w:r w:rsidRPr="006259CE">
              <w:t>Arithmetic and calculations</w:t>
            </w:r>
          </w:p>
        </w:tc>
        <w:tc>
          <w:tcPr>
            <w:tcW w:w="1444" w:type="dxa"/>
          </w:tcPr>
          <w:p w:rsidR="00BE3F73" w:rsidRPr="006259CE" w:rsidRDefault="00BE3F73" w:rsidP="00423BFE">
            <w:r w:rsidRPr="006259CE">
              <w:t>Arithmetic and calculations</w:t>
            </w:r>
          </w:p>
        </w:tc>
        <w:tc>
          <w:tcPr>
            <w:tcW w:w="1440" w:type="dxa"/>
          </w:tcPr>
          <w:p w:rsidR="00BE3F73" w:rsidRPr="006259CE" w:rsidRDefault="00BE3F73" w:rsidP="00423BFE">
            <w:r w:rsidRPr="006259CE">
              <w:t>Arithmetic and calculations</w:t>
            </w:r>
          </w:p>
        </w:tc>
      </w:tr>
      <w:tr w:rsidR="00BE3F73" w:rsidRPr="006259CE" w:rsidTr="00423BFE">
        <w:trPr>
          <w:jc w:val="center"/>
        </w:trPr>
        <w:tc>
          <w:tcPr>
            <w:tcW w:w="1433" w:type="dxa"/>
          </w:tcPr>
          <w:p w:rsidR="00BE3F73" w:rsidRPr="006259CE" w:rsidRDefault="00BE3F73" w:rsidP="00423BFE">
            <w:r w:rsidRPr="006259CE">
              <w:t>60 minutes</w:t>
            </w:r>
          </w:p>
        </w:tc>
        <w:tc>
          <w:tcPr>
            <w:tcW w:w="1877" w:type="dxa"/>
          </w:tcPr>
          <w:p w:rsidR="00BE3F73" w:rsidRPr="006259CE" w:rsidRDefault="00BE3F73" w:rsidP="00423BFE">
            <w:r w:rsidRPr="006259CE">
              <w:t>Maths Lesson</w:t>
            </w:r>
          </w:p>
        </w:tc>
        <w:tc>
          <w:tcPr>
            <w:tcW w:w="1440" w:type="dxa"/>
          </w:tcPr>
          <w:p w:rsidR="00BE3F73" w:rsidRPr="006259CE" w:rsidRDefault="00BE3F73" w:rsidP="00423BFE">
            <w:r w:rsidRPr="006259CE">
              <w:t>Maths Lesson</w:t>
            </w:r>
          </w:p>
        </w:tc>
        <w:tc>
          <w:tcPr>
            <w:tcW w:w="1469" w:type="dxa"/>
          </w:tcPr>
          <w:p w:rsidR="00BE3F73" w:rsidRPr="006259CE" w:rsidRDefault="00BE3F73" w:rsidP="00423BFE">
            <w:r w:rsidRPr="006259CE">
              <w:t>Maths Lesson</w:t>
            </w:r>
          </w:p>
        </w:tc>
        <w:tc>
          <w:tcPr>
            <w:tcW w:w="1444" w:type="dxa"/>
          </w:tcPr>
          <w:p w:rsidR="00BE3F73" w:rsidRPr="006259CE" w:rsidRDefault="00BE3F73" w:rsidP="00423BFE">
            <w:r w:rsidRPr="006259CE">
              <w:t>Maths Lesson</w:t>
            </w:r>
          </w:p>
        </w:tc>
        <w:tc>
          <w:tcPr>
            <w:tcW w:w="1440" w:type="dxa"/>
          </w:tcPr>
          <w:p w:rsidR="00BE3F73" w:rsidRPr="006259CE" w:rsidRDefault="00BE3F73" w:rsidP="00423BFE">
            <w:r w:rsidRPr="006259CE">
              <w:t>Maths Lesson</w:t>
            </w:r>
          </w:p>
        </w:tc>
      </w:tr>
      <w:tr w:rsidR="00BE3F73" w:rsidRPr="006259CE" w:rsidTr="00423BFE">
        <w:trPr>
          <w:jc w:val="center"/>
        </w:trPr>
        <w:tc>
          <w:tcPr>
            <w:tcW w:w="1433" w:type="dxa"/>
          </w:tcPr>
          <w:p w:rsidR="00BE3F73" w:rsidRPr="006259CE" w:rsidRDefault="00BE3F73" w:rsidP="00BE3F73">
            <w:r w:rsidRPr="006259CE">
              <w:t xml:space="preserve">45minutes </w:t>
            </w:r>
          </w:p>
        </w:tc>
        <w:tc>
          <w:tcPr>
            <w:tcW w:w="1877" w:type="dxa"/>
          </w:tcPr>
          <w:p w:rsidR="00BE3F73" w:rsidRPr="006259CE" w:rsidRDefault="00BE3F73" w:rsidP="00423BFE">
            <w:r w:rsidRPr="006259CE">
              <w:t xml:space="preserve">Science </w:t>
            </w:r>
          </w:p>
        </w:tc>
        <w:tc>
          <w:tcPr>
            <w:tcW w:w="1440" w:type="dxa"/>
          </w:tcPr>
          <w:p w:rsidR="00BE3F73" w:rsidRPr="006259CE" w:rsidRDefault="00BE3F73" w:rsidP="00423BFE">
            <w:r w:rsidRPr="006259CE">
              <w:t>Art</w:t>
            </w:r>
          </w:p>
        </w:tc>
        <w:tc>
          <w:tcPr>
            <w:tcW w:w="1469" w:type="dxa"/>
          </w:tcPr>
          <w:p w:rsidR="00BE3F73" w:rsidRPr="006259CE" w:rsidRDefault="00BE3F73" w:rsidP="00423BFE">
            <w:r w:rsidRPr="006259CE">
              <w:t>RE</w:t>
            </w:r>
          </w:p>
        </w:tc>
        <w:tc>
          <w:tcPr>
            <w:tcW w:w="1444" w:type="dxa"/>
          </w:tcPr>
          <w:p w:rsidR="00BE3F73" w:rsidRPr="006259CE" w:rsidRDefault="00BE3F73" w:rsidP="00423BFE">
            <w:r w:rsidRPr="006259CE">
              <w:t>History/Geography</w:t>
            </w:r>
          </w:p>
        </w:tc>
        <w:tc>
          <w:tcPr>
            <w:tcW w:w="1440" w:type="dxa"/>
          </w:tcPr>
          <w:p w:rsidR="00BE3F73" w:rsidRPr="006259CE" w:rsidRDefault="00BE3F73" w:rsidP="00423BFE">
            <w:r w:rsidRPr="006259CE">
              <w:t>Additional</w:t>
            </w:r>
          </w:p>
        </w:tc>
      </w:tr>
      <w:tr w:rsidR="00BE3F73" w:rsidRPr="006259CE" w:rsidTr="00423BFE">
        <w:trPr>
          <w:jc w:val="center"/>
        </w:trPr>
        <w:tc>
          <w:tcPr>
            <w:tcW w:w="1433" w:type="dxa"/>
          </w:tcPr>
          <w:p w:rsidR="00BE3F73" w:rsidRPr="006259CE" w:rsidRDefault="00BE3F73" w:rsidP="00423BFE">
            <w:r w:rsidRPr="006259CE">
              <w:t xml:space="preserve">15 minutes </w:t>
            </w:r>
          </w:p>
        </w:tc>
        <w:tc>
          <w:tcPr>
            <w:tcW w:w="1877" w:type="dxa"/>
          </w:tcPr>
          <w:p w:rsidR="00BE3F73" w:rsidRPr="006259CE" w:rsidRDefault="00BE3F73" w:rsidP="00423BFE">
            <w:r w:rsidRPr="006259CE">
              <w:t>Physical activity</w:t>
            </w:r>
          </w:p>
        </w:tc>
        <w:tc>
          <w:tcPr>
            <w:tcW w:w="1440" w:type="dxa"/>
          </w:tcPr>
          <w:p w:rsidR="00BE3F73" w:rsidRPr="006259CE" w:rsidRDefault="00BE3F73" w:rsidP="00423BFE">
            <w:r w:rsidRPr="006259CE">
              <w:t>Physical activity</w:t>
            </w:r>
          </w:p>
        </w:tc>
        <w:tc>
          <w:tcPr>
            <w:tcW w:w="1469" w:type="dxa"/>
          </w:tcPr>
          <w:p w:rsidR="00BE3F73" w:rsidRPr="006259CE" w:rsidRDefault="00BE3F73" w:rsidP="00423BFE">
            <w:r w:rsidRPr="006259CE">
              <w:t>Physical activity</w:t>
            </w:r>
          </w:p>
        </w:tc>
        <w:tc>
          <w:tcPr>
            <w:tcW w:w="1444" w:type="dxa"/>
          </w:tcPr>
          <w:p w:rsidR="00BE3F73" w:rsidRPr="006259CE" w:rsidRDefault="00BE3F73" w:rsidP="00423BFE">
            <w:r w:rsidRPr="006259CE">
              <w:t>Physical activity</w:t>
            </w:r>
          </w:p>
        </w:tc>
        <w:tc>
          <w:tcPr>
            <w:tcW w:w="1440" w:type="dxa"/>
          </w:tcPr>
          <w:p w:rsidR="00BE3F73" w:rsidRPr="006259CE" w:rsidRDefault="00BE3F73" w:rsidP="00423BFE">
            <w:r w:rsidRPr="006259CE">
              <w:t>Physical activity</w:t>
            </w:r>
          </w:p>
        </w:tc>
      </w:tr>
    </w:tbl>
    <w:p w:rsidR="00BE3F73" w:rsidRPr="006259CE" w:rsidRDefault="00BE3F73" w:rsidP="00BE3F73"/>
    <w:p w:rsidR="00BE3F73" w:rsidRPr="006259CE" w:rsidRDefault="00BE3F73" w:rsidP="00BE3F73">
      <w:pPr>
        <w:rPr>
          <w:b/>
          <w:u w:val="single"/>
        </w:rPr>
      </w:pPr>
      <w:r w:rsidRPr="006259CE">
        <w:rPr>
          <w:b/>
          <w:u w:val="single"/>
        </w:rPr>
        <w:t xml:space="preserve">Approximate minimum time learning 4 hours </w:t>
      </w:r>
    </w:p>
    <w:p w:rsidR="00BE3F73" w:rsidRPr="006259CE" w:rsidRDefault="00BE3F73" w:rsidP="002C4366">
      <w:pPr>
        <w:jc w:val="center"/>
        <w:rPr>
          <w:b/>
          <w:sz w:val="28"/>
          <w:u w:val="single"/>
        </w:rPr>
      </w:pPr>
      <w:r w:rsidRPr="006259CE">
        <w:rPr>
          <w:b/>
          <w:sz w:val="28"/>
          <w:u w:val="single"/>
        </w:rPr>
        <w:t>Accessing Remote Education</w:t>
      </w:r>
    </w:p>
    <w:p w:rsidR="00BE3F73" w:rsidRPr="006259CE" w:rsidRDefault="00BE3F73">
      <w:pPr>
        <w:rPr>
          <w:b/>
          <w:u w:val="single"/>
          <w:lang w:val="en"/>
        </w:rPr>
      </w:pPr>
      <w:r w:rsidRPr="006259CE">
        <w:rPr>
          <w:b/>
          <w:u w:val="single"/>
          <w:lang w:val="en"/>
        </w:rPr>
        <w:t>How will my child access any online remote education you are providing</w:t>
      </w:r>
      <w:r w:rsidR="001B4EF0" w:rsidRPr="006259CE">
        <w:rPr>
          <w:b/>
          <w:u w:val="single"/>
          <w:lang w:val="en"/>
        </w:rPr>
        <w:t xml:space="preserve"> and how will this be delivered</w:t>
      </w:r>
      <w:r w:rsidRPr="006259CE">
        <w:rPr>
          <w:b/>
          <w:u w:val="single"/>
          <w:lang w:val="en"/>
        </w:rPr>
        <w:t>?</w:t>
      </w:r>
    </w:p>
    <w:p w:rsidR="00BB0EDA" w:rsidRPr="006259CE" w:rsidRDefault="00BB0EDA" w:rsidP="00BB0EDA">
      <w:r w:rsidRPr="006259CE">
        <w:t xml:space="preserve">Your child’s class teacher will set work and deliver lessons via the seesaw app. The nature of these lessons will vary depending on the task. These include: </w:t>
      </w:r>
    </w:p>
    <w:p w:rsidR="00BB0EDA" w:rsidRPr="006259CE" w:rsidRDefault="00BB0EDA" w:rsidP="00BB0EDA">
      <w:pPr>
        <w:pStyle w:val="ListParagraph"/>
        <w:numPr>
          <w:ilvl w:val="1"/>
          <w:numId w:val="1"/>
        </w:numPr>
      </w:pPr>
      <w:r w:rsidRPr="006259CE">
        <w:t xml:space="preserve">Short instructional videos delivered by the class teacher </w:t>
      </w:r>
    </w:p>
    <w:p w:rsidR="00BB0EDA" w:rsidRPr="006259CE" w:rsidRDefault="00BB0EDA" w:rsidP="00BB0EDA">
      <w:pPr>
        <w:pStyle w:val="ListParagraph"/>
        <w:numPr>
          <w:ilvl w:val="1"/>
          <w:numId w:val="1"/>
        </w:numPr>
      </w:pPr>
      <w:r w:rsidRPr="006259CE">
        <w:t>Pre-recorded lessons delivered by the class teacher</w:t>
      </w:r>
      <w:r w:rsidR="002C4366" w:rsidRPr="006259CE">
        <w:t xml:space="preserve"> or additional teaching staff</w:t>
      </w:r>
    </w:p>
    <w:p w:rsidR="00BB0EDA" w:rsidRPr="006259CE" w:rsidRDefault="00BB0EDA" w:rsidP="00BB0EDA">
      <w:pPr>
        <w:pStyle w:val="ListParagraph"/>
        <w:numPr>
          <w:ilvl w:val="1"/>
          <w:numId w:val="1"/>
        </w:numPr>
      </w:pPr>
      <w:r w:rsidRPr="006259CE">
        <w:t xml:space="preserve">Pre-recorded lessons delivered by </w:t>
      </w:r>
      <w:r w:rsidR="00F57FEF" w:rsidRPr="006259CE">
        <w:t xml:space="preserve">an </w:t>
      </w:r>
      <w:r w:rsidRPr="006259CE">
        <w:t>outsid</w:t>
      </w:r>
      <w:r w:rsidR="002C4366" w:rsidRPr="006259CE">
        <w:t>e provider e.g. WhiteRose maths, national</w:t>
      </w:r>
      <w:r w:rsidR="00F57FEF" w:rsidRPr="006259CE">
        <w:t xml:space="preserve"> </w:t>
      </w:r>
      <w:r w:rsidR="002C4366" w:rsidRPr="006259CE">
        <w:t>oak</w:t>
      </w:r>
      <w:r w:rsidR="00F57FEF" w:rsidRPr="006259CE">
        <w:t xml:space="preserve"> </w:t>
      </w:r>
      <w:r w:rsidR="002C4366" w:rsidRPr="006259CE">
        <w:t>academy</w:t>
      </w:r>
    </w:p>
    <w:p w:rsidR="00BB0EDA" w:rsidRPr="006259CE" w:rsidRDefault="00BB0EDA" w:rsidP="00BB0EDA">
      <w:pPr>
        <w:pStyle w:val="ListParagraph"/>
        <w:numPr>
          <w:ilvl w:val="1"/>
          <w:numId w:val="1"/>
        </w:numPr>
      </w:pPr>
      <w:r w:rsidRPr="006259CE">
        <w:t xml:space="preserve">Written instructions </w:t>
      </w:r>
    </w:p>
    <w:p w:rsidR="00BB0EDA" w:rsidRPr="006259CE" w:rsidRDefault="00BB0EDA" w:rsidP="00BB0EDA">
      <w:pPr>
        <w:pStyle w:val="ListParagraph"/>
        <w:numPr>
          <w:ilvl w:val="1"/>
          <w:numId w:val="1"/>
        </w:numPr>
      </w:pPr>
      <w:r w:rsidRPr="006259CE">
        <w:t xml:space="preserve">Voice instructions </w:t>
      </w:r>
    </w:p>
    <w:p w:rsidR="00BB0EDA" w:rsidRPr="006259CE" w:rsidRDefault="00BB0EDA" w:rsidP="00BB0EDA">
      <w:pPr>
        <w:pStyle w:val="ListParagraph"/>
        <w:numPr>
          <w:ilvl w:val="1"/>
          <w:numId w:val="1"/>
        </w:numPr>
      </w:pPr>
      <w:r w:rsidRPr="006259CE">
        <w:t xml:space="preserve">Worksheets </w:t>
      </w:r>
    </w:p>
    <w:p w:rsidR="00BB0EDA" w:rsidRPr="006259CE" w:rsidRDefault="00BB0EDA" w:rsidP="00BB0EDA">
      <w:pPr>
        <w:pStyle w:val="ListParagraph"/>
        <w:numPr>
          <w:ilvl w:val="1"/>
          <w:numId w:val="1"/>
        </w:numPr>
      </w:pPr>
      <w:r w:rsidRPr="006259CE">
        <w:t xml:space="preserve">Weblinks </w:t>
      </w:r>
    </w:p>
    <w:p w:rsidR="00BB0EDA" w:rsidRPr="006259CE" w:rsidRDefault="00BB0EDA" w:rsidP="00BB0EDA">
      <w:r w:rsidRPr="006259CE">
        <w:t xml:space="preserve">Your child will upload their responses to each set task on the seesaw app. All children/classes are familiar with this. The responses to tasks will also vary including: </w:t>
      </w:r>
    </w:p>
    <w:p w:rsidR="00BB0EDA" w:rsidRPr="006259CE" w:rsidRDefault="00BB0EDA" w:rsidP="00BB0EDA">
      <w:pPr>
        <w:pStyle w:val="ListParagraph"/>
        <w:numPr>
          <w:ilvl w:val="1"/>
          <w:numId w:val="1"/>
        </w:numPr>
      </w:pPr>
      <w:r w:rsidRPr="006259CE">
        <w:t>Photos of work</w:t>
      </w:r>
    </w:p>
    <w:p w:rsidR="00BB0EDA" w:rsidRPr="006259CE" w:rsidRDefault="00BB0EDA" w:rsidP="00BB0EDA">
      <w:pPr>
        <w:pStyle w:val="ListParagraph"/>
        <w:numPr>
          <w:ilvl w:val="1"/>
          <w:numId w:val="1"/>
        </w:numPr>
      </w:pPr>
      <w:r w:rsidRPr="006259CE">
        <w:t xml:space="preserve">Video responses </w:t>
      </w:r>
    </w:p>
    <w:p w:rsidR="00BB0EDA" w:rsidRPr="006259CE" w:rsidRDefault="00BB0EDA" w:rsidP="00BB0EDA">
      <w:pPr>
        <w:pStyle w:val="ListParagraph"/>
        <w:numPr>
          <w:ilvl w:val="1"/>
          <w:numId w:val="1"/>
        </w:numPr>
      </w:pPr>
      <w:r w:rsidRPr="006259CE">
        <w:t xml:space="preserve">Worksheet completion </w:t>
      </w:r>
    </w:p>
    <w:p w:rsidR="00BB0EDA" w:rsidRPr="006259CE" w:rsidRDefault="00BB0EDA" w:rsidP="00BB0EDA">
      <w:pPr>
        <w:pStyle w:val="ListParagraph"/>
        <w:numPr>
          <w:ilvl w:val="1"/>
          <w:numId w:val="1"/>
        </w:numPr>
      </w:pPr>
      <w:r w:rsidRPr="006259CE">
        <w:t>Voice recordings</w:t>
      </w:r>
    </w:p>
    <w:p w:rsidR="00BB0EDA" w:rsidRPr="006259CE" w:rsidRDefault="00BB0EDA" w:rsidP="00BB0EDA">
      <w:pPr>
        <w:pStyle w:val="ListParagraph"/>
        <w:numPr>
          <w:ilvl w:val="1"/>
          <w:numId w:val="1"/>
        </w:numPr>
      </w:pPr>
      <w:r w:rsidRPr="006259CE">
        <w:lastRenderedPageBreak/>
        <w:t>Additional prompts (Via seesaw)</w:t>
      </w:r>
    </w:p>
    <w:p w:rsidR="00BB0EDA" w:rsidRPr="006259CE" w:rsidRDefault="00BB0EDA" w:rsidP="00BB0EDA">
      <w:pPr>
        <w:pStyle w:val="ListParagraph"/>
        <w:numPr>
          <w:ilvl w:val="0"/>
          <w:numId w:val="1"/>
        </w:numPr>
      </w:pPr>
      <w:r w:rsidRPr="006259CE">
        <w:t>Additional Apps to support home</w:t>
      </w:r>
      <w:r w:rsidR="006259CE">
        <w:t xml:space="preserve"> </w:t>
      </w:r>
      <w:r w:rsidRPr="006259CE">
        <w:t>learing during this period include:</w:t>
      </w:r>
    </w:p>
    <w:p w:rsidR="00BB0EDA" w:rsidRPr="006259CE" w:rsidRDefault="00BB0EDA" w:rsidP="00BB0EDA">
      <w:pPr>
        <w:pStyle w:val="ListParagraph"/>
        <w:numPr>
          <w:ilvl w:val="1"/>
          <w:numId w:val="1"/>
        </w:numPr>
      </w:pPr>
      <w:r w:rsidRPr="006259CE">
        <w:t>Readingeggs/readingexpress</w:t>
      </w:r>
    </w:p>
    <w:p w:rsidR="00BB0EDA" w:rsidRPr="006259CE" w:rsidRDefault="00BB0EDA" w:rsidP="00BB0EDA">
      <w:pPr>
        <w:pStyle w:val="ListParagraph"/>
        <w:numPr>
          <w:ilvl w:val="1"/>
          <w:numId w:val="1"/>
        </w:numPr>
      </w:pPr>
      <w:r w:rsidRPr="006259CE">
        <w:t xml:space="preserve">Mathletics </w:t>
      </w:r>
    </w:p>
    <w:p w:rsidR="00BB0EDA" w:rsidRPr="006259CE" w:rsidRDefault="00BB0EDA" w:rsidP="00BB0EDA">
      <w:pPr>
        <w:pStyle w:val="ListParagraph"/>
        <w:numPr>
          <w:ilvl w:val="1"/>
          <w:numId w:val="1"/>
        </w:numPr>
      </w:pPr>
      <w:r w:rsidRPr="006259CE">
        <w:t xml:space="preserve">TT Rockstars </w:t>
      </w:r>
    </w:p>
    <w:p w:rsidR="00BB0EDA" w:rsidRPr="006259CE" w:rsidRDefault="00BB0EDA" w:rsidP="00BB0EDA">
      <w:pPr>
        <w:pStyle w:val="ListParagraph"/>
        <w:numPr>
          <w:ilvl w:val="1"/>
          <w:numId w:val="1"/>
        </w:numPr>
      </w:pPr>
      <w:r w:rsidRPr="006259CE">
        <w:t xml:space="preserve">Number bots </w:t>
      </w:r>
    </w:p>
    <w:p w:rsidR="00BB0EDA" w:rsidRPr="006259CE" w:rsidRDefault="00BB0EDA" w:rsidP="00BB0EDA">
      <w:pPr>
        <w:pStyle w:val="ListParagraph"/>
        <w:numPr>
          <w:ilvl w:val="1"/>
          <w:numId w:val="1"/>
        </w:numPr>
      </w:pPr>
      <w:r w:rsidRPr="006259CE">
        <w:t>Phonics play</w:t>
      </w:r>
    </w:p>
    <w:p w:rsidR="00BB0EDA" w:rsidRPr="006259CE" w:rsidRDefault="00BB0EDA" w:rsidP="00BB0EDA">
      <w:pPr>
        <w:rPr>
          <w:rFonts w:cs="Arial"/>
          <w:color w:val="000000"/>
          <w:shd w:val="clear" w:color="auto" w:fill="FFFFFF"/>
        </w:rPr>
      </w:pPr>
      <w:r w:rsidRPr="006259CE">
        <w:t xml:space="preserve">Please note that the best thing your child can do during this period is to continue to read. Please make use of the digital library subscriptions purchased by the school using </w:t>
      </w:r>
      <w:hyperlink r:id="rId6" w:history="1">
        <w:r w:rsidR="002C4366" w:rsidRPr="006259CE">
          <w:rPr>
            <w:rStyle w:val="Hyperlink"/>
            <w:rFonts w:cs="Arial"/>
            <w:bdr w:val="none" w:sz="0" w:space="0" w:color="auto" w:frame="1"/>
            <w:shd w:val="clear" w:color="auto" w:fill="FFFFFF"/>
          </w:rPr>
          <w:t>www.oxfordowl.co.uk</w:t>
        </w:r>
      </w:hyperlink>
      <w:r w:rsidR="002C4366" w:rsidRPr="006259CE">
        <w:rPr>
          <w:rStyle w:val="markou2ky3i82"/>
          <w:rFonts w:cs="Arial"/>
          <w:color w:val="000000"/>
          <w:bdr w:val="none" w:sz="0" w:space="0" w:color="auto" w:frame="1"/>
          <w:shd w:val="clear" w:color="auto" w:fill="FFFFFF"/>
        </w:rPr>
        <w:t xml:space="preserve"> </w:t>
      </w:r>
      <w:r w:rsidRPr="006259CE">
        <w:rPr>
          <w:rFonts w:cs="Arial"/>
          <w:color w:val="000000"/>
          <w:shd w:val="clear" w:color="auto" w:fill="FFFFFF"/>
        </w:rPr>
        <w:t xml:space="preserve">and </w:t>
      </w:r>
      <w:hyperlink r:id="rId7" w:history="1">
        <w:r w:rsidRPr="006259CE">
          <w:rPr>
            <w:rStyle w:val="Hyperlink"/>
            <w:rFonts w:cs="Arial"/>
            <w:shd w:val="clear" w:color="auto" w:fill="FFFFFF"/>
          </w:rPr>
          <w:t>www.myon.co.uk/</w:t>
        </w:r>
      </w:hyperlink>
    </w:p>
    <w:p w:rsidR="00BB0EDA" w:rsidRPr="006259CE" w:rsidRDefault="00BB0EDA" w:rsidP="00BB0EDA">
      <w:pPr>
        <w:rPr>
          <w:b/>
          <w:u w:val="single"/>
          <w:lang w:val="en"/>
        </w:rPr>
      </w:pPr>
      <w:r w:rsidRPr="006259CE">
        <w:rPr>
          <w:b/>
          <w:u w:val="single"/>
          <w:lang w:val="en"/>
        </w:rPr>
        <w:t xml:space="preserve">If my child does not have digital or online access at home, how will you support them to access remote </w:t>
      </w:r>
      <w:r w:rsidR="006259CE" w:rsidRPr="006259CE">
        <w:rPr>
          <w:b/>
          <w:u w:val="single"/>
          <w:lang w:val="en"/>
        </w:rPr>
        <w:t>education?</w:t>
      </w:r>
      <w:r w:rsidRPr="006259CE">
        <w:rPr>
          <w:b/>
          <w:u w:val="single"/>
          <w:lang w:val="en"/>
        </w:rPr>
        <w:t xml:space="preserve"> </w:t>
      </w:r>
    </w:p>
    <w:p w:rsidR="001B4EF0" w:rsidRPr="006259CE" w:rsidRDefault="00BB0EDA" w:rsidP="001B4EF0">
      <w:pPr>
        <w:rPr>
          <w:rFonts w:cs="Arial"/>
          <w:lang w:val="en"/>
        </w:rPr>
      </w:pPr>
      <w:r w:rsidRPr="006259CE">
        <w:rPr>
          <w:rFonts w:cs="Arial"/>
          <w:lang w:val="en"/>
        </w:rPr>
        <w:t xml:space="preserve">We recognise that some pupils may not have suitable online access at home. We take the following approaches to support those pupils to access remote learning: </w:t>
      </w:r>
    </w:p>
    <w:p w:rsidR="001B4EF0" w:rsidRPr="006259CE" w:rsidRDefault="001B4EF0" w:rsidP="001B4EF0">
      <w:pPr>
        <w:pStyle w:val="ListParagraph"/>
        <w:numPr>
          <w:ilvl w:val="0"/>
          <w:numId w:val="3"/>
        </w:numPr>
        <w:rPr>
          <w:rFonts w:cs="Arial"/>
          <w:lang w:val="en"/>
        </w:rPr>
      </w:pPr>
      <w:r w:rsidRPr="006259CE">
        <w:rPr>
          <w:rFonts w:cs="Arial"/>
          <w:lang w:val="en"/>
        </w:rPr>
        <w:t>Where necessary, we will provide printed copies of work in line with NC expectations for your child’s year group. These will be delivered by post. If you need additional resources printed off, then speak to you</w:t>
      </w:r>
      <w:r w:rsidR="002C4366" w:rsidRPr="006259CE">
        <w:rPr>
          <w:rFonts w:cs="Arial"/>
          <w:lang w:val="en"/>
        </w:rPr>
        <w:t>r</w:t>
      </w:r>
      <w:r w:rsidRPr="006259CE">
        <w:rPr>
          <w:rFonts w:cs="Arial"/>
          <w:lang w:val="en"/>
        </w:rPr>
        <w:t xml:space="preserve"> child’s class teacher. </w:t>
      </w:r>
    </w:p>
    <w:p w:rsidR="001B4EF0" w:rsidRPr="0036369A" w:rsidRDefault="001B4EF0" w:rsidP="001B4EF0">
      <w:pPr>
        <w:pStyle w:val="ListParagraph"/>
        <w:numPr>
          <w:ilvl w:val="0"/>
          <w:numId w:val="3"/>
        </w:numPr>
        <w:rPr>
          <w:rFonts w:cs="Arial"/>
          <w:lang w:val="en"/>
        </w:rPr>
      </w:pPr>
      <w:r w:rsidRPr="006259CE">
        <w:rPr>
          <w:rFonts w:cs="Arial"/>
          <w:lang w:val="en"/>
        </w:rPr>
        <w:t xml:space="preserve">We have access to a small number of DfE issued laptops, which depending on circumstances, can be loaned out to parents to facilitate home learning. If you require a device, again please speak initially to your child’s class teacher who will inform a member of the senior leadership </w:t>
      </w:r>
      <w:r w:rsidRPr="0036369A">
        <w:rPr>
          <w:rFonts w:cs="Arial"/>
          <w:lang w:val="en"/>
        </w:rPr>
        <w:t xml:space="preserve">team. Please also note that </w:t>
      </w:r>
      <w:r w:rsidR="002C4366" w:rsidRPr="0036369A">
        <w:rPr>
          <w:rFonts w:cs="Arial"/>
          <w:lang w:val="en"/>
        </w:rPr>
        <w:t>we have</w:t>
      </w:r>
      <w:r w:rsidR="006259CE" w:rsidRPr="0036369A">
        <w:rPr>
          <w:rFonts w:cs="Arial"/>
          <w:lang w:val="en"/>
        </w:rPr>
        <w:t xml:space="preserve"> a</w:t>
      </w:r>
      <w:r w:rsidR="002C4366" w:rsidRPr="0036369A">
        <w:rPr>
          <w:rFonts w:cs="Arial"/>
          <w:lang w:val="en"/>
        </w:rPr>
        <w:t xml:space="preserve"> limited </w:t>
      </w:r>
      <w:r w:rsidRPr="0036369A">
        <w:rPr>
          <w:rFonts w:cs="Arial"/>
          <w:lang w:val="en"/>
        </w:rPr>
        <w:t xml:space="preserve">number of devices and unfortunately we cannot guarantee that you will be issued with a device even if you have requested one. </w:t>
      </w:r>
    </w:p>
    <w:p w:rsidR="002C4366" w:rsidRPr="0036369A" w:rsidRDefault="001B4EF0" w:rsidP="002C4366">
      <w:pPr>
        <w:pStyle w:val="ListParagraph"/>
        <w:numPr>
          <w:ilvl w:val="0"/>
          <w:numId w:val="3"/>
        </w:numPr>
        <w:rPr>
          <w:rFonts w:cs="Arial"/>
          <w:b/>
          <w:lang w:val="en"/>
        </w:rPr>
      </w:pPr>
      <w:r w:rsidRPr="0036369A">
        <w:rPr>
          <w:rFonts w:cs="Arial"/>
          <w:lang w:val="en"/>
        </w:rPr>
        <w:t>If you have limited access to the internet,</w:t>
      </w:r>
      <w:r w:rsidR="0036369A" w:rsidRPr="0036369A">
        <w:rPr>
          <w:rFonts w:cs="Arial"/>
          <w:lang w:val="en"/>
        </w:rPr>
        <w:t xml:space="preserve"> contact the school via enquiry@stjonmon.bham.sch.uk</w:t>
      </w:r>
    </w:p>
    <w:p w:rsidR="002C4366" w:rsidRPr="006259CE" w:rsidRDefault="002C4366" w:rsidP="002C4366">
      <w:pPr>
        <w:pStyle w:val="ListParagraph"/>
        <w:rPr>
          <w:lang w:val="en"/>
        </w:rPr>
      </w:pPr>
    </w:p>
    <w:p w:rsidR="002C4366" w:rsidRPr="006259CE" w:rsidRDefault="002C4366" w:rsidP="002C4366">
      <w:pPr>
        <w:pStyle w:val="ListParagraph"/>
        <w:jc w:val="center"/>
        <w:rPr>
          <w:b/>
          <w:sz w:val="28"/>
          <w:u w:val="single"/>
          <w:lang w:val="en"/>
        </w:rPr>
      </w:pPr>
      <w:r w:rsidRPr="006259CE">
        <w:rPr>
          <w:b/>
          <w:sz w:val="28"/>
          <w:u w:val="single"/>
          <w:lang w:val="en"/>
        </w:rPr>
        <w:t>Engagement and feedback</w:t>
      </w:r>
    </w:p>
    <w:p w:rsidR="002C4366" w:rsidRPr="006259CE" w:rsidRDefault="002C4366" w:rsidP="002C4366">
      <w:pPr>
        <w:pStyle w:val="ListParagraph"/>
        <w:jc w:val="center"/>
        <w:rPr>
          <w:b/>
          <w:sz w:val="28"/>
          <w:u w:val="single"/>
          <w:lang w:val="en"/>
        </w:rPr>
      </w:pPr>
    </w:p>
    <w:p w:rsidR="002C4366" w:rsidRPr="006259CE" w:rsidRDefault="002C4366" w:rsidP="006259CE">
      <w:pPr>
        <w:rPr>
          <w:b/>
          <w:u w:val="single"/>
        </w:rPr>
      </w:pPr>
      <w:r w:rsidRPr="006259CE">
        <w:rPr>
          <w:b/>
          <w:u w:val="single"/>
          <w:lang w:val="en"/>
        </w:rPr>
        <w:t>What</w:t>
      </w:r>
      <w:r w:rsidRPr="006259CE">
        <w:rPr>
          <w:b/>
          <w:sz w:val="28"/>
          <w:u w:val="single"/>
          <w:lang w:val="en"/>
        </w:rPr>
        <w:t xml:space="preserve"> </w:t>
      </w:r>
      <w:r w:rsidRPr="006259CE">
        <w:rPr>
          <w:b/>
          <w:u w:val="single"/>
        </w:rPr>
        <w:t>are your expectations for my child’s engagement and the support that we as parents and carers should provide at home?</w:t>
      </w:r>
    </w:p>
    <w:p w:rsidR="002C4366" w:rsidRPr="006259CE" w:rsidRDefault="002C4366" w:rsidP="006259CE">
      <w:pPr>
        <w:rPr>
          <w:rFonts w:cs="Arial"/>
          <w:lang w:val="en"/>
        </w:rPr>
      </w:pPr>
      <w:r w:rsidRPr="006259CE">
        <w:rPr>
          <w:rFonts w:cs="Arial"/>
          <w:lang w:val="en"/>
        </w:rPr>
        <w:t xml:space="preserve">We understand and recognise that </w:t>
      </w:r>
      <w:r w:rsidR="002A0776" w:rsidRPr="006259CE">
        <w:rPr>
          <w:rFonts w:cs="Arial"/>
          <w:lang w:val="en"/>
        </w:rPr>
        <w:t>everyone’s circumstances at home are different. Many parents may be managing home learning with their children whilst also working from home. Many families also have multiple children</w:t>
      </w:r>
      <w:r w:rsidRPr="006259CE">
        <w:rPr>
          <w:rFonts w:cs="Arial"/>
          <w:lang w:val="en"/>
        </w:rPr>
        <w:t xml:space="preserve"> </w:t>
      </w:r>
      <w:r w:rsidR="002A0776" w:rsidRPr="006259CE">
        <w:rPr>
          <w:rFonts w:cs="Arial"/>
          <w:lang w:val="en"/>
        </w:rPr>
        <w:t xml:space="preserve">learning remotely at the same time and will need to manage the support they provide each day. As a school, we ask that parents do their best to support remote learning and can assure each of you that your best is good enough. However, there are some strategies that we suggest you implement when facilitating learning at home. These include: </w:t>
      </w:r>
    </w:p>
    <w:p w:rsidR="002A0776" w:rsidRPr="006259CE" w:rsidRDefault="002A0776" w:rsidP="002A0776">
      <w:pPr>
        <w:pStyle w:val="ListParagraph"/>
        <w:numPr>
          <w:ilvl w:val="0"/>
          <w:numId w:val="4"/>
        </w:numPr>
        <w:rPr>
          <w:rFonts w:cs="Arial"/>
          <w:lang w:val="en"/>
        </w:rPr>
      </w:pPr>
      <w:r w:rsidRPr="006259CE">
        <w:rPr>
          <w:rFonts w:cs="Arial"/>
          <w:b/>
          <w:u w:val="single"/>
          <w:lang w:val="en"/>
        </w:rPr>
        <w:t>Developing a routine of learning at home.</w:t>
      </w:r>
      <w:r w:rsidRPr="006259CE">
        <w:rPr>
          <w:rFonts w:cs="Arial"/>
          <w:lang w:val="en"/>
        </w:rPr>
        <w:t xml:space="preserve"> We do not expect children to follow the same timetable for learning at home as at school, but do ask that children have a</w:t>
      </w:r>
      <w:r w:rsidR="00830372" w:rsidRPr="006259CE">
        <w:rPr>
          <w:rFonts w:cs="Arial"/>
          <w:lang w:val="en"/>
        </w:rPr>
        <w:t xml:space="preserve"> </w:t>
      </w:r>
      <w:r w:rsidRPr="006259CE">
        <w:rPr>
          <w:rFonts w:cs="Arial"/>
          <w:lang w:val="en"/>
        </w:rPr>
        <w:t>structure to the day. We know that this may be difficult</w:t>
      </w:r>
      <w:r w:rsidR="00830372" w:rsidRPr="006259CE">
        <w:rPr>
          <w:rFonts w:cs="Arial"/>
          <w:lang w:val="en"/>
        </w:rPr>
        <w:t>,</w:t>
      </w:r>
      <w:r w:rsidRPr="006259CE">
        <w:rPr>
          <w:rFonts w:cs="Arial"/>
          <w:lang w:val="en"/>
        </w:rPr>
        <w:t xml:space="preserve"> but having a structure</w:t>
      </w:r>
      <w:r w:rsidR="00A83EEA">
        <w:rPr>
          <w:rFonts w:cs="Arial"/>
          <w:lang w:val="en"/>
        </w:rPr>
        <w:t>d</w:t>
      </w:r>
      <w:r w:rsidRPr="006259CE">
        <w:rPr>
          <w:rFonts w:cs="Arial"/>
          <w:lang w:val="en"/>
        </w:rPr>
        <w:t xml:space="preserve"> and predictable learning routine will enable </w:t>
      </w:r>
      <w:r w:rsidR="00830372" w:rsidRPr="006259CE">
        <w:rPr>
          <w:rFonts w:cs="Arial"/>
          <w:lang w:val="en"/>
        </w:rPr>
        <w:t xml:space="preserve">children </w:t>
      </w:r>
      <w:r w:rsidRPr="006259CE">
        <w:rPr>
          <w:rFonts w:cs="Arial"/>
          <w:lang w:val="en"/>
        </w:rPr>
        <w:t xml:space="preserve">to </w:t>
      </w:r>
      <w:r w:rsidR="00830372" w:rsidRPr="006259CE">
        <w:rPr>
          <w:rFonts w:cs="Arial"/>
          <w:lang w:val="en"/>
        </w:rPr>
        <w:t>better learn. This includes a structured bedtime and ‘get up’ time</w:t>
      </w:r>
    </w:p>
    <w:p w:rsidR="00830372" w:rsidRPr="006259CE" w:rsidRDefault="00830372" w:rsidP="002A0776">
      <w:pPr>
        <w:pStyle w:val="ListParagraph"/>
        <w:numPr>
          <w:ilvl w:val="0"/>
          <w:numId w:val="4"/>
        </w:numPr>
        <w:rPr>
          <w:rFonts w:cs="Arial"/>
          <w:lang w:val="en"/>
        </w:rPr>
      </w:pPr>
      <w:r w:rsidRPr="006259CE">
        <w:rPr>
          <w:rFonts w:cs="Arial"/>
          <w:b/>
          <w:u w:val="single"/>
          <w:lang w:val="en"/>
        </w:rPr>
        <w:t xml:space="preserve">Ensure that your child is engaging with the set lessons: </w:t>
      </w:r>
      <w:r w:rsidRPr="006259CE">
        <w:rPr>
          <w:rFonts w:cs="Arial"/>
          <w:lang w:val="en"/>
        </w:rPr>
        <w:t xml:space="preserve">It is important that children are </w:t>
      </w:r>
      <w:r w:rsidR="00460251" w:rsidRPr="006259CE">
        <w:rPr>
          <w:rFonts w:cs="Arial"/>
          <w:lang w:val="en"/>
        </w:rPr>
        <w:t>accessing</w:t>
      </w:r>
      <w:r w:rsidRPr="006259CE">
        <w:rPr>
          <w:rFonts w:cs="Arial"/>
          <w:lang w:val="en"/>
        </w:rPr>
        <w:t xml:space="preserve"> the lessons and activities set each day. Many of the lessons are designed to be accessed independently (depending on the age of the child). However, as a parent or carer, it is vital that you </w:t>
      </w:r>
      <w:r w:rsidR="00460251" w:rsidRPr="006259CE">
        <w:rPr>
          <w:rFonts w:cs="Arial"/>
          <w:lang w:val="en"/>
        </w:rPr>
        <w:t xml:space="preserve">encourage your child to complete the work and check your child’s understanding. We do not expect you to provide the same feedback to your child as a teacher, but if you identify that they need further support with a concept you can request additional clarification and guidance from your child’s class teacher. </w:t>
      </w:r>
    </w:p>
    <w:p w:rsidR="00460251" w:rsidRPr="006259CE" w:rsidRDefault="00460251" w:rsidP="002A0776">
      <w:pPr>
        <w:pStyle w:val="ListParagraph"/>
        <w:numPr>
          <w:ilvl w:val="0"/>
          <w:numId w:val="4"/>
        </w:numPr>
        <w:rPr>
          <w:rFonts w:cs="Arial"/>
          <w:lang w:val="en"/>
        </w:rPr>
      </w:pPr>
      <w:r w:rsidRPr="006259CE">
        <w:rPr>
          <w:rFonts w:cs="Arial"/>
          <w:b/>
          <w:u w:val="single"/>
          <w:lang w:val="en"/>
        </w:rPr>
        <w:t>Read daily:</w:t>
      </w:r>
      <w:r w:rsidRPr="006259CE">
        <w:rPr>
          <w:rFonts w:cs="Arial"/>
          <w:lang w:val="en"/>
        </w:rPr>
        <w:t xml:space="preserve"> Reading daily is vital to your child’s development. It is important that your child reads each day. We have provided you with a wealth of online reading material, so please make use of these.</w:t>
      </w:r>
    </w:p>
    <w:p w:rsidR="00460251" w:rsidRPr="006259CE" w:rsidRDefault="00460251" w:rsidP="002A0776">
      <w:pPr>
        <w:pStyle w:val="ListParagraph"/>
        <w:numPr>
          <w:ilvl w:val="0"/>
          <w:numId w:val="4"/>
        </w:numPr>
        <w:rPr>
          <w:rFonts w:cs="Arial"/>
          <w:b/>
          <w:u w:val="single"/>
          <w:lang w:val="en"/>
        </w:rPr>
      </w:pPr>
      <w:r w:rsidRPr="006259CE">
        <w:rPr>
          <w:rFonts w:cs="Arial"/>
          <w:b/>
          <w:u w:val="single"/>
          <w:lang w:val="en"/>
        </w:rPr>
        <w:t xml:space="preserve">Limit screen time and take breaks: </w:t>
      </w:r>
      <w:r w:rsidRPr="006259CE">
        <w:rPr>
          <w:rFonts w:cs="Arial"/>
          <w:lang w:val="en"/>
        </w:rPr>
        <w:t xml:space="preserve">Although our remote learning platform requires the use of a screen, we also understand the importance of allowing children to take a break. Ideally go for a walk or spend some time outdoors each day. You know your child best. Breaking down learning into manageable </w:t>
      </w:r>
      <w:r w:rsidR="006259CE" w:rsidRPr="006259CE">
        <w:rPr>
          <w:rFonts w:cs="Arial"/>
          <w:lang w:val="en"/>
        </w:rPr>
        <w:t>chunks</w:t>
      </w:r>
      <w:r w:rsidRPr="006259CE">
        <w:rPr>
          <w:rFonts w:cs="Arial"/>
          <w:lang w:val="en"/>
        </w:rPr>
        <w:t xml:space="preserve"> wil</w:t>
      </w:r>
      <w:r w:rsidR="006259CE" w:rsidRPr="006259CE">
        <w:rPr>
          <w:rFonts w:cs="Arial"/>
          <w:lang w:val="en"/>
        </w:rPr>
        <w:t xml:space="preserve">l help them concentrate further. </w:t>
      </w:r>
    </w:p>
    <w:p w:rsidR="009D4E77" w:rsidRPr="006259CE" w:rsidRDefault="00460251" w:rsidP="009D4E77">
      <w:pPr>
        <w:pStyle w:val="ListParagraph"/>
        <w:numPr>
          <w:ilvl w:val="0"/>
          <w:numId w:val="4"/>
        </w:numPr>
        <w:rPr>
          <w:rFonts w:cs="Arial"/>
          <w:b/>
          <w:u w:val="single"/>
          <w:lang w:val="en"/>
        </w:rPr>
      </w:pPr>
      <w:r w:rsidRPr="006259CE">
        <w:rPr>
          <w:rFonts w:cs="Arial"/>
          <w:b/>
          <w:u w:val="single"/>
          <w:lang w:val="en"/>
        </w:rPr>
        <w:t>Praise:</w:t>
      </w:r>
      <w:r w:rsidRPr="006259CE">
        <w:rPr>
          <w:rFonts w:cs="Arial"/>
          <w:lang w:val="en"/>
        </w:rPr>
        <w:t xml:space="preserve"> Let your child know when they have done something well.</w:t>
      </w:r>
    </w:p>
    <w:p w:rsidR="009D4E77" w:rsidRPr="006259CE" w:rsidRDefault="009D4E77" w:rsidP="009D4E77">
      <w:pPr>
        <w:pStyle w:val="ListParagraph"/>
        <w:ind w:left="1080"/>
      </w:pPr>
    </w:p>
    <w:p w:rsidR="009D4E77" w:rsidRPr="006259CE" w:rsidRDefault="009D4E77" w:rsidP="009D4E77">
      <w:pPr>
        <w:rPr>
          <w:b/>
          <w:u w:val="single"/>
        </w:rPr>
      </w:pPr>
      <w:r w:rsidRPr="006259CE">
        <w:rPr>
          <w:b/>
          <w:u w:val="single"/>
        </w:rPr>
        <w:t>How will you check whether my child is engaging with their work and how will I be informed if there are concerns?</w:t>
      </w:r>
    </w:p>
    <w:p w:rsidR="009D4E77" w:rsidRPr="006259CE" w:rsidRDefault="009D4E77" w:rsidP="009D4E77">
      <w:pPr>
        <w:rPr>
          <w:rFonts w:cs="Arial"/>
          <w:lang w:val="en"/>
        </w:rPr>
      </w:pPr>
      <w:r w:rsidRPr="006259CE">
        <w:rPr>
          <w:rFonts w:cs="Arial"/>
          <w:lang w:val="en"/>
        </w:rPr>
        <w:t xml:space="preserve">In using the seesaw </w:t>
      </w:r>
      <w:r w:rsidR="00423BFE" w:rsidRPr="006259CE">
        <w:rPr>
          <w:rFonts w:cs="Arial"/>
          <w:lang w:val="en"/>
        </w:rPr>
        <w:t>platform,</w:t>
      </w:r>
      <w:r w:rsidRPr="006259CE">
        <w:rPr>
          <w:rFonts w:cs="Arial"/>
          <w:lang w:val="en"/>
        </w:rPr>
        <w:t xml:space="preserve"> we will be able to assess the work that your child has completed each day to check understand</w:t>
      </w:r>
      <w:r w:rsidR="006259CE" w:rsidRPr="006259CE">
        <w:rPr>
          <w:rFonts w:cs="Arial"/>
          <w:lang w:val="en"/>
        </w:rPr>
        <w:t xml:space="preserve">ing. Your child’s class teacher, via welfare calls, </w:t>
      </w:r>
      <w:r w:rsidRPr="006259CE">
        <w:rPr>
          <w:rFonts w:cs="Arial"/>
          <w:lang w:val="en"/>
        </w:rPr>
        <w:t>will be in regular contact with you and will pass on any concerns if they have any.</w:t>
      </w:r>
    </w:p>
    <w:p w:rsidR="009D4E77" w:rsidRPr="006259CE" w:rsidRDefault="009D4E77" w:rsidP="009D4E77">
      <w:pPr>
        <w:rPr>
          <w:rFonts w:cs="Arial"/>
          <w:b/>
          <w:u w:val="single"/>
          <w:lang w:val="en"/>
        </w:rPr>
      </w:pPr>
      <w:r w:rsidRPr="006259CE">
        <w:rPr>
          <w:b/>
          <w:u w:val="single"/>
        </w:rPr>
        <w:t>How will you assess my child’s work and progress?</w:t>
      </w:r>
    </w:p>
    <w:p w:rsidR="009D4E77" w:rsidRPr="006259CE" w:rsidRDefault="009D4E77" w:rsidP="009D4E77">
      <w:pPr>
        <w:rPr>
          <w:rFonts w:cs="Arial"/>
          <w:lang w:val="en"/>
        </w:rPr>
      </w:pPr>
      <w:r w:rsidRPr="006259CE">
        <w:rPr>
          <w:rFonts w:cs="Arial"/>
          <w:lang w:val="en"/>
        </w:rPr>
        <w:t>We will feedback directly to individual children using both written commen</w:t>
      </w:r>
      <w:r w:rsidR="006259CE" w:rsidRPr="006259CE">
        <w:rPr>
          <w:rFonts w:cs="Arial"/>
          <w:lang w:val="en"/>
        </w:rPr>
        <w:t xml:space="preserve">ts and voice comments, </w:t>
      </w:r>
      <w:r w:rsidRPr="006259CE">
        <w:rPr>
          <w:rFonts w:cs="Arial"/>
          <w:lang w:val="en"/>
        </w:rPr>
        <w:t>as well as simply liking the work. On occasion we may also feedback to the whole class. This may be especially important if we identify a common misconception. Again</w:t>
      </w:r>
      <w:r w:rsidR="006259CE" w:rsidRPr="006259CE">
        <w:rPr>
          <w:rFonts w:cs="Arial"/>
          <w:lang w:val="en"/>
        </w:rPr>
        <w:t>,</w:t>
      </w:r>
      <w:r w:rsidRPr="006259CE">
        <w:rPr>
          <w:rFonts w:cs="Arial"/>
          <w:lang w:val="en"/>
        </w:rPr>
        <w:t xml:space="preserve"> this form of feedback may vary from written comments, voice overs or </w:t>
      </w:r>
      <w:r w:rsidR="006259CE" w:rsidRPr="006259CE">
        <w:rPr>
          <w:rFonts w:cs="Arial"/>
          <w:lang w:val="en"/>
        </w:rPr>
        <w:t xml:space="preserve">a </w:t>
      </w:r>
      <w:r w:rsidRPr="006259CE">
        <w:rPr>
          <w:rFonts w:cs="Arial"/>
          <w:lang w:val="en"/>
        </w:rPr>
        <w:t xml:space="preserve">prerecord video. </w:t>
      </w:r>
    </w:p>
    <w:p w:rsidR="006259CE" w:rsidRPr="006259CE" w:rsidRDefault="006259CE" w:rsidP="009D4E77">
      <w:pPr>
        <w:rPr>
          <w:rFonts w:cs="Arial"/>
          <w:b/>
          <w:u w:val="single"/>
          <w:lang w:val="en"/>
        </w:rPr>
      </w:pPr>
      <w:r w:rsidRPr="006259CE">
        <w:rPr>
          <w:rFonts w:cs="Arial"/>
          <w:b/>
          <w:u w:val="single"/>
          <w:lang w:val="en"/>
        </w:rPr>
        <w:t xml:space="preserve">When will work be assess and how frequently will teachers do this? </w:t>
      </w:r>
    </w:p>
    <w:p w:rsidR="00423BFE" w:rsidRPr="006259CE" w:rsidRDefault="009D4E77" w:rsidP="00423BFE">
      <w:pPr>
        <w:rPr>
          <w:rFonts w:cs="Arial"/>
          <w:lang w:val="en"/>
        </w:rPr>
      </w:pPr>
      <w:r w:rsidRPr="006259CE">
        <w:rPr>
          <w:rFonts w:cs="Arial"/>
          <w:lang w:val="en"/>
        </w:rPr>
        <w:t>Within 48hours of tasks being completed, we will feedback on all work submitted by children through approving the work or providing individual/group feedback</w:t>
      </w:r>
      <w:r w:rsidR="00423BFE" w:rsidRPr="006259CE">
        <w:rPr>
          <w:rFonts w:cs="Arial"/>
          <w:lang w:val="en"/>
        </w:rPr>
        <w:t>. Please note that work submitted after 3:00pm on a Friday will not always be approved until Monday morning.</w:t>
      </w:r>
    </w:p>
    <w:p w:rsidR="00423BFE" w:rsidRPr="006259CE" w:rsidRDefault="006259CE" w:rsidP="00423BFE">
      <w:pPr>
        <w:jc w:val="center"/>
        <w:rPr>
          <w:b/>
          <w:sz w:val="28"/>
          <w:u w:val="single"/>
        </w:rPr>
      </w:pPr>
      <w:r w:rsidRPr="006259CE">
        <w:rPr>
          <w:b/>
          <w:sz w:val="28"/>
          <w:u w:val="single"/>
        </w:rPr>
        <w:t>Additional</w:t>
      </w:r>
      <w:r w:rsidR="00423BFE" w:rsidRPr="006259CE">
        <w:rPr>
          <w:b/>
          <w:sz w:val="28"/>
          <w:u w:val="single"/>
        </w:rPr>
        <w:t xml:space="preserve"> support for pupils with particular needs</w:t>
      </w:r>
    </w:p>
    <w:p w:rsidR="00423BFE" w:rsidRPr="0036369A" w:rsidRDefault="00423BFE" w:rsidP="00423BFE">
      <w:pPr>
        <w:rPr>
          <w:rFonts w:cs="Arial"/>
          <w:b/>
          <w:sz w:val="28"/>
          <w:u w:val="single"/>
          <w:lang w:val="en"/>
        </w:rPr>
      </w:pPr>
      <w:r w:rsidRPr="006259CE">
        <w:rPr>
          <w:b/>
          <w:u w:val="single"/>
          <w:lang w:val="en"/>
        </w:rPr>
        <w:t xml:space="preserve">How will you </w:t>
      </w:r>
      <w:r w:rsidRPr="0036369A">
        <w:rPr>
          <w:b/>
          <w:u w:val="single"/>
          <w:lang w:val="en"/>
        </w:rPr>
        <w:t>work with me to help my child who needs additional support from adults at home to access remote education?</w:t>
      </w:r>
    </w:p>
    <w:p w:rsidR="00423BFE" w:rsidRPr="0036369A" w:rsidRDefault="00423BFE" w:rsidP="00423BFE">
      <w:pPr>
        <w:spacing w:before="100" w:after="100"/>
        <w:rPr>
          <w:rFonts w:cs="Arial"/>
          <w:lang w:val="en"/>
        </w:rPr>
      </w:pPr>
      <w:r w:rsidRPr="0036369A">
        <w:rPr>
          <w:rFonts w:cs="Arial"/>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460251" w:rsidRPr="0036369A" w:rsidRDefault="00423BFE" w:rsidP="00423BFE">
      <w:pPr>
        <w:pStyle w:val="ListParagraph"/>
        <w:numPr>
          <w:ilvl w:val="0"/>
          <w:numId w:val="5"/>
        </w:numPr>
        <w:rPr>
          <w:rFonts w:cs="Arial"/>
          <w:lang w:val="en"/>
        </w:rPr>
      </w:pPr>
      <w:r w:rsidRPr="0036369A">
        <w:rPr>
          <w:rFonts w:cs="Arial"/>
          <w:lang w:val="en"/>
        </w:rPr>
        <w:t>Provide differentiated materials catered to the needs of children with SEND</w:t>
      </w:r>
    </w:p>
    <w:p w:rsidR="00423BFE" w:rsidRPr="0036369A" w:rsidRDefault="00423BFE" w:rsidP="00423BFE">
      <w:pPr>
        <w:pStyle w:val="ListParagraph"/>
        <w:numPr>
          <w:ilvl w:val="0"/>
          <w:numId w:val="5"/>
        </w:numPr>
        <w:rPr>
          <w:rFonts w:cs="Arial"/>
          <w:lang w:val="en"/>
        </w:rPr>
      </w:pPr>
      <w:r w:rsidRPr="0036369A">
        <w:rPr>
          <w:rFonts w:cs="Arial"/>
          <w:lang w:val="en"/>
        </w:rPr>
        <w:t>If necessary, provide printed materials for children with SEND</w:t>
      </w:r>
    </w:p>
    <w:p w:rsidR="00423BFE" w:rsidRPr="0036369A" w:rsidRDefault="00423BFE" w:rsidP="00423BFE">
      <w:pPr>
        <w:pStyle w:val="ListParagraph"/>
        <w:numPr>
          <w:ilvl w:val="0"/>
          <w:numId w:val="5"/>
        </w:numPr>
        <w:rPr>
          <w:rFonts w:cs="Arial"/>
          <w:lang w:val="en"/>
        </w:rPr>
      </w:pPr>
      <w:r w:rsidRPr="0036369A">
        <w:rPr>
          <w:rFonts w:cs="Arial"/>
          <w:lang w:val="en"/>
        </w:rPr>
        <w:t>Additional welfare calls to discuss with parents how we can further support</w:t>
      </w:r>
    </w:p>
    <w:p w:rsidR="00423BFE" w:rsidRPr="0036369A" w:rsidRDefault="00423BFE" w:rsidP="00423BFE">
      <w:pPr>
        <w:pStyle w:val="ListParagraph"/>
        <w:numPr>
          <w:ilvl w:val="0"/>
          <w:numId w:val="5"/>
        </w:numPr>
        <w:rPr>
          <w:rFonts w:cs="Arial"/>
          <w:lang w:val="en"/>
        </w:rPr>
      </w:pPr>
      <w:r w:rsidRPr="0036369A">
        <w:rPr>
          <w:rFonts w:cs="Arial"/>
          <w:lang w:val="en"/>
        </w:rPr>
        <w:t xml:space="preserve">Provide additional support and resources from </w:t>
      </w:r>
      <w:r w:rsidR="006259CE" w:rsidRPr="0036369A">
        <w:rPr>
          <w:rFonts w:cs="Arial"/>
          <w:lang w:val="en"/>
        </w:rPr>
        <w:t>specific</w:t>
      </w:r>
      <w:r w:rsidRPr="0036369A">
        <w:rPr>
          <w:rFonts w:cs="Arial"/>
          <w:lang w:val="en"/>
        </w:rPr>
        <w:t xml:space="preserve"> outside agencies such as Speech and Language Therapists (SALT), Educational Phycologist and PSS (Pupil and School Support) </w:t>
      </w:r>
    </w:p>
    <w:p w:rsidR="00423BFE" w:rsidRPr="006259CE" w:rsidRDefault="00423BFE" w:rsidP="00423BFE">
      <w:pPr>
        <w:ind w:left="360"/>
        <w:jc w:val="center"/>
        <w:rPr>
          <w:rFonts w:cs="Arial"/>
          <w:b/>
          <w:sz w:val="28"/>
          <w:highlight w:val="yellow"/>
          <w:u w:val="single"/>
          <w:lang w:val="en"/>
        </w:rPr>
      </w:pPr>
      <w:r w:rsidRPr="006259CE">
        <w:rPr>
          <w:b/>
          <w:sz w:val="28"/>
          <w:u w:val="single"/>
          <w:lang w:val="en"/>
        </w:rPr>
        <w:t>Remote education for self-isolating pupils</w:t>
      </w:r>
    </w:p>
    <w:p w:rsidR="00423BFE" w:rsidRPr="006259CE" w:rsidRDefault="00423BFE" w:rsidP="00423BFE">
      <w:pPr>
        <w:rPr>
          <w:rFonts w:cs="Arial"/>
          <w:lang w:val="en"/>
        </w:rPr>
      </w:pPr>
      <w:r w:rsidRPr="006259CE">
        <w:rPr>
          <w:rFonts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423BFE" w:rsidRPr="006259CE" w:rsidRDefault="00423BFE" w:rsidP="00F57FEF">
      <w:r w:rsidRPr="006259CE">
        <w:t xml:space="preserve">Your child’s class teacher will set English and Maths work via the Seesaw platform. </w:t>
      </w:r>
      <w:r w:rsidR="00A83EEA">
        <w:t>For a</w:t>
      </w:r>
      <w:r w:rsidRPr="006259CE">
        <w:t xml:space="preserve">ll the selected activities set </w:t>
      </w:r>
      <w:r w:rsidR="00A83EEA">
        <w:t>your</w:t>
      </w:r>
      <w:r w:rsidRPr="006259CE">
        <w:t xml:space="preserve"> child should be able to complete with a degree of independence in KS2; KS1 children may need some prompting.</w:t>
      </w:r>
      <w:r w:rsidR="00F57FEF" w:rsidRPr="006259CE">
        <w:t xml:space="preserve"> </w:t>
      </w:r>
      <w:r w:rsidRPr="006259CE">
        <w:t xml:space="preserve">This work will be reviewed weekly by your child’s class teacher. </w:t>
      </w:r>
    </w:p>
    <w:p w:rsidR="00423BFE" w:rsidRPr="006259CE" w:rsidRDefault="00423BFE" w:rsidP="00423BFE">
      <w:r w:rsidRPr="006259CE">
        <w:t>Additional Apps to support homelear</w:t>
      </w:r>
      <w:r w:rsidR="0036369A">
        <w:t>n</w:t>
      </w:r>
      <w:r w:rsidRPr="006259CE">
        <w:t>ing during this period include:</w:t>
      </w:r>
    </w:p>
    <w:p w:rsidR="00423BFE" w:rsidRPr="006259CE" w:rsidRDefault="0036369A" w:rsidP="00423BFE">
      <w:pPr>
        <w:pStyle w:val="ListParagraph"/>
        <w:numPr>
          <w:ilvl w:val="1"/>
          <w:numId w:val="6"/>
        </w:numPr>
      </w:pPr>
      <w:r>
        <w:t>ReadingEggs/E</w:t>
      </w:r>
      <w:r w:rsidR="00423BFE" w:rsidRPr="006259CE">
        <w:t>xpress</w:t>
      </w:r>
    </w:p>
    <w:p w:rsidR="00423BFE" w:rsidRPr="006259CE" w:rsidRDefault="00423BFE" w:rsidP="00423BFE">
      <w:pPr>
        <w:pStyle w:val="ListParagraph"/>
        <w:numPr>
          <w:ilvl w:val="1"/>
          <w:numId w:val="6"/>
        </w:numPr>
      </w:pPr>
      <w:r w:rsidRPr="006259CE">
        <w:t xml:space="preserve">Mathletics </w:t>
      </w:r>
    </w:p>
    <w:p w:rsidR="00423BFE" w:rsidRPr="006259CE" w:rsidRDefault="00423BFE" w:rsidP="00423BFE">
      <w:pPr>
        <w:pStyle w:val="ListParagraph"/>
        <w:numPr>
          <w:ilvl w:val="1"/>
          <w:numId w:val="6"/>
        </w:numPr>
      </w:pPr>
      <w:r w:rsidRPr="006259CE">
        <w:t xml:space="preserve">TT Rockstars </w:t>
      </w:r>
    </w:p>
    <w:p w:rsidR="00423BFE" w:rsidRPr="006259CE" w:rsidRDefault="00423BFE" w:rsidP="00423BFE">
      <w:pPr>
        <w:pStyle w:val="ListParagraph"/>
        <w:numPr>
          <w:ilvl w:val="1"/>
          <w:numId w:val="6"/>
        </w:numPr>
      </w:pPr>
      <w:r w:rsidRPr="006259CE">
        <w:t xml:space="preserve">Number bots </w:t>
      </w:r>
    </w:p>
    <w:p w:rsidR="00423BFE" w:rsidRPr="006259CE" w:rsidRDefault="00423BFE" w:rsidP="00423BFE">
      <w:pPr>
        <w:pStyle w:val="ListParagraph"/>
        <w:numPr>
          <w:ilvl w:val="1"/>
          <w:numId w:val="6"/>
        </w:numPr>
      </w:pPr>
      <w:r w:rsidRPr="006259CE">
        <w:t>Phonics play</w:t>
      </w:r>
    </w:p>
    <w:p w:rsidR="00423BFE" w:rsidRPr="006259CE" w:rsidRDefault="00423BFE" w:rsidP="00423BFE">
      <w:pPr>
        <w:rPr>
          <w:rFonts w:cs="Arial"/>
          <w:sz w:val="20"/>
          <w:lang w:val="en"/>
        </w:rPr>
      </w:pPr>
    </w:p>
    <w:p w:rsidR="00423BFE" w:rsidRDefault="00423BFE" w:rsidP="00423BFE">
      <w:pPr>
        <w:rPr>
          <w:rFonts w:cs="Arial"/>
          <w:highlight w:val="yellow"/>
          <w:lang w:val="en"/>
        </w:rPr>
      </w:pPr>
    </w:p>
    <w:p w:rsidR="007C4E08" w:rsidRDefault="007C4E08" w:rsidP="00423BFE">
      <w:pPr>
        <w:rPr>
          <w:rFonts w:cs="Arial"/>
          <w:highlight w:val="yellow"/>
          <w:lang w:val="en"/>
        </w:rPr>
      </w:pPr>
    </w:p>
    <w:p w:rsidR="007C4E08" w:rsidRDefault="007C4E08" w:rsidP="007C4E08">
      <w:pPr>
        <w:jc w:val="center"/>
        <w:rPr>
          <w:rFonts w:cs="Arial"/>
          <w:b/>
          <w:u w:val="single"/>
          <w:lang w:val="en"/>
        </w:rPr>
      </w:pPr>
      <w:r w:rsidRPr="007C4E08">
        <w:rPr>
          <w:rFonts w:cs="Arial"/>
          <w:b/>
          <w:u w:val="single"/>
          <w:lang w:val="en"/>
        </w:rPr>
        <w:t>Useful Websites to Support Homelearning</w:t>
      </w:r>
    </w:p>
    <w:p w:rsidR="00E63989" w:rsidRPr="007C4E08" w:rsidRDefault="00E63989" w:rsidP="00E63989">
      <w:pPr>
        <w:jc w:val="center"/>
        <w:rPr>
          <w:rFonts w:cs="Arial"/>
          <w:b/>
          <w:sz w:val="32"/>
          <w:u w:val="single"/>
          <w:lang w:val="en"/>
        </w:rPr>
      </w:pPr>
      <w:r w:rsidRPr="007C4E08">
        <w:rPr>
          <w:rFonts w:cs="Arial"/>
          <w:b/>
          <w:sz w:val="32"/>
          <w:u w:val="single"/>
          <w:lang w:val="en"/>
        </w:rPr>
        <w:t>Phonics and Early Reading</w:t>
      </w:r>
    </w:p>
    <w:p w:rsidR="00E63989" w:rsidRDefault="00E63989" w:rsidP="00E63989">
      <w:pPr>
        <w:rPr>
          <w:rFonts w:cs="Arial"/>
          <w:lang w:val="en"/>
        </w:rPr>
      </w:pPr>
      <w:r w:rsidRPr="007C4E08">
        <w:rPr>
          <w:rFonts w:cs="Arial"/>
          <w:b/>
          <w:u w:val="single"/>
          <w:lang w:val="en"/>
        </w:rPr>
        <w:t>Phonics Play</w:t>
      </w:r>
      <w:r>
        <w:rPr>
          <w:rFonts w:cs="Arial"/>
          <w:lang w:val="en"/>
        </w:rPr>
        <w:t xml:space="preserve"> </w:t>
      </w:r>
      <w:hyperlink r:id="rId8" w:history="1">
        <w:r w:rsidRPr="00397FAB">
          <w:rPr>
            <w:rStyle w:val="Hyperlink"/>
            <w:rFonts w:cs="Arial"/>
            <w:lang w:val="en"/>
          </w:rPr>
          <w:t>https://www.phonicsplay.co.uk/resources</w:t>
        </w:r>
      </w:hyperlink>
      <w:r>
        <w:rPr>
          <w:rFonts w:cs="Arial"/>
          <w:lang w:val="en"/>
        </w:rPr>
        <w:t xml:space="preserve"> </w:t>
      </w:r>
    </w:p>
    <w:p w:rsidR="00E63989" w:rsidRDefault="00E63989" w:rsidP="00E63989">
      <w:pPr>
        <w:rPr>
          <w:rFonts w:cs="Arial"/>
          <w:lang w:val="en"/>
        </w:rPr>
      </w:pPr>
      <w:r w:rsidRPr="007C4E08">
        <w:rPr>
          <w:rFonts w:cs="Arial"/>
          <w:b/>
          <w:u w:val="single"/>
          <w:lang w:val="en"/>
        </w:rPr>
        <w:t>Phonics Bloom</w:t>
      </w:r>
      <w:r>
        <w:rPr>
          <w:rFonts w:cs="Arial"/>
          <w:lang w:val="en"/>
        </w:rPr>
        <w:t xml:space="preserve"> </w:t>
      </w:r>
      <w:hyperlink r:id="rId9" w:history="1">
        <w:r w:rsidRPr="00397FAB">
          <w:rPr>
            <w:rStyle w:val="Hyperlink"/>
            <w:rFonts w:cs="Arial"/>
            <w:lang w:val="en"/>
          </w:rPr>
          <w:t>https://www.phonicsbloom.com/</w:t>
        </w:r>
      </w:hyperlink>
      <w:r>
        <w:rPr>
          <w:rFonts w:cs="Arial"/>
          <w:lang w:val="en"/>
        </w:rPr>
        <w:t xml:space="preserve"> </w:t>
      </w:r>
    </w:p>
    <w:p w:rsidR="00E63989" w:rsidRDefault="00E63989" w:rsidP="00E63989">
      <w:pPr>
        <w:rPr>
          <w:rFonts w:cs="Arial"/>
          <w:lang w:val="en"/>
        </w:rPr>
      </w:pPr>
      <w:r w:rsidRPr="007C4E08">
        <w:rPr>
          <w:rFonts w:cs="Arial"/>
          <w:b/>
          <w:u w:val="single"/>
          <w:lang w:val="en"/>
        </w:rPr>
        <w:t>Cbbcs Alphablocks</w:t>
      </w:r>
      <w:r>
        <w:rPr>
          <w:rFonts w:cs="Arial"/>
          <w:lang w:val="en"/>
        </w:rPr>
        <w:t xml:space="preserve"> </w:t>
      </w:r>
      <w:hyperlink r:id="rId10" w:history="1">
        <w:r w:rsidRPr="00397FAB">
          <w:rPr>
            <w:rStyle w:val="Hyperlink"/>
            <w:rFonts w:cs="Arial"/>
            <w:lang w:val="en"/>
          </w:rPr>
          <w:t>https://www.bbc.co.uk/cbeebies/shows/alphablocks</w:t>
        </w:r>
      </w:hyperlink>
      <w:r>
        <w:rPr>
          <w:rFonts w:cs="Arial"/>
          <w:lang w:val="en"/>
        </w:rPr>
        <w:t xml:space="preserve"> </w:t>
      </w:r>
    </w:p>
    <w:p w:rsidR="00E63989" w:rsidRDefault="00E63989" w:rsidP="00E63989">
      <w:pPr>
        <w:rPr>
          <w:rFonts w:cs="Arial"/>
          <w:lang w:val="en"/>
        </w:rPr>
      </w:pPr>
      <w:r w:rsidRPr="007C4E08">
        <w:rPr>
          <w:rFonts w:cs="Arial"/>
          <w:b/>
          <w:u w:val="single"/>
          <w:lang w:val="en"/>
        </w:rPr>
        <w:t>Teach Your Monster to Read (Website is free. Paid App)</w:t>
      </w:r>
      <w:r>
        <w:rPr>
          <w:rFonts w:cs="Arial"/>
          <w:lang w:val="en"/>
        </w:rPr>
        <w:t xml:space="preserve"> </w:t>
      </w:r>
      <w:hyperlink r:id="rId11" w:history="1">
        <w:r w:rsidRPr="00397FAB">
          <w:rPr>
            <w:rStyle w:val="Hyperlink"/>
            <w:rFonts w:cs="Arial"/>
            <w:lang w:val="en"/>
          </w:rPr>
          <w:t>https://www.teachyourmonstertoread.com/</w:t>
        </w:r>
      </w:hyperlink>
      <w:r>
        <w:rPr>
          <w:rFonts w:cs="Arial"/>
          <w:lang w:val="en"/>
        </w:rPr>
        <w:t xml:space="preserve"> </w:t>
      </w:r>
    </w:p>
    <w:p w:rsidR="00E63989" w:rsidRDefault="00E63989" w:rsidP="00E63989">
      <w:pPr>
        <w:rPr>
          <w:rFonts w:cs="Arial"/>
          <w:lang w:val="en"/>
        </w:rPr>
      </w:pPr>
      <w:r w:rsidRPr="007C4E08">
        <w:rPr>
          <w:rFonts w:cs="Arial"/>
          <w:b/>
          <w:u w:val="single"/>
          <w:lang w:val="en"/>
        </w:rPr>
        <w:t>Oxford Owl</w:t>
      </w:r>
      <w:r w:rsidRPr="007C4E08">
        <w:rPr>
          <w:rFonts w:cs="Arial"/>
          <w:lang w:val="en"/>
        </w:rPr>
        <w:t xml:space="preserve">  </w:t>
      </w:r>
      <w:hyperlink r:id="rId12" w:history="1">
        <w:r w:rsidRPr="00397FAB">
          <w:rPr>
            <w:rStyle w:val="Hyperlink"/>
            <w:rFonts w:cs="Arial"/>
            <w:lang w:val="en"/>
          </w:rPr>
          <w:t>www.oxfordowl.co.uk/</w:t>
        </w:r>
      </w:hyperlink>
      <w:r>
        <w:rPr>
          <w:rFonts w:cs="Arial"/>
          <w:lang w:val="en"/>
        </w:rPr>
        <w:t xml:space="preserve"> we have a school subscription please check your emails for login details </w:t>
      </w:r>
    </w:p>
    <w:p w:rsidR="00E63989" w:rsidRDefault="00E63989" w:rsidP="00E63989">
      <w:pPr>
        <w:tabs>
          <w:tab w:val="left" w:pos="7890"/>
        </w:tabs>
        <w:rPr>
          <w:rFonts w:cs="Arial"/>
          <w:lang w:val="en"/>
        </w:rPr>
      </w:pPr>
      <w:r w:rsidRPr="007C4E08">
        <w:rPr>
          <w:rFonts w:cs="Arial"/>
          <w:lang w:val="en"/>
        </w:rPr>
        <w:t xml:space="preserve">Teach Handwriting—Cursive Practise </w:t>
      </w:r>
      <w:hyperlink r:id="rId13" w:history="1">
        <w:r w:rsidRPr="00397FAB">
          <w:rPr>
            <w:rStyle w:val="Hyperlink"/>
            <w:rFonts w:cs="Arial"/>
            <w:lang w:val="en"/>
          </w:rPr>
          <w:t>www.teachhandwriting.co.uk/index.html</w:t>
        </w:r>
      </w:hyperlink>
      <w:r>
        <w:rPr>
          <w:rFonts w:cs="Arial"/>
          <w:lang w:val="en"/>
        </w:rPr>
        <w:t xml:space="preserve"> </w:t>
      </w:r>
    </w:p>
    <w:p w:rsidR="00E63989" w:rsidRDefault="00E63989" w:rsidP="00E63989">
      <w:pPr>
        <w:tabs>
          <w:tab w:val="left" w:pos="7890"/>
        </w:tabs>
        <w:jc w:val="center"/>
        <w:rPr>
          <w:rFonts w:cs="Arial"/>
          <w:b/>
          <w:sz w:val="36"/>
          <w:u w:val="single"/>
          <w:lang w:val="en"/>
        </w:rPr>
      </w:pPr>
      <w:r w:rsidRPr="00E63989">
        <w:rPr>
          <w:rFonts w:cs="Arial"/>
          <w:b/>
          <w:sz w:val="36"/>
          <w:u w:val="single"/>
          <w:lang w:val="en"/>
        </w:rPr>
        <w:t>Reading</w:t>
      </w:r>
    </w:p>
    <w:p w:rsidR="00E63989" w:rsidRDefault="00E63989" w:rsidP="00E63989">
      <w:pPr>
        <w:tabs>
          <w:tab w:val="left" w:pos="7890"/>
        </w:tabs>
        <w:rPr>
          <w:rFonts w:cs="Arial"/>
          <w:lang w:val="en"/>
        </w:rPr>
      </w:pPr>
      <w:r w:rsidRPr="00E63989">
        <w:rPr>
          <w:rFonts w:cs="Arial"/>
          <w:b/>
          <w:u w:val="single"/>
          <w:lang w:val="en"/>
        </w:rPr>
        <w:t>Myon</w:t>
      </w:r>
      <w:r>
        <w:rPr>
          <w:rFonts w:cs="Arial"/>
          <w:lang w:val="en"/>
        </w:rPr>
        <w:t xml:space="preserve"> </w:t>
      </w:r>
      <w:hyperlink r:id="rId14" w:history="1">
        <w:r w:rsidRPr="00E63989">
          <w:rPr>
            <w:rStyle w:val="Hyperlink"/>
            <w:rFonts w:cs="Arial"/>
            <w:u w:val="none"/>
            <w:lang w:val="en"/>
          </w:rPr>
          <w:t>https://www.myon.co.uk/index.html</w:t>
        </w:r>
      </w:hyperlink>
      <w:r w:rsidRPr="00E63989">
        <w:rPr>
          <w:rFonts w:cs="Arial"/>
          <w:lang w:val="en"/>
        </w:rPr>
        <w:t xml:space="preserve"> - children have access to overe 1000 books –login required</w:t>
      </w:r>
    </w:p>
    <w:p w:rsidR="00E63989" w:rsidRDefault="00E63989" w:rsidP="00E63989">
      <w:pPr>
        <w:tabs>
          <w:tab w:val="left" w:pos="7890"/>
        </w:tabs>
        <w:rPr>
          <w:rFonts w:cs="Arial"/>
          <w:lang w:val="en"/>
        </w:rPr>
      </w:pPr>
      <w:r w:rsidRPr="00E63989">
        <w:rPr>
          <w:rFonts w:cs="Arial"/>
          <w:b/>
          <w:u w:val="single"/>
          <w:lang w:val="en"/>
        </w:rPr>
        <w:t xml:space="preserve">Reading express </w:t>
      </w:r>
      <w:hyperlink r:id="rId15" w:history="1">
        <w:r w:rsidRPr="00397FAB">
          <w:rPr>
            <w:rStyle w:val="Hyperlink"/>
            <w:rFonts w:cs="Arial"/>
            <w:lang w:val="en"/>
          </w:rPr>
          <w:t>https://readingeggspress.co.uk/</w:t>
        </w:r>
      </w:hyperlink>
      <w:r>
        <w:rPr>
          <w:rFonts w:cs="Arial"/>
          <w:lang w:val="en"/>
        </w:rPr>
        <w:t xml:space="preserve"> Login details can be found in your child’s reading diary</w:t>
      </w:r>
    </w:p>
    <w:p w:rsidR="00E63989" w:rsidRPr="00E63989" w:rsidRDefault="00E63989" w:rsidP="00E63989">
      <w:pPr>
        <w:tabs>
          <w:tab w:val="left" w:pos="7890"/>
        </w:tabs>
        <w:rPr>
          <w:rFonts w:cs="Arial"/>
          <w:b/>
          <w:lang w:val="en"/>
        </w:rPr>
      </w:pPr>
      <w:r w:rsidRPr="00E63989">
        <w:rPr>
          <w:rFonts w:cs="Arial"/>
          <w:b/>
          <w:u w:val="single"/>
          <w:lang w:val="en"/>
        </w:rPr>
        <w:t>Reading eggs</w:t>
      </w:r>
      <w:r>
        <w:rPr>
          <w:rFonts w:cs="Arial"/>
          <w:lang w:val="en"/>
        </w:rPr>
        <w:t xml:space="preserve"> </w:t>
      </w:r>
      <w:hyperlink r:id="rId16" w:history="1">
        <w:r w:rsidRPr="00397FAB">
          <w:rPr>
            <w:rStyle w:val="Hyperlink"/>
            <w:rFonts w:cs="Arial"/>
            <w:lang w:val="en"/>
          </w:rPr>
          <w:t>https://readingeggs.co.uk/</w:t>
        </w:r>
      </w:hyperlink>
      <w:r>
        <w:rPr>
          <w:rFonts w:cs="Arial"/>
          <w:lang w:val="en"/>
        </w:rPr>
        <w:t xml:space="preserve"> Login details can be found in your child’s reading diary</w:t>
      </w:r>
    </w:p>
    <w:p w:rsidR="00E63989" w:rsidRPr="007C4E08" w:rsidRDefault="00E63989" w:rsidP="007C4E08">
      <w:pPr>
        <w:jc w:val="center"/>
        <w:rPr>
          <w:rFonts w:cs="Arial"/>
          <w:b/>
          <w:u w:val="single"/>
          <w:lang w:val="en"/>
        </w:rPr>
      </w:pPr>
    </w:p>
    <w:p w:rsidR="007C4E08" w:rsidRPr="00E63989" w:rsidRDefault="007C4E08" w:rsidP="007C4E08">
      <w:pPr>
        <w:jc w:val="center"/>
        <w:rPr>
          <w:rFonts w:cs="Arial"/>
          <w:b/>
          <w:sz w:val="24"/>
          <w:u w:val="single"/>
          <w:lang w:val="en"/>
        </w:rPr>
      </w:pPr>
      <w:r w:rsidRPr="00E63989">
        <w:rPr>
          <w:rFonts w:cs="Arial"/>
          <w:b/>
          <w:sz w:val="32"/>
          <w:u w:val="single"/>
          <w:lang w:val="en"/>
        </w:rPr>
        <w:t>Maths</w:t>
      </w:r>
    </w:p>
    <w:p w:rsidR="007C4E08" w:rsidRDefault="007C4E08" w:rsidP="007C4E08">
      <w:pPr>
        <w:rPr>
          <w:rFonts w:cs="Arial"/>
          <w:lang w:val="en"/>
        </w:rPr>
      </w:pPr>
      <w:r w:rsidRPr="007C4E08">
        <w:rPr>
          <w:rFonts w:cs="Arial"/>
          <w:b/>
          <w:u w:val="single"/>
          <w:lang w:val="en"/>
        </w:rPr>
        <w:t>White Rose Maths</w:t>
      </w:r>
      <w:r w:rsidRPr="007C4E08">
        <w:rPr>
          <w:rFonts w:cs="Arial"/>
          <w:lang w:val="en"/>
        </w:rPr>
        <w:t xml:space="preserve"> - Maths home learning packages for schools to use due to school closures.   </w:t>
      </w:r>
      <w:hyperlink r:id="rId17" w:history="1">
        <w:r w:rsidRPr="00397FAB">
          <w:rPr>
            <w:rStyle w:val="Hyperlink"/>
            <w:rFonts w:cs="Arial"/>
            <w:lang w:val="en"/>
          </w:rPr>
          <w:t>www.whiterosemaths.com</w:t>
        </w:r>
      </w:hyperlink>
      <w:r>
        <w:rPr>
          <w:rFonts w:cs="Arial"/>
          <w:lang w:val="en"/>
        </w:rPr>
        <w:t xml:space="preserve">  </w:t>
      </w:r>
    </w:p>
    <w:p w:rsidR="007C4E08" w:rsidRDefault="007C4E08" w:rsidP="007C4E08">
      <w:pPr>
        <w:rPr>
          <w:rFonts w:cs="Arial"/>
          <w:lang w:val="en"/>
        </w:rPr>
      </w:pPr>
      <w:r w:rsidRPr="007C4E08">
        <w:rPr>
          <w:rFonts w:cs="Arial"/>
          <w:b/>
          <w:u w:val="single"/>
          <w:lang w:val="en"/>
        </w:rPr>
        <w:t>Master the Curriculum</w:t>
      </w:r>
      <w:r w:rsidRPr="007C4E08">
        <w:rPr>
          <w:rFonts w:cs="Arial"/>
          <w:lang w:val="en"/>
        </w:rPr>
        <w:t xml:space="preserve"> - Maths subscription service has made       resources free for educators and parents.  </w:t>
      </w:r>
      <w:hyperlink r:id="rId18" w:history="1">
        <w:r w:rsidRPr="00397FAB">
          <w:rPr>
            <w:rStyle w:val="Hyperlink"/>
            <w:rFonts w:cs="Arial"/>
            <w:lang w:val="en"/>
          </w:rPr>
          <w:t>www.masterthecurriculum.co.uk/</w:t>
        </w:r>
      </w:hyperlink>
      <w:r>
        <w:rPr>
          <w:rFonts w:cs="Arial"/>
          <w:lang w:val="en"/>
        </w:rPr>
        <w:t xml:space="preserve"> </w:t>
      </w:r>
    </w:p>
    <w:p w:rsidR="007C4E08" w:rsidRDefault="007C4E08" w:rsidP="007C4E08">
      <w:pPr>
        <w:rPr>
          <w:rFonts w:cs="Arial"/>
          <w:lang w:val="en"/>
        </w:rPr>
      </w:pPr>
      <w:r w:rsidRPr="007C4E08">
        <w:rPr>
          <w:rFonts w:cs="Arial"/>
          <w:b/>
          <w:u w:val="single"/>
          <w:lang w:val="en"/>
        </w:rPr>
        <w:t>Primary Stars</w:t>
      </w:r>
      <w:r w:rsidRPr="007C4E08">
        <w:rPr>
          <w:rFonts w:cs="Arial"/>
          <w:lang w:val="en"/>
        </w:rPr>
        <w:t xml:space="preserve"> - Maths home learning packages for schools to use due to school closures (KS1).  </w:t>
      </w:r>
      <w:hyperlink r:id="rId19" w:history="1">
        <w:r w:rsidRPr="00397FAB">
          <w:rPr>
            <w:rStyle w:val="Hyperlink"/>
            <w:rFonts w:cs="Arial"/>
            <w:lang w:val="en"/>
          </w:rPr>
          <w:t>https://primarystarseducation.co.uk/covid-19-year-1/</w:t>
        </w:r>
      </w:hyperlink>
      <w:r>
        <w:rPr>
          <w:rFonts w:cs="Arial"/>
          <w:lang w:val="en"/>
        </w:rPr>
        <w:t xml:space="preserve"> </w:t>
      </w:r>
    </w:p>
    <w:p w:rsidR="007C4E08" w:rsidRDefault="007C4E08" w:rsidP="007C4E08">
      <w:pPr>
        <w:rPr>
          <w:rFonts w:cs="Arial"/>
          <w:lang w:val="en"/>
        </w:rPr>
      </w:pPr>
      <w:r w:rsidRPr="007C4E08">
        <w:rPr>
          <w:rFonts w:cs="Arial"/>
          <w:b/>
          <w:u w:val="single"/>
          <w:lang w:val="en"/>
        </w:rPr>
        <w:t>Mrs Mactivity</w:t>
      </w:r>
      <w:r w:rsidRPr="007C4E08">
        <w:rPr>
          <w:rFonts w:cs="Arial"/>
          <w:lang w:val="en"/>
        </w:rPr>
        <w:t xml:space="preserve"> - Provide your email to be sent free activities and resources to support with home learning.  </w:t>
      </w:r>
      <w:hyperlink r:id="rId20" w:history="1">
        <w:r w:rsidRPr="00397FAB">
          <w:rPr>
            <w:rStyle w:val="Hyperlink"/>
            <w:rFonts w:cs="Arial"/>
            <w:lang w:val="en"/>
          </w:rPr>
          <w:t>www.mrsmactivity.co.uk/free-resources-2/</w:t>
        </w:r>
      </w:hyperlink>
      <w:r>
        <w:rPr>
          <w:rFonts w:cs="Arial"/>
          <w:lang w:val="en"/>
        </w:rPr>
        <w:t xml:space="preserve"> </w:t>
      </w:r>
    </w:p>
    <w:p w:rsidR="007C4E08" w:rsidRDefault="007C4E08" w:rsidP="007C4E08">
      <w:pPr>
        <w:rPr>
          <w:rFonts w:cs="Arial"/>
          <w:lang w:val="en"/>
        </w:rPr>
      </w:pPr>
      <w:r w:rsidRPr="007C4E08">
        <w:rPr>
          <w:rFonts w:cs="Arial"/>
          <w:b/>
          <w:u w:val="single"/>
          <w:lang w:val="en"/>
        </w:rPr>
        <w:t>Times Table Rockstars (School Subscription)</w:t>
      </w:r>
      <w:r w:rsidRPr="007C4E08">
        <w:rPr>
          <w:rFonts w:cs="Arial"/>
          <w:lang w:val="en"/>
        </w:rPr>
        <w:t xml:space="preserve">  </w:t>
      </w:r>
      <w:hyperlink r:id="rId21" w:history="1">
        <w:r w:rsidRPr="00397FAB">
          <w:rPr>
            <w:rStyle w:val="Hyperlink"/>
            <w:rFonts w:cs="Arial"/>
            <w:lang w:val="en"/>
          </w:rPr>
          <w:t>https://ttrockstars.com/</w:t>
        </w:r>
      </w:hyperlink>
      <w:r>
        <w:rPr>
          <w:rFonts w:cs="Arial"/>
          <w:lang w:val="en"/>
        </w:rPr>
        <w:t xml:space="preserve"> login details can be found in your child’s reading diary or enquire via seesaw</w:t>
      </w:r>
    </w:p>
    <w:p w:rsidR="00E63989" w:rsidRPr="00E63989" w:rsidRDefault="007C4E08" w:rsidP="00E63989">
      <w:pPr>
        <w:rPr>
          <w:rFonts w:cs="Arial"/>
          <w:lang w:val="en"/>
        </w:rPr>
      </w:pPr>
      <w:r w:rsidRPr="007C4E08">
        <w:rPr>
          <w:rFonts w:cs="Arial"/>
          <w:b/>
          <w:u w:val="single"/>
          <w:lang w:val="en"/>
        </w:rPr>
        <w:t>Cbeebies - Numberblocks</w:t>
      </w:r>
      <w:r w:rsidRPr="007C4E08">
        <w:rPr>
          <w:rFonts w:cs="Arial"/>
          <w:lang w:val="en"/>
        </w:rPr>
        <w:t xml:space="preserve">  </w:t>
      </w:r>
      <w:hyperlink r:id="rId22" w:history="1">
        <w:r w:rsidRPr="00397FAB">
          <w:rPr>
            <w:rStyle w:val="Hyperlink"/>
            <w:rFonts w:cs="Arial"/>
            <w:lang w:val="en"/>
          </w:rPr>
          <w:t>www.bbc.co.uk/cbeebies/shows/numberblocks</w:t>
        </w:r>
      </w:hyperlink>
      <w:r>
        <w:rPr>
          <w:rFonts w:cs="Arial"/>
          <w:lang w:val="en"/>
        </w:rPr>
        <w:t xml:space="preserve"> </w:t>
      </w:r>
    </w:p>
    <w:p w:rsidR="00E63989" w:rsidRDefault="00E63989" w:rsidP="00E63989">
      <w:pPr>
        <w:jc w:val="center"/>
        <w:rPr>
          <w:rFonts w:cs="Arial"/>
          <w:b/>
          <w:sz w:val="32"/>
          <w:u w:val="single"/>
          <w:lang w:val="en"/>
        </w:rPr>
      </w:pPr>
      <w:r>
        <w:rPr>
          <w:rFonts w:cs="Arial"/>
          <w:b/>
          <w:sz w:val="32"/>
          <w:u w:val="single"/>
          <w:lang w:val="en"/>
        </w:rPr>
        <w:t>Additional</w:t>
      </w:r>
    </w:p>
    <w:p w:rsidR="007C4E08" w:rsidRDefault="00E63989" w:rsidP="00E63989">
      <w:pPr>
        <w:rPr>
          <w:rFonts w:cs="Arial"/>
          <w:lang w:val="en"/>
        </w:rPr>
      </w:pPr>
      <w:r w:rsidRPr="00E63989">
        <w:rPr>
          <w:rFonts w:cs="Arial"/>
          <w:b/>
          <w:u w:val="single"/>
          <w:lang w:val="en"/>
        </w:rPr>
        <w:t>Explorify for Science</w:t>
      </w:r>
      <w:r w:rsidRPr="00E63989">
        <w:rPr>
          <w:rFonts w:cs="Arial"/>
          <w:lang w:val="en"/>
        </w:rPr>
        <w:t xml:space="preserve">  </w:t>
      </w:r>
      <w:hyperlink r:id="rId23" w:history="1">
        <w:r w:rsidRPr="00397FAB">
          <w:rPr>
            <w:rStyle w:val="Hyperlink"/>
            <w:rFonts w:cs="Arial"/>
            <w:lang w:val="en"/>
          </w:rPr>
          <w:t>www.explorify.wellcome.ac.uk/</w:t>
        </w:r>
      </w:hyperlink>
      <w:r>
        <w:rPr>
          <w:rFonts w:cs="Arial"/>
          <w:lang w:val="en"/>
        </w:rPr>
        <w:t xml:space="preserve"> </w:t>
      </w:r>
    </w:p>
    <w:p w:rsidR="00E63989" w:rsidRDefault="00E63989" w:rsidP="00E63989">
      <w:pPr>
        <w:rPr>
          <w:rFonts w:cs="Arial"/>
          <w:lang w:val="en"/>
        </w:rPr>
      </w:pPr>
      <w:r w:rsidRPr="00E63989">
        <w:rPr>
          <w:rFonts w:cs="Arial"/>
          <w:b/>
          <w:u w:val="single"/>
          <w:lang w:val="en"/>
        </w:rPr>
        <w:t xml:space="preserve">Beebot free app </w:t>
      </w:r>
      <w:hyperlink r:id="rId24" w:history="1">
        <w:r w:rsidRPr="00397FAB">
          <w:rPr>
            <w:rStyle w:val="Hyperlink"/>
            <w:rFonts w:cs="Arial"/>
            <w:lang w:val="en"/>
          </w:rPr>
          <w:t>https://apps.apple.com/gb/app/bee-bot/id500131639</w:t>
        </w:r>
      </w:hyperlink>
      <w:r>
        <w:rPr>
          <w:rFonts w:cs="Arial"/>
          <w:lang w:val="en"/>
        </w:rPr>
        <w:t xml:space="preserve"> </w:t>
      </w:r>
    </w:p>
    <w:p w:rsidR="00E63989" w:rsidRDefault="00E63989" w:rsidP="00E63989">
      <w:pPr>
        <w:rPr>
          <w:rFonts w:cs="Arial"/>
          <w:lang w:val="en"/>
        </w:rPr>
      </w:pPr>
      <w:r w:rsidRPr="00E63989">
        <w:rPr>
          <w:rFonts w:cs="Arial"/>
          <w:b/>
          <w:u w:val="single"/>
          <w:lang w:val="en"/>
        </w:rPr>
        <w:t xml:space="preserve">Computing </w:t>
      </w:r>
      <w:hyperlink r:id="rId25" w:history="1">
        <w:r w:rsidRPr="00397FAB">
          <w:rPr>
            <w:rStyle w:val="Hyperlink"/>
            <w:rFonts w:cs="Arial"/>
            <w:lang w:val="en"/>
          </w:rPr>
          <w:t>https://code.org/</w:t>
        </w:r>
      </w:hyperlink>
      <w:r>
        <w:rPr>
          <w:rFonts w:cs="Arial"/>
          <w:lang w:val="en"/>
        </w:rPr>
        <w:t xml:space="preserve"> -login details can be found in your child’s reading diary</w:t>
      </w:r>
    </w:p>
    <w:p w:rsidR="00E63989" w:rsidRPr="00E63989" w:rsidRDefault="00E63989" w:rsidP="00E63989">
      <w:pPr>
        <w:rPr>
          <w:rFonts w:cs="Arial"/>
          <w:b/>
          <w:sz w:val="32"/>
          <w:u w:val="single"/>
          <w:lang w:val="en"/>
        </w:rPr>
      </w:pPr>
    </w:p>
    <w:p w:rsidR="00E63989" w:rsidRPr="00E63989" w:rsidRDefault="00E63989" w:rsidP="00E63989">
      <w:pPr>
        <w:rPr>
          <w:rFonts w:cs="Arial"/>
          <w:highlight w:val="yellow"/>
          <w:lang w:val="en"/>
        </w:rPr>
      </w:pPr>
    </w:p>
    <w:sectPr w:rsidR="00E63989" w:rsidRPr="00E63989" w:rsidSect="00EE31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C2"/>
    <w:multiLevelType w:val="hybridMultilevel"/>
    <w:tmpl w:val="60C83B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A24269C"/>
    <w:multiLevelType w:val="hybridMultilevel"/>
    <w:tmpl w:val="E6A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27A9"/>
    <w:multiLevelType w:val="hybridMultilevel"/>
    <w:tmpl w:val="8C9E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06732"/>
    <w:multiLevelType w:val="hybridMultilevel"/>
    <w:tmpl w:val="7166C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9799B"/>
    <w:multiLevelType w:val="hybridMultilevel"/>
    <w:tmpl w:val="ECBEB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C5B30"/>
    <w:multiLevelType w:val="hybridMultilevel"/>
    <w:tmpl w:val="F89C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3A"/>
    <w:rsid w:val="00070193"/>
    <w:rsid w:val="001B4EF0"/>
    <w:rsid w:val="00247963"/>
    <w:rsid w:val="002A0776"/>
    <w:rsid w:val="002C4366"/>
    <w:rsid w:val="0036369A"/>
    <w:rsid w:val="00423BFE"/>
    <w:rsid w:val="00460251"/>
    <w:rsid w:val="006259CE"/>
    <w:rsid w:val="0079053A"/>
    <w:rsid w:val="007C4E08"/>
    <w:rsid w:val="00830372"/>
    <w:rsid w:val="0098371D"/>
    <w:rsid w:val="009D4E77"/>
    <w:rsid w:val="00A83EEA"/>
    <w:rsid w:val="00BB0EDA"/>
    <w:rsid w:val="00BE3F73"/>
    <w:rsid w:val="00E63989"/>
    <w:rsid w:val="00E72A61"/>
    <w:rsid w:val="00EE3122"/>
    <w:rsid w:val="00F57FEF"/>
    <w:rsid w:val="00F60EA0"/>
    <w:rsid w:val="00F8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651C-BA43-433A-9D0A-8A7EB71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0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rsid w:val="0079053A"/>
    <w:pPr>
      <w:keepLines w:val="0"/>
      <w:suppressAutoHyphens/>
      <w:autoSpaceDN w:val="0"/>
      <w:spacing w:before="360" w:after="240" w:line="240" w:lineRule="auto"/>
      <w:textAlignment w:val="baseline"/>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053A"/>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79053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90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3A"/>
    <w:rPr>
      <w:rFonts w:ascii="Segoe UI" w:hAnsi="Segoe UI" w:cs="Segoe UI"/>
      <w:sz w:val="18"/>
      <w:szCs w:val="18"/>
    </w:rPr>
  </w:style>
  <w:style w:type="table" w:styleId="TableGrid">
    <w:name w:val="Table Grid"/>
    <w:basedOn w:val="TableNormal"/>
    <w:uiPriority w:val="39"/>
    <w:rsid w:val="0079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EDA"/>
    <w:pPr>
      <w:ind w:left="720"/>
      <w:contextualSpacing/>
    </w:pPr>
  </w:style>
  <w:style w:type="character" w:customStyle="1" w:styleId="markou2ky3i82">
    <w:name w:val="markou2ky3i82"/>
    <w:basedOn w:val="DefaultParagraphFont"/>
    <w:rsid w:val="00BB0EDA"/>
  </w:style>
  <w:style w:type="character" w:styleId="Hyperlink">
    <w:name w:val="Hyperlink"/>
    <w:basedOn w:val="DefaultParagraphFont"/>
    <w:uiPriority w:val="99"/>
    <w:unhideWhenUsed/>
    <w:rsid w:val="00BB0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 TargetMode="External"/><Relationship Id="rId13" Type="http://schemas.openxmlformats.org/officeDocument/2006/relationships/hyperlink" Target="http://www.teachhandwriting.co.uk/index.html" TargetMode="External"/><Relationship Id="rId18" Type="http://schemas.openxmlformats.org/officeDocument/2006/relationships/hyperlink" Target="http://www.masterthecurriculum.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trockstars.com/" TargetMode="External"/><Relationship Id="rId7" Type="http://schemas.openxmlformats.org/officeDocument/2006/relationships/hyperlink" Target="http://www.myon.co.uk/" TargetMode="External"/><Relationship Id="rId12" Type="http://schemas.openxmlformats.org/officeDocument/2006/relationships/hyperlink" Target="http://www.oxfordowl.co.uk/" TargetMode="External"/><Relationship Id="rId17" Type="http://schemas.openxmlformats.org/officeDocument/2006/relationships/hyperlink" Target="http://www.whiterosemaths.com" TargetMode="External"/><Relationship Id="rId25" Type="http://schemas.openxmlformats.org/officeDocument/2006/relationships/hyperlink" Target="https://code.org/" TargetMode="External"/><Relationship Id="rId2" Type="http://schemas.openxmlformats.org/officeDocument/2006/relationships/styles" Target="styles.xml"/><Relationship Id="rId16" Type="http://schemas.openxmlformats.org/officeDocument/2006/relationships/hyperlink" Target="https://readingeggs.co.uk/" TargetMode="External"/><Relationship Id="rId20" Type="http://schemas.openxmlformats.org/officeDocument/2006/relationships/hyperlink" Target="http://www.mrsmactivity.co.uk/free-resources-2/" TargetMode="Externa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www.teachyourmonstertoread.com/" TargetMode="External"/><Relationship Id="rId24" Type="http://schemas.openxmlformats.org/officeDocument/2006/relationships/hyperlink" Target="https://apps.apple.com/gb/app/bee-bot/id500131639" TargetMode="External"/><Relationship Id="rId5" Type="http://schemas.openxmlformats.org/officeDocument/2006/relationships/image" Target="media/image1.png"/><Relationship Id="rId15" Type="http://schemas.openxmlformats.org/officeDocument/2006/relationships/hyperlink" Target="https://readingeggspress.co.uk/" TargetMode="External"/><Relationship Id="rId23" Type="http://schemas.openxmlformats.org/officeDocument/2006/relationships/hyperlink" Target="http://www.explorify.wellcome.ac.uk/" TargetMode="External"/><Relationship Id="rId10" Type="http://schemas.openxmlformats.org/officeDocument/2006/relationships/hyperlink" Target="https://www.bbc.co.uk/cbeebies/shows/alphablocks" TargetMode="External"/><Relationship Id="rId19" Type="http://schemas.openxmlformats.org/officeDocument/2006/relationships/hyperlink" Target="https://primarystarseducation.co.uk/covid-19-year-1/" TargetMode="External"/><Relationship Id="rId4" Type="http://schemas.openxmlformats.org/officeDocument/2006/relationships/webSettings" Target="webSettings.xml"/><Relationship Id="rId9" Type="http://schemas.openxmlformats.org/officeDocument/2006/relationships/hyperlink" Target="https://www.phonicsbloom.com/" TargetMode="External"/><Relationship Id="rId14" Type="http://schemas.openxmlformats.org/officeDocument/2006/relationships/hyperlink" Target="https://www.myon.co.uk/index.html" TargetMode="External"/><Relationship Id="rId22" Type="http://schemas.openxmlformats.org/officeDocument/2006/relationships/hyperlink" Target="http://www.bbc.co.uk/cbeebies/shows/numberblo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Melanie Elliott</cp:lastModifiedBy>
  <cp:revision>2</cp:revision>
  <dcterms:created xsi:type="dcterms:W3CDTF">2021-01-20T09:54:00Z</dcterms:created>
  <dcterms:modified xsi:type="dcterms:W3CDTF">2021-01-20T09:54:00Z</dcterms:modified>
</cp:coreProperties>
</file>