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7D" w:rsidRDefault="00DD777D" w:rsidP="00DD777D">
      <w:pPr>
        <w:jc w:val="center"/>
        <w:rPr>
          <w:b/>
          <w:u w:val="single"/>
        </w:rPr>
      </w:pPr>
      <w:r w:rsidRPr="00B36A15">
        <w:rPr>
          <w:rFonts w:ascii="Arial" w:hAnsi="Arial" w:cs="Arial"/>
          <w:b/>
          <w:noProof/>
          <w:sz w:val="32"/>
          <w:szCs w:val="32"/>
          <w:lang w:eastAsia="en-GB"/>
        </w:rPr>
        <w:drawing>
          <wp:anchor distT="0" distB="0" distL="114300" distR="114300" simplePos="0" relativeHeight="251659264" behindDoc="1" locked="0" layoutInCell="1" allowOverlap="1" wp14:anchorId="275D06D7" wp14:editId="36DC1F80">
            <wp:simplePos x="0" y="0"/>
            <wp:positionH relativeFrom="column">
              <wp:posOffset>2082800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DD777D" w:rsidRDefault="00DD777D" w:rsidP="00DD777D">
      <w:pPr>
        <w:jc w:val="center"/>
        <w:rPr>
          <w:b/>
          <w:u w:val="single"/>
        </w:rPr>
      </w:pPr>
    </w:p>
    <w:p w:rsidR="00DD777D" w:rsidRDefault="00DD777D" w:rsidP="00DD777D">
      <w:pPr>
        <w:jc w:val="center"/>
        <w:rPr>
          <w:b/>
          <w:u w:val="single"/>
        </w:rPr>
      </w:pPr>
    </w:p>
    <w:p w:rsidR="00DD777D" w:rsidRDefault="00DD777D" w:rsidP="00DD777D">
      <w:pPr>
        <w:jc w:val="center"/>
        <w:rPr>
          <w:b/>
          <w:u w:val="single"/>
        </w:rPr>
      </w:pPr>
    </w:p>
    <w:p w:rsidR="00274704" w:rsidRDefault="00274704" w:rsidP="00DD777D">
      <w:pPr>
        <w:jc w:val="center"/>
        <w:rPr>
          <w:b/>
          <w:u w:val="single"/>
        </w:rPr>
      </w:pPr>
    </w:p>
    <w:p w:rsidR="00F85FB5" w:rsidRDefault="00DD777D" w:rsidP="00DD777D">
      <w:pPr>
        <w:jc w:val="center"/>
        <w:rPr>
          <w:rFonts w:ascii="Arial" w:hAnsi="Arial" w:cs="Arial"/>
          <w:b/>
          <w:sz w:val="28"/>
          <w:szCs w:val="28"/>
          <w:u w:val="single"/>
        </w:rPr>
      </w:pPr>
      <w:r w:rsidRPr="00274704">
        <w:rPr>
          <w:rFonts w:ascii="Arial" w:hAnsi="Arial" w:cs="Arial"/>
          <w:b/>
          <w:sz w:val="28"/>
          <w:szCs w:val="28"/>
          <w:u w:val="single"/>
        </w:rPr>
        <w:t>SS John and Monica Catholic Primary School</w:t>
      </w:r>
      <w:r w:rsidR="00274704" w:rsidRPr="00274704">
        <w:rPr>
          <w:rFonts w:ascii="Arial" w:hAnsi="Arial" w:cs="Arial"/>
          <w:b/>
          <w:sz w:val="28"/>
          <w:szCs w:val="28"/>
          <w:u w:val="single"/>
        </w:rPr>
        <w:t xml:space="preserve"> Early Help Offer</w:t>
      </w:r>
      <w:r w:rsidR="00274704">
        <w:rPr>
          <w:rFonts w:ascii="Arial" w:hAnsi="Arial" w:cs="Arial"/>
          <w:b/>
          <w:sz w:val="28"/>
          <w:szCs w:val="28"/>
          <w:u w:val="single"/>
        </w:rPr>
        <w:t xml:space="preserve">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3"/>
          <w:szCs w:val="23"/>
          <w:lang w:eastAsia="en-GB"/>
        </w:rPr>
      </w:pPr>
      <w:r w:rsidRPr="00274704">
        <w:rPr>
          <w:rFonts w:ascii="Times New Roman" w:eastAsia="Times New Roman" w:hAnsi="Times New Roman" w:cs="Times New Roman"/>
          <w:color w:val="000000"/>
          <w:sz w:val="23"/>
          <w:szCs w:val="23"/>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t>What is Early Help?</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Early Help means providing help for children, young people and families as soon as problems start to emerge or where it is likely that issues will impact negatively on children’s outcomes.</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Early Help…</w:t>
      </w:r>
    </w:p>
    <w:p w:rsidR="00274704" w:rsidRPr="00274704" w:rsidRDefault="00274704" w:rsidP="00274704">
      <w:pPr>
        <w:numPr>
          <w:ilvl w:val="0"/>
          <w:numId w:val="1"/>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is for children of all ages and not just the very young,</w:t>
      </w:r>
    </w:p>
    <w:p w:rsidR="00274704" w:rsidRPr="00274704" w:rsidRDefault="00274704" w:rsidP="00274704">
      <w:pPr>
        <w:numPr>
          <w:ilvl w:val="0"/>
          <w:numId w:val="1"/>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can be very effective in supporting a child, young person and/or their family to step down from statutory services as well as preventing the escalation of issues.</w:t>
      </w:r>
    </w:p>
    <w:p w:rsidR="00274704" w:rsidRPr="00274704" w:rsidRDefault="00274704" w:rsidP="00274704">
      <w:pPr>
        <w:numPr>
          <w:ilvl w:val="0"/>
          <w:numId w:val="1"/>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is important because there is clear evidence that it results in better outcomes for children.</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Birmingham City Council and Birmingham Safeguarding Children’s Trust recognises that Early Help is a term that describes much of the everyday work of schools.</w:t>
      </w:r>
    </w:p>
    <w:p w:rsidR="00274704" w:rsidRPr="00274704" w:rsidRDefault="00274704" w:rsidP="00274704">
      <w:pPr>
        <w:rPr>
          <w:rFonts w:ascii="Arial" w:hAnsi="Arial" w:cs="Arial"/>
          <w:b/>
          <w:sz w:val="20"/>
          <w:szCs w:val="20"/>
          <w:u w:val="single"/>
        </w:rPr>
      </w:pP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Times New Roman" w:eastAsia="Times New Roman" w:hAnsi="Times New Roman" w:cs="Times New Roman"/>
          <w:color w:val="000000"/>
          <w:sz w:val="20"/>
          <w:szCs w:val="20"/>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t>Early Help in Birmingham</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 xml:space="preserve">The vision of all partner organisations working with children and families in </w:t>
      </w:r>
      <w:r w:rsidR="00225571">
        <w:rPr>
          <w:rFonts w:ascii="Arial" w:eastAsia="Times New Roman" w:hAnsi="Arial" w:cs="Arial"/>
          <w:color w:val="000000"/>
          <w:sz w:val="20"/>
          <w:szCs w:val="20"/>
          <w:bdr w:val="none" w:sz="0" w:space="0" w:color="auto" w:frame="1"/>
          <w:lang w:eastAsia="en-GB"/>
        </w:rPr>
        <w:t xml:space="preserve">Birmingham </w:t>
      </w:r>
      <w:r w:rsidRPr="00274704">
        <w:rPr>
          <w:rFonts w:ascii="Arial" w:eastAsia="Times New Roman" w:hAnsi="Arial" w:cs="Arial"/>
          <w:color w:val="000000"/>
          <w:sz w:val="20"/>
          <w:szCs w:val="20"/>
          <w:bdr w:val="none" w:sz="0" w:space="0" w:color="auto" w:frame="1"/>
          <w:lang w:eastAsia="en-GB"/>
        </w:rPr>
        <w:t>is to improve children’s lives by working in partnership to raise aspirations, build achievement and protect the most vulnerable.</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This is based on the belief that:</w:t>
      </w:r>
    </w:p>
    <w:p w:rsidR="00274704" w:rsidRPr="00274704" w:rsidRDefault="00274704" w:rsidP="00274704">
      <w:pPr>
        <w:numPr>
          <w:ilvl w:val="0"/>
          <w:numId w:val="2"/>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Children, young people and families develop resilience if there are protective factors in place such as: a positive relationship with an adult; good literacy and communication skills; good school attendance; and, parents in or actively seeking/ready for work</w:t>
      </w:r>
    </w:p>
    <w:p w:rsidR="00274704" w:rsidRPr="00274704" w:rsidRDefault="00274704" w:rsidP="00274704">
      <w:pPr>
        <w:numPr>
          <w:ilvl w:val="0"/>
          <w:numId w:val="2"/>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Children’s needs are best met when help is offered in a universal setting within a socially mixed group and early on when problems start to emerge</w:t>
      </w:r>
    </w:p>
    <w:p w:rsidR="00274704" w:rsidRPr="00274704" w:rsidRDefault="00274704" w:rsidP="00274704">
      <w:pPr>
        <w:numPr>
          <w:ilvl w:val="0"/>
          <w:numId w:val="2"/>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Children and young people’s needs are best met when addressed in the context of the whole family, meaning that parents/carers/siblings’ needs are addressed with consent as part of a holistic and integrated Early Help response</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Early Help services should </w:t>
      </w:r>
      <w:r w:rsidRPr="00274704">
        <w:rPr>
          <w:rFonts w:ascii="Arial" w:eastAsia="Times New Roman" w:hAnsi="Arial" w:cs="Arial"/>
          <w:b/>
          <w:bCs/>
          <w:color w:val="000000"/>
          <w:sz w:val="20"/>
          <w:szCs w:val="20"/>
          <w:bdr w:val="none" w:sz="0" w:space="0" w:color="auto" w:frame="1"/>
          <w:lang w:eastAsia="en-GB"/>
        </w:rPr>
        <w:t>support</w:t>
      </w:r>
      <w:r w:rsidRPr="00274704">
        <w:rPr>
          <w:rFonts w:ascii="Arial" w:eastAsia="Times New Roman" w:hAnsi="Arial" w:cs="Arial"/>
          <w:color w:val="000000"/>
          <w:sz w:val="20"/>
          <w:szCs w:val="20"/>
          <w:bdr w:val="none" w:sz="0" w:space="0" w:color="auto" w:frame="1"/>
          <w:lang w:eastAsia="en-GB"/>
        </w:rPr>
        <w:t> and </w:t>
      </w:r>
      <w:r w:rsidRPr="00274704">
        <w:rPr>
          <w:rFonts w:ascii="Arial" w:eastAsia="Times New Roman" w:hAnsi="Arial" w:cs="Arial"/>
          <w:b/>
          <w:bCs/>
          <w:color w:val="000000"/>
          <w:sz w:val="20"/>
          <w:szCs w:val="20"/>
          <w:bdr w:val="none" w:sz="0" w:space="0" w:color="auto" w:frame="1"/>
          <w:lang w:eastAsia="en-GB"/>
        </w:rPr>
        <w:t>strengthen</w:t>
      </w:r>
      <w:r w:rsidRPr="00274704">
        <w:rPr>
          <w:rFonts w:ascii="Arial" w:eastAsia="Times New Roman" w:hAnsi="Arial" w:cs="Arial"/>
          <w:color w:val="000000"/>
          <w:sz w:val="20"/>
          <w:szCs w:val="20"/>
          <w:bdr w:val="none" w:sz="0" w:space="0" w:color="auto" w:frame="1"/>
          <w:lang w:eastAsia="en-GB"/>
        </w:rPr>
        <w:t> families so that they can </w:t>
      </w:r>
      <w:r w:rsidRPr="00274704">
        <w:rPr>
          <w:rFonts w:ascii="Arial" w:eastAsia="Times New Roman" w:hAnsi="Arial" w:cs="Arial"/>
          <w:b/>
          <w:bCs/>
          <w:color w:val="000000"/>
          <w:sz w:val="20"/>
          <w:szCs w:val="20"/>
          <w:bdr w:val="none" w:sz="0" w:space="0" w:color="auto" w:frame="1"/>
          <w:lang w:eastAsia="en-GB"/>
        </w:rPr>
        <w:t>thrive</w:t>
      </w:r>
      <w:r w:rsidRPr="00274704">
        <w:rPr>
          <w:rFonts w:ascii="Arial" w:eastAsia="Times New Roman" w:hAnsi="Arial" w:cs="Arial"/>
          <w:color w:val="000000"/>
          <w:sz w:val="20"/>
          <w:szCs w:val="20"/>
          <w:bdr w:val="none" w:sz="0" w:space="0" w:color="auto" w:frame="1"/>
          <w:lang w:eastAsia="en-GB"/>
        </w:rPr>
        <w:t>.</w:t>
      </w:r>
    </w:p>
    <w:p w:rsidR="00274704" w:rsidRDefault="00274704" w:rsidP="00274704">
      <w:pPr>
        <w:rPr>
          <w:rFonts w:ascii="Arial" w:hAnsi="Arial" w:cs="Arial"/>
          <w:b/>
          <w:sz w:val="28"/>
          <w:szCs w:val="28"/>
          <w:u w:val="single"/>
        </w:rPr>
      </w:pPr>
    </w:p>
    <w:p w:rsidR="00472995" w:rsidRDefault="00916830" w:rsidP="00274704">
      <w:pPr>
        <w:rPr>
          <w:rFonts w:ascii="Arial" w:hAnsi="Arial" w:cs="Arial"/>
          <w:b/>
          <w:sz w:val="28"/>
          <w:szCs w:val="28"/>
          <w:u w:val="single"/>
        </w:rPr>
      </w:pPr>
      <w:r w:rsidRPr="00472995">
        <w:rPr>
          <w:rFonts w:ascii="Arial" w:hAnsi="Arial" w:cs="Arial"/>
          <w:b/>
          <w:noProof/>
          <w:sz w:val="28"/>
          <w:szCs w:val="28"/>
          <w:u w:val="single"/>
          <w:lang w:eastAsia="en-GB"/>
        </w:rPr>
        <w:drawing>
          <wp:anchor distT="0" distB="0" distL="114300" distR="114300" simplePos="0" relativeHeight="251660288" behindDoc="1" locked="0" layoutInCell="1" allowOverlap="1">
            <wp:simplePos x="0" y="0"/>
            <wp:positionH relativeFrom="column">
              <wp:posOffset>901700</wp:posOffset>
            </wp:positionH>
            <wp:positionV relativeFrom="paragraph">
              <wp:posOffset>53340</wp:posOffset>
            </wp:positionV>
            <wp:extent cx="3419292" cy="2563888"/>
            <wp:effectExtent l="0" t="0" r="0" b="8255"/>
            <wp:wrapTight wrapText="bothSides">
              <wp:wrapPolygon edited="0">
                <wp:start x="0" y="0"/>
                <wp:lineTo x="0" y="21509"/>
                <wp:lineTo x="21423" y="21509"/>
                <wp:lineTo x="21423" y="0"/>
                <wp:lineTo x="0" y="0"/>
              </wp:wrapPolygon>
            </wp:wrapTight>
            <wp:docPr id="2" name="Picture 2" descr="\\SVR-FILE1\StaffWork$\M.Elliott\My Pictures\Right+Services+Right+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1\StaffWork$\M.Elliott\My Pictures\Right+Services+Right+Ti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292" cy="2563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995" w:rsidRDefault="00472995" w:rsidP="00274704">
      <w:pPr>
        <w:rPr>
          <w:rFonts w:ascii="Arial" w:hAnsi="Arial" w:cs="Arial"/>
          <w:b/>
          <w:sz w:val="28"/>
          <w:szCs w:val="28"/>
          <w:u w:val="single"/>
        </w:rPr>
      </w:pPr>
    </w:p>
    <w:p w:rsidR="00472995" w:rsidRDefault="00472995" w:rsidP="00274704">
      <w:pPr>
        <w:rPr>
          <w:rFonts w:ascii="Arial" w:hAnsi="Arial" w:cs="Arial"/>
          <w:b/>
          <w:sz w:val="28"/>
          <w:szCs w:val="28"/>
          <w:u w:val="single"/>
        </w:rPr>
      </w:pPr>
    </w:p>
    <w:p w:rsidR="00472995" w:rsidRDefault="00472995" w:rsidP="00274704">
      <w:pPr>
        <w:rPr>
          <w:rFonts w:ascii="Arial" w:hAnsi="Arial" w:cs="Arial"/>
          <w:b/>
          <w:sz w:val="28"/>
          <w:szCs w:val="28"/>
          <w:u w:val="single"/>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916830" w:rsidRDefault="00916830" w:rsidP="00274704">
      <w:pPr>
        <w:shd w:val="clear" w:color="auto" w:fill="FFFFFF"/>
        <w:spacing w:after="0" w:line="240" w:lineRule="auto"/>
        <w:textAlignment w:val="top"/>
        <w:rPr>
          <w:rFonts w:ascii="Arial" w:eastAsia="Times New Roman" w:hAnsi="Arial" w:cs="Arial"/>
          <w:b/>
          <w:bCs/>
          <w:color w:val="000000"/>
          <w:sz w:val="20"/>
          <w:szCs w:val="20"/>
          <w:bdr w:val="none" w:sz="0" w:space="0" w:color="auto" w:frame="1"/>
          <w:lang w:eastAsia="en-GB"/>
        </w:rPr>
      </w:pP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lastRenderedPageBreak/>
        <w:t>The Role of Schools</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Times New Roman" w:eastAsia="Times New Roman" w:hAnsi="Times New Roman" w:cs="Times New Roman"/>
          <w:color w:val="000000"/>
          <w:sz w:val="20"/>
          <w:szCs w:val="20"/>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t>Day to Day Support</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Most families, most of the time, can get on with their lives quite happily with little or no outside help. If they need help it is usually provided by universal services, such as schools.</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Times New Roman" w:eastAsia="Times New Roman" w:hAnsi="Times New Roman" w:cs="Times New Roman"/>
          <w:color w:val="000000"/>
          <w:sz w:val="20"/>
          <w:szCs w:val="20"/>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t>Focused Pastoral Support</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All families can have times, however, when difficulties arise and they either may not recognise it or may not know how to start putting things right. Schools play a role in supporting families to address these difficulties through more focused pastoral support, which might include bringing in support via an external agency.</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Times New Roman" w:eastAsia="Times New Roman" w:hAnsi="Times New Roman" w:cs="Times New Roman"/>
          <w:color w:val="000000"/>
          <w:sz w:val="20"/>
          <w:szCs w:val="20"/>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b/>
          <w:bCs/>
          <w:color w:val="000000"/>
          <w:sz w:val="20"/>
          <w:szCs w:val="20"/>
          <w:bdr w:val="none" w:sz="0" w:space="0" w:color="auto" w:frame="1"/>
          <w:lang w:eastAsia="en-GB"/>
        </w:rPr>
        <w:t>Early Help Assessment</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 xml:space="preserve">For those children and families whose needs and circumstances make them more vulnerable, or where schools need the support of other agencies to meet the needs of the family, a coordinated multi-agency approach is usually best. In </w:t>
      </w:r>
      <w:r w:rsidR="00DD48A6">
        <w:rPr>
          <w:rFonts w:ascii="Arial" w:eastAsia="Times New Roman" w:hAnsi="Arial" w:cs="Arial"/>
          <w:color w:val="000000"/>
          <w:sz w:val="20"/>
          <w:szCs w:val="20"/>
          <w:bdr w:val="none" w:sz="0" w:space="0" w:color="auto" w:frame="1"/>
          <w:lang w:eastAsia="en-GB"/>
        </w:rPr>
        <w:t xml:space="preserve">Birmingham </w:t>
      </w:r>
      <w:r w:rsidRPr="00274704">
        <w:rPr>
          <w:rFonts w:ascii="Arial" w:eastAsia="Times New Roman" w:hAnsi="Arial" w:cs="Arial"/>
          <w:color w:val="000000"/>
          <w:sz w:val="20"/>
          <w:szCs w:val="20"/>
          <w:bdr w:val="none" w:sz="0" w:space="0" w:color="auto" w:frame="1"/>
          <w:lang w:eastAsia="en-GB"/>
        </w:rPr>
        <w:t>this is achieved through undertaking an Early Help Assessment and assigning a Lead Practitioner to work closely with the family to ensure they receive the support they require. Schools should be a key partner in any multi-agency work to support families</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Times New Roman" w:eastAsia="Times New Roman" w:hAnsi="Times New Roman" w:cs="Times New Roman"/>
          <w:color w:val="000000"/>
          <w:sz w:val="20"/>
          <w:szCs w:val="20"/>
          <w:lang w:eastAsia="en-GB"/>
        </w:rPr>
        <w:t> </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 xml:space="preserve">The following four commitments are the core elements to </w:t>
      </w:r>
      <w:r w:rsidR="00DD48A6">
        <w:rPr>
          <w:rFonts w:ascii="Arial" w:eastAsia="Times New Roman" w:hAnsi="Arial" w:cs="Arial"/>
          <w:color w:val="000000"/>
          <w:sz w:val="20"/>
          <w:szCs w:val="20"/>
          <w:bdr w:val="none" w:sz="0" w:space="0" w:color="auto" w:frame="1"/>
          <w:lang w:eastAsia="en-GB"/>
        </w:rPr>
        <w:t xml:space="preserve">SS John and Monica Catholic Primary </w:t>
      </w:r>
      <w:r w:rsidRPr="00274704">
        <w:rPr>
          <w:rFonts w:ascii="Arial" w:eastAsia="Times New Roman" w:hAnsi="Arial" w:cs="Arial"/>
          <w:color w:val="000000"/>
          <w:sz w:val="20"/>
          <w:szCs w:val="20"/>
          <w:bdr w:val="none" w:sz="0" w:space="0" w:color="auto" w:frame="1"/>
          <w:lang w:eastAsia="en-GB"/>
        </w:rPr>
        <w:t>School’s Early Help Offer.</w:t>
      </w:r>
    </w:p>
    <w:p w:rsidR="00274704" w:rsidRPr="00274704" w:rsidRDefault="00274704" w:rsidP="00274704">
      <w:pPr>
        <w:shd w:val="clear" w:color="auto" w:fill="FFFFFF"/>
        <w:spacing w:after="0" w:line="240" w:lineRule="auto"/>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 xml:space="preserve">By implementing these commitments </w:t>
      </w:r>
      <w:r w:rsidR="00DD48A6">
        <w:rPr>
          <w:rFonts w:ascii="Arial" w:eastAsia="Times New Roman" w:hAnsi="Arial" w:cs="Arial"/>
          <w:color w:val="000000"/>
          <w:sz w:val="20"/>
          <w:szCs w:val="20"/>
          <w:bdr w:val="none" w:sz="0" w:space="0" w:color="auto" w:frame="1"/>
          <w:lang w:eastAsia="en-GB"/>
        </w:rPr>
        <w:t xml:space="preserve">SS John and Monica Catholic Primary </w:t>
      </w:r>
      <w:r w:rsidRPr="00274704">
        <w:rPr>
          <w:rFonts w:ascii="Arial" w:eastAsia="Times New Roman" w:hAnsi="Arial" w:cs="Arial"/>
          <w:color w:val="000000"/>
          <w:sz w:val="20"/>
          <w:szCs w:val="20"/>
          <w:bdr w:val="none" w:sz="0" w:space="0" w:color="auto" w:frame="1"/>
          <w:lang w:eastAsia="en-GB"/>
        </w:rPr>
        <w:t>School aims to ensure:</w:t>
      </w:r>
    </w:p>
    <w:p w:rsidR="00274704" w:rsidRPr="00274704" w:rsidRDefault="00274704" w:rsidP="00274704">
      <w:pPr>
        <w:numPr>
          <w:ilvl w:val="0"/>
          <w:numId w:val="3"/>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Pupils, parent/carers and staff are clear on the Early Help support available through the school</w:t>
      </w:r>
    </w:p>
    <w:p w:rsidR="00274704" w:rsidRPr="00274704" w:rsidRDefault="00274704" w:rsidP="00274704">
      <w:pPr>
        <w:numPr>
          <w:ilvl w:val="0"/>
          <w:numId w:val="3"/>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Clarity for partners, supporting improved multi-agency working</w:t>
      </w:r>
    </w:p>
    <w:p w:rsidR="00274704" w:rsidRPr="00274704" w:rsidRDefault="00274704" w:rsidP="00274704">
      <w:pPr>
        <w:numPr>
          <w:ilvl w:val="0"/>
          <w:numId w:val="3"/>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Delivery approaches of Early Help support for more vulnerable families are up to date with local offers</w:t>
      </w:r>
    </w:p>
    <w:p w:rsidR="00274704" w:rsidRPr="00274704" w:rsidRDefault="00274704" w:rsidP="00274704">
      <w:pPr>
        <w:numPr>
          <w:ilvl w:val="0"/>
          <w:numId w:val="3"/>
        </w:numPr>
        <w:spacing w:after="0" w:line="240" w:lineRule="auto"/>
        <w:ind w:left="0"/>
        <w:textAlignment w:val="top"/>
        <w:rPr>
          <w:rFonts w:ascii="Times New Roman" w:eastAsia="Times New Roman" w:hAnsi="Times New Roman" w:cs="Times New Roman"/>
          <w:color w:val="000000"/>
          <w:sz w:val="20"/>
          <w:szCs w:val="20"/>
          <w:lang w:eastAsia="en-GB"/>
        </w:rPr>
      </w:pPr>
      <w:r w:rsidRPr="00274704">
        <w:rPr>
          <w:rFonts w:ascii="Arial" w:eastAsia="Times New Roman" w:hAnsi="Arial" w:cs="Arial"/>
          <w:color w:val="000000"/>
          <w:sz w:val="20"/>
          <w:szCs w:val="20"/>
          <w:bdr w:val="none" w:sz="0" w:space="0" w:color="auto" w:frame="1"/>
          <w:lang w:eastAsia="en-GB"/>
        </w:rPr>
        <w:t>Commitment to the personal development and well-being strand of the Ofsted Framework</w:t>
      </w:r>
    </w:p>
    <w:p w:rsidR="00274704" w:rsidRDefault="00274704" w:rsidP="00274704">
      <w:pPr>
        <w:rPr>
          <w:rFonts w:ascii="Arial" w:hAnsi="Arial" w:cs="Arial"/>
          <w:b/>
          <w:sz w:val="28"/>
          <w:szCs w:val="28"/>
          <w:u w:val="single"/>
        </w:rPr>
      </w:pPr>
    </w:p>
    <w:p w:rsidR="00DD48A6" w:rsidRDefault="00DD48A6" w:rsidP="00274704">
      <w:pPr>
        <w:rPr>
          <w:rFonts w:ascii="Arial" w:hAnsi="Arial" w:cs="Arial"/>
          <w:color w:val="000000"/>
          <w:sz w:val="23"/>
          <w:szCs w:val="23"/>
          <w:shd w:val="clear" w:color="auto" w:fill="FFFFFF"/>
        </w:rPr>
      </w:pPr>
      <w:r>
        <w:br/>
      </w:r>
      <w:r>
        <w:rPr>
          <w:rFonts w:ascii="Arial" w:hAnsi="Arial" w:cs="Arial"/>
          <w:color w:val="000000"/>
          <w:sz w:val="23"/>
          <w:szCs w:val="23"/>
          <w:shd w:val="clear" w:color="auto" w:fill="FFFFFF"/>
        </w:rPr>
        <w:t>The following lists show what Early Help Support is available at SS John and Monica Catholic Primary School:</w:t>
      </w:r>
    </w:p>
    <w:tbl>
      <w:tblPr>
        <w:tblStyle w:val="TableGrid1"/>
        <w:tblW w:w="0" w:type="auto"/>
        <w:tblLook w:val="04A0" w:firstRow="1" w:lastRow="0" w:firstColumn="1" w:lastColumn="0" w:noHBand="0" w:noVBand="1"/>
      </w:tblPr>
      <w:tblGrid>
        <w:gridCol w:w="9016"/>
      </w:tblGrid>
      <w:tr w:rsidR="001A0999" w:rsidRPr="001A0999" w:rsidTr="0088249A">
        <w:tc>
          <w:tcPr>
            <w:tcW w:w="9016" w:type="dxa"/>
            <w:shd w:val="clear" w:color="auto" w:fill="A8D08D" w:themeFill="accent6" w:themeFillTint="99"/>
          </w:tcPr>
          <w:p w:rsidR="001A0999" w:rsidRPr="001A0999" w:rsidRDefault="001A0999" w:rsidP="001A0999">
            <w:pPr>
              <w:rPr>
                <w:rFonts w:ascii="Arial" w:hAnsi="Arial" w:cs="Arial"/>
                <w:sz w:val="28"/>
                <w:szCs w:val="28"/>
              </w:rPr>
            </w:pPr>
            <w:r w:rsidRPr="001A0999">
              <w:rPr>
                <w:rFonts w:ascii="Arial" w:hAnsi="Arial" w:cs="Arial"/>
                <w:sz w:val="28"/>
                <w:szCs w:val="28"/>
              </w:rPr>
              <w:t>Safeguarding and Staying Safe</w:t>
            </w:r>
          </w:p>
        </w:tc>
      </w:tr>
      <w:tr w:rsidR="001A0999" w:rsidRPr="001A0999" w:rsidTr="0088249A">
        <w:tc>
          <w:tcPr>
            <w:tcW w:w="9016" w:type="dxa"/>
            <w:shd w:val="clear" w:color="auto" w:fill="E2EFD9" w:themeFill="accent6" w:themeFillTint="33"/>
          </w:tcPr>
          <w:p w:rsidR="001A0999" w:rsidRPr="001A0999" w:rsidRDefault="001A0999" w:rsidP="001A0999">
            <w:pPr>
              <w:rPr>
                <w:rFonts w:ascii="Arial" w:hAnsi="Arial" w:cs="Arial"/>
                <w:sz w:val="24"/>
                <w:szCs w:val="24"/>
              </w:rPr>
            </w:pPr>
            <w:r w:rsidRPr="001A0999">
              <w:rPr>
                <w:rFonts w:ascii="Arial" w:hAnsi="Arial" w:cs="Arial"/>
                <w:sz w:val="24"/>
                <w:szCs w:val="24"/>
              </w:rPr>
              <w:t>Primary Offer</w:t>
            </w:r>
          </w:p>
        </w:tc>
      </w:tr>
      <w:tr w:rsidR="001A0999" w:rsidRPr="001A0999" w:rsidTr="0088249A">
        <w:tc>
          <w:tcPr>
            <w:tcW w:w="9016" w:type="dxa"/>
          </w:tcPr>
          <w:p w:rsidR="00E87912" w:rsidRDefault="00E87912" w:rsidP="001A0999">
            <w:pPr>
              <w:numPr>
                <w:ilvl w:val="0"/>
                <w:numId w:val="8"/>
              </w:numPr>
              <w:contextualSpacing/>
              <w:textAlignment w:val="top"/>
              <w:rPr>
                <w:rFonts w:ascii="Arial" w:hAnsi="Arial" w:cs="Arial"/>
                <w:sz w:val="20"/>
                <w:szCs w:val="20"/>
              </w:rPr>
            </w:pPr>
            <w:r w:rsidRPr="001A0999">
              <w:rPr>
                <w:rFonts w:ascii="Arial" w:hAnsi="Arial" w:cs="Arial"/>
                <w:sz w:val="20"/>
                <w:szCs w:val="20"/>
              </w:rPr>
              <w:t>Whole school safeguarding training</w:t>
            </w:r>
            <w:r>
              <w:rPr>
                <w:rFonts w:ascii="Arial" w:hAnsi="Arial" w:cs="Arial"/>
                <w:sz w:val="20"/>
                <w:szCs w:val="20"/>
              </w:rPr>
              <w:t xml:space="preserve"> fo</w:t>
            </w:r>
            <w:r w:rsidR="005172C2">
              <w:rPr>
                <w:rFonts w:ascii="Arial" w:hAnsi="Arial" w:cs="Arial"/>
                <w:sz w:val="20"/>
                <w:szCs w:val="20"/>
              </w:rPr>
              <w:t>r first day of the academic year. Termly updated Safeguarding training for all</w:t>
            </w:r>
          </w:p>
          <w:p w:rsidR="005172C2" w:rsidRPr="005172C2" w:rsidRDefault="005172C2" w:rsidP="005172C2">
            <w:pPr>
              <w:numPr>
                <w:ilvl w:val="0"/>
                <w:numId w:val="8"/>
              </w:numPr>
              <w:contextualSpacing/>
              <w:textAlignment w:val="top"/>
              <w:rPr>
                <w:rFonts w:ascii="Arial" w:hAnsi="Arial" w:cs="Arial"/>
                <w:sz w:val="20"/>
                <w:szCs w:val="20"/>
              </w:rPr>
            </w:pPr>
            <w:r>
              <w:rPr>
                <w:rFonts w:ascii="Arial" w:hAnsi="Arial" w:cs="Arial"/>
                <w:sz w:val="20"/>
                <w:szCs w:val="20"/>
              </w:rPr>
              <w:t>Designated Safeguarding Lead and 4 Deputy DSL’s shows schools commitment to safeguarding</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Relevant policies and procedures e.g. Safeguarding, Child Protection, Special Educational Needs and Disability, Anti-Bullying,  GDPR (General Data Protection Regulation) in place</w:t>
            </w:r>
          </w:p>
          <w:p w:rsidR="001A0999" w:rsidRPr="001A0999" w:rsidRDefault="001A0999" w:rsidP="001A0999">
            <w:pPr>
              <w:numPr>
                <w:ilvl w:val="0"/>
                <w:numId w:val="8"/>
              </w:numPr>
              <w:contextualSpacing/>
              <w:textAlignment w:val="top"/>
              <w:rPr>
                <w:rFonts w:ascii="Arial" w:hAnsi="Arial" w:cs="Arial"/>
                <w:sz w:val="20"/>
                <w:szCs w:val="20"/>
              </w:rPr>
            </w:pPr>
            <w:r>
              <w:rPr>
                <w:rFonts w:ascii="Arial" w:hAnsi="Arial" w:cs="Arial"/>
                <w:sz w:val="20"/>
                <w:szCs w:val="20"/>
              </w:rPr>
              <w:t>Designated Safeguarding Lead and four Deputy Designated Safeguarding Leads shows school’s commitment to Safeguarding and child protection</w:t>
            </w:r>
          </w:p>
          <w:p w:rsid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Advice point and Early Help response through Family Support Worker</w:t>
            </w:r>
          </w:p>
          <w:p w:rsidR="001A0999" w:rsidRDefault="001A0999" w:rsidP="001A0999">
            <w:pPr>
              <w:numPr>
                <w:ilvl w:val="0"/>
                <w:numId w:val="8"/>
              </w:numPr>
              <w:contextualSpacing/>
              <w:textAlignment w:val="top"/>
              <w:rPr>
                <w:rFonts w:ascii="Arial" w:hAnsi="Arial" w:cs="Arial"/>
                <w:sz w:val="20"/>
                <w:szCs w:val="20"/>
              </w:rPr>
            </w:pPr>
            <w:r>
              <w:rPr>
                <w:rFonts w:ascii="Arial" w:hAnsi="Arial" w:cs="Arial"/>
                <w:sz w:val="20"/>
                <w:szCs w:val="20"/>
              </w:rPr>
              <w:t xml:space="preserve">Safeguarding Curriculum Map </w:t>
            </w:r>
            <w:r w:rsidR="00AA2B69">
              <w:rPr>
                <w:rFonts w:ascii="Arial" w:hAnsi="Arial" w:cs="Arial"/>
                <w:sz w:val="20"/>
                <w:szCs w:val="20"/>
              </w:rPr>
              <w:t>developed</w:t>
            </w:r>
          </w:p>
          <w:p w:rsidR="00AA2B69" w:rsidRPr="001A0999" w:rsidRDefault="00AA2B69" w:rsidP="001A0999">
            <w:pPr>
              <w:numPr>
                <w:ilvl w:val="0"/>
                <w:numId w:val="8"/>
              </w:numPr>
              <w:contextualSpacing/>
              <w:textAlignment w:val="top"/>
              <w:rPr>
                <w:rFonts w:ascii="Arial" w:hAnsi="Arial" w:cs="Arial"/>
                <w:sz w:val="20"/>
                <w:szCs w:val="20"/>
              </w:rPr>
            </w:pPr>
            <w:r>
              <w:rPr>
                <w:rFonts w:ascii="Arial" w:hAnsi="Arial" w:cs="Arial"/>
                <w:sz w:val="20"/>
                <w:szCs w:val="20"/>
              </w:rPr>
              <w:t>PSHE safety curriculum map being developed</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Assemblies on t</w:t>
            </w:r>
            <w:r>
              <w:rPr>
                <w:rFonts w:ascii="Arial" w:hAnsi="Arial" w:cs="Arial"/>
                <w:sz w:val="20"/>
                <w:szCs w:val="20"/>
              </w:rPr>
              <w:t xml:space="preserve">hemes around staying safe e.g. </w:t>
            </w:r>
            <w:r w:rsidRPr="001A0999">
              <w:rPr>
                <w:rFonts w:ascii="Arial" w:hAnsi="Arial" w:cs="Arial"/>
                <w:sz w:val="20"/>
                <w:szCs w:val="20"/>
              </w:rPr>
              <w:t>'Anti-bullying'</w:t>
            </w:r>
            <w:r>
              <w:rPr>
                <w:rFonts w:ascii="Arial" w:hAnsi="Arial" w:cs="Arial"/>
                <w:sz w:val="20"/>
                <w:szCs w:val="20"/>
              </w:rPr>
              <w:t>, Online safety</w:t>
            </w:r>
          </w:p>
          <w:p w:rsidR="001A0999" w:rsidRPr="005172C2" w:rsidRDefault="001A0999" w:rsidP="005172C2">
            <w:pPr>
              <w:numPr>
                <w:ilvl w:val="0"/>
                <w:numId w:val="8"/>
              </w:numPr>
              <w:contextualSpacing/>
              <w:textAlignment w:val="top"/>
              <w:rPr>
                <w:rFonts w:ascii="Arial" w:hAnsi="Arial" w:cs="Arial"/>
                <w:sz w:val="20"/>
                <w:szCs w:val="20"/>
              </w:rPr>
            </w:pPr>
            <w:r w:rsidRPr="001A0999">
              <w:rPr>
                <w:rFonts w:ascii="Arial" w:hAnsi="Arial" w:cs="Arial"/>
                <w:sz w:val="20"/>
                <w:szCs w:val="20"/>
              </w:rPr>
              <w:t xml:space="preserve">Care plans for vulnerable pupils and individual healthcare plans for pupils with medical needs regularly monitored and reviewed with </w:t>
            </w:r>
            <w:r w:rsidR="00AA2B69">
              <w:rPr>
                <w:rFonts w:ascii="Arial" w:hAnsi="Arial" w:cs="Arial"/>
                <w:sz w:val="20"/>
                <w:szCs w:val="20"/>
              </w:rPr>
              <w:t xml:space="preserve">SLT </w:t>
            </w:r>
            <w:r w:rsidRPr="001A0999">
              <w:rPr>
                <w:rFonts w:ascii="Arial" w:hAnsi="Arial" w:cs="Arial"/>
                <w:sz w:val="20"/>
                <w:szCs w:val="20"/>
              </w:rPr>
              <w:t>for Inclusion</w:t>
            </w:r>
          </w:p>
          <w:p w:rsidR="00E87912" w:rsidRDefault="00E87912" w:rsidP="001A0999">
            <w:pPr>
              <w:numPr>
                <w:ilvl w:val="0"/>
                <w:numId w:val="8"/>
              </w:numPr>
              <w:contextualSpacing/>
              <w:textAlignment w:val="top"/>
              <w:rPr>
                <w:rFonts w:ascii="Arial" w:hAnsi="Arial" w:cs="Arial"/>
                <w:sz w:val="20"/>
                <w:szCs w:val="20"/>
              </w:rPr>
            </w:pPr>
            <w:r>
              <w:rPr>
                <w:rFonts w:ascii="Arial" w:hAnsi="Arial" w:cs="Arial"/>
                <w:sz w:val="20"/>
                <w:szCs w:val="20"/>
              </w:rPr>
              <w:t xml:space="preserve">Recent, comprehensive Education Visits training </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PEEPs (Personal Evacuation Plans) and Risk assessments for vulnerable pupils</w:t>
            </w:r>
          </w:p>
          <w:p w:rsidR="005172C2" w:rsidRDefault="005172C2" w:rsidP="001A0999">
            <w:pPr>
              <w:numPr>
                <w:ilvl w:val="0"/>
                <w:numId w:val="8"/>
              </w:numPr>
              <w:contextualSpacing/>
              <w:textAlignment w:val="top"/>
              <w:rPr>
                <w:rFonts w:ascii="Arial" w:hAnsi="Arial" w:cs="Arial"/>
                <w:sz w:val="20"/>
                <w:szCs w:val="20"/>
              </w:rPr>
            </w:pPr>
            <w:r>
              <w:rPr>
                <w:rFonts w:ascii="Arial" w:hAnsi="Arial" w:cs="Arial"/>
                <w:sz w:val="20"/>
                <w:szCs w:val="20"/>
              </w:rPr>
              <w:t xml:space="preserve">School is a commitment partner school of Operation Encompass Domestic Abuse Support </w:t>
            </w:r>
          </w:p>
          <w:p w:rsidR="005172C2" w:rsidRPr="005172C2" w:rsidRDefault="005172C2" w:rsidP="005172C2">
            <w:pPr>
              <w:numPr>
                <w:ilvl w:val="0"/>
                <w:numId w:val="8"/>
              </w:numPr>
              <w:contextualSpacing/>
              <w:textAlignment w:val="top"/>
              <w:rPr>
                <w:rFonts w:ascii="Arial" w:hAnsi="Arial" w:cs="Arial"/>
                <w:sz w:val="20"/>
                <w:szCs w:val="20"/>
              </w:rPr>
            </w:pPr>
            <w:r w:rsidRPr="001A0999">
              <w:rPr>
                <w:rFonts w:ascii="Arial" w:hAnsi="Arial" w:cs="Arial"/>
                <w:sz w:val="20"/>
                <w:szCs w:val="20"/>
              </w:rPr>
              <w:t xml:space="preserve">Access to support for families living with </w:t>
            </w:r>
            <w:r>
              <w:rPr>
                <w:rFonts w:ascii="Arial" w:hAnsi="Arial" w:cs="Arial"/>
                <w:sz w:val="20"/>
                <w:szCs w:val="20"/>
              </w:rPr>
              <w:t xml:space="preserve">a range of issues </w:t>
            </w:r>
            <w:r w:rsidR="00916830">
              <w:rPr>
                <w:rFonts w:ascii="Arial" w:hAnsi="Arial" w:cs="Arial"/>
                <w:sz w:val="20"/>
                <w:szCs w:val="20"/>
              </w:rPr>
              <w:t>e.g.</w:t>
            </w:r>
            <w:r>
              <w:rPr>
                <w:rFonts w:ascii="Arial" w:hAnsi="Arial" w:cs="Arial"/>
                <w:sz w:val="20"/>
                <w:szCs w:val="20"/>
              </w:rPr>
              <w:t xml:space="preserve"> </w:t>
            </w:r>
            <w:r w:rsidRPr="001A0999">
              <w:rPr>
                <w:rFonts w:ascii="Arial" w:hAnsi="Arial" w:cs="Arial"/>
                <w:sz w:val="20"/>
                <w:szCs w:val="20"/>
              </w:rPr>
              <w:t>domestic violence</w:t>
            </w:r>
            <w:r>
              <w:rPr>
                <w:rFonts w:ascii="Arial" w:hAnsi="Arial" w:cs="Arial"/>
                <w:sz w:val="20"/>
                <w:szCs w:val="20"/>
              </w:rPr>
              <w:t>, drugs</w:t>
            </w:r>
          </w:p>
          <w:p w:rsidR="001A0999" w:rsidRPr="001A0999" w:rsidRDefault="005172C2" w:rsidP="001A0999">
            <w:pPr>
              <w:numPr>
                <w:ilvl w:val="0"/>
                <w:numId w:val="8"/>
              </w:numPr>
              <w:contextualSpacing/>
              <w:textAlignment w:val="top"/>
              <w:rPr>
                <w:rFonts w:ascii="Arial" w:hAnsi="Arial" w:cs="Arial"/>
                <w:sz w:val="20"/>
                <w:szCs w:val="20"/>
              </w:rPr>
            </w:pPr>
            <w:r>
              <w:rPr>
                <w:rFonts w:ascii="Arial" w:hAnsi="Arial" w:cs="Arial"/>
                <w:sz w:val="20"/>
                <w:szCs w:val="20"/>
              </w:rPr>
              <w:t xml:space="preserve">Rigorous online safety </w:t>
            </w:r>
            <w:r w:rsidR="001A0999" w:rsidRPr="001A0999">
              <w:rPr>
                <w:rFonts w:ascii="Arial" w:hAnsi="Arial" w:cs="Arial"/>
                <w:sz w:val="20"/>
                <w:szCs w:val="20"/>
              </w:rPr>
              <w:t>policy and procedures and filtering system</w:t>
            </w:r>
          </w:p>
          <w:p w:rsidR="005172C2" w:rsidRDefault="001A0999" w:rsidP="00464434">
            <w:pPr>
              <w:numPr>
                <w:ilvl w:val="0"/>
                <w:numId w:val="8"/>
              </w:numPr>
              <w:contextualSpacing/>
              <w:textAlignment w:val="top"/>
              <w:rPr>
                <w:rFonts w:ascii="Arial" w:hAnsi="Arial" w:cs="Arial"/>
                <w:sz w:val="20"/>
                <w:szCs w:val="20"/>
              </w:rPr>
            </w:pPr>
            <w:r w:rsidRPr="005172C2">
              <w:rPr>
                <w:rFonts w:ascii="Arial" w:hAnsi="Arial" w:cs="Arial"/>
                <w:sz w:val="20"/>
                <w:szCs w:val="20"/>
              </w:rPr>
              <w:t xml:space="preserve">Home visits for families </w:t>
            </w:r>
            <w:r w:rsidR="005172C2">
              <w:rPr>
                <w:rFonts w:ascii="Arial" w:hAnsi="Arial" w:cs="Arial"/>
                <w:sz w:val="20"/>
                <w:szCs w:val="20"/>
              </w:rPr>
              <w:t>if deemed necessary</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Link PCSO (Polic</w:t>
            </w:r>
            <w:r w:rsidR="00B7311A">
              <w:rPr>
                <w:rFonts w:ascii="Arial" w:hAnsi="Arial" w:cs="Arial"/>
                <w:sz w:val="20"/>
                <w:szCs w:val="20"/>
              </w:rPr>
              <w:t>e Community Support Officer)</w:t>
            </w:r>
          </w:p>
          <w:p w:rsid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Parent workshops</w:t>
            </w:r>
            <w:r w:rsidR="00B7311A">
              <w:rPr>
                <w:rFonts w:ascii="Arial" w:hAnsi="Arial" w:cs="Arial"/>
                <w:sz w:val="20"/>
                <w:szCs w:val="20"/>
              </w:rPr>
              <w:t xml:space="preserve"> – online Safety</w:t>
            </w:r>
          </w:p>
          <w:p w:rsidR="00B7311A" w:rsidRPr="001A0999" w:rsidRDefault="00B7311A" w:rsidP="001A0999">
            <w:pPr>
              <w:numPr>
                <w:ilvl w:val="0"/>
                <w:numId w:val="8"/>
              </w:numPr>
              <w:contextualSpacing/>
              <w:textAlignment w:val="top"/>
              <w:rPr>
                <w:rFonts w:ascii="Arial" w:hAnsi="Arial" w:cs="Arial"/>
                <w:sz w:val="20"/>
                <w:szCs w:val="20"/>
              </w:rPr>
            </w:pPr>
            <w:r>
              <w:rPr>
                <w:rFonts w:ascii="Arial" w:hAnsi="Arial" w:cs="Arial"/>
                <w:sz w:val="20"/>
                <w:szCs w:val="20"/>
              </w:rPr>
              <w:t>Dedicated Safeguarding section on Website to support parents</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lastRenderedPageBreak/>
              <w:t>PEP (Personal Education Plan) and LAC (Looked After Children) review meetings led by designated safeguarding teacher</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PSHE curriculum (through Cambridge PSHE scheme)</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Prevent issues awareness and training for concerns around radicalisation</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FGM (Female Genital Mutilation), CSE (Child Sexual exploitation), Forced marriages awareness and training</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School nurse drop-ins and referrals</w:t>
            </w:r>
          </w:p>
          <w:p w:rsid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Tracking, recording and analysis of incidents e.g. through CPOMS</w:t>
            </w:r>
          </w:p>
          <w:p w:rsidR="00E87912" w:rsidRPr="001A0999" w:rsidRDefault="00E87912" w:rsidP="001A0999">
            <w:pPr>
              <w:numPr>
                <w:ilvl w:val="0"/>
                <w:numId w:val="8"/>
              </w:numPr>
              <w:contextualSpacing/>
              <w:textAlignment w:val="top"/>
              <w:rPr>
                <w:rFonts w:ascii="Arial" w:hAnsi="Arial" w:cs="Arial"/>
                <w:sz w:val="20"/>
                <w:szCs w:val="20"/>
              </w:rPr>
            </w:pPr>
            <w:r w:rsidRPr="001A0999">
              <w:rPr>
                <w:rFonts w:ascii="Arial" w:hAnsi="Arial" w:cs="Arial"/>
                <w:sz w:val="20"/>
                <w:szCs w:val="20"/>
              </w:rPr>
              <w:t>Bikeability’ programme for road safety</w:t>
            </w:r>
          </w:p>
          <w:p w:rsidR="001A0999" w:rsidRPr="001A0999" w:rsidRDefault="001A0999" w:rsidP="001A0999">
            <w:pPr>
              <w:numPr>
                <w:ilvl w:val="0"/>
                <w:numId w:val="8"/>
              </w:numPr>
              <w:contextualSpacing/>
              <w:textAlignment w:val="top"/>
              <w:rPr>
                <w:rFonts w:ascii="Arial" w:hAnsi="Arial" w:cs="Arial"/>
                <w:sz w:val="20"/>
                <w:szCs w:val="20"/>
              </w:rPr>
            </w:pPr>
            <w:r w:rsidRPr="001A0999">
              <w:rPr>
                <w:rFonts w:ascii="Arial" w:hAnsi="Arial" w:cs="Arial"/>
                <w:sz w:val="20"/>
                <w:szCs w:val="20"/>
              </w:rPr>
              <w:t>Whole school safeguarding training</w:t>
            </w:r>
          </w:p>
        </w:tc>
      </w:tr>
      <w:tr w:rsidR="001A0999" w:rsidRPr="001A0999" w:rsidTr="0088249A">
        <w:tc>
          <w:tcPr>
            <w:tcW w:w="9016" w:type="dxa"/>
            <w:shd w:val="clear" w:color="auto" w:fill="E2EFD9" w:themeFill="accent6" w:themeFillTint="33"/>
          </w:tcPr>
          <w:p w:rsidR="001A0999" w:rsidRPr="001A0999" w:rsidRDefault="001A0999" w:rsidP="001A0999">
            <w:pPr>
              <w:rPr>
                <w:rFonts w:ascii="Arial" w:hAnsi="Arial" w:cs="Arial"/>
                <w:sz w:val="24"/>
                <w:szCs w:val="24"/>
              </w:rPr>
            </w:pPr>
            <w:r w:rsidRPr="001A0999">
              <w:rPr>
                <w:rFonts w:ascii="Arial" w:hAnsi="Arial" w:cs="Arial"/>
                <w:sz w:val="24"/>
                <w:szCs w:val="24"/>
              </w:rPr>
              <w:lastRenderedPageBreak/>
              <w:t>Measurable outcomes across key stage:</w:t>
            </w:r>
          </w:p>
        </w:tc>
      </w:tr>
      <w:tr w:rsidR="001A0999" w:rsidRPr="001A0999" w:rsidTr="0088249A">
        <w:tc>
          <w:tcPr>
            <w:tcW w:w="9016" w:type="dxa"/>
          </w:tcPr>
          <w:p w:rsid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School responds safeguarding issues</w:t>
            </w:r>
            <w:r>
              <w:rPr>
                <w:rFonts w:ascii="Arial" w:hAnsi="Arial" w:cs="Arial"/>
                <w:sz w:val="20"/>
                <w:szCs w:val="20"/>
              </w:rPr>
              <w:t xml:space="preserve"> and early help requests as a matter of priority to avoid situations escalating</w:t>
            </w:r>
          </w:p>
          <w:p w:rsidR="00456950" w:rsidRPr="00456950" w:rsidRDefault="00456950" w:rsidP="00456950">
            <w:pPr>
              <w:numPr>
                <w:ilvl w:val="0"/>
                <w:numId w:val="8"/>
              </w:numPr>
              <w:textAlignment w:val="top"/>
              <w:rPr>
                <w:rFonts w:ascii="Arial" w:hAnsi="Arial" w:cs="Arial"/>
                <w:sz w:val="20"/>
                <w:szCs w:val="20"/>
              </w:rPr>
            </w:pPr>
            <w:r>
              <w:rPr>
                <w:rFonts w:ascii="Arial" w:hAnsi="Arial" w:cs="Arial"/>
                <w:sz w:val="20"/>
                <w:szCs w:val="20"/>
              </w:rPr>
              <w:t>Trends in Safeguarding issues analysed and monitored</w:t>
            </w:r>
          </w:p>
          <w:p w:rsidR="00456950" w:rsidRDefault="00456950" w:rsidP="00456950">
            <w:pPr>
              <w:numPr>
                <w:ilvl w:val="0"/>
                <w:numId w:val="8"/>
              </w:numPr>
              <w:textAlignment w:val="top"/>
              <w:rPr>
                <w:rFonts w:ascii="Arial" w:hAnsi="Arial" w:cs="Arial"/>
                <w:sz w:val="20"/>
                <w:szCs w:val="20"/>
              </w:rPr>
            </w:pPr>
            <w:r>
              <w:rPr>
                <w:rFonts w:ascii="Arial" w:hAnsi="Arial" w:cs="Arial"/>
                <w:sz w:val="20"/>
                <w:szCs w:val="20"/>
              </w:rPr>
              <w:t>Positive relationship and behaviour policy understanding means behaviour incidents low</w:t>
            </w:r>
          </w:p>
          <w:p w:rsidR="00456950" w:rsidRP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Greater awareness of bullying within the community and a zero tolerance approach to bullying incidents</w:t>
            </w:r>
          </w:p>
          <w:p w:rsidR="00456950" w:rsidRP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School responds to trends in safeguarding issues</w:t>
            </w:r>
          </w:p>
          <w:p w:rsidR="00456950" w:rsidRP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Increase in turn-over of families accessing Family Support Worker</w:t>
            </w:r>
          </w:p>
          <w:p w:rsidR="00456950" w:rsidRP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Welfare and neglect issues on Social Services caseload is reduced</w:t>
            </w:r>
          </w:p>
          <w:p w:rsidR="00456950" w:rsidRP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 xml:space="preserve">Quality displays evidence pupils' new learning and promote </w:t>
            </w:r>
            <w:r w:rsidRPr="00456950">
              <w:rPr>
                <w:rFonts w:ascii="Arial" w:hAnsi="Arial" w:cs="Arial"/>
                <w:sz w:val="20"/>
                <w:szCs w:val="20"/>
              </w:rPr>
              <w:t>emotional resilience</w:t>
            </w:r>
          </w:p>
          <w:p w:rsidR="00456950" w:rsidRDefault="00456950" w:rsidP="00456950">
            <w:pPr>
              <w:numPr>
                <w:ilvl w:val="0"/>
                <w:numId w:val="8"/>
              </w:numPr>
              <w:textAlignment w:val="top"/>
              <w:rPr>
                <w:rFonts w:ascii="Arial" w:hAnsi="Arial" w:cs="Arial"/>
                <w:sz w:val="20"/>
                <w:szCs w:val="20"/>
              </w:rPr>
            </w:pPr>
            <w:r w:rsidRPr="00456950">
              <w:rPr>
                <w:rFonts w:ascii="Arial" w:hAnsi="Arial" w:cs="Arial"/>
                <w:sz w:val="20"/>
                <w:szCs w:val="20"/>
              </w:rPr>
              <w:t>An increasing percentage of parental engagement</w:t>
            </w:r>
          </w:p>
          <w:p w:rsidR="005C527A" w:rsidRDefault="005C527A" w:rsidP="00456950">
            <w:pPr>
              <w:numPr>
                <w:ilvl w:val="0"/>
                <w:numId w:val="8"/>
              </w:numPr>
              <w:textAlignment w:val="top"/>
              <w:rPr>
                <w:rFonts w:ascii="Arial" w:hAnsi="Arial" w:cs="Arial"/>
                <w:sz w:val="20"/>
                <w:szCs w:val="20"/>
              </w:rPr>
            </w:pPr>
            <w:r>
              <w:rPr>
                <w:rFonts w:ascii="Arial" w:hAnsi="Arial" w:cs="Arial"/>
                <w:sz w:val="20"/>
                <w:szCs w:val="20"/>
              </w:rPr>
              <w:t>Children’s health seen as a priority area</w:t>
            </w:r>
          </w:p>
          <w:p w:rsidR="005C527A" w:rsidRPr="00456950" w:rsidRDefault="005C527A" w:rsidP="00456950">
            <w:pPr>
              <w:numPr>
                <w:ilvl w:val="0"/>
                <w:numId w:val="8"/>
              </w:numPr>
              <w:textAlignment w:val="top"/>
              <w:rPr>
                <w:rFonts w:ascii="Arial" w:hAnsi="Arial" w:cs="Arial"/>
                <w:sz w:val="20"/>
                <w:szCs w:val="20"/>
              </w:rPr>
            </w:pPr>
            <w:r>
              <w:rPr>
                <w:rFonts w:ascii="Arial" w:hAnsi="Arial" w:cs="Arial"/>
                <w:sz w:val="20"/>
                <w:szCs w:val="20"/>
              </w:rPr>
              <w:t>Pupils know how to keep themselves safe</w:t>
            </w:r>
          </w:p>
          <w:p w:rsidR="001A0999" w:rsidRPr="00456950" w:rsidRDefault="00456950" w:rsidP="005C527A">
            <w:pPr>
              <w:numPr>
                <w:ilvl w:val="0"/>
                <w:numId w:val="8"/>
              </w:numPr>
              <w:textAlignment w:val="top"/>
              <w:rPr>
                <w:rFonts w:ascii="Arial" w:hAnsi="Arial" w:cs="Arial"/>
                <w:sz w:val="24"/>
                <w:szCs w:val="24"/>
              </w:rPr>
            </w:pPr>
            <w:r w:rsidRPr="00456950">
              <w:rPr>
                <w:rFonts w:ascii="Arial" w:hAnsi="Arial" w:cs="Arial"/>
                <w:sz w:val="20"/>
                <w:szCs w:val="20"/>
              </w:rPr>
              <w:t>An up-to-date rolling programme of CPD (Continued Professional Development) in relation to Safeguarding / Training for all s</w:t>
            </w:r>
            <w:r w:rsidR="005C527A">
              <w:rPr>
                <w:rFonts w:ascii="Arial" w:hAnsi="Arial" w:cs="Arial"/>
                <w:sz w:val="20"/>
                <w:szCs w:val="20"/>
              </w:rPr>
              <w:t xml:space="preserve">taff </w:t>
            </w:r>
            <w:bookmarkStart w:id="0" w:name="_GoBack"/>
            <w:bookmarkEnd w:id="0"/>
          </w:p>
        </w:tc>
      </w:tr>
    </w:tbl>
    <w:p w:rsidR="001A0999" w:rsidRDefault="001A0999" w:rsidP="00274704">
      <w:pPr>
        <w:rPr>
          <w:rFonts w:ascii="Arial" w:hAnsi="Arial" w:cs="Arial"/>
          <w:color w:val="000000"/>
          <w:sz w:val="23"/>
          <w:szCs w:val="23"/>
          <w:shd w:val="clear" w:color="auto" w:fill="FFFFFF"/>
        </w:rPr>
      </w:pPr>
    </w:p>
    <w:p w:rsidR="001A0999" w:rsidRDefault="001A0999" w:rsidP="00274704">
      <w:pPr>
        <w:rPr>
          <w:rFonts w:ascii="Arial" w:hAnsi="Arial" w:cs="Arial"/>
          <w:color w:val="000000"/>
          <w:sz w:val="23"/>
          <w:szCs w:val="23"/>
          <w:shd w:val="clear" w:color="auto" w:fill="FFFFFF"/>
        </w:rPr>
      </w:pPr>
    </w:p>
    <w:p w:rsidR="001A0999" w:rsidRDefault="001A0999" w:rsidP="00274704">
      <w:pPr>
        <w:rPr>
          <w:rFonts w:ascii="Arial" w:hAnsi="Arial" w:cs="Arial"/>
          <w:color w:val="000000"/>
          <w:sz w:val="23"/>
          <w:szCs w:val="23"/>
          <w:shd w:val="clear" w:color="auto" w:fill="FFFFFF"/>
        </w:rPr>
      </w:pPr>
    </w:p>
    <w:p w:rsidR="001A0999" w:rsidRDefault="001A0999" w:rsidP="00274704">
      <w:pPr>
        <w:rPr>
          <w:rFonts w:ascii="Arial" w:hAnsi="Arial" w:cs="Arial"/>
          <w:color w:val="000000"/>
          <w:sz w:val="23"/>
          <w:szCs w:val="23"/>
          <w:shd w:val="clear" w:color="auto" w:fill="FFFFFF"/>
        </w:rPr>
      </w:pPr>
    </w:p>
    <w:tbl>
      <w:tblPr>
        <w:tblStyle w:val="TableGrid"/>
        <w:tblW w:w="0" w:type="auto"/>
        <w:tblLook w:val="04A0" w:firstRow="1" w:lastRow="0" w:firstColumn="1" w:lastColumn="0" w:noHBand="0" w:noVBand="1"/>
      </w:tblPr>
      <w:tblGrid>
        <w:gridCol w:w="9016"/>
      </w:tblGrid>
      <w:tr w:rsidR="00DD48A6" w:rsidTr="00DD48A6">
        <w:tc>
          <w:tcPr>
            <w:tcW w:w="9016" w:type="dxa"/>
            <w:shd w:val="clear" w:color="auto" w:fill="A8D08D" w:themeFill="accent6" w:themeFillTint="99"/>
          </w:tcPr>
          <w:p w:rsidR="00DD48A6" w:rsidRPr="00DD48A6" w:rsidRDefault="00DD48A6" w:rsidP="00274704">
            <w:pPr>
              <w:rPr>
                <w:rFonts w:ascii="Arial" w:hAnsi="Arial" w:cs="Arial"/>
                <w:sz w:val="28"/>
                <w:szCs w:val="28"/>
              </w:rPr>
            </w:pPr>
            <w:r w:rsidRPr="00DD48A6">
              <w:rPr>
                <w:rFonts w:ascii="Arial" w:hAnsi="Arial" w:cs="Arial"/>
                <w:sz w:val="28"/>
                <w:szCs w:val="28"/>
              </w:rPr>
              <w:t>Attendance</w:t>
            </w:r>
          </w:p>
        </w:tc>
      </w:tr>
      <w:tr w:rsidR="00DD48A6" w:rsidTr="00DD48A6">
        <w:tc>
          <w:tcPr>
            <w:tcW w:w="9016" w:type="dxa"/>
            <w:shd w:val="clear" w:color="auto" w:fill="E2EFD9" w:themeFill="accent6" w:themeFillTint="33"/>
          </w:tcPr>
          <w:p w:rsidR="00DD48A6" w:rsidRPr="00DD48A6" w:rsidRDefault="00DD48A6" w:rsidP="00274704">
            <w:pPr>
              <w:rPr>
                <w:rFonts w:ascii="Arial" w:hAnsi="Arial" w:cs="Arial"/>
                <w:sz w:val="24"/>
                <w:szCs w:val="24"/>
              </w:rPr>
            </w:pPr>
            <w:r w:rsidRPr="00DD48A6">
              <w:rPr>
                <w:rFonts w:ascii="Arial" w:hAnsi="Arial" w:cs="Arial"/>
                <w:sz w:val="24"/>
                <w:szCs w:val="24"/>
              </w:rPr>
              <w:t>Primary Offer</w:t>
            </w:r>
          </w:p>
        </w:tc>
      </w:tr>
      <w:tr w:rsidR="00DD48A6" w:rsidTr="00DD48A6">
        <w:tc>
          <w:tcPr>
            <w:tcW w:w="9016" w:type="dxa"/>
          </w:tcPr>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100% and other attendance and punctuality rewards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Attendance Focus Week for whole school</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Attendance data is monitored by assigned staff (Head Teacher, School Attendance Officer, Family Support Worker</w:t>
            </w:r>
            <w:r w:rsidR="001A0999">
              <w:rPr>
                <w:rFonts w:ascii="Arial" w:eastAsia="Times New Roman" w:hAnsi="Arial" w:cs="Arial"/>
                <w:color w:val="000000"/>
                <w:sz w:val="20"/>
                <w:szCs w:val="20"/>
                <w:bdr w:val="none" w:sz="0" w:space="0" w:color="auto" w:frame="1"/>
                <w:lang w:eastAsia="en-GB"/>
              </w:rPr>
              <w:t xml:space="preserve"> FSW</w:t>
            </w:r>
            <w:r w:rsidRPr="00892E66">
              <w:rPr>
                <w:rFonts w:ascii="Arial" w:eastAsia="Times New Roman" w:hAnsi="Arial" w:cs="Arial"/>
                <w:color w:val="000000"/>
                <w:sz w:val="20"/>
                <w:szCs w:val="20"/>
                <w:bdr w:val="none" w:sz="0" w:space="0" w:color="auto" w:frame="1"/>
                <w:lang w:eastAsia="en-GB"/>
              </w:rPr>
              <w:t>)</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Attendance Data analysed and compared with national statistics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Rigorous updated Attendance and Punctuality Policy in line with current Dfe documentation</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Regular reporting to Governors around attendance</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‘Lates’ letters home treated as a measure of disadvantage</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Letters home at 95% attendance, followed up by warning letters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Family Support worker/Head Teacher and Deputy Head Teacher works with families around attendance and punctuality concerns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 xml:space="preserve">Meetings with HT and parents who wish to take leave of absence </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Rigorous documentation for leave of absence requests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Regular parent leaflets and promotion of what good attendance looks like</w:t>
            </w:r>
          </w:p>
          <w:p w:rsidR="00892E6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Termly reporting to parents regarding their child’s attendance and punctuality</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Fast-Track to attendance followed</w:t>
            </w:r>
            <w:r w:rsidR="00892E66" w:rsidRPr="00892E66">
              <w:rPr>
                <w:rFonts w:ascii="Arial" w:eastAsia="Times New Roman" w:hAnsi="Arial" w:cs="Arial"/>
                <w:color w:val="000000"/>
                <w:sz w:val="20"/>
                <w:szCs w:val="20"/>
                <w:bdr w:val="none" w:sz="0" w:space="0" w:color="auto" w:frame="1"/>
                <w:lang w:eastAsia="en-GB"/>
              </w:rPr>
              <w:t xml:space="preserve"> for case management and  prosecution if required</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First day calling</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Home visits for attendance concerns requiring investigation</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Monitoring groups in high mobility or absence requests</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School nursing service referrals for medical conditions that affect attendance.</w:t>
            </w:r>
          </w:p>
          <w:p w:rsidR="00DD48A6" w:rsidRPr="00892E66" w:rsidRDefault="00DD48A6" w:rsidP="00892E66">
            <w:pPr>
              <w:pStyle w:val="ListParagraph"/>
              <w:numPr>
                <w:ilvl w:val="0"/>
                <w:numId w:val="10"/>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Statistics for attendance and punctuality reported and celebrated in the fortnightly school newsletter</w:t>
            </w:r>
          </w:p>
          <w:p w:rsidR="00DD48A6" w:rsidRDefault="00DD48A6" w:rsidP="00274704">
            <w:pPr>
              <w:rPr>
                <w:rFonts w:ascii="Arial" w:hAnsi="Arial" w:cs="Arial"/>
                <w:b/>
                <w:sz w:val="28"/>
                <w:szCs w:val="28"/>
                <w:u w:val="single"/>
              </w:rPr>
            </w:pPr>
          </w:p>
        </w:tc>
      </w:tr>
      <w:tr w:rsidR="00DD48A6" w:rsidTr="00892E66">
        <w:tc>
          <w:tcPr>
            <w:tcW w:w="9016" w:type="dxa"/>
            <w:shd w:val="clear" w:color="auto" w:fill="E2EFD9" w:themeFill="accent6" w:themeFillTint="33"/>
          </w:tcPr>
          <w:p w:rsidR="00DD48A6" w:rsidRPr="00892E66" w:rsidRDefault="00892E66" w:rsidP="00274704">
            <w:pPr>
              <w:rPr>
                <w:rFonts w:ascii="Arial" w:hAnsi="Arial" w:cs="Arial"/>
                <w:sz w:val="24"/>
                <w:szCs w:val="24"/>
              </w:rPr>
            </w:pPr>
            <w:r w:rsidRPr="00892E66">
              <w:rPr>
                <w:rFonts w:ascii="Arial" w:hAnsi="Arial" w:cs="Arial"/>
                <w:sz w:val="24"/>
                <w:szCs w:val="24"/>
              </w:rPr>
              <w:lastRenderedPageBreak/>
              <w:t>Measurable outcomes across key stage:</w:t>
            </w:r>
          </w:p>
        </w:tc>
      </w:tr>
      <w:tr w:rsidR="00DD48A6" w:rsidTr="00DD48A6">
        <w:tc>
          <w:tcPr>
            <w:tcW w:w="9016" w:type="dxa"/>
          </w:tcPr>
          <w:p w:rsidR="00892E66" w:rsidRPr="00892E66"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Overall and individual pupil attendance improves</w:t>
            </w:r>
          </w:p>
          <w:p w:rsidR="00892E66" w:rsidRPr="001A0999"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Improvement in PA (Persistent Absence) data</w:t>
            </w:r>
          </w:p>
          <w:p w:rsidR="001A0999" w:rsidRPr="00892E66" w:rsidRDefault="001A0999" w:rsidP="001A0999">
            <w:pPr>
              <w:numPr>
                <w:ilvl w:val="0"/>
                <w:numId w:val="8"/>
              </w:numPr>
              <w:textAlignment w:val="top"/>
              <w:rPr>
                <w:rFonts w:ascii="Times New Roman" w:eastAsia="Times New Roman" w:hAnsi="Times New Roman" w:cs="Times New Roman"/>
                <w:color w:val="000000"/>
                <w:sz w:val="20"/>
                <w:szCs w:val="20"/>
                <w:lang w:eastAsia="en-GB"/>
              </w:rPr>
            </w:pPr>
            <w:r>
              <w:rPr>
                <w:rFonts w:ascii="Arial" w:eastAsia="Times New Roman" w:hAnsi="Arial" w:cs="Arial"/>
                <w:color w:val="000000"/>
                <w:sz w:val="20"/>
                <w:szCs w:val="20"/>
                <w:bdr w:val="none" w:sz="0" w:space="0" w:color="auto" w:frame="1"/>
                <w:lang w:eastAsia="en-GB"/>
              </w:rPr>
              <w:t>No suspensions or permanent exclusions</w:t>
            </w:r>
          </w:p>
          <w:p w:rsidR="00892E66" w:rsidRPr="00892E66"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Reduction in number of leave of absence requests</w:t>
            </w:r>
          </w:p>
          <w:p w:rsidR="00892E66" w:rsidRPr="00892E66"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Reduction in number of penalty notices issues</w:t>
            </w:r>
          </w:p>
          <w:p w:rsidR="00892E66" w:rsidRPr="00892E66"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Lateness data shows reduction in number of interventions</w:t>
            </w:r>
          </w:p>
          <w:p w:rsidR="00892E66" w:rsidRPr="00892E66" w:rsidRDefault="00892E66" w:rsidP="00892E66">
            <w:pPr>
              <w:numPr>
                <w:ilvl w:val="0"/>
                <w:numId w:val="8"/>
              </w:numPr>
              <w:textAlignment w:val="top"/>
              <w:rPr>
                <w:rFonts w:ascii="Times New Roman" w:eastAsia="Times New Roman" w:hAnsi="Times New Roman" w:cs="Times New Roman"/>
                <w:color w:val="000000"/>
                <w:sz w:val="20"/>
                <w:szCs w:val="20"/>
                <w:lang w:eastAsia="en-GB"/>
              </w:rPr>
            </w:pPr>
            <w:r w:rsidRPr="00892E66">
              <w:rPr>
                <w:rFonts w:ascii="Arial" w:eastAsia="Times New Roman" w:hAnsi="Arial" w:cs="Arial"/>
                <w:color w:val="000000"/>
                <w:sz w:val="20"/>
                <w:szCs w:val="20"/>
                <w:bdr w:val="none" w:sz="0" w:space="0" w:color="auto" w:frame="1"/>
                <w:lang w:eastAsia="en-GB"/>
              </w:rPr>
              <w:t>Whole school targets are met</w:t>
            </w:r>
          </w:p>
          <w:p w:rsidR="00DD48A6" w:rsidRDefault="00DD48A6" w:rsidP="00274704">
            <w:pPr>
              <w:rPr>
                <w:rFonts w:ascii="Arial" w:hAnsi="Arial" w:cs="Arial"/>
                <w:b/>
                <w:sz w:val="28"/>
                <w:szCs w:val="28"/>
                <w:u w:val="single"/>
              </w:rPr>
            </w:pPr>
          </w:p>
        </w:tc>
      </w:tr>
    </w:tbl>
    <w:p w:rsidR="00DD48A6" w:rsidRDefault="00DD48A6" w:rsidP="00274704">
      <w:pPr>
        <w:rPr>
          <w:rFonts w:ascii="Arial" w:hAnsi="Arial" w:cs="Arial"/>
          <w:b/>
          <w:sz w:val="28"/>
          <w:szCs w:val="28"/>
          <w:u w:val="single"/>
        </w:rPr>
      </w:pPr>
    </w:p>
    <w:tbl>
      <w:tblPr>
        <w:tblStyle w:val="TableGrid"/>
        <w:tblW w:w="0" w:type="auto"/>
        <w:tblLook w:val="04A0" w:firstRow="1" w:lastRow="0" w:firstColumn="1" w:lastColumn="0" w:noHBand="0" w:noVBand="1"/>
      </w:tblPr>
      <w:tblGrid>
        <w:gridCol w:w="9016"/>
      </w:tblGrid>
      <w:tr w:rsidR="00892E66" w:rsidTr="0088249A">
        <w:tc>
          <w:tcPr>
            <w:tcW w:w="9016" w:type="dxa"/>
            <w:shd w:val="clear" w:color="auto" w:fill="A8D08D" w:themeFill="accent6" w:themeFillTint="99"/>
          </w:tcPr>
          <w:p w:rsidR="00892E66" w:rsidRPr="00DD48A6" w:rsidRDefault="00892E66" w:rsidP="0088249A">
            <w:pPr>
              <w:rPr>
                <w:rFonts w:ascii="Arial" w:hAnsi="Arial" w:cs="Arial"/>
                <w:sz w:val="28"/>
                <w:szCs w:val="28"/>
              </w:rPr>
            </w:pPr>
            <w:r>
              <w:rPr>
                <w:rFonts w:ascii="Arial" w:hAnsi="Arial" w:cs="Arial"/>
                <w:sz w:val="28"/>
                <w:szCs w:val="28"/>
              </w:rPr>
              <w:t>Supporting Families</w:t>
            </w:r>
          </w:p>
        </w:tc>
      </w:tr>
      <w:tr w:rsidR="00892E66" w:rsidTr="0088249A">
        <w:tc>
          <w:tcPr>
            <w:tcW w:w="9016" w:type="dxa"/>
            <w:shd w:val="clear" w:color="auto" w:fill="E2EFD9" w:themeFill="accent6" w:themeFillTint="33"/>
          </w:tcPr>
          <w:p w:rsidR="00892E66" w:rsidRPr="00DD48A6" w:rsidRDefault="00892E66" w:rsidP="0088249A">
            <w:pPr>
              <w:rPr>
                <w:rFonts w:ascii="Arial" w:hAnsi="Arial" w:cs="Arial"/>
                <w:sz w:val="24"/>
                <w:szCs w:val="24"/>
              </w:rPr>
            </w:pPr>
            <w:r w:rsidRPr="00DD48A6">
              <w:rPr>
                <w:rFonts w:ascii="Arial" w:hAnsi="Arial" w:cs="Arial"/>
                <w:sz w:val="24"/>
                <w:szCs w:val="24"/>
              </w:rPr>
              <w:t>Primary Offer</w:t>
            </w:r>
          </w:p>
        </w:tc>
      </w:tr>
      <w:tr w:rsidR="00892E66" w:rsidTr="0088249A">
        <w:tc>
          <w:tcPr>
            <w:tcW w:w="9016" w:type="dxa"/>
          </w:tcPr>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School-based full time Family Support Worker</w:t>
            </w:r>
            <w:r>
              <w:rPr>
                <w:rFonts w:ascii="Arial" w:hAnsi="Arial" w:cs="Arial"/>
                <w:sz w:val="20"/>
                <w:szCs w:val="20"/>
              </w:rPr>
              <w:t xml:space="preserve"> (1 day per week)</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 xml:space="preserve">Induction meeting with Family Support Worker </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 xml:space="preserve">Translation for main community languages </w:t>
            </w:r>
          </w:p>
          <w:p w:rsid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Support for form completion including financial support and housing</w:t>
            </w:r>
          </w:p>
          <w:p w:rsidR="00892E66" w:rsidRPr="00892E66" w:rsidRDefault="00892E66" w:rsidP="00892E66">
            <w:pPr>
              <w:pStyle w:val="ListParagraph"/>
              <w:numPr>
                <w:ilvl w:val="0"/>
                <w:numId w:val="8"/>
              </w:numPr>
              <w:textAlignment w:val="top"/>
              <w:rPr>
                <w:rFonts w:ascii="Arial" w:hAnsi="Arial" w:cs="Arial"/>
                <w:sz w:val="20"/>
                <w:szCs w:val="20"/>
              </w:rPr>
            </w:pPr>
            <w:r>
              <w:rPr>
                <w:rFonts w:ascii="Arial" w:hAnsi="Arial" w:cs="Arial"/>
                <w:sz w:val="20"/>
                <w:szCs w:val="20"/>
              </w:rPr>
              <w:t>Financial support if appropriate</w:t>
            </w:r>
            <w:r w:rsidR="00E67A55">
              <w:rPr>
                <w:rFonts w:ascii="Arial" w:hAnsi="Arial" w:cs="Arial"/>
                <w:sz w:val="20"/>
                <w:szCs w:val="20"/>
              </w:rPr>
              <w:t xml:space="preserve"> – </w:t>
            </w:r>
            <w:r w:rsidR="00916830">
              <w:rPr>
                <w:rFonts w:ascii="Arial" w:hAnsi="Arial" w:cs="Arial"/>
                <w:sz w:val="20"/>
                <w:szCs w:val="20"/>
              </w:rPr>
              <w:t>e.g.</w:t>
            </w:r>
            <w:r w:rsidR="00E67A55">
              <w:rPr>
                <w:rFonts w:ascii="Arial" w:hAnsi="Arial" w:cs="Arial"/>
                <w:sz w:val="20"/>
                <w:szCs w:val="20"/>
              </w:rPr>
              <w:t xml:space="preserve"> uniform</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 xml:space="preserve">Home visits for families </w:t>
            </w:r>
            <w:r>
              <w:rPr>
                <w:rFonts w:ascii="Arial" w:hAnsi="Arial" w:cs="Arial"/>
                <w:sz w:val="20"/>
                <w:szCs w:val="20"/>
              </w:rPr>
              <w:t>if required</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Parents evenings</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Pastoral support from Family Support Worker</w:t>
            </w:r>
            <w:r>
              <w:rPr>
                <w:rFonts w:ascii="Arial" w:hAnsi="Arial" w:cs="Arial"/>
                <w:sz w:val="20"/>
                <w:szCs w:val="20"/>
              </w:rPr>
              <w:t>, Senior Leaders, SENCO, SEMH HLTA</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SENCO support for families of children with special educational needs or disability</w:t>
            </w:r>
          </w:p>
          <w:p w:rsidR="00892E66" w:rsidRP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Access to SENDIASS (Special Educational Needs and Disabilities Information Advice Support Service)</w:t>
            </w:r>
          </w:p>
          <w:p w:rsid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Signposting to external agencies and training</w:t>
            </w:r>
            <w:r>
              <w:rPr>
                <w:rFonts w:ascii="Arial" w:hAnsi="Arial" w:cs="Arial"/>
                <w:sz w:val="20"/>
                <w:szCs w:val="20"/>
              </w:rPr>
              <w:t xml:space="preserve"> FSW, DSL, DDSL’s, SENCO</w:t>
            </w:r>
          </w:p>
          <w:p w:rsidR="00916830" w:rsidRPr="00892E66" w:rsidRDefault="00916830" w:rsidP="00892E66">
            <w:pPr>
              <w:pStyle w:val="ListParagraph"/>
              <w:numPr>
                <w:ilvl w:val="0"/>
                <w:numId w:val="8"/>
              </w:numPr>
              <w:textAlignment w:val="top"/>
              <w:rPr>
                <w:rFonts w:ascii="Arial" w:hAnsi="Arial" w:cs="Arial"/>
                <w:sz w:val="20"/>
                <w:szCs w:val="20"/>
              </w:rPr>
            </w:pPr>
            <w:r>
              <w:rPr>
                <w:rFonts w:ascii="Arial" w:hAnsi="Arial" w:cs="Arial"/>
                <w:sz w:val="20"/>
                <w:szCs w:val="20"/>
              </w:rPr>
              <w:t>Signposting to local services, e.g. foodbanks</w:t>
            </w:r>
          </w:p>
          <w:p w:rsidR="00892E66" w:rsidRDefault="00892E66" w:rsidP="00892E66">
            <w:pPr>
              <w:pStyle w:val="ListParagraph"/>
              <w:numPr>
                <w:ilvl w:val="0"/>
                <w:numId w:val="8"/>
              </w:numPr>
              <w:textAlignment w:val="top"/>
              <w:rPr>
                <w:rFonts w:ascii="Arial" w:hAnsi="Arial" w:cs="Arial"/>
                <w:sz w:val="20"/>
                <w:szCs w:val="20"/>
              </w:rPr>
            </w:pPr>
            <w:r w:rsidRPr="00892E66">
              <w:rPr>
                <w:rFonts w:ascii="Arial" w:hAnsi="Arial" w:cs="Arial"/>
                <w:sz w:val="20"/>
                <w:szCs w:val="20"/>
              </w:rPr>
              <w:t>Family Support Workshops led by Family Support Worker</w:t>
            </w:r>
          </w:p>
          <w:p w:rsidR="00472995" w:rsidRDefault="00472995" w:rsidP="00892E66">
            <w:pPr>
              <w:pStyle w:val="ListParagraph"/>
              <w:numPr>
                <w:ilvl w:val="0"/>
                <w:numId w:val="8"/>
              </w:numPr>
              <w:textAlignment w:val="top"/>
              <w:rPr>
                <w:rFonts w:ascii="Arial" w:hAnsi="Arial" w:cs="Arial"/>
                <w:sz w:val="20"/>
                <w:szCs w:val="20"/>
              </w:rPr>
            </w:pPr>
            <w:r>
              <w:rPr>
                <w:rFonts w:ascii="Arial" w:hAnsi="Arial" w:cs="Arial"/>
                <w:sz w:val="20"/>
                <w:szCs w:val="20"/>
              </w:rPr>
              <w:t>Referral to School Nurse Support</w:t>
            </w:r>
          </w:p>
          <w:p w:rsidR="00472995" w:rsidRPr="00892E66" w:rsidRDefault="00472995" w:rsidP="00892E66">
            <w:pPr>
              <w:pStyle w:val="ListParagraph"/>
              <w:numPr>
                <w:ilvl w:val="0"/>
                <w:numId w:val="8"/>
              </w:numPr>
              <w:textAlignment w:val="top"/>
              <w:rPr>
                <w:rFonts w:ascii="Arial" w:hAnsi="Arial" w:cs="Arial"/>
                <w:sz w:val="20"/>
                <w:szCs w:val="20"/>
              </w:rPr>
            </w:pPr>
            <w:r>
              <w:rPr>
                <w:rFonts w:ascii="Arial" w:hAnsi="Arial" w:cs="Arial"/>
                <w:sz w:val="20"/>
                <w:szCs w:val="20"/>
              </w:rPr>
              <w:t xml:space="preserve">Referrals for external agency support </w:t>
            </w:r>
            <w:r w:rsidR="00916830">
              <w:rPr>
                <w:rFonts w:ascii="Arial" w:hAnsi="Arial" w:cs="Arial"/>
                <w:sz w:val="20"/>
                <w:szCs w:val="20"/>
              </w:rPr>
              <w:t>e.g.</w:t>
            </w:r>
            <w:r>
              <w:rPr>
                <w:rFonts w:ascii="Arial" w:hAnsi="Arial" w:cs="Arial"/>
                <w:sz w:val="20"/>
                <w:szCs w:val="20"/>
              </w:rPr>
              <w:t xml:space="preserve"> </w:t>
            </w:r>
            <w:r w:rsidR="00916830">
              <w:rPr>
                <w:rFonts w:ascii="Arial" w:hAnsi="Arial" w:cs="Arial"/>
                <w:sz w:val="20"/>
                <w:szCs w:val="20"/>
              </w:rPr>
              <w:t>Communication</w:t>
            </w:r>
            <w:r>
              <w:rPr>
                <w:rFonts w:ascii="Arial" w:hAnsi="Arial" w:cs="Arial"/>
                <w:sz w:val="20"/>
                <w:szCs w:val="20"/>
              </w:rPr>
              <w:t xml:space="preserve"> and Autism, </w:t>
            </w:r>
            <w:r w:rsidR="00916830">
              <w:rPr>
                <w:rFonts w:ascii="Arial" w:hAnsi="Arial" w:cs="Arial"/>
                <w:sz w:val="20"/>
                <w:szCs w:val="20"/>
              </w:rPr>
              <w:t>Pupil and</w:t>
            </w:r>
            <w:r>
              <w:rPr>
                <w:rFonts w:ascii="Arial" w:hAnsi="Arial" w:cs="Arial"/>
                <w:sz w:val="20"/>
                <w:szCs w:val="20"/>
              </w:rPr>
              <w:t xml:space="preserve"> School Support</w:t>
            </w:r>
            <w:r w:rsidR="00916830">
              <w:rPr>
                <w:rFonts w:ascii="Arial" w:hAnsi="Arial" w:cs="Arial"/>
                <w:sz w:val="20"/>
                <w:szCs w:val="20"/>
              </w:rPr>
              <w:t>, Educational Psychologists</w:t>
            </w:r>
          </w:p>
        </w:tc>
      </w:tr>
      <w:tr w:rsidR="00892E66" w:rsidTr="0088249A">
        <w:tc>
          <w:tcPr>
            <w:tcW w:w="9016" w:type="dxa"/>
            <w:shd w:val="clear" w:color="auto" w:fill="E2EFD9" w:themeFill="accent6" w:themeFillTint="33"/>
          </w:tcPr>
          <w:p w:rsidR="00892E66" w:rsidRPr="00892E66" w:rsidRDefault="00892E66" w:rsidP="0088249A">
            <w:pPr>
              <w:rPr>
                <w:rFonts w:ascii="Arial" w:hAnsi="Arial" w:cs="Arial"/>
                <w:sz w:val="24"/>
                <w:szCs w:val="24"/>
              </w:rPr>
            </w:pPr>
            <w:r w:rsidRPr="00892E66">
              <w:rPr>
                <w:rFonts w:ascii="Arial" w:hAnsi="Arial" w:cs="Arial"/>
                <w:sz w:val="24"/>
                <w:szCs w:val="24"/>
              </w:rPr>
              <w:t>Measurable outcomes across key stage:</w:t>
            </w:r>
          </w:p>
        </w:tc>
      </w:tr>
      <w:tr w:rsidR="00892E66" w:rsidTr="0088249A">
        <w:tc>
          <w:tcPr>
            <w:tcW w:w="9016" w:type="dxa"/>
          </w:tcPr>
          <w:p w:rsidR="00E67A55" w:rsidRDefault="00E67A55" w:rsidP="00E67A55">
            <w:pPr>
              <w:numPr>
                <w:ilvl w:val="0"/>
                <w:numId w:val="8"/>
              </w:numPr>
              <w:textAlignment w:val="top"/>
              <w:rPr>
                <w:rFonts w:ascii="Arial" w:hAnsi="Arial" w:cs="Arial"/>
                <w:sz w:val="20"/>
                <w:szCs w:val="20"/>
              </w:rPr>
            </w:pPr>
            <w:r w:rsidRPr="00E67A55">
              <w:rPr>
                <w:rFonts w:ascii="Arial" w:hAnsi="Arial" w:cs="Arial"/>
                <w:sz w:val="20"/>
                <w:szCs w:val="20"/>
              </w:rPr>
              <w:t>Pupil learning data improve</w:t>
            </w:r>
            <w:r w:rsidR="00364323">
              <w:rPr>
                <w:rFonts w:ascii="Arial" w:hAnsi="Arial" w:cs="Arial"/>
                <w:sz w:val="20"/>
                <w:szCs w:val="20"/>
              </w:rPr>
              <w:t>ment</w:t>
            </w:r>
          </w:p>
          <w:p w:rsidR="00E67A55" w:rsidRPr="00E67A55" w:rsidRDefault="00E67A55" w:rsidP="00E67A55">
            <w:pPr>
              <w:numPr>
                <w:ilvl w:val="0"/>
                <w:numId w:val="8"/>
              </w:numPr>
              <w:textAlignment w:val="top"/>
              <w:rPr>
                <w:rFonts w:ascii="Arial" w:hAnsi="Arial" w:cs="Arial"/>
                <w:sz w:val="20"/>
                <w:szCs w:val="20"/>
              </w:rPr>
            </w:pPr>
            <w:r>
              <w:rPr>
                <w:rFonts w:ascii="Arial" w:hAnsi="Arial" w:cs="Arial"/>
                <w:sz w:val="20"/>
                <w:szCs w:val="20"/>
              </w:rPr>
              <w:t>Very few social and emotional issues impacting on school life (pupils)</w:t>
            </w:r>
          </w:p>
          <w:p w:rsidR="00E67A55" w:rsidRDefault="00E67A55" w:rsidP="00E67A55">
            <w:pPr>
              <w:numPr>
                <w:ilvl w:val="0"/>
                <w:numId w:val="8"/>
              </w:numPr>
              <w:textAlignment w:val="top"/>
              <w:rPr>
                <w:rFonts w:ascii="Arial" w:hAnsi="Arial" w:cs="Arial"/>
                <w:sz w:val="20"/>
                <w:szCs w:val="20"/>
              </w:rPr>
            </w:pPr>
            <w:r w:rsidRPr="00E67A55">
              <w:rPr>
                <w:rFonts w:ascii="Arial" w:hAnsi="Arial" w:cs="Arial"/>
                <w:sz w:val="20"/>
                <w:szCs w:val="20"/>
              </w:rPr>
              <w:t>Uptake of support services</w:t>
            </w:r>
          </w:p>
          <w:p w:rsidR="00E67A55" w:rsidRDefault="00E67A55" w:rsidP="00E67A55">
            <w:pPr>
              <w:numPr>
                <w:ilvl w:val="0"/>
                <w:numId w:val="8"/>
              </w:numPr>
              <w:textAlignment w:val="top"/>
              <w:rPr>
                <w:rFonts w:ascii="Arial" w:hAnsi="Arial" w:cs="Arial"/>
                <w:sz w:val="20"/>
                <w:szCs w:val="20"/>
              </w:rPr>
            </w:pPr>
            <w:r>
              <w:rPr>
                <w:rFonts w:ascii="Arial" w:hAnsi="Arial" w:cs="Arial"/>
                <w:sz w:val="20"/>
                <w:szCs w:val="20"/>
              </w:rPr>
              <w:t xml:space="preserve">Attendance data in line with National </w:t>
            </w:r>
          </w:p>
          <w:p w:rsidR="00E67A55" w:rsidRPr="00E67A55" w:rsidRDefault="00E67A55" w:rsidP="00E67A55">
            <w:pPr>
              <w:numPr>
                <w:ilvl w:val="0"/>
                <w:numId w:val="8"/>
              </w:numPr>
              <w:textAlignment w:val="top"/>
              <w:rPr>
                <w:rFonts w:ascii="Arial" w:hAnsi="Arial" w:cs="Arial"/>
                <w:sz w:val="20"/>
                <w:szCs w:val="20"/>
              </w:rPr>
            </w:pPr>
            <w:r>
              <w:rPr>
                <w:rFonts w:ascii="Arial" w:hAnsi="Arial" w:cs="Arial"/>
                <w:sz w:val="20"/>
                <w:szCs w:val="20"/>
              </w:rPr>
              <w:t>Punctuality improving</w:t>
            </w:r>
          </w:p>
          <w:p w:rsidR="00E67A55" w:rsidRPr="00E67A55" w:rsidRDefault="00E67A55" w:rsidP="00E67A55">
            <w:pPr>
              <w:numPr>
                <w:ilvl w:val="0"/>
                <w:numId w:val="8"/>
              </w:numPr>
              <w:textAlignment w:val="top"/>
              <w:rPr>
                <w:rFonts w:ascii="Arial" w:hAnsi="Arial" w:cs="Arial"/>
                <w:sz w:val="20"/>
                <w:szCs w:val="20"/>
              </w:rPr>
            </w:pPr>
            <w:r w:rsidRPr="00E67A55">
              <w:rPr>
                <w:rFonts w:ascii="Arial" w:hAnsi="Arial" w:cs="Arial"/>
                <w:sz w:val="20"/>
                <w:szCs w:val="20"/>
              </w:rPr>
              <w:t>Reduction in number of DNAs (Did Not Attend) to appointments</w:t>
            </w:r>
          </w:p>
          <w:p w:rsidR="00892E66" w:rsidRDefault="00E67A55" w:rsidP="00E67A55">
            <w:pPr>
              <w:numPr>
                <w:ilvl w:val="0"/>
                <w:numId w:val="8"/>
              </w:numPr>
              <w:textAlignment w:val="top"/>
              <w:rPr>
                <w:rFonts w:ascii="Arial" w:hAnsi="Arial" w:cs="Arial"/>
                <w:b/>
                <w:sz w:val="28"/>
                <w:szCs w:val="28"/>
                <w:u w:val="single"/>
              </w:rPr>
            </w:pPr>
            <w:r w:rsidRPr="00E67A55">
              <w:rPr>
                <w:rFonts w:ascii="Arial" w:hAnsi="Arial" w:cs="Arial"/>
                <w:sz w:val="20"/>
                <w:szCs w:val="20"/>
              </w:rPr>
              <w:t>An increasing percentage of parental engagement</w:t>
            </w:r>
          </w:p>
        </w:tc>
      </w:tr>
    </w:tbl>
    <w:p w:rsidR="00892E66" w:rsidRDefault="00892E66" w:rsidP="00274704">
      <w:pPr>
        <w:rPr>
          <w:rFonts w:ascii="Arial" w:hAnsi="Arial" w:cs="Arial"/>
          <w:b/>
          <w:sz w:val="28"/>
          <w:szCs w:val="28"/>
          <w:u w:val="single"/>
        </w:rPr>
      </w:pPr>
    </w:p>
    <w:tbl>
      <w:tblPr>
        <w:tblStyle w:val="TableGrid"/>
        <w:tblW w:w="0" w:type="auto"/>
        <w:tblLook w:val="04A0" w:firstRow="1" w:lastRow="0" w:firstColumn="1" w:lastColumn="0" w:noHBand="0" w:noVBand="1"/>
      </w:tblPr>
      <w:tblGrid>
        <w:gridCol w:w="9016"/>
      </w:tblGrid>
      <w:tr w:rsidR="00364323" w:rsidTr="0088249A">
        <w:tc>
          <w:tcPr>
            <w:tcW w:w="9016" w:type="dxa"/>
            <w:shd w:val="clear" w:color="auto" w:fill="A8D08D" w:themeFill="accent6" w:themeFillTint="99"/>
          </w:tcPr>
          <w:p w:rsidR="00364323" w:rsidRPr="00DD48A6" w:rsidRDefault="00364323" w:rsidP="0088249A">
            <w:pPr>
              <w:rPr>
                <w:rFonts w:ascii="Arial" w:hAnsi="Arial" w:cs="Arial"/>
                <w:sz w:val="28"/>
                <w:szCs w:val="28"/>
              </w:rPr>
            </w:pPr>
            <w:r>
              <w:rPr>
                <w:rFonts w:ascii="Arial" w:hAnsi="Arial" w:cs="Arial"/>
                <w:sz w:val="28"/>
                <w:szCs w:val="28"/>
              </w:rPr>
              <w:t>Social, Emotional and Mental Health Needs</w:t>
            </w:r>
          </w:p>
        </w:tc>
      </w:tr>
      <w:tr w:rsidR="00364323" w:rsidTr="0088249A">
        <w:tc>
          <w:tcPr>
            <w:tcW w:w="9016" w:type="dxa"/>
            <w:shd w:val="clear" w:color="auto" w:fill="E2EFD9" w:themeFill="accent6" w:themeFillTint="33"/>
          </w:tcPr>
          <w:p w:rsidR="00364323" w:rsidRPr="00DD48A6" w:rsidRDefault="00364323" w:rsidP="0088249A">
            <w:pPr>
              <w:rPr>
                <w:rFonts w:ascii="Arial" w:hAnsi="Arial" w:cs="Arial"/>
                <w:sz w:val="24"/>
                <w:szCs w:val="24"/>
              </w:rPr>
            </w:pPr>
            <w:r w:rsidRPr="00DD48A6">
              <w:rPr>
                <w:rFonts w:ascii="Arial" w:hAnsi="Arial" w:cs="Arial"/>
                <w:sz w:val="24"/>
                <w:szCs w:val="24"/>
              </w:rPr>
              <w:t>Primary Offer</w:t>
            </w:r>
          </w:p>
        </w:tc>
      </w:tr>
      <w:tr w:rsidR="00364323" w:rsidTr="0088249A">
        <w:tc>
          <w:tcPr>
            <w:tcW w:w="9016" w:type="dxa"/>
          </w:tcPr>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FSW trained in areas of Social and emotional health</w:t>
            </w:r>
          </w:p>
          <w:p w:rsidR="00364323"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Qualified Mental Health First Aiders</w:t>
            </w:r>
            <w:r>
              <w:rPr>
                <w:rFonts w:ascii="Arial" w:hAnsi="Arial" w:cs="Arial"/>
                <w:sz w:val="20"/>
                <w:szCs w:val="20"/>
              </w:rPr>
              <w:t xml:space="preserve"> -</w:t>
            </w:r>
            <w:r w:rsidRPr="00364323">
              <w:rPr>
                <w:rFonts w:ascii="Arial" w:hAnsi="Arial" w:cs="Arial"/>
                <w:sz w:val="20"/>
                <w:szCs w:val="20"/>
              </w:rPr>
              <w:t xml:space="preserve"> </w:t>
            </w:r>
            <w:r>
              <w:rPr>
                <w:rFonts w:ascii="Arial" w:hAnsi="Arial" w:cs="Arial"/>
                <w:sz w:val="20"/>
                <w:szCs w:val="20"/>
              </w:rPr>
              <w:t>M.Elliott</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HLTA takes lead in social and emotional health</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School is a trained TIAAS School (Trauma Informed Attachment Awareness School)</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School on ELSA Programme and committed to this approach (Emotional Literacy Support Assistance)</w:t>
            </w:r>
          </w:p>
          <w:p w:rsidR="00364323" w:rsidRP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High focus of social, emotional and mental health needs, including staff training</w:t>
            </w:r>
          </w:p>
          <w:p w:rsidR="00364323" w:rsidRP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Referrals to Forward Thinking Birmingham</w:t>
            </w:r>
            <w:r w:rsidRPr="00364323">
              <w:rPr>
                <w:rFonts w:ascii="Arial" w:hAnsi="Arial" w:cs="Arial"/>
                <w:sz w:val="20"/>
                <w:szCs w:val="20"/>
              </w:rPr>
              <w:t xml:space="preserve"> (Children, Adolescent Mental Health Service)</w:t>
            </w:r>
          </w:p>
          <w:p w:rsidR="00364323"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Referrals to Educational Psychology Service</w:t>
            </w:r>
          </w:p>
          <w:p w:rsidR="001A0999" w:rsidRPr="00364323" w:rsidRDefault="001A0999" w:rsidP="00364323">
            <w:pPr>
              <w:pStyle w:val="ListParagraph"/>
              <w:numPr>
                <w:ilvl w:val="0"/>
                <w:numId w:val="8"/>
              </w:numPr>
              <w:textAlignment w:val="top"/>
              <w:rPr>
                <w:rFonts w:ascii="Arial" w:hAnsi="Arial" w:cs="Arial"/>
                <w:sz w:val="20"/>
                <w:szCs w:val="20"/>
              </w:rPr>
            </w:pPr>
            <w:r>
              <w:rPr>
                <w:rFonts w:ascii="Arial" w:hAnsi="Arial" w:cs="Arial"/>
                <w:sz w:val="20"/>
                <w:szCs w:val="20"/>
              </w:rPr>
              <w:t>Signs of Safety Toolkit followed – Three Houses (Birmingham)</w:t>
            </w:r>
          </w:p>
          <w:p w:rsidR="00364323" w:rsidRPr="00364323"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Family Support worker support for a variety of mental health needs</w:t>
            </w:r>
          </w:p>
          <w:p w:rsidR="00364323" w:rsidRP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 xml:space="preserve">Lego, </w:t>
            </w:r>
            <w:r w:rsidRPr="00364323">
              <w:rPr>
                <w:rFonts w:ascii="Arial" w:hAnsi="Arial" w:cs="Arial"/>
                <w:sz w:val="20"/>
                <w:szCs w:val="20"/>
              </w:rPr>
              <w:t>play</w:t>
            </w:r>
            <w:r>
              <w:rPr>
                <w:rFonts w:ascii="Arial" w:hAnsi="Arial" w:cs="Arial"/>
                <w:sz w:val="20"/>
                <w:szCs w:val="20"/>
              </w:rPr>
              <w:t xml:space="preserve"> and art</w:t>
            </w:r>
            <w:r w:rsidRPr="00364323">
              <w:rPr>
                <w:rFonts w:ascii="Arial" w:hAnsi="Arial" w:cs="Arial"/>
                <w:sz w:val="20"/>
                <w:szCs w:val="20"/>
              </w:rPr>
              <w:t xml:space="preserve"> therapy support </w:t>
            </w:r>
            <w:r>
              <w:rPr>
                <w:rFonts w:ascii="Arial" w:hAnsi="Arial" w:cs="Arial"/>
                <w:sz w:val="20"/>
                <w:szCs w:val="20"/>
              </w:rPr>
              <w:t>from FSW</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Emotional literacy work done through PSHE programme</w:t>
            </w:r>
          </w:p>
          <w:p w:rsidR="00364323" w:rsidRPr="00364323"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Staff training in dyslexia, ADHD (Attention Deficit Hyperactivity Disorder), ASD (Autism)</w:t>
            </w:r>
          </w:p>
          <w:p w:rsidR="00364323"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Access to Virtual School Team for Looked after Children</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lastRenderedPageBreak/>
              <w:t>Mental health days recognised and marked with workshops, activities and assemblies</w:t>
            </w:r>
          </w:p>
          <w:p w:rsidR="00364323" w:rsidRDefault="00364323" w:rsidP="00364323">
            <w:pPr>
              <w:pStyle w:val="ListParagraph"/>
              <w:numPr>
                <w:ilvl w:val="0"/>
                <w:numId w:val="8"/>
              </w:numPr>
              <w:textAlignment w:val="top"/>
              <w:rPr>
                <w:rFonts w:ascii="Arial" w:hAnsi="Arial" w:cs="Arial"/>
                <w:sz w:val="20"/>
                <w:szCs w:val="20"/>
              </w:rPr>
            </w:pPr>
            <w:r>
              <w:rPr>
                <w:rFonts w:ascii="Arial" w:hAnsi="Arial" w:cs="Arial"/>
                <w:sz w:val="20"/>
                <w:szCs w:val="20"/>
              </w:rPr>
              <w:t>Regular pupil and staff surveys regarding social, emotional and mental health</w:t>
            </w:r>
          </w:p>
          <w:p w:rsidR="001A0999" w:rsidRDefault="001A0999" w:rsidP="001A0999">
            <w:pPr>
              <w:numPr>
                <w:ilvl w:val="0"/>
                <w:numId w:val="8"/>
              </w:numPr>
              <w:contextualSpacing/>
              <w:textAlignment w:val="top"/>
              <w:rPr>
                <w:rFonts w:ascii="Arial" w:hAnsi="Arial" w:cs="Arial"/>
                <w:sz w:val="20"/>
                <w:szCs w:val="20"/>
              </w:rPr>
            </w:pPr>
            <w:r>
              <w:rPr>
                <w:rFonts w:ascii="Arial" w:hAnsi="Arial" w:cs="Arial"/>
                <w:sz w:val="20"/>
                <w:szCs w:val="20"/>
              </w:rPr>
              <w:t>A</w:t>
            </w:r>
            <w:r w:rsidRPr="001A0999">
              <w:rPr>
                <w:rFonts w:ascii="Arial" w:hAnsi="Arial" w:cs="Arial"/>
                <w:sz w:val="20"/>
                <w:szCs w:val="20"/>
              </w:rPr>
              <w:t>ctivities for mindfulness</w:t>
            </w:r>
            <w:r>
              <w:rPr>
                <w:rFonts w:ascii="Arial" w:hAnsi="Arial" w:cs="Arial"/>
                <w:sz w:val="20"/>
                <w:szCs w:val="20"/>
              </w:rPr>
              <w:t xml:space="preserve"> and relaxation</w:t>
            </w:r>
          </w:p>
          <w:p w:rsidR="00E65F12" w:rsidRPr="001A0999" w:rsidRDefault="00E65F12" w:rsidP="001A0999">
            <w:pPr>
              <w:numPr>
                <w:ilvl w:val="0"/>
                <w:numId w:val="8"/>
              </w:numPr>
              <w:contextualSpacing/>
              <w:textAlignment w:val="top"/>
              <w:rPr>
                <w:rFonts w:ascii="Arial" w:hAnsi="Arial" w:cs="Arial"/>
                <w:sz w:val="20"/>
                <w:szCs w:val="20"/>
              </w:rPr>
            </w:pPr>
            <w:r>
              <w:rPr>
                <w:rFonts w:ascii="Arial" w:hAnsi="Arial" w:cs="Arial"/>
                <w:sz w:val="20"/>
                <w:szCs w:val="20"/>
              </w:rPr>
              <w:t>Key adults to go to in school for emotional support</w:t>
            </w:r>
          </w:p>
          <w:p w:rsidR="00364323" w:rsidRPr="00892E66" w:rsidRDefault="00364323" w:rsidP="00364323">
            <w:pPr>
              <w:pStyle w:val="ListParagraph"/>
              <w:numPr>
                <w:ilvl w:val="0"/>
                <w:numId w:val="8"/>
              </w:numPr>
              <w:textAlignment w:val="top"/>
              <w:rPr>
                <w:rFonts w:ascii="Arial" w:hAnsi="Arial" w:cs="Arial"/>
                <w:sz w:val="20"/>
                <w:szCs w:val="20"/>
              </w:rPr>
            </w:pPr>
            <w:r w:rsidRPr="00364323">
              <w:rPr>
                <w:rFonts w:ascii="Arial" w:hAnsi="Arial" w:cs="Arial"/>
                <w:sz w:val="20"/>
                <w:szCs w:val="20"/>
              </w:rPr>
              <w:t>Counselling service for school staff</w:t>
            </w:r>
          </w:p>
        </w:tc>
      </w:tr>
      <w:tr w:rsidR="00364323" w:rsidTr="0088249A">
        <w:tc>
          <w:tcPr>
            <w:tcW w:w="9016" w:type="dxa"/>
            <w:shd w:val="clear" w:color="auto" w:fill="E2EFD9" w:themeFill="accent6" w:themeFillTint="33"/>
          </w:tcPr>
          <w:p w:rsidR="00364323" w:rsidRPr="00892E66" w:rsidRDefault="00364323" w:rsidP="0088249A">
            <w:pPr>
              <w:rPr>
                <w:rFonts w:ascii="Arial" w:hAnsi="Arial" w:cs="Arial"/>
                <w:sz w:val="24"/>
                <w:szCs w:val="24"/>
              </w:rPr>
            </w:pPr>
            <w:r w:rsidRPr="00892E66">
              <w:rPr>
                <w:rFonts w:ascii="Arial" w:hAnsi="Arial" w:cs="Arial"/>
                <w:sz w:val="24"/>
                <w:szCs w:val="24"/>
              </w:rPr>
              <w:lastRenderedPageBreak/>
              <w:t>Measurable outcomes across key stage:</w:t>
            </w:r>
          </w:p>
        </w:tc>
      </w:tr>
      <w:tr w:rsidR="00364323" w:rsidTr="0088249A">
        <w:tc>
          <w:tcPr>
            <w:tcW w:w="9016" w:type="dxa"/>
          </w:tcPr>
          <w:p w:rsidR="00364323" w:rsidRPr="00364323" w:rsidRDefault="00364323" w:rsidP="00364323">
            <w:pPr>
              <w:numPr>
                <w:ilvl w:val="0"/>
                <w:numId w:val="8"/>
              </w:numPr>
              <w:textAlignment w:val="top"/>
              <w:rPr>
                <w:rFonts w:ascii="Times New Roman" w:eastAsia="Times New Roman" w:hAnsi="Times New Roman" w:cs="Times New Roman"/>
                <w:color w:val="000000"/>
                <w:sz w:val="20"/>
                <w:szCs w:val="20"/>
                <w:lang w:eastAsia="en-GB"/>
              </w:rPr>
            </w:pPr>
            <w:r w:rsidRPr="00364323">
              <w:rPr>
                <w:rFonts w:ascii="Arial" w:eastAsia="Times New Roman" w:hAnsi="Arial" w:cs="Arial"/>
                <w:color w:val="000000"/>
                <w:sz w:val="20"/>
                <w:szCs w:val="20"/>
                <w:bdr w:val="none" w:sz="0" w:space="0" w:color="auto" w:frame="1"/>
                <w:lang w:eastAsia="en-GB"/>
              </w:rPr>
              <w:t>Pupil learning data improvement</w:t>
            </w:r>
          </w:p>
          <w:p w:rsidR="00364323" w:rsidRPr="00364323" w:rsidRDefault="001A0999" w:rsidP="00364323">
            <w:pPr>
              <w:numPr>
                <w:ilvl w:val="0"/>
                <w:numId w:val="8"/>
              </w:numPr>
              <w:textAlignment w:val="top"/>
              <w:rPr>
                <w:rFonts w:ascii="Times New Roman" w:eastAsia="Times New Roman" w:hAnsi="Times New Roman" w:cs="Times New Roman"/>
                <w:color w:val="000000"/>
                <w:sz w:val="20"/>
                <w:szCs w:val="20"/>
                <w:lang w:eastAsia="en-GB"/>
              </w:rPr>
            </w:pPr>
            <w:r>
              <w:rPr>
                <w:rFonts w:ascii="Arial" w:eastAsia="Times New Roman" w:hAnsi="Arial" w:cs="Arial"/>
                <w:color w:val="000000"/>
                <w:sz w:val="20"/>
                <w:szCs w:val="20"/>
                <w:bdr w:val="none" w:sz="0" w:space="0" w:color="auto" w:frame="1"/>
                <w:lang w:eastAsia="en-GB"/>
              </w:rPr>
              <w:t xml:space="preserve">Lower </w:t>
            </w:r>
            <w:r w:rsidR="00364323" w:rsidRPr="00364323">
              <w:rPr>
                <w:rFonts w:ascii="Arial" w:eastAsia="Times New Roman" w:hAnsi="Arial" w:cs="Arial"/>
                <w:color w:val="000000"/>
                <w:sz w:val="20"/>
                <w:szCs w:val="20"/>
                <w:bdr w:val="none" w:sz="0" w:space="0" w:color="auto" w:frame="1"/>
                <w:lang w:eastAsia="en-GB"/>
              </w:rPr>
              <w:t>number of both high and low level behaviour incidents</w:t>
            </w:r>
          </w:p>
          <w:p w:rsidR="00364323" w:rsidRPr="00364323" w:rsidRDefault="00364323" w:rsidP="00364323">
            <w:pPr>
              <w:numPr>
                <w:ilvl w:val="0"/>
                <w:numId w:val="8"/>
              </w:numPr>
              <w:textAlignment w:val="top"/>
              <w:rPr>
                <w:rFonts w:ascii="Times New Roman" w:eastAsia="Times New Roman" w:hAnsi="Times New Roman" w:cs="Times New Roman"/>
                <w:color w:val="000000"/>
                <w:sz w:val="20"/>
                <w:szCs w:val="20"/>
                <w:lang w:eastAsia="en-GB"/>
              </w:rPr>
            </w:pPr>
            <w:r w:rsidRPr="00364323">
              <w:rPr>
                <w:rFonts w:ascii="Arial" w:eastAsia="Times New Roman" w:hAnsi="Arial" w:cs="Arial"/>
                <w:color w:val="000000"/>
                <w:sz w:val="20"/>
                <w:szCs w:val="20"/>
                <w:bdr w:val="none" w:sz="0" w:space="0" w:color="auto" w:frame="1"/>
                <w:lang w:eastAsia="en-GB"/>
              </w:rPr>
              <w:t>Increase in pupils self-help skills</w:t>
            </w:r>
          </w:p>
          <w:p w:rsidR="001A0999" w:rsidRPr="001A0999" w:rsidRDefault="001A0999" w:rsidP="00364323">
            <w:pPr>
              <w:numPr>
                <w:ilvl w:val="0"/>
                <w:numId w:val="8"/>
              </w:numPr>
              <w:textAlignment w:val="top"/>
              <w:rPr>
                <w:rFonts w:ascii="Times New Roman" w:eastAsia="Times New Roman" w:hAnsi="Times New Roman" w:cs="Times New Roman"/>
                <w:color w:val="000000"/>
                <w:sz w:val="20"/>
                <w:szCs w:val="20"/>
                <w:lang w:eastAsia="en-GB"/>
              </w:rPr>
            </w:pPr>
            <w:r>
              <w:rPr>
                <w:rFonts w:ascii="Arial" w:eastAsia="Times New Roman" w:hAnsi="Arial" w:cs="Arial"/>
                <w:color w:val="000000"/>
                <w:sz w:val="20"/>
                <w:szCs w:val="20"/>
                <w:bdr w:val="none" w:sz="0" w:space="0" w:color="auto" w:frame="1"/>
                <w:lang w:eastAsia="en-GB"/>
              </w:rPr>
              <w:t>No suspensions or permanent exclusions</w:t>
            </w:r>
          </w:p>
          <w:p w:rsidR="00364323" w:rsidRPr="001A0999" w:rsidRDefault="00364323" w:rsidP="001A0999">
            <w:pPr>
              <w:numPr>
                <w:ilvl w:val="0"/>
                <w:numId w:val="8"/>
              </w:numPr>
              <w:textAlignment w:val="top"/>
              <w:rPr>
                <w:rFonts w:ascii="Arial" w:hAnsi="Arial" w:cs="Arial"/>
                <w:b/>
                <w:sz w:val="28"/>
                <w:szCs w:val="28"/>
                <w:u w:val="single"/>
              </w:rPr>
            </w:pPr>
            <w:r w:rsidRPr="00364323">
              <w:rPr>
                <w:rFonts w:ascii="Arial" w:eastAsia="Times New Roman" w:hAnsi="Arial" w:cs="Arial"/>
                <w:color w:val="000000"/>
                <w:sz w:val="20"/>
                <w:szCs w:val="20"/>
                <w:bdr w:val="none" w:sz="0" w:space="0" w:color="auto" w:frame="1"/>
                <w:lang w:eastAsia="en-GB"/>
              </w:rPr>
              <w:t xml:space="preserve">Assessments show that social, emotional, mental health needs are met </w:t>
            </w:r>
          </w:p>
          <w:p w:rsidR="001A0999" w:rsidRDefault="001A0999" w:rsidP="001A0999">
            <w:pPr>
              <w:ind w:left="720"/>
              <w:textAlignment w:val="top"/>
              <w:rPr>
                <w:rFonts w:ascii="Arial" w:hAnsi="Arial" w:cs="Arial"/>
                <w:b/>
                <w:sz w:val="28"/>
                <w:szCs w:val="28"/>
                <w:u w:val="single"/>
              </w:rPr>
            </w:pPr>
          </w:p>
        </w:tc>
      </w:tr>
    </w:tbl>
    <w:p w:rsidR="00364323" w:rsidRDefault="00364323" w:rsidP="00274704">
      <w:pPr>
        <w:rPr>
          <w:rFonts w:ascii="Arial" w:hAnsi="Arial" w:cs="Arial"/>
          <w:b/>
          <w:sz w:val="28"/>
          <w:szCs w:val="28"/>
          <w:u w:val="single"/>
        </w:rPr>
      </w:pPr>
    </w:p>
    <w:tbl>
      <w:tblPr>
        <w:tblStyle w:val="TableGrid"/>
        <w:tblW w:w="0" w:type="auto"/>
        <w:tblLook w:val="04A0" w:firstRow="1" w:lastRow="0" w:firstColumn="1" w:lastColumn="0" w:noHBand="0" w:noVBand="1"/>
      </w:tblPr>
      <w:tblGrid>
        <w:gridCol w:w="9016"/>
      </w:tblGrid>
      <w:tr w:rsidR="001A0999" w:rsidTr="0088249A">
        <w:tc>
          <w:tcPr>
            <w:tcW w:w="9016" w:type="dxa"/>
            <w:shd w:val="clear" w:color="auto" w:fill="A8D08D" w:themeFill="accent6" w:themeFillTint="99"/>
          </w:tcPr>
          <w:p w:rsidR="001A0999" w:rsidRPr="00DD48A6" w:rsidRDefault="00225571" w:rsidP="0088249A">
            <w:pPr>
              <w:rPr>
                <w:rFonts w:ascii="Arial" w:hAnsi="Arial" w:cs="Arial"/>
                <w:sz w:val="28"/>
                <w:szCs w:val="28"/>
              </w:rPr>
            </w:pPr>
            <w:r>
              <w:rPr>
                <w:rFonts w:ascii="Arial" w:hAnsi="Arial" w:cs="Arial"/>
                <w:sz w:val="28"/>
                <w:szCs w:val="28"/>
              </w:rPr>
              <w:t>Transition</w:t>
            </w:r>
          </w:p>
        </w:tc>
      </w:tr>
      <w:tr w:rsidR="001A0999" w:rsidTr="0088249A">
        <w:tc>
          <w:tcPr>
            <w:tcW w:w="9016" w:type="dxa"/>
            <w:shd w:val="clear" w:color="auto" w:fill="E2EFD9" w:themeFill="accent6" w:themeFillTint="33"/>
          </w:tcPr>
          <w:p w:rsidR="001A0999" w:rsidRPr="00DD48A6" w:rsidRDefault="001A0999" w:rsidP="0088249A">
            <w:pPr>
              <w:rPr>
                <w:rFonts w:ascii="Arial" w:hAnsi="Arial" w:cs="Arial"/>
                <w:sz w:val="24"/>
                <w:szCs w:val="24"/>
              </w:rPr>
            </w:pPr>
            <w:r w:rsidRPr="00DD48A6">
              <w:rPr>
                <w:rFonts w:ascii="Arial" w:hAnsi="Arial" w:cs="Arial"/>
                <w:sz w:val="24"/>
                <w:szCs w:val="24"/>
              </w:rPr>
              <w:t>Primary Offer</w:t>
            </w:r>
          </w:p>
        </w:tc>
      </w:tr>
      <w:tr w:rsidR="001A0999" w:rsidTr="0088249A">
        <w:tc>
          <w:tcPr>
            <w:tcW w:w="9016" w:type="dxa"/>
          </w:tcPr>
          <w:p w:rsidR="00225571" w:rsidRDefault="00225571" w:rsidP="00225571">
            <w:pPr>
              <w:pStyle w:val="ListParagraph"/>
              <w:numPr>
                <w:ilvl w:val="0"/>
                <w:numId w:val="8"/>
              </w:numPr>
              <w:textAlignment w:val="top"/>
              <w:rPr>
                <w:rFonts w:ascii="Arial" w:hAnsi="Arial" w:cs="Arial"/>
                <w:sz w:val="20"/>
                <w:szCs w:val="20"/>
              </w:rPr>
            </w:pPr>
            <w:r>
              <w:rPr>
                <w:rFonts w:ascii="Arial" w:hAnsi="Arial" w:cs="Arial"/>
                <w:sz w:val="20"/>
                <w:szCs w:val="20"/>
              </w:rPr>
              <w:t>Close liaison with pre-school setting,  previous school or school transferring to via meetings/phone calls</w:t>
            </w:r>
          </w:p>
          <w:p w:rsidR="00225571" w:rsidRDefault="00225571" w:rsidP="00225571">
            <w:pPr>
              <w:pStyle w:val="ListParagraph"/>
              <w:numPr>
                <w:ilvl w:val="0"/>
                <w:numId w:val="8"/>
              </w:numPr>
              <w:textAlignment w:val="top"/>
              <w:rPr>
                <w:rFonts w:ascii="Arial" w:hAnsi="Arial" w:cs="Arial"/>
                <w:sz w:val="20"/>
                <w:szCs w:val="20"/>
              </w:rPr>
            </w:pPr>
            <w:r>
              <w:rPr>
                <w:rFonts w:ascii="Arial" w:hAnsi="Arial" w:cs="Arial"/>
                <w:sz w:val="20"/>
                <w:szCs w:val="20"/>
              </w:rPr>
              <w:t>Close liaison with pre-school setting,  previous school or school transferring to via meetings/phone calls</w:t>
            </w:r>
            <w:r>
              <w:rPr>
                <w:rFonts w:ascii="Arial" w:hAnsi="Arial" w:cs="Arial"/>
                <w:sz w:val="20"/>
                <w:szCs w:val="20"/>
              </w:rPr>
              <w:t xml:space="preserve"> for all Looked after children </w:t>
            </w:r>
          </w:p>
          <w:p w:rsidR="00225571" w:rsidRDefault="00225571" w:rsidP="00225571">
            <w:pPr>
              <w:pStyle w:val="ListParagraph"/>
              <w:numPr>
                <w:ilvl w:val="0"/>
                <w:numId w:val="8"/>
              </w:numPr>
              <w:textAlignment w:val="top"/>
              <w:rPr>
                <w:rFonts w:ascii="Arial" w:hAnsi="Arial" w:cs="Arial"/>
                <w:sz w:val="20"/>
                <w:szCs w:val="20"/>
              </w:rPr>
            </w:pPr>
            <w:r>
              <w:rPr>
                <w:rFonts w:ascii="Arial" w:hAnsi="Arial" w:cs="Arial"/>
                <w:sz w:val="20"/>
                <w:szCs w:val="20"/>
              </w:rPr>
              <w:t xml:space="preserve">Nursery and pre-school visits </w:t>
            </w:r>
          </w:p>
          <w:p w:rsidR="00DA1BFB" w:rsidRDefault="00DA1BFB" w:rsidP="00225571">
            <w:pPr>
              <w:pStyle w:val="ListParagraph"/>
              <w:numPr>
                <w:ilvl w:val="0"/>
                <w:numId w:val="8"/>
              </w:numPr>
              <w:textAlignment w:val="top"/>
              <w:rPr>
                <w:rFonts w:ascii="Arial" w:hAnsi="Arial" w:cs="Arial"/>
                <w:sz w:val="20"/>
                <w:szCs w:val="20"/>
              </w:rPr>
            </w:pPr>
            <w:r>
              <w:rPr>
                <w:rFonts w:ascii="Arial" w:hAnsi="Arial" w:cs="Arial"/>
                <w:sz w:val="20"/>
                <w:szCs w:val="20"/>
              </w:rPr>
              <w:t>Individual meetings with new Rec parents at the start of the academic year</w:t>
            </w:r>
          </w:p>
          <w:p w:rsidR="00225571" w:rsidRPr="00225571" w:rsidRDefault="00225571" w:rsidP="00225571">
            <w:pPr>
              <w:pStyle w:val="ListParagraph"/>
              <w:numPr>
                <w:ilvl w:val="0"/>
                <w:numId w:val="8"/>
              </w:numPr>
              <w:textAlignment w:val="top"/>
              <w:rPr>
                <w:rFonts w:ascii="Arial" w:hAnsi="Arial" w:cs="Arial"/>
                <w:sz w:val="20"/>
                <w:szCs w:val="20"/>
              </w:rPr>
            </w:pPr>
            <w:r w:rsidRPr="00225571">
              <w:rPr>
                <w:rFonts w:ascii="Arial" w:hAnsi="Arial" w:cs="Arial"/>
                <w:sz w:val="20"/>
                <w:szCs w:val="20"/>
              </w:rPr>
              <w:t>Family Support meetings with</w:t>
            </w:r>
            <w:r>
              <w:rPr>
                <w:rFonts w:ascii="Arial" w:hAnsi="Arial" w:cs="Arial"/>
                <w:sz w:val="20"/>
                <w:szCs w:val="20"/>
              </w:rPr>
              <w:t xml:space="preserve"> FSW </w:t>
            </w:r>
            <w:r w:rsidRPr="00225571">
              <w:rPr>
                <w:rFonts w:ascii="Arial" w:hAnsi="Arial" w:cs="Arial"/>
                <w:sz w:val="20"/>
                <w:szCs w:val="20"/>
              </w:rPr>
              <w:t>for vulnerable pupils in the Early Years Foundation Stage before entry to school</w:t>
            </w:r>
            <w:r>
              <w:rPr>
                <w:rFonts w:ascii="Arial" w:hAnsi="Arial" w:cs="Arial"/>
                <w:sz w:val="20"/>
                <w:szCs w:val="20"/>
              </w:rPr>
              <w:t xml:space="preserve"> and Y6 pupils moving to secondary school</w:t>
            </w:r>
          </w:p>
          <w:p w:rsidR="00225571" w:rsidRPr="00225571" w:rsidRDefault="00225571" w:rsidP="00225571">
            <w:pPr>
              <w:pStyle w:val="ListParagraph"/>
              <w:numPr>
                <w:ilvl w:val="0"/>
                <w:numId w:val="8"/>
              </w:numPr>
              <w:textAlignment w:val="top"/>
              <w:rPr>
                <w:rFonts w:ascii="Arial" w:hAnsi="Arial" w:cs="Arial"/>
                <w:sz w:val="20"/>
                <w:szCs w:val="20"/>
              </w:rPr>
            </w:pPr>
            <w:r w:rsidRPr="00225571">
              <w:rPr>
                <w:rFonts w:ascii="Arial" w:hAnsi="Arial" w:cs="Arial"/>
                <w:sz w:val="20"/>
                <w:szCs w:val="20"/>
              </w:rPr>
              <w:t>Induction Days</w:t>
            </w:r>
          </w:p>
          <w:p w:rsidR="00225571" w:rsidRPr="00225571" w:rsidRDefault="00225571" w:rsidP="00225571">
            <w:pPr>
              <w:pStyle w:val="ListParagraph"/>
              <w:numPr>
                <w:ilvl w:val="0"/>
                <w:numId w:val="8"/>
              </w:numPr>
              <w:textAlignment w:val="top"/>
              <w:rPr>
                <w:rFonts w:ascii="Arial" w:hAnsi="Arial" w:cs="Arial"/>
                <w:sz w:val="20"/>
                <w:szCs w:val="20"/>
              </w:rPr>
            </w:pPr>
            <w:r>
              <w:rPr>
                <w:rFonts w:ascii="Arial" w:hAnsi="Arial" w:cs="Arial"/>
                <w:sz w:val="20"/>
                <w:szCs w:val="20"/>
              </w:rPr>
              <w:t>Safeguarding records passed to schools within 5 day wind</w:t>
            </w:r>
            <w:r w:rsidR="00DA1BFB">
              <w:rPr>
                <w:rFonts w:ascii="Arial" w:hAnsi="Arial" w:cs="Arial"/>
                <w:sz w:val="20"/>
                <w:szCs w:val="20"/>
              </w:rPr>
              <w:t xml:space="preserve">ow. All children new to school - </w:t>
            </w:r>
            <w:r>
              <w:rPr>
                <w:rFonts w:ascii="Arial" w:hAnsi="Arial" w:cs="Arial"/>
                <w:sz w:val="20"/>
                <w:szCs w:val="20"/>
              </w:rPr>
              <w:t xml:space="preserve">previous school called to check of any safeguarding </w:t>
            </w:r>
            <w:r w:rsidR="00DA1BFB">
              <w:rPr>
                <w:rFonts w:ascii="Arial" w:hAnsi="Arial" w:cs="Arial"/>
                <w:sz w:val="20"/>
                <w:szCs w:val="20"/>
              </w:rPr>
              <w:t>records. All children with safeguarding records leaving school – phone call to DSL of incoming school</w:t>
            </w:r>
          </w:p>
          <w:p w:rsidR="00225571" w:rsidRPr="00225571" w:rsidRDefault="00225571" w:rsidP="00225571">
            <w:pPr>
              <w:pStyle w:val="ListParagraph"/>
              <w:numPr>
                <w:ilvl w:val="0"/>
                <w:numId w:val="8"/>
              </w:numPr>
              <w:textAlignment w:val="top"/>
              <w:rPr>
                <w:rFonts w:ascii="Arial" w:hAnsi="Arial" w:cs="Arial"/>
                <w:sz w:val="20"/>
                <w:szCs w:val="20"/>
              </w:rPr>
            </w:pPr>
            <w:r w:rsidRPr="00225571">
              <w:rPr>
                <w:rFonts w:ascii="Arial" w:hAnsi="Arial" w:cs="Arial"/>
                <w:sz w:val="20"/>
                <w:szCs w:val="20"/>
              </w:rPr>
              <w:t xml:space="preserve">Inclusion </w:t>
            </w:r>
            <w:r w:rsidR="00DA1BFB">
              <w:rPr>
                <w:rFonts w:ascii="Arial" w:hAnsi="Arial" w:cs="Arial"/>
                <w:sz w:val="20"/>
                <w:szCs w:val="20"/>
              </w:rPr>
              <w:t xml:space="preserve">Lead (SENCO) </w:t>
            </w:r>
            <w:r w:rsidRPr="00225571">
              <w:rPr>
                <w:rFonts w:ascii="Arial" w:hAnsi="Arial" w:cs="Arial"/>
                <w:sz w:val="20"/>
                <w:szCs w:val="20"/>
              </w:rPr>
              <w:t>liaises with SENCOs from other schools to pass on records and information about pupils on the SEN Register</w:t>
            </w:r>
          </w:p>
          <w:p w:rsidR="00225571" w:rsidRPr="00225571" w:rsidRDefault="00225571" w:rsidP="00225571">
            <w:pPr>
              <w:pStyle w:val="ListParagraph"/>
              <w:numPr>
                <w:ilvl w:val="0"/>
                <w:numId w:val="8"/>
              </w:numPr>
              <w:textAlignment w:val="top"/>
              <w:rPr>
                <w:rFonts w:ascii="Arial" w:hAnsi="Arial" w:cs="Arial"/>
                <w:sz w:val="20"/>
                <w:szCs w:val="20"/>
              </w:rPr>
            </w:pPr>
            <w:r w:rsidRPr="00225571">
              <w:rPr>
                <w:rFonts w:ascii="Arial" w:hAnsi="Arial" w:cs="Arial"/>
                <w:sz w:val="20"/>
                <w:szCs w:val="20"/>
              </w:rPr>
              <w:t>Support for online school applications for parents</w:t>
            </w:r>
          </w:p>
          <w:p w:rsidR="00225571" w:rsidRDefault="00225571" w:rsidP="00225571">
            <w:pPr>
              <w:pStyle w:val="ListParagraph"/>
              <w:numPr>
                <w:ilvl w:val="0"/>
                <w:numId w:val="8"/>
              </w:numPr>
              <w:textAlignment w:val="top"/>
              <w:rPr>
                <w:rFonts w:ascii="Arial" w:hAnsi="Arial" w:cs="Arial"/>
                <w:sz w:val="20"/>
                <w:szCs w:val="20"/>
              </w:rPr>
            </w:pPr>
            <w:r w:rsidRPr="00225571">
              <w:rPr>
                <w:rFonts w:ascii="Arial" w:hAnsi="Arial" w:cs="Arial"/>
                <w:sz w:val="20"/>
                <w:szCs w:val="20"/>
              </w:rPr>
              <w:t xml:space="preserve">Transition programme with </w:t>
            </w:r>
            <w:r w:rsidR="00DA1BFB">
              <w:rPr>
                <w:rFonts w:ascii="Arial" w:hAnsi="Arial" w:cs="Arial"/>
                <w:sz w:val="20"/>
                <w:szCs w:val="20"/>
              </w:rPr>
              <w:t xml:space="preserve">attention given to </w:t>
            </w:r>
            <w:r w:rsidRPr="00225571">
              <w:rPr>
                <w:rFonts w:ascii="Arial" w:hAnsi="Arial" w:cs="Arial"/>
                <w:sz w:val="20"/>
                <w:szCs w:val="20"/>
              </w:rPr>
              <w:t>for pupils with special educational needs or disability</w:t>
            </w:r>
          </w:p>
          <w:p w:rsidR="00DA1BFB" w:rsidRPr="00225571" w:rsidRDefault="00DA1BFB" w:rsidP="00225571">
            <w:pPr>
              <w:pStyle w:val="ListParagraph"/>
              <w:numPr>
                <w:ilvl w:val="0"/>
                <w:numId w:val="8"/>
              </w:numPr>
              <w:textAlignment w:val="top"/>
              <w:rPr>
                <w:rFonts w:ascii="Arial" w:hAnsi="Arial" w:cs="Arial"/>
                <w:sz w:val="20"/>
                <w:szCs w:val="20"/>
              </w:rPr>
            </w:pPr>
            <w:r>
              <w:rPr>
                <w:rFonts w:ascii="Arial" w:hAnsi="Arial" w:cs="Arial"/>
                <w:sz w:val="20"/>
                <w:szCs w:val="20"/>
              </w:rPr>
              <w:t>Person centred review completed for those who require it with external agencies, parents and new school to provide effective transition</w:t>
            </w:r>
          </w:p>
          <w:p w:rsidR="001A0999" w:rsidRPr="00892E66" w:rsidRDefault="001A0999" w:rsidP="00DA1BFB">
            <w:pPr>
              <w:pStyle w:val="ListParagraph"/>
              <w:textAlignment w:val="top"/>
              <w:rPr>
                <w:rFonts w:ascii="Arial" w:hAnsi="Arial" w:cs="Arial"/>
                <w:sz w:val="20"/>
                <w:szCs w:val="20"/>
              </w:rPr>
            </w:pPr>
          </w:p>
        </w:tc>
      </w:tr>
      <w:tr w:rsidR="001A0999" w:rsidTr="0088249A">
        <w:tc>
          <w:tcPr>
            <w:tcW w:w="9016" w:type="dxa"/>
            <w:shd w:val="clear" w:color="auto" w:fill="E2EFD9" w:themeFill="accent6" w:themeFillTint="33"/>
          </w:tcPr>
          <w:p w:rsidR="001A0999" w:rsidRPr="00892E66" w:rsidRDefault="00E65F12" w:rsidP="0088249A">
            <w:pPr>
              <w:rPr>
                <w:rFonts w:ascii="Arial" w:hAnsi="Arial" w:cs="Arial"/>
                <w:sz w:val="24"/>
                <w:szCs w:val="24"/>
              </w:rPr>
            </w:pPr>
            <w:r>
              <w:rPr>
                <w:rFonts w:ascii="Arial" w:hAnsi="Arial" w:cs="Arial"/>
                <w:sz w:val="24"/>
                <w:szCs w:val="24"/>
              </w:rPr>
              <w:t xml:space="preserve">Outcomes </w:t>
            </w:r>
            <w:r w:rsidR="001A0999" w:rsidRPr="00892E66">
              <w:rPr>
                <w:rFonts w:ascii="Arial" w:hAnsi="Arial" w:cs="Arial"/>
                <w:sz w:val="24"/>
                <w:szCs w:val="24"/>
              </w:rPr>
              <w:t>across key stage:</w:t>
            </w:r>
          </w:p>
        </w:tc>
      </w:tr>
      <w:tr w:rsidR="001A0999" w:rsidTr="0088249A">
        <w:tc>
          <w:tcPr>
            <w:tcW w:w="9016" w:type="dxa"/>
          </w:tcPr>
          <w:p w:rsidR="00DA1BFB" w:rsidRPr="00456950" w:rsidRDefault="00DA1BFB" w:rsidP="00225571">
            <w:pPr>
              <w:numPr>
                <w:ilvl w:val="0"/>
                <w:numId w:val="8"/>
              </w:numPr>
              <w:textAlignment w:val="top"/>
              <w:rPr>
                <w:rFonts w:ascii="Arial" w:hAnsi="Arial" w:cs="Arial"/>
                <w:sz w:val="20"/>
                <w:szCs w:val="20"/>
              </w:rPr>
            </w:pPr>
            <w:r w:rsidRPr="00456950">
              <w:rPr>
                <w:rFonts w:ascii="Arial" w:hAnsi="Arial" w:cs="Arial"/>
                <w:sz w:val="20"/>
                <w:szCs w:val="20"/>
              </w:rPr>
              <w:t>School has as much information as impossible from previous setting for effective transition</w:t>
            </w:r>
          </w:p>
          <w:p w:rsidR="001A0999" w:rsidRPr="00DA1BFB" w:rsidRDefault="00DA1BFB" w:rsidP="00DA1BFB">
            <w:pPr>
              <w:numPr>
                <w:ilvl w:val="0"/>
                <w:numId w:val="8"/>
              </w:numPr>
              <w:textAlignment w:val="top"/>
              <w:rPr>
                <w:rFonts w:ascii="Arial" w:hAnsi="Arial" w:cs="Arial"/>
              </w:rPr>
            </w:pPr>
            <w:r w:rsidRPr="00456950">
              <w:rPr>
                <w:rFonts w:ascii="Arial" w:hAnsi="Arial" w:cs="Arial"/>
                <w:sz w:val="20"/>
                <w:szCs w:val="20"/>
              </w:rPr>
              <w:t>School forwards any safeguarding and other information in a timely manner for effective transition</w:t>
            </w:r>
          </w:p>
        </w:tc>
      </w:tr>
    </w:tbl>
    <w:p w:rsidR="001A0999" w:rsidRDefault="001A0999" w:rsidP="00274704">
      <w:pPr>
        <w:rPr>
          <w:rFonts w:ascii="Arial" w:hAnsi="Arial" w:cs="Arial"/>
          <w:b/>
          <w:sz w:val="28"/>
          <w:szCs w:val="28"/>
          <w:u w:val="single"/>
        </w:rPr>
      </w:pPr>
    </w:p>
    <w:tbl>
      <w:tblPr>
        <w:tblStyle w:val="TableGrid"/>
        <w:tblW w:w="0" w:type="auto"/>
        <w:tblLook w:val="04A0" w:firstRow="1" w:lastRow="0" w:firstColumn="1" w:lastColumn="0" w:noHBand="0" w:noVBand="1"/>
      </w:tblPr>
      <w:tblGrid>
        <w:gridCol w:w="9016"/>
      </w:tblGrid>
      <w:tr w:rsidR="00DA1BFB" w:rsidTr="0043794C">
        <w:tc>
          <w:tcPr>
            <w:tcW w:w="9016" w:type="dxa"/>
            <w:shd w:val="clear" w:color="auto" w:fill="A8D08D" w:themeFill="accent6" w:themeFillTint="99"/>
          </w:tcPr>
          <w:p w:rsidR="00DA1BFB" w:rsidRPr="00DD48A6" w:rsidRDefault="00E65F12" w:rsidP="0043794C">
            <w:pPr>
              <w:rPr>
                <w:rFonts w:ascii="Arial" w:hAnsi="Arial" w:cs="Arial"/>
                <w:sz w:val="28"/>
                <w:szCs w:val="28"/>
              </w:rPr>
            </w:pPr>
            <w:r>
              <w:rPr>
                <w:rFonts w:ascii="Arial" w:hAnsi="Arial" w:cs="Arial"/>
                <w:sz w:val="28"/>
                <w:szCs w:val="28"/>
              </w:rPr>
              <w:t>Curriculum</w:t>
            </w:r>
          </w:p>
        </w:tc>
      </w:tr>
      <w:tr w:rsidR="00DA1BFB" w:rsidTr="0043794C">
        <w:tc>
          <w:tcPr>
            <w:tcW w:w="9016" w:type="dxa"/>
            <w:shd w:val="clear" w:color="auto" w:fill="E2EFD9" w:themeFill="accent6" w:themeFillTint="33"/>
          </w:tcPr>
          <w:p w:rsidR="00DA1BFB" w:rsidRPr="00DD48A6" w:rsidRDefault="00DA1BFB" w:rsidP="0043794C">
            <w:pPr>
              <w:rPr>
                <w:rFonts w:ascii="Arial" w:hAnsi="Arial" w:cs="Arial"/>
                <w:sz w:val="24"/>
                <w:szCs w:val="24"/>
              </w:rPr>
            </w:pPr>
            <w:r w:rsidRPr="00DD48A6">
              <w:rPr>
                <w:rFonts w:ascii="Arial" w:hAnsi="Arial" w:cs="Arial"/>
                <w:sz w:val="24"/>
                <w:szCs w:val="24"/>
              </w:rPr>
              <w:t>Primary Offer</w:t>
            </w:r>
          </w:p>
        </w:tc>
      </w:tr>
      <w:tr w:rsidR="00DA1BFB" w:rsidTr="0043794C">
        <w:tc>
          <w:tcPr>
            <w:tcW w:w="9016" w:type="dxa"/>
          </w:tcPr>
          <w:p w:rsidR="00DA1BFB" w:rsidRDefault="00DA1BFB" w:rsidP="00DA1BFB">
            <w:pPr>
              <w:pStyle w:val="ListParagraph"/>
              <w:numPr>
                <w:ilvl w:val="0"/>
                <w:numId w:val="8"/>
              </w:numPr>
              <w:textAlignment w:val="top"/>
              <w:rPr>
                <w:rFonts w:ascii="Arial" w:hAnsi="Arial" w:cs="Arial"/>
                <w:sz w:val="20"/>
                <w:szCs w:val="20"/>
              </w:rPr>
            </w:pPr>
            <w:r w:rsidRPr="00DA1BFB">
              <w:rPr>
                <w:rFonts w:ascii="Arial" w:hAnsi="Arial" w:cs="Arial"/>
                <w:sz w:val="20"/>
                <w:szCs w:val="20"/>
              </w:rPr>
              <w:t>Access to one-to-one support, paired and group work where needed</w:t>
            </w:r>
          </w:p>
          <w:p w:rsidR="00E65F12" w:rsidRPr="00E65F12" w:rsidRDefault="00E65F12" w:rsidP="00E65F12">
            <w:pPr>
              <w:pStyle w:val="ListParagraph"/>
              <w:numPr>
                <w:ilvl w:val="0"/>
                <w:numId w:val="8"/>
              </w:numPr>
              <w:textAlignment w:val="top"/>
              <w:rPr>
                <w:rFonts w:ascii="Arial" w:hAnsi="Arial" w:cs="Arial"/>
                <w:sz w:val="20"/>
                <w:szCs w:val="20"/>
              </w:rPr>
            </w:pPr>
            <w:r w:rsidRPr="00DA1BFB">
              <w:rPr>
                <w:rFonts w:ascii="Arial" w:hAnsi="Arial" w:cs="Arial"/>
                <w:sz w:val="20"/>
                <w:szCs w:val="20"/>
              </w:rPr>
              <w:t xml:space="preserve">PSHE </w:t>
            </w:r>
            <w:r>
              <w:rPr>
                <w:rFonts w:ascii="Arial" w:hAnsi="Arial" w:cs="Arial"/>
                <w:sz w:val="20"/>
                <w:szCs w:val="20"/>
              </w:rPr>
              <w:t>and Safeguarding curriculum mapped out across the school (see PSHE overview and Safeguarding Curriculum Map)</w:t>
            </w:r>
          </w:p>
          <w:p w:rsidR="00DA1BFB" w:rsidRPr="00DA1BFB" w:rsidRDefault="00DA1BFB" w:rsidP="00DA1BFB">
            <w:pPr>
              <w:pStyle w:val="ListParagraph"/>
              <w:numPr>
                <w:ilvl w:val="0"/>
                <w:numId w:val="8"/>
              </w:numPr>
              <w:textAlignment w:val="top"/>
              <w:rPr>
                <w:rFonts w:ascii="Arial" w:hAnsi="Arial" w:cs="Arial"/>
                <w:sz w:val="20"/>
                <w:szCs w:val="20"/>
              </w:rPr>
            </w:pPr>
            <w:r w:rsidRPr="00DA1BFB">
              <w:rPr>
                <w:rFonts w:ascii="Arial" w:hAnsi="Arial" w:cs="Arial"/>
                <w:sz w:val="20"/>
                <w:szCs w:val="20"/>
              </w:rPr>
              <w:t>Themed Assemblies</w:t>
            </w:r>
            <w:r w:rsidR="00E65F12">
              <w:rPr>
                <w:rFonts w:ascii="Arial" w:hAnsi="Arial" w:cs="Arial"/>
                <w:sz w:val="20"/>
                <w:szCs w:val="20"/>
              </w:rPr>
              <w:t xml:space="preserve"> and workshops covering a range of PSHE and Safeguarding opportunities (see PSHE overview and Safeguarding Curriculum Map)</w:t>
            </w:r>
          </w:p>
          <w:p w:rsidR="00DA1BFB" w:rsidRPr="00DA1BFB" w:rsidRDefault="00DA1BFB" w:rsidP="00DA1BFB">
            <w:pPr>
              <w:pStyle w:val="ListParagraph"/>
              <w:numPr>
                <w:ilvl w:val="0"/>
                <w:numId w:val="8"/>
              </w:numPr>
              <w:textAlignment w:val="top"/>
              <w:rPr>
                <w:rFonts w:ascii="Arial" w:hAnsi="Arial" w:cs="Arial"/>
                <w:sz w:val="20"/>
                <w:szCs w:val="20"/>
              </w:rPr>
            </w:pPr>
            <w:r w:rsidRPr="00DA1BFB">
              <w:rPr>
                <w:rFonts w:ascii="Arial" w:hAnsi="Arial" w:cs="Arial"/>
                <w:sz w:val="20"/>
                <w:szCs w:val="20"/>
              </w:rPr>
              <w:t>Interventions for vulnerable pupils</w:t>
            </w:r>
          </w:p>
          <w:p w:rsidR="00DA1BFB" w:rsidRPr="00892E66" w:rsidRDefault="00E65F12" w:rsidP="00DA1BFB">
            <w:pPr>
              <w:pStyle w:val="ListParagraph"/>
              <w:numPr>
                <w:ilvl w:val="0"/>
                <w:numId w:val="8"/>
              </w:numPr>
              <w:textAlignment w:val="top"/>
              <w:rPr>
                <w:rFonts w:ascii="Arial" w:hAnsi="Arial" w:cs="Arial"/>
                <w:sz w:val="20"/>
                <w:szCs w:val="20"/>
              </w:rPr>
            </w:pPr>
            <w:r>
              <w:rPr>
                <w:rFonts w:ascii="Arial" w:hAnsi="Arial" w:cs="Arial"/>
                <w:sz w:val="20"/>
                <w:szCs w:val="20"/>
              </w:rPr>
              <w:t>Breakfast club and After-school club offer</w:t>
            </w:r>
          </w:p>
        </w:tc>
      </w:tr>
      <w:tr w:rsidR="00DA1BFB" w:rsidTr="0043794C">
        <w:tc>
          <w:tcPr>
            <w:tcW w:w="9016" w:type="dxa"/>
            <w:shd w:val="clear" w:color="auto" w:fill="E2EFD9" w:themeFill="accent6" w:themeFillTint="33"/>
          </w:tcPr>
          <w:p w:rsidR="00DA1BFB" w:rsidRPr="00892E66" w:rsidRDefault="00DA1BFB" w:rsidP="0043794C">
            <w:pPr>
              <w:rPr>
                <w:rFonts w:ascii="Arial" w:hAnsi="Arial" w:cs="Arial"/>
                <w:sz w:val="24"/>
                <w:szCs w:val="24"/>
              </w:rPr>
            </w:pPr>
            <w:r w:rsidRPr="00892E66">
              <w:rPr>
                <w:rFonts w:ascii="Arial" w:hAnsi="Arial" w:cs="Arial"/>
                <w:sz w:val="24"/>
                <w:szCs w:val="24"/>
              </w:rPr>
              <w:t>Measurable outcomes across key stage:</w:t>
            </w:r>
          </w:p>
        </w:tc>
      </w:tr>
      <w:tr w:rsidR="00DA1BFB" w:rsidTr="0043794C">
        <w:tc>
          <w:tcPr>
            <w:tcW w:w="9016" w:type="dxa"/>
          </w:tcPr>
          <w:p w:rsidR="00E65F12" w:rsidRPr="00456950" w:rsidRDefault="00E65F12" w:rsidP="00E65F12">
            <w:pPr>
              <w:numPr>
                <w:ilvl w:val="0"/>
                <w:numId w:val="8"/>
              </w:numPr>
              <w:textAlignment w:val="top"/>
              <w:rPr>
                <w:rFonts w:ascii="Arial" w:hAnsi="Arial" w:cs="Arial"/>
                <w:sz w:val="20"/>
                <w:szCs w:val="20"/>
              </w:rPr>
            </w:pPr>
            <w:r w:rsidRPr="00456950">
              <w:rPr>
                <w:rFonts w:ascii="Arial" w:hAnsi="Arial" w:cs="Arial"/>
                <w:sz w:val="20"/>
                <w:szCs w:val="20"/>
              </w:rPr>
              <w:t>Increase in percentage of children attending a school club</w:t>
            </w:r>
          </w:p>
          <w:p w:rsidR="00DA1BFB" w:rsidRPr="00DA1BFB" w:rsidRDefault="00E65F12" w:rsidP="00E65F12">
            <w:pPr>
              <w:numPr>
                <w:ilvl w:val="0"/>
                <w:numId w:val="8"/>
              </w:numPr>
              <w:textAlignment w:val="top"/>
              <w:rPr>
                <w:rFonts w:ascii="Arial" w:hAnsi="Arial" w:cs="Arial"/>
              </w:rPr>
            </w:pPr>
            <w:r w:rsidRPr="00456950">
              <w:rPr>
                <w:rFonts w:ascii="Arial" w:hAnsi="Arial" w:cs="Arial"/>
                <w:sz w:val="20"/>
                <w:szCs w:val="20"/>
              </w:rPr>
              <w:t>Pupil learning data shows improvement</w:t>
            </w:r>
          </w:p>
        </w:tc>
      </w:tr>
    </w:tbl>
    <w:p w:rsidR="00DA1BFB" w:rsidRPr="00274704" w:rsidRDefault="00DA1BFB" w:rsidP="00274704">
      <w:pPr>
        <w:rPr>
          <w:rFonts w:ascii="Arial" w:hAnsi="Arial" w:cs="Arial"/>
          <w:b/>
          <w:sz w:val="28"/>
          <w:szCs w:val="28"/>
          <w:u w:val="single"/>
        </w:rPr>
      </w:pPr>
    </w:p>
    <w:sectPr w:rsidR="00DA1BFB" w:rsidRPr="0027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084"/>
    <w:multiLevelType w:val="multilevel"/>
    <w:tmpl w:val="3BA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20060"/>
    <w:multiLevelType w:val="multilevel"/>
    <w:tmpl w:val="0C22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005CC"/>
    <w:multiLevelType w:val="hybridMultilevel"/>
    <w:tmpl w:val="09B4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7837"/>
    <w:multiLevelType w:val="multilevel"/>
    <w:tmpl w:val="407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B3E59"/>
    <w:multiLevelType w:val="multilevel"/>
    <w:tmpl w:val="150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158D1"/>
    <w:multiLevelType w:val="hybridMultilevel"/>
    <w:tmpl w:val="391EC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9F5EB1"/>
    <w:multiLevelType w:val="hybridMultilevel"/>
    <w:tmpl w:val="101E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B643AB"/>
    <w:multiLevelType w:val="multilevel"/>
    <w:tmpl w:val="656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722D0"/>
    <w:multiLevelType w:val="hybridMultilevel"/>
    <w:tmpl w:val="95E01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C42326"/>
    <w:multiLevelType w:val="hybridMultilevel"/>
    <w:tmpl w:val="46E40C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E533A3"/>
    <w:multiLevelType w:val="multilevel"/>
    <w:tmpl w:val="58C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047126"/>
    <w:multiLevelType w:val="multilevel"/>
    <w:tmpl w:val="1DCA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6F7E7F"/>
    <w:multiLevelType w:val="multilevel"/>
    <w:tmpl w:val="461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4"/>
  </w:num>
  <w:num w:numId="5">
    <w:abstractNumId w:val="0"/>
  </w:num>
  <w:num w:numId="6">
    <w:abstractNumId w:val="5"/>
  </w:num>
  <w:num w:numId="7">
    <w:abstractNumId w:val="3"/>
  </w:num>
  <w:num w:numId="8">
    <w:abstractNumId w:val="1"/>
  </w:num>
  <w:num w:numId="9">
    <w:abstractNumId w:val="6"/>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7D"/>
    <w:rsid w:val="001A0999"/>
    <w:rsid w:val="00225571"/>
    <w:rsid w:val="00274704"/>
    <w:rsid w:val="00364323"/>
    <w:rsid w:val="003941EE"/>
    <w:rsid w:val="00456950"/>
    <w:rsid w:val="00472995"/>
    <w:rsid w:val="005172C2"/>
    <w:rsid w:val="005C527A"/>
    <w:rsid w:val="00892E66"/>
    <w:rsid w:val="00916830"/>
    <w:rsid w:val="00AA2B69"/>
    <w:rsid w:val="00B7311A"/>
    <w:rsid w:val="00DA1BFB"/>
    <w:rsid w:val="00DC0D04"/>
    <w:rsid w:val="00DD48A6"/>
    <w:rsid w:val="00DD777D"/>
    <w:rsid w:val="00E65F12"/>
    <w:rsid w:val="00E67A55"/>
    <w:rsid w:val="00E87912"/>
    <w:rsid w:val="00F8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ACA"/>
  <w15:chartTrackingRefBased/>
  <w15:docId w15:val="{1E365F90-C6BF-4538-851B-07B77B6C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E66"/>
    <w:pPr>
      <w:ind w:left="720"/>
      <w:contextualSpacing/>
    </w:pPr>
  </w:style>
  <w:style w:type="table" w:customStyle="1" w:styleId="TableGrid1">
    <w:name w:val="Table Grid1"/>
    <w:basedOn w:val="TableNormal"/>
    <w:next w:val="TableGrid"/>
    <w:uiPriority w:val="39"/>
    <w:rsid w:val="001A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5056">
      <w:bodyDiv w:val="1"/>
      <w:marLeft w:val="0"/>
      <w:marRight w:val="0"/>
      <w:marTop w:val="0"/>
      <w:marBottom w:val="0"/>
      <w:divBdr>
        <w:top w:val="none" w:sz="0" w:space="0" w:color="auto"/>
        <w:left w:val="none" w:sz="0" w:space="0" w:color="auto"/>
        <w:bottom w:val="none" w:sz="0" w:space="0" w:color="auto"/>
        <w:right w:val="none" w:sz="0" w:space="0" w:color="auto"/>
      </w:divBdr>
      <w:divsChild>
        <w:div w:id="368144138">
          <w:marLeft w:val="0"/>
          <w:marRight w:val="0"/>
          <w:marTop w:val="0"/>
          <w:marBottom w:val="300"/>
          <w:divBdr>
            <w:top w:val="none" w:sz="0" w:space="0" w:color="auto"/>
            <w:left w:val="none" w:sz="0" w:space="0" w:color="auto"/>
            <w:bottom w:val="none" w:sz="0" w:space="0" w:color="auto"/>
            <w:right w:val="none" w:sz="0" w:space="0" w:color="auto"/>
          </w:divBdr>
          <w:divsChild>
            <w:div w:id="1482964350">
              <w:marLeft w:val="0"/>
              <w:marRight w:val="0"/>
              <w:marTop w:val="0"/>
              <w:marBottom w:val="0"/>
              <w:divBdr>
                <w:top w:val="none" w:sz="0" w:space="0" w:color="auto"/>
                <w:left w:val="none" w:sz="0" w:space="0" w:color="auto"/>
                <w:bottom w:val="none" w:sz="0" w:space="0" w:color="auto"/>
                <w:right w:val="none" w:sz="0" w:space="0" w:color="auto"/>
              </w:divBdr>
            </w:div>
            <w:div w:id="249655958">
              <w:marLeft w:val="0"/>
              <w:marRight w:val="0"/>
              <w:marTop w:val="0"/>
              <w:marBottom w:val="0"/>
              <w:divBdr>
                <w:top w:val="none" w:sz="0" w:space="0" w:color="auto"/>
                <w:left w:val="none" w:sz="0" w:space="0" w:color="auto"/>
                <w:bottom w:val="none" w:sz="0" w:space="0" w:color="auto"/>
                <w:right w:val="none" w:sz="0" w:space="0" w:color="auto"/>
              </w:divBdr>
            </w:div>
          </w:divsChild>
        </w:div>
        <w:div w:id="1369138770">
          <w:marLeft w:val="0"/>
          <w:marRight w:val="0"/>
          <w:marTop w:val="0"/>
          <w:marBottom w:val="300"/>
          <w:divBdr>
            <w:top w:val="none" w:sz="0" w:space="0" w:color="auto"/>
            <w:left w:val="none" w:sz="0" w:space="0" w:color="auto"/>
            <w:bottom w:val="none" w:sz="0" w:space="0" w:color="auto"/>
            <w:right w:val="none" w:sz="0" w:space="0" w:color="auto"/>
          </w:divBdr>
          <w:divsChild>
            <w:div w:id="1729721901">
              <w:marLeft w:val="0"/>
              <w:marRight w:val="0"/>
              <w:marTop w:val="0"/>
              <w:marBottom w:val="0"/>
              <w:divBdr>
                <w:top w:val="none" w:sz="0" w:space="0" w:color="auto"/>
                <w:left w:val="none" w:sz="0" w:space="0" w:color="auto"/>
                <w:bottom w:val="none" w:sz="0" w:space="0" w:color="auto"/>
                <w:right w:val="none" w:sz="0" w:space="0" w:color="auto"/>
              </w:divBdr>
            </w:div>
          </w:divsChild>
        </w:div>
        <w:div w:id="1881093782">
          <w:marLeft w:val="0"/>
          <w:marRight w:val="0"/>
          <w:marTop w:val="0"/>
          <w:marBottom w:val="300"/>
          <w:divBdr>
            <w:top w:val="none" w:sz="0" w:space="0" w:color="auto"/>
            <w:left w:val="none" w:sz="0" w:space="0" w:color="auto"/>
            <w:bottom w:val="none" w:sz="0" w:space="0" w:color="auto"/>
            <w:right w:val="none" w:sz="0" w:space="0" w:color="auto"/>
          </w:divBdr>
          <w:divsChild>
            <w:div w:id="320502675">
              <w:marLeft w:val="0"/>
              <w:marRight w:val="0"/>
              <w:marTop w:val="0"/>
              <w:marBottom w:val="0"/>
              <w:divBdr>
                <w:top w:val="none" w:sz="0" w:space="0" w:color="auto"/>
                <w:left w:val="none" w:sz="0" w:space="0" w:color="auto"/>
                <w:bottom w:val="none" w:sz="0" w:space="0" w:color="auto"/>
                <w:right w:val="none" w:sz="0" w:space="0" w:color="auto"/>
              </w:divBdr>
            </w:div>
          </w:divsChild>
        </w:div>
        <w:div w:id="69154940">
          <w:marLeft w:val="0"/>
          <w:marRight w:val="0"/>
          <w:marTop w:val="0"/>
          <w:marBottom w:val="300"/>
          <w:divBdr>
            <w:top w:val="none" w:sz="0" w:space="0" w:color="auto"/>
            <w:left w:val="none" w:sz="0" w:space="0" w:color="auto"/>
            <w:bottom w:val="none" w:sz="0" w:space="0" w:color="auto"/>
            <w:right w:val="none" w:sz="0" w:space="0" w:color="auto"/>
          </w:divBdr>
          <w:divsChild>
            <w:div w:id="338654043">
              <w:marLeft w:val="0"/>
              <w:marRight w:val="0"/>
              <w:marTop w:val="0"/>
              <w:marBottom w:val="0"/>
              <w:divBdr>
                <w:top w:val="none" w:sz="0" w:space="0" w:color="auto"/>
                <w:left w:val="none" w:sz="0" w:space="0" w:color="auto"/>
                <w:bottom w:val="none" w:sz="0" w:space="0" w:color="auto"/>
                <w:right w:val="none" w:sz="0" w:space="0" w:color="auto"/>
              </w:divBdr>
            </w:div>
            <w:div w:id="721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8527">
      <w:bodyDiv w:val="1"/>
      <w:marLeft w:val="0"/>
      <w:marRight w:val="0"/>
      <w:marTop w:val="0"/>
      <w:marBottom w:val="0"/>
      <w:divBdr>
        <w:top w:val="none" w:sz="0" w:space="0" w:color="auto"/>
        <w:left w:val="none" w:sz="0" w:space="0" w:color="auto"/>
        <w:bottom w:val="none" w:sz="0" w:space="0" w:color="auto"/>
        <w:right w:val="none" w:sz="0" w:space="0" w:color="auto"/>
      </w:divBdr>
    </w:div>
    <w:div w:id="494106710">
      <w:bodyDiv w:val="1"/>
      <w:marLeft w:val="0"/>
      <w:marRight w:val="0"/>
      <w:marTop w:val="0"/>
      <w:marBottom w:val="0"/>
      <w:divBdr>
        <w:top w:val="none" w:sz="0" w:space="0" w:color="auto"/>
        <w:left w:val="none" w:sz="0" w:space="0" w:color="auto"/>
        <w:bottom w:val="none" w:sz="0" w:space="0" w:color="auto"/>
        <w:right w:val="none" w:sz="0" w:space="0" w:color="auto"/>
      </w:divBdr>
    </w:div>
    <w:div w:id="539971914">
      <w:bodyDiv w:val="1"/>
      <w:marLeft w:val="0"/>
      <w:marRight w:val="0"/>
      <w:marTop w:val="0"/>
      <w:marBottom w:val="0"/>
      <w:divBdr>
        <w:top w:val="none" w:sz="0" w:space="0" w:color="auto"/>
        <w:left w:val="none" w:sz="0" w:space="0" w:color="auto"/>
        <w:bottom w:val="none" w:sz="0" w:space="0" w:color="auto"/>
        <w:right w:val="none" w:sz="0" w:space="0" w:color="auto"/>
      </w:divBdr>
    </w:div>
    <w:div w:id="562639024">
      <w:bodyDiv w:val="1"/>
      <w:marLeft w:val="0"/>
      <w:marRight w:val="0"/>
      <w:marTop w:val="0"/>
      <w:marBottom w:val="0"/>
      <w:divBdr>
        <w:top w:val="none" w:sz="0" w:space="0" w:color="auto"/>
        <w:left w:val="none" w:sz="0" w:space="0" w:color="auto"/>
        <w:bottom w:val="none" w:sz="0" w:space="0" w:color="auto"/>
        <w:right w:val="none" w:sz="0" w:space="0" w:color="auto"/>
      </w:divBdr>
    </w:div>
    <w:div w:id="680547936">
      <w:bodyDiv w:val="1"/>
      <w:marLeft w:val="0"/>
      <w:marRight w:val="0"/>
      <w:marTop w:val="0"/>
      <w:marBottom w:val="0"/>
      <w:divBdr>
        <w:top w:val="none" w:sz="0" w:space="0" w:color="auto"/>
        <w:left w:val="none" w:sz="0" w:space="0" w:color="auto"/>
        <w:bottom w:val="none" w:sz="0" w:space="0" w:color="auto"/>
        <w:right w:val="none" w:sz="0" w:space="0" w:color="auto"/>
      </w:divBdr>
      <w:divsChild>
        <w:div w:id="706636766">
          <w:marLeft w:val="0"/>
          <w:marRight w:val="0"/>
          <w:marTop w:val="0"/>
          <w:marBottom w:val="300"/>
          <w:divBdr>
            <w:top w:val="none" w:sz="0" w:space="0" w:color="auto"/>
            <w:left w:val="none" w:sz="0" w:space="0" w:color="auto"/>
            <w:bottom w:val="none" w:sz="0" w:space="0" w:color="auto"/>
            <w:right w:val="none" w:sz="0" w:space="0" w:color="auto"/>
          </w:divBdr>
          <w:divsChild>
            <w:div w:id="1941142240">
              <w:marLeft w:val="0"/>
              <w:marRight w:val="0"/>
              <w:marTop w:val="0"/>
              <w:marBottom w:val="0"/>
              <w:divBdr>
                <w:top w:val="none" w:sz="0" w:space="0" w:color="auto"/>
                <w:left w:val="none" w:sz="0" w:space="0" w:color="auto"/>
                <w:bottom w:val="none" w:sz="0" w:space="0" w:color="auto"/>
                <w:right w:val="none" w:sz="0" w:space="0" w:color="auto"/>
              </w:divBdr>
            </w:div>
            <w:div w:id="1910263998">
              <w:marLeft w:val="0"/>
              <w:marRight w:val="0"/>
              <w:marTop w:val="0"/>
              <w:marBottom w:val="0"/>
              <w:divBdr>
                <w:top w:val="none" w:sz="0" w:space="0" w:color="auto"/>
                <w:left w:val="none" w:sz="0" w:space="0" w:color="auto"/>
                <w:bottom w:val="none" w:sz="0" w:space="0" w:color="auto"/>
                <w:right w:val="none" w:sz="0" w:space="0" w:color="auto"/>
              </w:divBdr>
            </w:div>
          </w:divsChild>
        </w:div>
        <w:div w:id="2101372109">
          <w:marLeft w:val="0"/>
          <w:marRight w:val="0"/>
          <w:marTop w:val="0"/>
          <w:marBottom w:val="300"/>
          <w:divBdr>
            <w:top w:val="none" w:sz="0" w:space="0" w:color="auto"/>
            <w:left w:val="none" w:sz="0" w:space="0" w:color="auto"/>
            <w:bottom w:val="none" w:sz="0" w:space="0" w:color="auto"/>
            <w:right w:val="none" w:sz="0" w:space="0" w:color="auto"/>
          </w:divBdr>
          <w:divsChild>
            <w:div w:id="2143116544">
              <w:marLeft w:val="0"/>
              <w:marRight w:val="0"/>
              <w:marTop w:val="0"/>
              <w:marBottom w:val="0"/>
              <w:divBdr>
                <w:top w:val="none" w:sz="0" w:space="0" w:color="auto"/>
                <w:left w:val="none" w:sz="0" w:space="0" w:color="auto"/>
                <w:bottom w:val="none" w:sz="0" w:space="0" w:color="auto"/>
                <w:right w:val="none" w:sz="0" w:space="0" w:color="auto"/>
              </w:divBdr>
            </w:div>
          </w:divsChild>
        </w:div>
        <w:div w:id="1250502082">
          <w:marLeft w:val="0"/>
          <w:marRight w:val="0"/>
          <w:marTop w:val="0"/>
          <w:marBottom w:val="300"/>
          <w:divBdr>
            <w:top w:val="none" w:sz="0" w:space="0" w:color="auto"/>
            <w:left w:val="none" w:sz="0" w:space="0" w:color="auto"/>
            <w:bottom w:val="none" w:sz="0" w:space="0" w:color="auto"/>
            <w:right w:val="none" w:sz="0" w:space="0" w:color="auto"/>
          </w:divBdr>
          <w:divsChild>
            <w:div w:id="968782621">
              <w:marLeft w:val="0"/>
              <w:marRight w:val="0"/>
              <w:marTop w:val="0"/>
              <w:marBottom w:val="0"/>
              <w:divBdr>
                <w:top w:val="none" w:sz="0" w:space="0" w:color="auto"/>
                <w:left w:val="none" w:sz="0" w:space="0" w:color="auto"/>
                <w:bottom w:val="none" w:sz="0" w:space="0" w:color="auto"/>
                <w:right w:val="none" w:sz="0" w:space="0" w:color="auto"/>
              </w:divBdr>
            </w:div>
          </w:divsChild>
        </w:div>
        <w:div w:id="1892842042">
          <w:marLeft w:val="0"/>
          <w:marRight w:val="0"/>
          <w:marTop w:val="0"/>
          <w:marBottom w:val="300"/>
          <w:divBdr>
            <w:top w:val="none" w:sz="0" w:space="0" w:color="auto"/>
            <w:left w:val="none" w:sz="0" w:space="0" w:color="auto"/>
            <w:bottom w:val="none" w:sz="0" w:space="0" w:color="auto"/>
            <w:right w:val="none" w:sz="0" w:space="0" w:color="auto"/>
          </w:divBdr>
          <w:divsChild>
            <w:div w:id="268513957">
              <w:marLeft w:val="0"/>
              <w:marRight w:val="0"/>
              <w:marTop w:val="0"/>
              <w:marBottom w:val="0"/>
              <w:divBdr>
                <w:top w:val="none" w:sz="0" w:space="0" w:color="auto"/>
                <w:left w:val="none" w:sz="0" w:space="0" w:color="auto"/>
                <w:bottom w:val="none" w:sz="0" w:space="0" w:color="auto"/>
                <w:right w:val="none" w:sz="0" w:space="0" w:color="auto"/>
              </w:divBdr>
            </w:div>
            <w:div w:id="2284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1438">
      <w:bodyDiv w:val="1"/>
      <w:marLeft w:val="0"/>
      <w:marRight w:val="0"/>
      <w:marTop w:val="0"/>
      <w:marBottom w:val="0"/>
      <w:divBdr>
        <w:top w:val="none" w:sz="0" w:space="0" w:color="auto"/>
        <w:left w:val="none" w:sz="0" w:space="0" w:color="auto"/>
        <w:bottom w:val="none" w:sz="0" w:space="0" w:color="auto"/>
        <w:right w:val="none" w:sz="0" w:space="0" w:color="auto"/>
      </w:divBdr>
    </w:div>
    <w:div w:id="832836674">
      <w:bodyDiv w:val="1"/>
      <w:marLeft w:val="0"/>
      <w:marRight w:val="0"/>
      <w:marTop w:val="0"/>
      <w:marBottom w:val="0"/>
      <w:divBdr>
        <w:top w:val="none" w:sz="0" w:space="0" w:color="auto"/>
        <w:left w:val="none" w:sz="0" w:space="0" w:color="auto"/>
        <w:bottom w:val="none" w:sz="0" w:space="0" w:color="auto"/>
        <w:right w:val="none" w:sz="0" w:space="0" w:color="auto"/>
      </w:divBdr>
      <w:divsChild>
        <w:div w:id="797068359">
          <w:marLeft w:val="0"/>
          <w:marRight w:val="0"/>
          <w:marTop w:val="0"/>
          <w:marBottom w:val="300"/>
          <w:divBdr>
            <w:top w:val="none" w:sz="0" w:space="0" w:color="auto"/>
            <w:left w:val="none" w:sz="0" w:space="0" w:color="auto"/>
            <w:bottom w:val="none" w:sz="0" w:space="0" w:color="auto"/>
            <w:right w:val="none" w:sz="0" w:space="0" w:color="auto"/>
          </w:divBdr>
          <w:divsChild>
            <w:div w:id="1415198932">
              <w:marLeft w:val="0"/>
              <w:marRight w:val="0"/>
              <w:marTop w:val="0"/>
              <w:marBottom w:val="0"/>
              <w:divBdr>
                <w:top w:val="none" w:sz="0" w:space="0" w:color="auto"/>
                <w:left w:val="none" w:sz="0" w:space="0" w:color="auto"/>
                <w:bottom w:val="none" w:sz="0" w:space="0" w:color="auto"/>
                <w:right w:val="none" w:sz="0" w:space="0" w:color="auto"/>
              </w:divBdr>
            </w:div>
            <w:div w:id="216550860">
              <w:marLeft w:val="0"/>
              <w:marRight w:val="0"/>
              <w:marTop w:val="0"/>
              <w:marBottom w:val="0"/>
              <w:divBdr>
                <w:top w:val="none" w:sz="0" w:space="0" w:color="auto"/>
                <w:left w:val="none" w:sz="0" w:space="0" w:color="auto"/>
                <w:bottom w:val="none" w:sz="0" w:space="0" w:color="auto"/>
                <w:right w:val="none" w:sz="0" w:space="0" w:color="auto"/>
              </w:divBdr>
            </w:div>
          </w:divsChild>
        </w:div>
        <w:div w:id="1935822040">
          <w:marLeft w:val="0"/>
          <w:marRight w:val="0"/>
          <w:marTop w:val="0"/>
          <w:marBottom w:val="300"/>
          <w:divBdr>
            <w:top w:val="none" w:sz="0" w:space="0" w:color="auto"/>
            <w:left w:val="none" w:sz="0" w:space="0" w:color="auto"/>
            <w:bottom w:val="none" w:sz="0" w:space="0" w:color="auto"/>
            <w:right w:val="none" w:sz="0" w:space="0" w:color="auto"/>
          </w:divBdr>
          <w:divsChild>
            <w:div w:id="1097289026">
              <w:marLeft w:val="0"/>
              <w:marRight w:val="0"/>
              <w:marTop w:val="0"/>
              <w:marBottom w:val="0"/>
              <w:divBdr>
                <w:top w:val="none" w:sz="0" w:space="0" w:color="auto"/>
                <w:left w:val="none" w:sz="0" w:space="0" w:color="auto"/>
                <w:bottom w:val="none" w:sz="0" w:space="0" w:color="auto"/>
                <w:right w:val="none" w:sz="0" w:space="0" w:color="auto"/>
              </w:divBdr>
            </w:div>
          </w:divsChild>
        </w:div>
        <w:div w:id="1848443241">
          <w:marLeft w:val="0"/>
          <w:marRight w:val="0"/>
          <w:marTop w:val="0"/>
          <w:marBottom w:val="300"/>
          <w:divBdr>
            <w:top w:val="none" w:sz="0" w:space="0" w:color="auto"/>
            <w:left w:val="none" w:sz="0" w:space="0" w:color="auto"/>
            <w:bottom w:val="none" w:sz="0" w:space="0" w:color="auto"/>
            <w:right w:val="none" w:sz="0" w:space="0" w:color="auto"/>
          </w:divBdr>
          <w:divsChild>
            <w:div w:id="1022900528">
              <w:marLeft w:val="0"/>
              <w:marRight w:val="0"/>
              <w:marTop w:val="0"/>
              <w:marBottom w:val="0"/>
              <w:divBdr>
                <w:top w:val="none" w:sz="0" w:space="0" w:color="auto"/>
                <w:left w:val="none" w:sz="0" w:space="0" w:color="auto"/>
                <w:bottom w:val="none" w:sz="0" w:space="0" w:color="auto"/>
                <w:right w:val="none" w:sz="0" w:space="0" w:color="auto"/>
              </w:divBdr>
            </w:div>
          </w:divsChild>
        </w:div>
        <w:div w:id="2146311438">
          <w:marLeft w:val="0"/>
          <w:marRight w:val="0"/>
          <w:marTop w:val="0"/>
          <w:marBottom w:val="300"/>
          <w:divBdr>
            <w:top w:val="none" w:sz="0" w:space="0" w:color="auto"/>
            <w:left w:val="none" w:sz="0" w:space="0" w:color="auto"/>
            <w:bottom w:val="none" w:sz="0" w:space="0" w:color="auto"/>
            <w:right w:val="none" w:sz="0" w:space="0" w:color="auto"/>
          </w:divBdr>
          <w:divsChild>
            <w:div w:id="2031834021">
              <w:marLeft w:val="0"/>
              <w:marRight w:val="0"/>
              <w:marTop w:val="0"/>
              <w:marBottom w:val="0"/>
              <w:divBdr>
                <w:top w:val="none" w:sz="0" w:space="0" w:color="auto"/>
                <w:left w:val="none" w:sz="0" w:space="0" w:color="auto"/>
                <w:bottom w:val="none" w:sz="0" w:space="0" w:color="auto"/>
                <w:right w:val="none" w:sz="0" w:space="0" w:color="auto"/>
              </w:divBdr>
            </w:div>
            <w:div w:id="454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348">
      <w:bodyDiv w:val="1"/>
      <w:marLeft w:val="0"/>
      <w:marRight w:val="0"/>
      <w:marTop w:val="0"/>
      <w:marBottom w:val="0"/>
      <w:divBdr>
        <w:top w:val="none" w:sz="0" w:space="0" w:color="auto"/>
        <w:left w:val="none" w:sz="0" w:space="0" w:color="auto"/>
        <w:bottom w:val="none" w:sz="0" w:space="0" w:color="auto"/>
        <w:right w:val="none" w:sz="0" w:space="0" w:color="auto"/>
      </w:divBdr>
      <w:divsChild>
        <w:div w:id="1711373298">
          <w:marLeft w:val="0"/>
          <w:marRight w:val="0"/>
          <w:marTop w:val="0"/>
          <w:marBottom w:val="300"/>
          <w:divBdr>
            <w:top w:val="none" w:sz="0" w:space="0" w:color="auto"/>
            <w:left w:val="none" w:sz="0" w:space="0" w:color="auto"/>
            <w:bottom w:val="none" w:sz="0" w:space="0" w:color="auto"/>
            <w:right w:val="none" w:sz="0" w:space="0" w:color="auto"/>
          </w:divBdr>
          <w:divsChild>
            <w:div w:id="1032993916">
              <w:marLeft w:val="0"/>
              <w:marRight w:val="0"/>
              <w:marTop w:val="0"/>
              <w:marBottom w:val="0"/>
              <w:divBdr>
                <w:top w:val="none" w:sz="0" w:space="0" w:color="auto"/>
                <w:left w:val="none" w:sz="0" w:space="0" w:color="auto"/>
                <w:bottom w:val="none" w:sz="0" w:space="0" w:color="auto"/>
                <w:right w:val="none" w:sz="0" w:space="0" w:color="auto"/>
              </w:divBdr>
            </w:div>
            <w:div w:id="1373649326">
              <w:marLeft w:val="0"/>
              <w:marRight w:val="0"/>
              <w:marTop w:val="0"/>
              <w:marBottom w:val="0"/>
              <w:divBdr>
                <w:top w:val="none" w:sz="0" w:space="0" w:color="auto"/>
                <w:left w:val="none" w:sz="0" w:space="0" w:color="auto"/>
                <w:bottom w:val="none" w:sz="0" w:space="0" w:color="auto"/>
                <w:right w:val="none" w:sz="0" w:space="0" w:color="auto"/>
              </w:divBdr>
            </w:div>
          </w:divsChild>
        </w:div>
        <w:div w:id="537745586">
          <w:marLeft w:val="0"/>
          <w:marRight w:val="0"/>
          <w:marTop w:val="0"/>
          <w:marBottom w:val="300"/>
          <w:divBdr>
            <w:top w:val="none" w:sz="0" w:space="0" w:color="auto"/>
            <w:left w:val="none" w:sz="0" w:space="0" w:color="auto"/>
            <w:bottom w:val="none" w:sz="0" w:space="0" w:color="auto"/>
            <w:right w:val="none" w:sz="0" w:space="0" w:color="auto"/>
          </w:divBdr>
          <w:divsChild>
            <w:div w:id="1429501884">
              <w:marLeft w:val="0"/>
              <w:marRight w:val="0"/>
              <w:marTop w:val="0"/>
              <w:marBottom w:val="0"/>
              <w:divBdr>
                <w:top w:val="none" w:sz="0" w:space="0" w:color="auto"/>
                <w:left w:val="none" w:sz="0" w:space="0" w:color="auto"/>
                <w:bottom w:val="none" w:sz="0" w:space="0" w:color="auto"/>
                <w:right w:val="none" w:sz="0" w:space="0" w:color="auto"/>
              </w:divBdr>
            </w:div>
          </w:divsChild>
        </w:div>
        <w:div w:id="2049914555">
          <w:marLeft w:val="0"/>
          <w:marRight w:val="0"/>
          <w:marTop w:val="0"/>
          <w:marBottom w:val="300"/>
          <w:divBdr>
            <w:top w:val="none" w:sz="0" w:space="0" w:color="auto"/>
            <w:left w:val="none" w:sz="0" w:space="0" w:color="auto"/>
            <w:bottom w:val="none" w:sz="0" w:space="0" w:color="auto"/>
            <w:right w:val="none" w:sz="0" w:space="0" w:color="auto"/>
          </w:divBdr>
          <w:divsChild>
            <w:div w:id="1169521679">
              <w:marLeft w:val="0"/>
              <w:marRight w:val="0"/>
              <w:marTop w:val="0"/>
              <w:marBottom w:val="0"/>
              <w:divBdr>
                <w:top w:val="none" w:sz="0" w:space="0" w:color="auto"/>
                <w:left w:val="none" w:sz="0" w:space="0" w:color="auto"/>
                <w:bottom w:val="none" w:sz="0" w:space="0" w:color="auto"/>
                <w:right w:val="none" w:sz="0" w:space="0" w:color="auto"/>
              </w:divBdr>
            </w:div>
          </w:divsChild>
        </w:div>
        <w:div w:id="1262373985">
          <w:marLeft w:val="0"/>
          <w:marRight w:val="0"/>
          <w:marTop w:val="0"/>
          <w:marBottom w:val="300"/>
          <w:divBdr>
            <w:top w:val="none" w:sz="0" w:space="0" w:color="auto"/>
            <w:left w:val="none" w:sz="0" w:space="0" w:color="auto"/>
            <w:bottom w:val="none" w:sz="0" w:space="0" w:color="auto"/>
            <w:right w:val="none" w:sz="0" w:space="0" w:color="auto"/>
          </w:divBdr>
          <w:divsChild>
            <w:div w:id="1415587737">
              <w:marLeft w:val="0"/>
              <w:marRight w:val="0"/>
              <w:marTop w:val="0"/>
              <w:marBottom w:val="0"/>
              <w:divBdr>
                <w:top w:val="none" w:sz="0" w:space="0" w:color="auto"/>
                <w:left w:val="none" w:sz="0" w:space="0" w:color="auto"/>
                <w:bottom w:val="none" w:sz="0" w:space="0" w:color="auto"/>
                <w:right w:val="none" w:sz="0" w:space="0" w:color="auto"/>
              </w:divBdr>
            </w:div>
            <w:div w:id="11829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939">
      <w:bodyDiv w:val="1"/>
      <w:marLeft w:val="0"/>
      <w:marRight w:val="0"/>
      <w:marTop w:val="0"/>
      <w:marBottom w:val="0"/>
      <w:divBdr>
        <w:top w:val="none" w:sz="0" w:space="0" w:color="auto"/>
        <w:left w:val="none" w:sz="0" w:space="0" w:color="auto"/>
        <w:bottom w:val="none" w:sz="0" w:space="0" w:color="auto"/>
        <w:right w:val="none" w:sz="0" w:space="0" w:color="auto"/>
      </w:divBdr>
      <w:divsChild>
        <w:div w:id="1853451579">
          <w:marLeft w:val="0"/>
          <w:marRight w:val="0"/>
          <w:marTop w:val="0"/>
          <w:marBottom w:val="300"/>
          <w:divBdr>
            <w:top w:val="none" w:sz="0" w:space="0" w:color="auto"/>
            <w:left w:val="none" w:sz="0" w:space="0" w:color="auto"/>
            <w:bottom w:val="none" w:sz="0" w:space="0" w:color="auto"/>
            <w:right w:val="none" w:sz="0" w:space="0" w:color="auto"/>
          </w:divBdr>
          <w:divsChild>
            <w:div w:id="859702994">
              <w:marLeft w:val="0"/>
              <w:marRight w:val="0"/>
              <w:marTop w:val="0"/>
              <w:marBottom w:val="0"/>
              <w:divBdr>
                <w:top w:val="none" w:sz="0" w:space="0" w:color="auto"/>
                <w:left w:val="none" w:sz="0" w:space="0" w:color="auto"/>
                <w:bottom w:val="none" w:sz="0" w:space="0" w:color="auto"/>
                <w:right w:val="none" w:sz="0" w:space="0" w:color="auto"/>
              </w:divBdr>
            </w:div>
            <w:div w:id="1919290495">
              <w:marLeft w:val="0"/>
              <w:marRight w:val="0"/>
              <w:marTop w:val="0"/>
              <w:marBottom w:val="0"/>
              <w:divBdr>
                <w:top w:val="none" w:sz="0" w:space="0" w:color="auto"/>
                <w:left w:val="none" w:sz="0" w:space="0" w:color="auto"/>
                <w:bottom w:val="none" w:sz="0" w:space="0" w:color="auto"/>
                <w:right w:val="none" w:sz="0" w:space="0" w:color="auto"/>
              </w:divBdr>
            </w:div>
          </w:divsChild>
        </w:div>
        <w:div w:id="252515035">
          <w:marLeft w:val="0"/>
          <w:marRight w:val="0"/>
          <w:marTop w:val="0"/>
          <w:marBottom w:val="300"/>
          <w:divBdr>
            <w:top w:val="none" w:sz="0" w:space="0" w:color="auto"/>
            <w:left w:val="none" w:sz="0" w:space="0" w:color="auto"/>
            <w:bottom w:val="none" w:sz="0" w:space="0" w:color="auto"/>
            <w:right w:val="none" w:sz="0" w:space="0" w:color="auto"/>
          </w:divBdr>
          <w:divsChild>
            <w:div w:id="1073770854">
              <w:marLeft w:val="0"/>
              <w:marRight w:val="0"/>
              <w:marTop w:val="0"/>
              <w:marBottom w:val="0"/>
              <w:divBdr>
                <w:top w:val="none" w:sz="0" w:space="0" w:color="auto"/>
                <w:left w:val="none" w:sz="0" w:space="0" w:color="auto"/>
                <w:bottom w:val="none" w:sz="0" w:space="0" w:color="auto"/>
                <w:right w:val="none" w:sz="0" w:space="0" w:color="auto"/>
              </w:divBdr>
            </w:div>
          </w:divsChild>
        </w:div>
        <w:div w:id="1166748024">
          <w:marLeft w:val="0"/>
          <w:marRight w:val="0"/>
          <w:marTop w:val="0"/>
          <w:marBottom w:val="300"/>
          <w:divBdr>
            <w:top w:val="none" w:sz="0" w:space="0" w:color="auto"/>
            <w:left w:val="none" w:sz="0" w:space="0" w:color="auto"/>
            <w:bottom w:val="none" w:sz="0" w:space="0" w:color="auto"/>
            <w:right w:val="none" w:sz="0" w:space="0" w:color="auto"/>
          </w:divBdr>
          <w:divsChild>
            <w:div w:id="2128229064">
              <w:marLeft w:val="0"/>
              <w:marRight w:val="0"/>
              <w:marTop w:val="0"/>
              <w:marBottom w:val="0"/>
              <w:divBdr>
                <w:top w:val="none" w:sz="0" w:space="0" w:color="auto"/>
                <w:left w:val="none" w:sz="0" w:space="0" w:color="auto"/>
                <w:bottom w:val="none" w:sz="0" w:space="0" w:color="auto"/>
                <w:right w:val="none" w:sz="0" w:space="0" w:color="auto"/>
              </w:divBdr>
            </w:div>
          </w:divsChild>
        </w:div>
        <w:div w:id="1693023716">
          <w:marLeft w:val="0"/>
          <w:marRight w:val="0"/>
          <w:marTop w:val="0"/>
          <w:marBottom w:val="300"/>
          <w:divBdr>
            <w:top w:val="none" w:sz="0" w:space="0" w:color="auto"/>
            <w:left w:val="none" w:sz="0" w:space="0" w:color="auto"/>
            <w:bottom w:val="none" w:sz="0" w:space="0" w:color="auto"/>
            <w:right w:val="none" w:sz="0" w:space="0" w:color="auto"/>
          </w:divBdr>
          <w:divsChild>
            <w:div w:id="488447835">
              <w:marLeft w:val="0"/>
              <w:marRight w:val="0"/>
              <w:marTop w:val="0"/>
              <w:marBottom w:val="0"/>
              <w:divBdr>
                <w:top w:val="none" w:sz="0" w:space="0" w:color="auto"/>
                <w:left w:val="none" w:sz="0" w:space="0" w:color="auto"/>
                <w:bottom w:val="none" w:sz="0" w:space="0" w:color="auto"/>
                <w:right w:val="none" w:sz="0" w:space="0" w:color="auto"/>
              </w:divBdr>
            </w:div>
            <w:div w:id="342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262">
      <w:bodyDiv w:val="1"/>
      <w:marLeft w:val="0"/>
      <w:marRight w:val="0"/>
      <w:marTop w:val="0"/>
      <w:marBottom w:val="0"/>
      <w:divBdr>
        <w:top w:val="none" w:sz="0" w:space="0" w:color="auto"/>
        <w:left w:val="none" w:sz="0" w:space="0" w:color="auto"/>
        <w:bottom w:val="none" w:sz="0" w:space="0" w:color="auto"/>
        <w:right w:val="none" w:sz="0" w:space="0" w:color="auto"/>
      </w:divBdr>
      <w:divsChild>
        <w:div w:id="1367684165">
          <w:marLeft w:val="0"/>
          <w:marRight w:val="0"/>
          <w:marTop w:val="0"/>
          <w:marBottom w:val="300"/>
          <w:divBdr>
            <w:top w:val="none" w:sz="0" w:space="0" w:color="auto"/>
            <w:left w:val="none" w:sz="0" w:space="0" w:color="auto"/>
            <w:bottom w:val="none" w:sz="0" w:space="0" w:color="auto"/>
            <w:right w:val="none" w:sz="0" w:space="0" w:color="auto"/>
          </w:divBdr>
          <w:divsChild>
            <w:div w:id="278992663">
              <w:marLeft w:val="0"/>
              <w:marRight w:val="0"/>
              <w:marTop w:val="0"/>
              <w:marBottom w:val="0"/>
              <w:divBdr>
                <w:top w:val="none" w:sz="0" w:space="0" w:color="auto"/>
                <w:left w:val="none" w:sz="0" w:space="0" w:color="auto"/>
                <w:bottom w:val="none" w:sz="0" w:space="0" w:color="auto"/>
                <w:right w:val="none" w:sz="0" w:space="0" w:color="auto"/>
              </w:divBdr>
            </w:div>
            <w:div w:id="96604357">
              <w:marLeft w:val="0"/>
              <w:marRight w:val="0"/>
              <w:marTop w:val="0"/>
              <w:marBottom w:val="0"/>
              <w:divBdr>
                <w:top w:val="none" w:sz="0" w:space="0" w:color="auto"/>
                <w:left w:val="none" w:sz="0" w:space="0" w:color="auto"/>
                <w:bottom w:val="none" w:sz="0" w:space="0" w:color="auto"/>
                <w:right w:val="none" w:sz="0" w:space="0" w:color="auto"/>
              </w:divBdr>
            </w:div>
          </w:divsChild>
        </w:div>
        <w:div w:id="2080637617">
          <w:marLeft w:val="0"/>
          <w:marRight w:val="0"/>
          <w:marTop w:val="0"/>
          <w:marBottom w:val="300"/>
          <w:divBdr>
            <w:top w:val="none" w:sz="0" w:space="0" w:color="auto"/>
            <w:left w:val="none" w:sz="0" w:space="0" w:color="auto"/>
            <w:bottom w:val="none" w:sz="0" w:space="0" w:color="auto"/>
            <w:right w:val="none" w:sz="0" w:space="0" w:color="auto"/>
          </w:divBdr>
          <w:divsChild>
            <w:div w:id="201333975">
              <w:marLeft w:val="0"/>
              <w:marRight w:val="0"/>
              <w:marTop w:val="0"/>
              <w:marBottom w:val="0"/>
              <w:divBdr>
                <w:top w:val="none" w:sz="0" w:space="0" w:color="auto"/>
                <w:left w:val="none" w:sz="0" w:space="0" w:color="auto"/>
                <w:bottom w:val="none" w:sz="0" w:space="0" w:color="auto"/>
                <w:right w:val="none" w:sz="0" w:space="0" w:color="auto"/>
              </w:divBdr>
            </w:div>
          </w:divsChild>
        </w:div>
        <w:div w:id="633483069">
          <w:marLeft w:val="0"/>
          <w:marRight w:val="0"/>
          <w:marTop w:val="0"/>
          <w:marBottom w:val="300"/>
          <w:divBdr>
            <w:top w:val="none" w:sz="0" w:space="0" w:color="auto"/>
            <w:left w:val="none" w:sz="0" w:space="0" w:color="auto"/>
            <w:bottom w:val="none" w:sz="0" w:space="0" w:color="auto"/>
            <w:right w:val="none" w:sz="0" w:space="0" w:color="auto"/>
          </w:divBdr>
          <w:divsChild>
            <w:div w:id="541675596">
              <w:marLeft w:val="0"/>
              <w:marRight w:val="0"/>
              <w:marTop w:val="0"/>
              <w:marBottom w:val="0"/>
              <w:divBdr>
                <w:top w:val="none" w:sz="0" w:space="0" w:color="auto"/>
                <w:left w:val="none" w:sz="0" w:space="0" w:color="auto"/>
                <w:bottom w:val="none" w:sz="0" w:space="0" w:color="auto"/>
                <w:right w:val="none" w:sz="0" w:space="0" w:color="auto"/>
              </w:divBdr>
            </w:div>
          </w:divsChild>
        </w:div>
        <w:div w:id="307781714">
          <w:marLeft w:val="0"/>
          <w:marRight w:val="0"/>
          <w:marTop w:val="0"/>
          <w:marBottom w:val="300"/>
          <w:divBdr>
            <w:top w:val="none" w:sz="0" w:space="0" w:color="auto"/>
            <w:left w:val="none" w:sz="0" w:space="0" w:color="auto"/>
            <w:bottom w:val="none" w:sz="0" w:space="0" w:color="auto"/>
            <w:right w:val="none" w:sz="0" w:space="0" w:color="auto"/>
          </w:divBdr>
          <w:divsChild>
            <w:div w:id="1748263017">
              <w:marLeft w:val="0"/>
              <w:marRight w:val="0"/>
              <w:marTop w:val="0"/>
              <w:marBottom w:val="0"/>
              <w:divBdr>
                <w:top w:val="none" w:sz="0" w:space="0" w:color="auto"/>
                <w:left w:val="none" w:sz="0" w:space="0" w:color="auto"/>
                <w:bottom w:val="none" w:sz="0" w:space="0" w:color="auto"/>
                <w:right w:val="none" w:sz="0" w:space="0" w:color="auto"/>
              </w:divBdr>
            </w:div>
            <w:div w:id="1555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0721">
      <w:bodyDiv w:val="1"/>
      <w:marLeft w:val="0"/>
      <w:marRight w:val="0"/>
      <w:marTop w:val="0"/>
      <w:marBottom w:val="0"/>
      <w:divBdr>
        <w:top w:val="none" w:sz="0" w:space="0" w:color="auto"/>
        <w:left w:val="none" w:sz="0" w:space="0" w:color="auto"/>
        <w:bottom w:val="none" w:sz="0" w:space="0" w:color="auto"/>
        <w:right w:val="none" w:sz="0" w:space="0" w:color="auto"/>
      </w:divBdr>
      <w:divsChild>
        <w:div w:id="772046738">
          <w:marLeft w:val="0"/>
          <w:marRight w:val="0"/>
          <w:marTop w:val="0"/>
          <w:marBottom w:val="300"/>
          <w:divBdr>
            <w:top w:val="none" w:sz="0" w:space="0" w:color="auto"/>
            <w:left w:val="none" w:sz="0" w:space="0" w:color="auto"/>
            <w:bottom w:val="none" w:sz="0" w:space="0" w:color="auto"/>
            <w:right w:val="none" w:sz="0" w:space="0" w:color="auto"/>
          </w:divBdr>
          <w:divsChild>
            <w:div w:id="779372653">
              <w:marLeft w:val="0"/>
              <w:marRight w:val="0"/>
              <w:marTop w:val="0"/>
              <w:marBottom w:val="0"/>
              <w:divBdr>
                <w:top w:val="none" w:sz="0" w:space="0" w:color="auto"/>
                <w:left w:val="none" w:sz="0" w:space="0" w:color="auto"/>
                <w:bottom w:val="none" w:sz="0" w:space="0" w:color="auto"/>
                <w:right w:val="none" w:sz="0" w:space="0" w:color="auto"/>
              </w:divBdr>
            </w:div>
            <w:div w:id="757170033">
              <w:marLeft w:val="0"/>
              <w:marRight w:val="0"/>
              <w:marTop w:val="0"/>
              <w:marBottom w:val="0"/>
              <w:divBdr>
                <w:top w:val="none" w:sz="0" w:space="0" w:color="auto"/>
                <w:left w:val="none" w:sz="0" w:space="0" w:color="auto"/>
                <w:bottom w:val="none" w:sz="0" w:space="0" w:color="auto"/>
                <w:right w:val="none" w:sz="0" w:space="0" w:color="auto"/>
              </w:divBdr>
            </w:div>
          </w:divsChild>
        </w:div>
        <w:div w:id="1662614513">
          <w:marLeft w:val="0"/>
          <w:marRight w:val="0"/>
          <w:marTop w:val="0"/>
          <w:marBottom w:val="300"/>
          <w:divBdr>
            <w:top w:val="none" w:sz="0" w:space="0" w:color="auto"/>
            <w:left w:val="none" w:sz="0" w:space="0" w:color="auto"/>
            <w:bottom w:val="none" w:sz="0" w:space="0" w:color="auto"/>
            <w:right w:val="none" w:sz="0" w:space="0" w:color="auto"/>
          </w:divBdr>
          <w:divsChild>
            <w:div w:id="1282810281">
              <w:marLeft w:val="0"/>
              <w:marRight w:val="0"/>
              <w:marTop w:val="0"/>
              <w:marBottom w:val="0"/>
              <w:divBdr>
                <w:top w:val="none" w:sz="0" w:space="0" w:color="auto"/>
                <w:left w:val="none" w:sz="0" w:space="0" w:color="auto"/>
                <w:bottom w:val="none" w:sz="0" w:space="0" w:color="auto"/>
                <w:right w:val="none" w:sz="0" w:space="0" w:color="auto"/>
              </w:divBdr>
            </w:div>
          </w:divsChild>
        </w:div>
        <w:div w:id="53359516">
          <w:marLeft w:val="0"/>
          <w:marRight w:val="0"/>
          <w:marTop w:val="0"/>
          <w:marBottom w:val="300"/>
          <w:divBdr>
            <w:top w:val="none" w:sz="0" w:space="0" w:color="auto"/>
            <w:left w:val="none" w:sz="0" w:space="0" w:color="auto"/>
            <w:bottom w:val="none" w:sz="0" w:space="0" w:color="auto"/>
            <w:right w:val="none" w:sz="0" w:space="0" w:color="auto"/>
          </w:divBdr>
          <w:divsChild>
            <w:div w:id="183860903">
              <w:marLeft w:val="0"/>
              <w:marRight w:val="0"/>
              <w:marTop w:val="0"/>
              <w:marBottom w:val="0"/>
              <w:divBdr>
                <w:top w:val="none" w:sz="0" w:space="0" w:color="auto"/>
                <w:left w:val="none" w:sz="0" w:space="0" w:color="auto"/>
                <w:bottom w:val="none" w:sz="0" w:space="0" w:color="auto"/>
                <w:right w:val="none" w:sz="0" w:space="0" w:color="auto"/>
              </w:divBdr>
            </w:div>
          </w:divsChild>
        </w:div>
        <w:div w:id="46301182">
          <w:marLeft w:val="0"/>
          <w:marRight w:val="0"/>
          <w:marTop w:val="0"/>
          <w:marBottom w:val="300"/>
          <w:divBdr>
            <w:top w:val="none" w:sz="0" w:space="0" w:color="auto"/>
            <w:left w:val="none" w:sz="0" w:space="0" w:color="auto"/>
            <w:bottom w:val="none" w:sz="0" w:space="0" w:color="auto"/>
            <w:right w:val="none" w:sz="0" w:space="0" w:color="auto"/>
          </w:divBdr>
          <w:divsChild>
            <w:div w:id="1070427245">
              <w:marLeft w:val="0"/>
              <w:marRight w:val="0"/>
              <w:marTop w:val="0"/>
              <w:marBottom w:val="0"/>
              <w:divBdr>
                <w:top w:val="none" w:sz="0" w:space="0" w:color="auto"/>
                <w:left w:val="none" w:sz="0" w:space="0" w:color="auto"/>
                <w:bottom w:val="none" w:sz="0" w:space="0" w:color="auto"/>
                <w:right w:val="none" w:sz="0" w:space="0" w:color="auto"/>
              </w:divBdr>
            </w:div>
            <w:div w:id="9691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311">
      <w:bodyDiv w:val="1"/>
      <w:marLeft w:val="0"/>
      <w:marRight w:val="0"/>
      <w:marTop w:val="0"/>
      <w:marBottom w:val="0"/>
      <w:divBdr>
        <w:top w:val="none" w:sz="0" w:space="0" w:color="auto"/>
        <w:left w:val="none" w:sz="0" w:space="0" w:color="auto"/>
        <w:bottom w:val="none" w:sz="0" w:space="0" w:color="auto"/>
        <w:right w:val="none" w:sz="0" w:space="0" w:color="auto"/>
      </w:divBdr>
    </w:div>
    <w:div w:id="1753425341">
      <w:bodyDiv w:val="1"/>
      <w:marLeft w:val="0"/>
      <w:marRight w:val="0"/>
      <w:marTop w:val="0"/>
      <w:marBottom w:val="0"/>
      <w:divBdr>
        <w:top w:val="none" w:sz="0" w:space="0" w:color="auto"/>
        <w:left w:val="none" w:sz="0" w:space="0" w:color="auto"/>
        <w:bottom w:val="none" w:sz="0" w:space="0" w:color="auto"/>
        <w:right w:val="none" w:sz="0" w:space="0" w:color="auto"/>
      </w:divBdr>
      <w:divsChild>
        <w:div w:id="31076404">
          <w:marLeft w:val="0"/>
          <w:marRight w:val="0"/>
          <w:marTop w:val="0"/>
          <w:marBottom w:val="300"/>
          <w:divBdr>
            <w:top w:val="none" w:sz="0" w:space="0" w:color="auto"/>
            <w:left w:val="none" w:sz="0" w:space="0" w:color="auto"/>
            <w:bottom w:val="none" w:sz="0" w:space="0" w:color="auto"/>
            <w:right w:val="none" w:sz="0" w:space="0" w:color="auto"/>
          </w:divBdr>
          <w:divsChild>
            <w:div w:id="23943822">
              <w:marLeft w:val="0"/>
              <w:marRight w:val="0"/>
              <w:marTop w:val="0"/>
              <w:marBottom w:val="0"/>
              <w:divBdr>
                <w:top w:val="none" w:sz="0" w:space="0" w:color="auto"/>
                <w:left w:val="none" w:sz="0" w:space="0" w:color="auto"/>
                <w:bottom w:val="none" w:sz="0" w:space="0" w:color="auto"/>
                <w:right w:val="none" w:sz="0" w:space="0" w:color="auto"/>
              </w:divBdr>
            </w:div>
            <w:div w:id="802231631">
              <w:marLeft w:val="0"/>
              <w:marRight w:val="0"/>
              <w:marTop w:val="0"/>
              <w:marBottom w:val="0"/>
              <w:divBdr>
                <w:top w:val="none" w:sz="0" w:space="0" w:color="auto"/>
                <w:left w:val="none" w:sz="0" w:space="0" w:color="auto"/>
                <w:bottom w:val="none" w:sz="0" w:space="0" w:color="auto"/>
                <w:right w:val="none" w:sz="0" w:space="0" w:color="auto"/>
              </w:divBdr>
            </w:div>
          </w:divsChild>
        </w:div>
        <w:div w:id="1884903740">
          <w:marLeft w:val="0"/>
          <w:marRight w:val="0"/>
          <w:marTop w:val="0"/>
          <w:marBottom w:val="300"/>
          <w:divBdr>
            <w:top w:val="none" w:sz="0" w:space="0" w:color="auto"/>
            <w:left w:val="none" w:sz="0" w:space="0" w:color="auto"/>
            <w:bottom w:val="none" w:sz="0" w:space="0" w:color="auto"/>
            <w:right w:val="none" w:sz="0" w:space="0" w:color="auto"/>
          </w:divBdr>
          <w:divsChild>
            <w:div w:id="1167525658">
              <w:marLeft w:val="0"/>
              <w:marRight w:val="0"/>
              <w:marTop w:val="0"/>
              <w:marBottom w:val="0"/>
              <w:divBdr>
                <w:top w:val="none" w:sz="0" w:space="0" w:color="auto"/>
                <w:left w:val="none" w:sz="0" w:space="0" w:color="auto"/>
                <w:bottom w:val="none" w:sz="0" w:space="0" w:color="auto"/>
                <w:right w:val="none" w:sz="0" w:space="0" w:color="auto"/>
              </w:divBdr>
            </w:div>
          </w:divsChild>
        </w:div>
        <w:div w:id="1544366796">
          <w:marLeft w:val="0"/>
          <w:marRight w:val="0"/>
          <w:marTop w:val="0"/>
          <w:marBottom w:val="300"/>
          <w:divBdr>
            <w:top w:val="none" w:sz="0" w:space="0" w:color="auto"/>
            <w:left w:val="none" w:sz="0" w:space="0" w:color="auto"/>
            <w:bottom w:val="none" w:sz="0" w:space="0" w:color="auto"/>
            <w:right w:val="none" w:sz="0" w:space="0" w:color="auto"/>
          </w:divBdr>
          <w:divsChild>
            <w:div w:id="1475490738">
              <w:marLeft w:val="0"/>
              <w:marRight w:val="0"/>
              <w:marTop w:val="0"/>
              <w:marBottom w:val="0"/>
              <w:divBdr>
                <w:top w:val="none" w:sz="0" w:space="0" w:color="auto"/>
                <w:left w:val="none" w:sz="0" w:space="0" w:color="auto"/>
                <w:bottom w:val="none" w:sz="0" w:space="0" w:color="auto"/>
                <w:right w:val="none" w:sz="0" w:space="0" w:color="auto"/>
              </w:divBdr>
            </w:div>
          </w:divsChild>
        </w:div>
        <w:div w:id="1735622591">
          <w:marLeft w:val="0"/>
          <w:marRight w:val="0"/>
          <w:marTop w:val="0"/>
          <w:marBottom w:val="300"/>
          <w:divBdr>
            <w:top w:val="none" w:sz="0" w:space="0" w:color="auto"/>
            <w:left w:val="none" w:sz="0" w:space="0" w:color="auto"/>
            <w:bottom w:val="none" w:sz="0" w:space="0" w:color="auto"/>
            <w:right w:val="none" w:sz="0" w:space="0" w:color="auto"/>
          </w:divBdr>
          <w:divsChild>
            <w:div w:id="1462923011">
              <w:marLeft w:val="0"/>
              <w:marRight w:val="0"/>
              <w:marTop w:val="0"/>
              <w:marBottom w:val="0"/>
              <w:divBdr>
                <w:top w:val="none" w:sz="0" w:space="0" w:color="auto"/>
                <w:left w:val="none" w:sz="0" w:space="0" w:color="auto"/>
                <w:bottom w:val="none" w:sz="0" w:space="0" w:color="auto"/>
                <w:right w:val="none" w:sz="0" w:space="0" w:color="auto"/>
              </w:divBdr>
            </w:div>
            <w:div w:id="5056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M.Elliott</dc:creator>
  <cp:keywords/>
  <dc:description/>
  <cp:lastModifiedBy>M.Elliott</cp:lastModifiedBy>
  <cp:revision>2</cp:revision>
  <dcterms:created xsi:type="dcterms:W3CDTF">2023-07-05T12:22:00Z</dcterms:created>
  <dcterms:modified xsi:type="dcterms:W3CDTF">2023-07-05T12:22:00Z</dcterms:modified>
</cp:coreProperties>
</file>