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37" w:rsidRPr="009218DD" w:rsidRDefault="00C30537" w:rsidP="00C30537">
      <w:pPr>
        <w:jc w:val="center"/>
        <w:rPr>
          <w:rFonts w:ascii="Calibri" w:hAnsi="Calibri" w:cs="Calibri"/>
          <w:sz w:val="28"/>
        </w:rPr>
      </w:pPr>
      <w:r>
        <w:rPr>
          <w:lang w:eastAsia="en-GB"/>
        </w:rPr>
        <w:drawing>
          <wp:anchor distT="0" distB="0" distL="114300" distR="114300" simplePos="0" relativeHeight="251659264" behindDoc="1" locked="0" layoutInCell="1" allowOverlap="1" wp14:anchorId="02738B3C" wp14:editId="25B13179">
            <wp:simplePos x="0" y="0"/>
            <wp:positionH relativeFrom="column">
              <wp:posOffset>4775200</wp:posOffset>
            </wp:positionH>
            <wp:positionV relativeFrom="paragraph">
              <wp:posOffset>0</wp:posOffset>
            </wp:positionV>
            <wp:extent cx="787400" cy="692150"/>
            <wp:effectExtent l="0" t="0" r="0" b="0"/>
            <wp:wrapTight wrapText="bothSides">
              <wp:wrapPolygon edited="0">
                <wp:start x="0" y="0"/>
                <wp:lineTo x="0" y="20807"/>
                <wp:lineTo x="20903" y="20807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u w:val="single"/>
        </w:rPr>
        <w:t>SS John &amp; Monica</w:t>
      </w:r>
      <w:r w:rsidRPr="00B7364F">
        <w:rPr>
          <w:rFonts w:ascii="Calibri" w:hAnsi="Calibri" w:cs="Calibri"/>
          <w:b/>
          <w:sz w:val="28"/>
          <w:u w:val="single"/>
        </w:rPr>
        <w:t xml:space="preserve"> Catholic Primary School</w:t>
      </w:r>
    </w:p>
    <w:p w:rsidR="00C30537" w:rsidRDefault="00C30537" w:rsidP="00C3053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0537" w:rsidRPr="004B7F61" w:rsidRDefault="00C30537" w:rsidP="00C305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7F61">
        <w:rPr>
          <w:rFonts w:asciiTheme="minorHAnsi" w:hAnsiTheme="minorHAnsi" w:cstheme="minorHAnsi"/>
          <w:b/>
          <w:sz w:val="28"/>
          <w:szCs w:val="28"/>
        </w:rPr>
        <w:t>School Statement on Child-on-Child Abuse</w:t>
      </w:r>
    </w:p>
    <w:p w:rsidR="00C30537" w:rsidRDefault="00C30537" w:rsidP="00C30537">
      <w:pPr>
        <w:jc w:val="center"/>
        <w:rPr>
          <w:rFonts w:ascii="Calibri" w:hAnsi="Calibri" w:cs="Calibri"/>
          <w:sz w:val="28"/>
        </w:rPr>
      </w:pPr>
    </w:p>
    <w:p w:rsidR="00C30537" w:rsidRDefault="00C30537" w:rsidP="00C30537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Child-on-child abuse can take various forms including (but not limited to):</w:t>
      </w:r>
    </w:p>
    <w:p w:rsidR="00C30537" w:rsidRDefault="00C30537" w:rsidP="00C30537">
      <w:pPr>
        <w:rPr>
          <w:rFonts w:ascii="Calibri" w:hAnsi="Calibri" w:cs="Calibri"/>
          <w:sz w:val="28"/>
        </w:rPr>
      </w:pPr>
    </w:p>
    <w:p w:rsidR="00C30537" w:rsidRPr="004B7F61" w:rsidRDefault="00C30537" w:rsidP="00C3053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B7F61">
        <w:rPr>
          <w:rFonts w:ascii="Calibri" w:hAnsi="Calibri" w:cs="Calibri"/>
          <w:sz w:val="28"/>
        </w:rPr>
        <w:t>Bullying</w:t>
      </w:r>
      <w:r>
        <w:rPr>
          <w:rFonts w:ascii="Calibri" w:hAnsi="Calibri" w:cs="Calibri"/>
          <w:sz w:val="28"/>
        </w:rPr>
        <w:t xml:space="preserve"> e.g being called names, insulted, sworn at</w:t>
      </w:r>
    </w:p>
    <w:p w:rsidR="00C30537" w:rsidRPr="004B7F61" w:rsidRDefault="00C30537" w:rsidP="00C3053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B7F61">
        <w:rPr>
          <w:rFonts w:ascii="Calibri" w:hAnsi="Calibri" w:cs="Calibri"/>
          <w:sz w:val="28"/>
        </w:rPr>
        <w:t>Cyberbullying e.g any form of online abuse</w:t>
      </w:r>
    </w:p>
    <w:p w:rsidR="00C30537" w:rsidRPr="004B7F61" w:rsidRDefault="00C30537" w:rsidP="00C3053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B7F61">
        <w:rPr>
          <w:rFonts w:ascii="Calibri" w:hAnsi="Calibri" w:cs="Calibri"/>
          <w:sz w:val="28"/>
        </w:rPr>
        <w:t>Physical Abuse e.g, hitting, kicking</w:t>
      </w:r>
    </w:p>
    <w:p w:rsidR="00C30537" w:rsidRPr="004B7F61" w:rsidRDefault="00C30537" w:rsidP="00C3053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B7F61">
        <w:rPr>
          <w:rFonts w:ascii="Calibri" w:hAnsi="Calibri" w:cs="Calibri"/>
          <w:sz w:val="28"/>
        </w:rPr>
        <w:t>Racism</w:t>
      </w:r>
    </w:p>
    <w:p w:rsidR="00C30537" w:rsidRPr="004B7F61" w:rsidRDefault="00C30537" w:rsidP="00C3053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B7F61">
        <w:rPr>
          <w:rFonts w:ascii="Calibri" w:hAnsi="Calibri" w:cs="Calibri"/>
          <w:sz w:val="28"/>
        </w:rPr>
        <w:t>Sexual harrasment e.g sexual jokes, taunting, gestures</w:t>
      </w:r>
    </w:p>
    <w:p w:rsidR="00C30537" w:rsidRDefault="00C30537" w:rsidP="00C30537">
      <w:pPr>
        <w:rPr>
          <w:rFonts w:ascii="Calibri" w:hAnsi="Calibri" w:cs="Calibri"/>
          <w:sz w:val="28"/>
        </w:rPr>
      </w:pPr>
    </w:p>
    <w:p w:rsidR="00C30537" w:rsidRDefault="00C30537" w:rsidP="00C30537">
      <w:pPr>
        <w:rPr>
          <w:rFonts w:ascii="Calibri" w:hAnsi="Calibri" w:cs="Calibri"/>
          <w:sz w:val="28"/>
        </w:rPr>
      </w:pPr>
    </w:p>
    <w:p w:rsidR="00C30537" w:rsidRPr="009218DD" w:rsidRDefault="00C30537" w:rsidP="00C30537">
      <w:pPr>
        <w:rPr>
          <w:rFonts w:ascii="Calibri" w:hAnsi="Calibri" w:cs="Calibri"/>
          <w:b/>
          <w:sz w:val="28"/>
        </w:rPr>
      </w:pPr>
      <w:r w:rsidRPr="009218DD">
        <w:rPr>
          <w:rFonts w:ascii="Calibri" w:hAnsi="Calibri" w:cs="Calibri"/>
          <w:b/>
          <w:sz w:val="28"/>
        </w:rPr>
        <w:t>At SS John and Monica’s we operate a zero approach to child-on-child abuse  by the following:</w:t>
      </w:r>
    </w:p>
    <w:p w:rsidR="00C30537" w:rsidRDefault="00C30537" w:rsidP="00C30537">
      <w:pPr>
        <w:rPr>
          <w:rFonts w:ascii="Calibri" w:hAnsi="Calibri" w:cs="Calibri"/>
          <w:sz w:val="28"/>
        </w:rPr>
      </w:pP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Being aware of the types of child-on-child abuse and understanding the impact of these</w:t>
      </w: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Recognising that even though child-on-child abuse may not be visible or reported, it could still be happening</w:t>
      </w: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Creating a safe culture in school where all types of child-on-child abuse are promptly identified and appropriately responded to </w:t>
      </w: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Creating a culture where children know who to talk to about concerns and feel comfortable doing so, assured that they will be supported and the matter will be dealt with </w:t>
      </w: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Taking a pro-active rather than reactive approach and focusing on consistent systems and structures, prevention, identification, response/intervention and preventative education </w:t>
      </w: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Ensure that preventative education covers age appropriate issues such as: healthy and respectful relationships, boundaries and consent, responsible and safe use of</w:t>
      </w:r>
      <w:r w:rsidR="00EE2270">
        <w:rPr>
          <w:rFonts w:ascii="Calibri" w:hAnsi="Calibri" w:cs="Calibri"/>
          <w:sz w:val="28"/>
        </w:rPr>
        <w:t xml:space="preserve"> social media, racism, sexual harrassment,</w:t>
      </w:r>
      <w:bookmarkStart w:id="0" w:name="_GoBack"/>
      <w:bookmarkEnd w:id="0"/>
      <w:r w:rsidR="00EE2270">
        <w:rPr>
          <w:rFonts w:ascii="Calibri" w:hAnsi="Calibri" w:cs="Calibri"/>
          <w:sz w:val="28"/>
        </w:rPr>
        <w:t xml:space="preserve"> sterotyping, prej</w:t>
      </w:r>
      <w:r>
        <w:rPr>
          <w:rFonts w:ascii="Calibri" w:hAnsi="Calibri" w:cs="Calibri"/>
          <w:sz w:val="28"/>
        </w:rPr>
        <w:t>udice and equality, body confidence and self-esteem</w:t>
      </w:r>
    </w:p>
    <w:p w:rsidR="00C30537" w:rsidRPr="004B7F61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Ensuring that all staff are trained on the issues surrounding child-on-child abuse</w:t>
      </w:r>
    </w:p>
    <w:p w:rsidR="00C30537" w:rsidRPr="00C30537" w:rsidRDefault="00C30537">
      <w:pPr>
        <w:rPr>
          <w:sz w:val="16"/>
          <w:szCs w:val="16"/>
        </w:rPr>
      </w:pP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  <w:r w:rsidRPr="00C30537">
        <w:rPr>
          <w:rFonts w:ascii="Twinkl Cursive Unlooped" w:hAnsi="Twinkl Cursive Unlooped"/>
          <w:b/>
          <w:sz w:val="16"/>
          <w:szCs w:val="16"/>
        </w:rPr>
        <w:t>Mission Statement</w:t>
      </w: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  <w:r w:rsidRPr="00C30537">
        <w:rPr>
          <w:rFonts w:ascii="Twinkl Cursive Unlooped" w:hAnsi="Twinkl Cursive Unlooped"/>
          <w:b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0E0F9BBA" wp14:editId="07D5FA54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76454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0990" y="21130"/>
                <wp:lineTo x="20990" y="0"/>
                <wp:lineTo x="0" y="0"/>
              </wp:wrapPolygon>
            </wp:wrapTight>
            <wp:docPr id="2" name="Picture 2" descr="children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_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</w:p>
    <w:p w:rsidR="00C30537" w:rsidRPr="00C30537" w:rsidRDefault="00C30537" w:rsidP="00C30537">
      <w:pPr>
        <w:rPr>
          <w:rFonts w:ascii="Twinkl Cursive Unlooped" w:hAnsi="Twinkl Cursive Unlooped"/>
          <w:b/>
          <w:sz w:val="16"/>
          <w:szCs w:val="16"/>
        </w:rPr>
      </w:pPr>
    </w:p>
    <w:p w:rsidR="00C30537" w:rsidRPr="00C30537" w:rsidRDefault="00C30537" w:rsidP="00C30537">
      <w:pPr>
        <w:rPr>
          <w:rFonts w:ascii="Twinkl Cursive Unlooped" w:hAnsi="Twinkl Cursive Unlooped"/>
          <w:b/>
          <w:sz w:val="16"/>
          <w:szCs w:val="16"/>
        </w:rPr>
      </w:pP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  <w:r w:rsidRPr="00C30537">
        <w:rPr>
          <w:rFonts w:ascii="Twinkl Cursive Unlooped" w:hAnsi="Twinkl Cursive Unlooped"/>
          <w:b/>
          <w:sz w:val="16"/>
          <w:szCs w:val="16"/>
        </w:rPr>
        <w:t>At SS John &amp; Monica’s, we learn through</w:t>
      </w: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  <w:r w:rsidRPr="00C30537">
        <w:rPr>
          <w:rFonts w:ascii="Twinkl Cursive Unlooped" w:hAnsi="Twinkl Cursive Unlooped"/>
          <w:b/>
          <w:sz w:val="16"/>
          <w:szCs w:val="16"/>
        </w:rPr>
        <w:t>the example of Jesus to Love, Respect, Understand and Value each other.</w:t>
      </w:r>
    </w:p>
    <w:sectPr w:rsidR="00C30537" w:rsidRPr="00C3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32BF"/>
    <w:multiLevelType w:val="hybridMultilevel"/>
    <w:tmpl w:val="01462010"/>
    <w:lvl w:ilvl="0" w:tplc="2D6C07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2F7C"/>
    <w:multiLevelType w:val="hybridMultilevel"/>
    <w:tmpl w:val="E1BC6EA4"/>
    <w:lvl w:ilvl="0" w:tplc="2D6C07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7"/>
    <w:rsid w:val="0019528F"/>
    <w:rsid w:val="007C69B2"/>
    <w:rsid w:val="00C30537"/>
    <w:rsid w:val="00E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115D"/>
  <w15:chartTrackingRefBased/>
  <w15:docId w15:val="{5B9690E9-96BC-4D6E-95E9-C635633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3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8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Elliott</dc:creator>
  <cp:keywords/>
  <dc:description/>
  <cp:lastModifiedBy>Ms M Elliott</cp:lastModifiedBy>
  <cp:revision>2</cp:revision>
  <cp:lastPrinted>2023-01-06T09:11:00Z</cp:lastPrinted>
  <dcterms:created xsi:type="dcterms:W3CDTF">2023-01-09T17:15:00Z</dcterms:created>
  <dcterms:modified xsi:type="dcterms:W3CDTF">2023-01-09T17:15:00Z</dcterms:modified>
</cp:coreProperties>
</file>