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35703" w14:textId="77777777" w:rsidR="0028144E" w:rsidRPr="00D10F4E" w:rsidRDefault="0028144E" w:rsidP="0028144E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B2EBAD5" wp14:editId="6AC2369F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7"/>
          <w:szCs w:val="37"/>
        </w:rPr>
        <w:t>SS</w:t>
      </w:r>
      <w:r w:rsidRPr="00D10F4E">
        <w:rPr>
          <w:rFonts w:ascii="Garamond" w:hAnsi="Garamond"/>
          <w:b/>
          <w:sz w:val="37"/>
          <w:szCs w:val="37"/>
        </w:rPr>
        <w:t xml:space="preserve"> John &amp; Monica Catholic Primary School</w:t>
      </w:r>
    </w:p>
    <w:p w14:paraId="022DD739" w14:textId="77777777" w:rsidR="0028144E" w:rsidRPr="003F0392" w:rsidRDefault="0028144E" w:rsidP="0028144E">
      <w:pPr>
        <w:rPr>
          <w:sz w:val="16"/>
          <w:szCs w:val="1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7B66946" wp14:editId="6BF17167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 ATT" w:hAnsi="Goudy Old Style AT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98677E" wp14:editId="79C715FA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7512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A3036A" wp14:editId="39C6F36B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A727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33A663F9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 Teacher: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11561F21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14:paraId="2FF4ED09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62364703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574F28A3" w14:textId="77777777" w:rsidR="0028144E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12D6DA4C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57814A5C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14:paraId="160E8078" w14:textId="77777777" w:rsidR="0028144E" w:rsidRPr="003F0392" w:rsidRDefault="0028144E" w:rsidP="0028144E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        </w:t>
      </w:r>
      <w:hyperlink r:id="rId6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4563354A" w14:textId="77777777" w:rsidR="0028144E" w:rsidRPr="003F0392" w:rsidRDefault="0028144E" w:rsidP="0028144E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7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0A002C7B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43B720EF" w14:textId="77777777" w:rsidR="0028144E" w:rsidRDefault="0028144E" w:rsidP="0028144E">
      <w:pPr>
        <w:rPr>
          <w:b/>
          <w:u w:val="single"/>
        </w:rPr>
      </w:pPr>
    </w:p>
    <w:p w14:paraId="637737C8" w14:textId="77777777" w:rsidR="00890B91" w:rsidRPr="008A3413" w:rsidRDefault="00A032D7" w:rsidP="0028144E">
      <w:pPr>
        <w:jc w:val="center"/>
        <w:rPr>
          <w:b/>
          <w:u w:val="single"/>
        </w:rPr>
      </w:pPr>
      <w:r>
        <w:rPr>
          <w:b/>
          <w:u w:val="single"/>
        </w:rPr>
        <w:t>Year 4</w:t>
      </w:r>
      <w:r w:rsidR="008A3413" w:rsidRPr="008A3413">
        <w:rPr>
          <w:b/>
          <w:u w:val="single"/>
        </w:rPr>
        <w:t xml:space="preserve"> Home learning</w:t>
      </w:r>
    </w:p>
    <w:p w14:paraId="6FA3CE04" w14:textId="306021DD" w:rsidR="008A3413" w:rsidRDefault="001A02CC" w:rsidP="0028144E">
      <w:pPr>
        <w:jc w:val="center"/>
      </w:pPr>
      <w:r>
        <w:t xml:space="preserve">Week Beginning </w:t>
      </w:r>
      <w:r w:rsidR="00E54D6B">
        <w:t>6.7</w:t>
      </w:r>
      <w:r>
        <w:t>.20</w:t>
      </w:r>
    </w:p>
    <w:p w14:paraId="7A2371E6" w14:textId="77777777" w:rsidR="008A3413" w:rsidRPr="00E74B27" w:rsidRDefault="008A3413">
      <w:pPr>
        <w:rPr>
          <w:b/>
          <w:u w:val="single"/>
        </w:rPr>
      </w:pPr>
      <w:r w:rsidRPr="008A3413">
        <w:rPr>
          <w:b/>
          <w:u w:val="single"/>
        </w:rPr>
        <w:t xml:space="preserve">Maths </w:t>
      </w:r>
      <w:r w:rsidR="00E74B27">
        <w:rPr>
          <w:b/>
          <w:u w:val="single"/>
        </w:rPr>
        <w:t xml:space="preserve">Fractions, Decimals and Percentages </w:t>
      </w:r>
    </w:p>
    <w:p w14:paraId="3CD58DE6" w14:textId="54785EDA" w:rsidR="008A3413" w:rsidRDefault="008A3413">
      <w:r>
        <w:t xml:space="preserve">This week at home for maths please make use of the </w:t>
      </w:r>
      <w:proofErr w:type="spellStart"/>
      <w:r>
        <w:t>WhiteRose</w:t>
      </w:r>
      <w:proofErr w:type="spellEnd"/>
      <w:r>
        <w:t xml:space="preserve"> home learning resources which lo</w:t>
      </w:r>
      <w:r w:rsidR="00DA7AFC">
        <w:t>ok at Fraction</w:t>
      </w:r>
      <w:r w:rsidR="001B5EF7">
        <w:t>s</w:t>
      </w:r>
      <w:r w:rsidR="00F6469C">
        <w:t>, Decimals and Percentages</w:t>
      </w:r>
      <w:r w:rsidR="001B5EF7">
        <w:t xml:space="preserve">. The lessons, </w:t>
      </w:r>
      <w:r>
        <w:t>including video links and resources</w:t>
      </w:r>
      <w:r w:rsidR="001B5EF7">
        <w:t>,</w:t>
      </w:r>
      <w:r>
        <w:t xml:space="preserve"> can be found here: </w:t>
      </w:r>
    </w:p>
    <w:p w14:paraId="67B18872" w14:textId="77777777" w:rsidR="008A3413" w:rsidRDefault="00A54006">
      <w:hyperlink r:id="rId8" w:history="1">
        <w:r w:rsidR="007B381E">
          <w:rPr>
            <w:rStyle w:val="Hyperlink"/>
          </w:rPr>
          <w:t>https://whiterosemaths.com/homelearning/year-4/</w:t>
        </w:r>
      </w:hyperlink>
      <w:r w:rsidR="008A3413">
        <w:t xml:space="preserve"> </w:t>
      </w:r>
    </w:p>
    <w:p w14:paraId="20CC59BA" w14:textId="2FFED2CC" w:rsidR="008A3413" w:rsidRDefault="009659CE">
      <w:hyperlink r:id="rId9" w:history="1">
        <w:r>
          <w:rPr>
            <w:rStyle w:val="Hyperlink"/>
          </w:rPr>
          <w:t>https://www.mathsisfun.com/money/index.html</w:t>
        </w:r>
      </w:hyperlink>
      <w:r>
        <w:t xml:space="preserve"> </w:t>
      </w:r>
      <w:r w:rsidR="008A3413">
        <w:t xml:space="preserve"> additionally make us</w:t>
      </w:r>
      <w:r w:rsidR="00E74B27">
        <w:t>e of the information found here</w:t>
      </w:r>
      <w:r w:rsidR="001B5EF7">
        <w:t>.</w:t>
      </w:r>
    </w:p>
    <w:p w14:paraId="5A9B0604" w14:textId="06EB7B52" w:rsidR="008A3413" w:rsidRDefault="00DB0FFB">
      <w:hyperlink r:id="rId10" w:history="1">
        <w:r>
          <w:rPr>
            <w:rStyle w:val="Hyperlink"/>
          </w:rPr>
          <w:t>https://www.topmarks.co.uk/maths-games/7-11-years/money</w:t>
        </w:r>
      </w:hyperlink>
      <w:r>
        <w:t xml:space="preserve"> </w:t>
      </w:r>
      <w:r w:rsidR="008A3413">
        <w:t>several online</w:t>
      </w:r>
      <w:r w:rsidR="001B5EF7">
        <w:t xml:space="preserve"> games on FDP can be found here.</w:t>
      </w:r>
    </w:p>
    <w:p w14:paraId="0842B24E" w14:textId="4D39ECE2" w:rsidR="008A3413" w:rsidRPr="008A3413" w:rsidRDefault="00996718">
      <w:pPr>
        <w:rPr>
          <w:b/>
          <w:u w:val="single"/>
        </w:rPr>
      </w:pPr>
      <w:r>
        <w:rPr>
          <w:b/>
          <w:u w:val="single"/>
        </w:rPr>
        <w:t xml:space="preserve">English- </w:t>
      </w:r>
      <w:proofErr w:type="spellStart"/>
      <w:r w:rsidR="006C2E90">
        <w:rPr>
          <w:b/>
          <w:u w:val="single"/>
        </w:rPr>
        <w:t>Goblinology</w:t>
      </w:r>
      <w:proofErr w:type="spellEnd"/>
    </w:p>
    <w:p w14:paraId="01BF0E91" w14:textId="55ED4E0C" w:rsidR="003812BC" w:rsidRDefault="00392A0E">
      <w:r>
        <w:t xml:space="preserve">This week, </w:t>
      </w:r>
      <w:r w:rsidR="008A3413">
        <w:t>for English</w:t>
      </w:r>
      <w:r>
        <w:t xml:space="preserve">, </w:t>
      </w:r>
      <w:r w:rsidR="0028144E">
        <w:t>we</w:t>
      </w:r>
      <w:r w:rsidR="008A3413">
        <w:t xml:space="preserve"> wou</w:t>
      </w:r>
      <w:r w:rsidR="00996718">
        <w:t>ld like you to follow the Year 4</w:t>
      </w:r>
      <w:r w:rsidR="008A3413">
        <w:t xml:space="preserve"> Talk</w:t>
      </w:r>
      <w:r>
        <w:t>4</w:t>
      </w:r>
      <w:r w:rsidR="0028144E">
        <w:t>W</w:t>
      </w:r>
      <w:r w:rsidR="001A237A">
        <w:t>riting</w:t>
      </w:r>
      <w:r w:rsidR="008A3413">
        <w:t xml:space="preserve"> </w:t>
      </w:r>
      <w:r w:rsidR="00E74B27">
        <w:t xml:space="preserve">home learning </w:t>
      </w:r>
      <w:r w:rsidR="008A3413">
        <w:t>u</w:t>
      </w:r>
      <w:r w:rsidR="00996718">
        <w:t xml:space="preserve">nit entitled </w:t>
      </w:r>
      <w:proofErr w:type="spellStart"/>
      <w:r w:rsidR="006C2E90">
        <w:t>Goblinology</w:t>
      </w:r>
      <w:proofErr w:type="spellEnd"/>
      <w:r w:rsidR="00996718">
        <w:t xml:space="preserve"> by Kat Pennington</w:t>
      </w:r>
      <w:r w:rsidR="008A3413">
        <w:t xml:space="preserve">. There are a selection of different activities for you to complete </w:t>
      </w:r>
      <w:r w:rsidR="003812BC">
        <w:t>each day. Each activity provide</w:t>
      </w:r>
      <w:r w:rsidR="0028144E">
        <w:t>s i</w:t>
      </w:r>
      <w:r w:rsidR="003812BC">
        <w:t>nstructions</w:t>
      </w:r>
      <w:r w:rsidR="001A237A">
        <w:t xml:space="preserve"> on</w:t>
      </w:r>
      <w:r w:rsidR="003812BC">
        <w:t xml:space="preserve"> how to complete.  We will complete this over the next few weeks and build up to writing some poetry.  Further details of this can be found in the attached </w:t>
      </w:r>
      <w:r w:rsidR="00E74B27">
        <w:t xml:space="preserve">document or here: </w:t>
      </w:r>
    </w:p>
    <w:p w14:paraId="185A57AC" w14:textId="278FEF64" w:rsidR="006C2E90" w:rsidRDefault="006C2E90">
      <w:hyperlink r:id="rId11" w:history="1">
        <w:r>
          <w:rPr>
            <w:rStyle w:val="Hyperlink"/>
          </w:rPr>
          <w:t>https://www.talk4writing.com/wp-content/uploads/2020/06/Y4-Goblins-F.pdf</w:t>
        </w:r>
      </w:hyperlink>
    </w:p>
    <w:p w14:paraId="57DFA2F2" w14:textId="77777777" w:rsidR="00A54006" w:rsidRDefault="00A54006">
      <w:bookmarkStart w:id="0" w:name="_GoBack"/>
      <w:bookmarkEnd w:id="0"/>
    </w:p>
    <w:p w14:paraId="6EF91818" w14:textId="78455EFF" w:rsidR="001A02CC" w:rsidRDefault="004020DD">
      <w:r>
        <w:rPr>
          <w:b/>
          <w:u w:val="single"/>
        </w:rPr>
        <w:t xml:space="preserve">History </w:t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Indus Valley</w:t>
      </w:r>
      <w:r w:rsidR="0060486B">
        <w:rPr>
          <w:b/>
          <w:u w:val="single"/>
        </w:rPr>
        <w:t xml:space="preserve">: </w:t>
      </w:r>
      <w:r w:rsidR="001A02CC" w:rsidRPr="001A02CC">
        <w:t>For History we will be</w:t>
      </w:r>
      <w:r>
        <w:t xml:space="preserve"> looking at The Indus Valley</w:t>
      </w:r>
      <w:r w:rsidR="001A02CC" w:rsidRPr="001A02CC">
        <w:t xml:space="preserve">. </w:t>
      </w:r>
      <w:r w:rsidR="00392A0E">
        <w:t>We</w:t>
      </w:r>
      <w:r w:rsidR="00B4641F">
        <w:t xml:space="preserve"> have attached the</w:t>
      </w:r>
      <w:r w:rsidR="001A02CC" w:rsidRPr="001A02CC">
        <w:t xml:space="preserve"> </w:t>
      </w:r>
      <w:r w:rsidR="00E54D6B">
        <w:t>lesson 5</w:t>
      </w:r>
      <w:r w:rsidR="00B4641F">
        <w:t xml:space="preserve"> </w:t>
      </w:r>
      <w:r w:rsidR="00E74B27">
        <w:t>and resources</w:t>
      </w:r>
      <w:r w:rsidR="001A02CC" w:rsidRPr="001A02CC">
        <w:t xml:space="preserve"> for you to a</w:t>
      </w:r>
      <w:r w:rsidR="001A237A">
        <w:t xml:space="preserve">dapt and use however you choose. </w:t>
      </w:r>
    </w:p>
    <w:p w14:paraId="3502E992" w14:textId="6621D3B8" w:rsidR="001C3728" w:rsidRDefault="00A54006">
      <w:hyperlink r:id="rId12" w:history="1">
        <w:r w:rsidR="001C3728" w:rsidRPr="008032EA">
          <w:rPr>
            <w:rStyle w:val="Hyperlink"/>
          </w:rPr>
          <w:t>https://www.bbc.co.uk/bitesize/topics/zxn3r82</w:t>
        </w:r>
      </w:hyperlink>
      <w:r w:rsidR="001C3728">
        <w:t xml:space="preserve"> </w:t>
      </w:r>
    </w:p>
    <w:p w14:paraId="651E39B1" w14:textId="77777777" w:rsidR="0013352C" w:rsidRPr="0060486B" w:rsidRDefault="0013352C">
      <w:pPr>
        <w:rPr>
          <w:b/>
          <w:u w:val="single"/>
        </w:rPr>
      </w:pPr>
    </w:p>
    <w:p w14:paraId="4656A709" w14:textId="77777777" w:rsidR="00F33A07" w:rsidRPr="00F33A07" w:rsidRDefault="00F33A07" w:rsidP="00F33A0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3A07">
        <w:rPr>
          <w:rFonts w:ascii="inherit" w:eastAsia="Times New Roman" w:hAnsi="inherit" w:cs="Times New Roman"/>
          <w:color w:val="000000"/>
          <w:u w:val="single"/>
          <w:bdr w:val="none" w:sz="0" w:space="0" w:color="auto" w:frame="1"/>
          <w:lang w:eastAsia="en-GB"/>
        </w:rPr>
        <w:t>PE Weekly Challenge: Please sign up for the School Games Challenge @ </w:t>
      </w:r>
      <w:r w:rsidRPr="00F33A07">
        <w:rPr>
          <w:rFonts w:ascii="inherit" w:eastAsia="Times New Roman" w:hAnsi="inherit" w:cs="Times New Roman"/>
          <w:b/>
          <w:bCs/>
          <w:color w:val="000000"/>
          <w:u w:val="single"/>
          <w:bdr w:val="none" w:sz="0" w:space="0" w:color="auto" w:frame="1"/>
          <w:lang w:eastAsia="en-GB"/>
        </w:rPr>
        <w:t>sgochallenge.com, and register with invite code: bishop</w:t>
      </w:r>
      <w:r w:rsidRPr="00F33A07">
        <w:rPr>
          <w:rFonts w:ascii="inherit" w:eastAsia="Times New Roman" w:hAnsi="inherit" w:cs="Times New Roman"/>
          <w:color w:val="000000"/>
          <w:u w:val="single"/>
          <w:bdr w:val="none" w:sz="0" w:space="0" w:color="auto" w:frame="1"/>
          <w:lang w:eastAsia="en-GB"/>
        </w:rPr>
        <w:t>. New PE challenge each week that is easy to accomplish at home! You can log your scores weekly, with PRIZES to be won!</w:t>
      </w:r>
    </w:p>
    <w:p w14:paraId="0F32F7F0" w14:textId="77777777" w:rsidR="0013352C" w:rsidRDefault="0013352C">
      <w:pPr>
        <w:rPr>
          <w:b/>
          <w:u w:val="single"/>
        </w:rPr>
      </w:pPr>
    </w:p>
    <w:p w14:paraId="315E7B3E" w14:textId="51DF5DCF" w:rsidR="001A02CC" w:rsidRDefault="001A237A">
      <w:r w:rsidRPr="001A237A">
        <w:rPr>
          <w:b/>
          <w:u w:val="single"/>
        </w:rPr>
        <w:t xml:space="preserve">Science </w:t>
      </w:r>
      <w:r w:rsidR="00D232CC">
        <w:rPr>
          <w:b/>
          <w:u w:val="single"/>
        </w:rPr>
        <w:t>States of Matter</w:t>
      </w:r>
      <w:r w:rsidR="0060486B">
        <w:rPr>
          <w:b/>
          <w:u w:val="single"/>
        </w:rPr>
        <w:t xml:space="preserve">: </w:t>
      </w:r>
      <w:r w:rsidR="00D232CC">
        <w:t>Have some fun with states of matter</w:t>
      </w:r>
      <w:r w:rsidR="000F0777">
        <w:t xml:space="preserve"> </w:t>
      </w:r>
      <w:r w:rsidR="00CA1131">
        <w:t>and activities</w:t>
      </w:r>
      <w:r w:rsidRPr="001A237A">
        <w:t xml:space="preserve"> attached. This is one tha</w:t>
      </w:r>
      <w:r w:rsidR="00D23180">
        <w:t xml:space="preserve">t you could do with any </w:t>
      </w:r>
      <w:r w:rsidRPr="001A237A">
        <w:t>siblings if you have any.</w:t>
      </w:r>
      <w:r w:rsidR="000F0777">
        <w:t xml:space="preserve"> </w:t>
      </w:r>
    </w:p>
    <w:p w14:paraId="59918ECB" w14:textId="77777777" w:rsidR="00B4641F" w:rsidRDefault="00A54006" w:rsidP="00B4641F">
      <w:pPr>
        <w:rPr>
          <w:rStyle w:val="Hyperlink"/>
        </w:rPr>
      </w:pPr>
      <w:hyperlink r:id="rId13" w:history="1">
        <w:r w:rsidR="002C7018">
          <w:rPr>
            <w:rStyle w:val="Hyperlink"/>
          </w:rPr>
          <w:t>https://www.stem.org.uk/system/files/elibrary-resources/legacy_files_migrated/28373-Solidsliquidsandgases.pdf</w:t>
        </w:r>
      </w:hyperlink>
    </w:p>
    <w:p w14:paraId="10AAD730" w14:textId="7B7900B7" w:rsidR="00FB024E" w:rsidRDefault="00B4641F" w:rsidP="00B4641F">
      <w:pPr>
        <w:rPr>
          <w:b/>
          <w:u w:val="single"/>
        </w:rPr>
      </w:pPr>
      <w:r w:rsidRPr="00B4641F">
        <w:rPr>
          <w:rFonts w:cs="Arial"/>
          <w:color w:val="333333"/>
          <w:sz w:val="20"/>
          <w:szCs w:val="20"/>
        </w:rPr>
        <w:t xml:space="preserve">Science: States of Matter: </w:t>
      </w:r>
      <w:r w:rsidR="00E54D6B">
        <w:rPr>
          <w:rFonts w:cs="Arial"/>
          <w:color w:val="333333"/>
          <w:sz w:val="20"/>
          <w:szCs w:val="20"/>
        </w:rPr>
        <w:t xml:space="preserve">Degrees Celsius </w:t>
      </w:r>
      <w:r w:rsidR="00CA1131">
        <w:rPr>
          <w:b/>
          <w:u w:val="single"/>
        </w:rPr>
        <w:t>(Please see document attached)</w:t>
      </w:r>
    </w:p>
    <w:p w14:paraId="7A6EF582" w14:textId="77777777" w:rsidR="00B4641F" w:rsidRDefault="00B4641F" w:rsidP="00B4641F">
      <w:pPr>
        <w:rPr>
          <w:b/>
          <w:u w:val="single"/>
        </w:rPr>
      </w:pPr>
    </w:p>
    <w:p w14:paraId="05E1389D" w14:textId="22A61D9E" w:rsidR="00374ADE" w:rsidRPr="00A54006" w:rsidRDefault="001A237A">
      <w:pPr>
        <w:rPr>
          <w:b/>
        </w:rPr>
      </w:pPr>
      <w:r>
        <w:rPr>
          <w:b/>
          <w:u w:val="single"/>
        </w:rPr>
        <w:t>RE</w:t>
      </w:r>
      <w:r w:rsidR="00CA1131">
        <w:rPr>
          <w:b/>
          <w:u w:val="single"/>
        </w:rPr>
        <w:t xml:space="preserve">: </w:t>
      </w:r>
      <w:r w:rsidR="009659CE" w:rsidRPr="00A54006">
        <w:rPr>
          <w:b/>
        </w:rPr>
        <w:t>Reflection on last Sunday’s Gospel- SS Peter and Paul</w:t>
      </w:r>
    </w:p>
    <w:p w14:paraId="6E2A43E4" w14:textId="7F2B583E" w:rsidR="00912FD3" w:rsidRDefault="00912FD3">
      <w:pPr>
        <w:rPr>
          <w:b/>
          <w:u w:val="single"/>
        </w:rPr>
      </w:pPr>
      <w:r>
        <w:rPr>
          <w:b/>
          <w:u w:val="single"/>
        </w:rPr>
        <w:t>Use music to help focus, here’s a link;</w:t>
      </w:r>
    </w:p>
    <w:p w14:paraId="3FC15C63" w14:textId="6445CAEE" w:rsidR="00912FD3" w:rsidRDefault="00A54006">
      <w:hyperlink r:id="rId14" w:history="1">
        <w:r w:rsidR="00374ADE" w:rsidRPr="00455A01">
          <w:rPr>
            <w:rStyle w:val="Hyperlink"/>
          </w:rPr>
          <w:t>https://youtu.be/mqSQvoinDE4</w:t>
        </w:r>
      </w:hyperlink>
    </w:p>
    <w:p w14:paraId="03FFDDE6" w14:textId="171CB8CF" w:rsidR="00374ADE" w:rsidRDefault="00A54006">
      <w:hyperlink r:id="rId15" w:history="1">
        <w:r w:rsidR="00374ADE">
          <w:rPr>
            <w:rStyle w:val="Hyperlink"/>
          </w:rPr>
          <w:t>https://www.youtube.com/watch?v=FSYVdlxfpUY</w:t>
        </w:r>
      </w:hyperlink>
      <w:r w:rsidR="00374ADE">
        <w:t xml:space="preserve"> </w:t>
      </w:r>
    </w:p>
    <w:p w14:paraId="68992829" w14:textId="77777777" w:rsidR="006B65EE" w:rsidRPr="00086711" w:rsidRDefault="006B65EE">
      <w:pPr>
        <w:rPr>
          <w:color w:val="0070C0"/>
          <w:sz w:val="20"/>
          <w:szCs w:val="20"/>
        </w:rPr>
      </w:pPr>
    </w:p>
    <w:p w14:paraId="07C7CACC" w14:textId="77777777" w:rsidR="00086711" w:rsidRDefault="00086711"/>
    <w:p w14:paraId="5ACD0586" w14:textId="77777777" w:rsidR="00E01F79" w:rsidRDefault="00E01F79" w:rsidP="00392A0E">
      <w:pPr>
        <w:jc w:val="center"/>
        <w:rPr>
          <w:b/>
          <w:u w:val="single"/>
        </w:rPr>
      </w:pPr>
    </w:p>
    <w:p w14:paraId="0659B974" w14:textId="77777777" w:rsidR="00E01F79" w:rsidRDefault="00E01F79" w:rsidP="00392A0E">
      <w:pPr>
        <w:jc w:val="center"/>
        <w:rPr>
          <w:b/>
          <w:u w:val="single"/>
        </w:rPr>
      </w:pPr>
    </w:p>
    <w:p w14:paraId="3B2C4D77" w14:textId="77777777" w:rsidR="00E01F79" w:rsidRDefault="00E01F79" w:rsidP="00392A0E">
      <w:pPr>
        <w:jc w:val="center"/>
        <w:rPr>
          <w:b/>
          <w:u w:val="single"/>
        </w:rPr>
      </w:pPr>
    </w:p>
    <w:p w14:paraId="2DA49C28" w14:textId="77777777" w:rsidR="00E01F79" w:rsidRDefault="00E01F79" w:rsidP="00392A0E">
      <w:pPr>
        <w:jc w:val="center"/>
        <w:rPr>
          <w:b/>
          <w:u w:val="single"/>
        </w:rPr>
      </w:pPr>
    </w:p>
    <w:p w14:paraId="1F0780C7" w14:textId="77777777" w:rsidR="00E01F79" w:rsidRDefault="00E01F79" w:rsidP="00392A0E">
      <w:pPr>
        <w:jc w:val="center"/>
        <w:rPr>
          <w:b/>
          <w:u w:val="single"/>
        </w:rPr>
      </w:pPr>
    </w:p>
    <w:p w14:paraId="7DE40863" w14:textId="160BAFFF" w:rsidR="00E01F79" w:rsidRDefault="00E01F79" w:rsidP="00392A0E">
      <w:pPr>
        <w:jc w:val="center"/>
        <w:rPr>
          <w:b/>
          <w:u w:val="single"/>
        </w:rPr>
      </w:pPr>
    </w:p>
    <w:p w14:paraId="596B77CB" w14:textId="0ADF7C65" w:rsidR="009659CE" w:rsidRDefault="009659CE" w:rsidP="00392A0E">
      <w:pPr>
        <w:jc w:val="center"/>
        <w:rPr>
          <w:b/>
          <w:u w:val="single"/>
        </w:rPr>
      </w:pPr>
    </w:p>
    <w:p w14:paraId="3AB3D368" w14:textId="1FC216C6" w:rsidR="009659CE" w:rsidRDefault="009659CE" w:rsidP="00392A0E">
      <w:pPr>
        <w:jc w:val="center"/>
        <w:rPr>
          <w:b/>
          <w:u w:val="single"/>
        </w:rPr>
      </w:pPr>
    </w:p>
    <w:p w14:paraId="73F0632C" w14:textId="6819867E" w:rsidR="009659CE" w:rsidRDefault="009659CE" w:rsidP="00392A0E">
      <w:pPr>
        <w:jc w:val="center"/>
        <w:rPr>
          <w:b/>
          <w:u w:val="single"/>
        </w:rPr>
      </w:pPr>
    </w:p>
    <w:p w14:paraId="36498530" w14:textId="3D874E1E" w:rsidR="009659CE" w:rsidRDefault="009659CE" w:rsidP="00392A0E">
      <w:pPr>
        <w:jc w:val="center"/>
        <w:rPr>
          <w:b/>
          <w:u w:val="single"/>
        </w:rPr>
      </w:pPr>
    </w:p>
    <w:p w14:paraId="0ACC99E9" w14:textId="493D1D1F" w:rsidR="009659CE" w:rsidRDefault="009659CE" w:rsidP="00392A0E">
      <w:pPr>
        <w:jc w:val="center"/>
        <w:rPr>
          <w:b/>
          <w:u w:val="single"/>
        </w:rPr>
      </w:pPr>
    </w:p>
    <w:p w14:paraId="489316DD" w14:textId="4DE0E5A4" w:rsidR="00A54006" w:rsidRDefault="00A54006" w:rsidP="00392A0E">
      <w:pPr>
        <w:jc w:val="center"/>
        <w:rPr>
          <w:b/>
          <w:u w:val="single"/>
        </w:rPr>
      </w:pPr>
    </w:p>
    <w:p w14:paraId="47D697C0" w14:textId="77777777" w:rsidR="00A54006" w:rsidRDefault="00A54006" w:rsidP="00392A0E">
      <w:pPr>
        <w:jc w:val="center"/>
        <w:rPr>
          <w:b/>
          <w:u w:val="single"/>
        </w:rPr>
      </w:pPr>
    </w:p>
    <w:p w14:paraId="5D3DD136" w14:textId="77777777" w:rsidR="00A54006" w:rsidRDefault="00A54006" w:rsidP="002D1506">
      <w:pPr>
        <w:jc w:val="center"/>
        <w:rPr>
          <w:b/>
          <w:u w:val="single"/>
        </w:rPr>
      </w:pPr>
    </w:p>
    <w:p w14:paraId="76CCAA1C" w14:textId="59CB09A4" w:rsidR="00E74B27" w:rsidRPr="00392A0E" w:rsidRDefault="00392A0E" w:rsidP="002D1506">
      <w:pPr>
        <w:jc w:val="center"/>
        <w:rPr>
          <w:b/>
          <w:u w:val="single"/>
        </w:rPr>
      </w:pPr>
      <w:r w:rsidRPr="0028144E">
        <w:rPr>
          <w:b/>
          <w:u w:val="single"/>
        </w:rPr>
        <w:t>Basic Timetable</w:t>
      </w:r>
    </w:p>
    <w:tbl>
      <w:tblPr>
        <w:tblStyle w:val="TableGrid"/>
        <w:tblpPr w:leftFromText="180" w:rightFromText="180" w:vertAnchor="page" w:horzAnchor="page" w:tblpX="910" w:tblpY="1085"/>
        <w:tblW w:w="0" w:type="auto"/>
        <w:tblLook w:val="04A0" w:firstRow="1" w:lastRow="0" w:firstColumn="1" w:lastColumn="0" w:noHBand="0" w:noVBand="1"/>
      </w:tblPr>
      <w:tblGrid>
        <w:gridCol w:w="1173"/>
        <w:gridCol w:w="1886"/>
        <w:gridCol w:w="2692"/>
        <w:gridCol w:w="4705"/>
      </w:tblGrid>
      <w:tr w:rsidR="008A5224" w14:paraId="11B45E1E" w14:textId="77777777" w:rsidTr="008A5224">
        <w:tc>
          <w:tcPr>
            <w:tcW w:w="1173" w:type="dxa"/>
          </w:tcPr>
          <w:p w14:paraId="6598B43A" w14:textId="77777777" w:rsidR="008A5224" w:rsidRPr="00E74B27" w:rsidRDefault="008A5224" w:rsidP="008A5224">
            <w:pPr>
              <w:rPr>
                <w:sz w:val="20"/>
              </w:rPr>
            </w:pPr>
          </w:p>
        </w:tc>
        <w:tc>
          <w:tcPr>
            <w:tcW w:w="2224" w:type="dxa"/>
          </w:tcPr>
          <w:p w14:paraId="2E470C6F" w14:textId="77777777" w:rsidR="008A5224" w:rsidRPr="00E74B27" w:rsidRDefault="008A5224" w:rsidP="008A5224">
            <w:pPr>
              <w:rPr>
                <w:b/>
                <w:sz w:val="20"/>
                <w:u w:val="single"/>
              </w:rPr>
            </w:pPr>
            <w:r w:rsidRPr="00E74B27">
              <w:rPr>
                <w:b/>
                <w:sz w:val="20"/>
                <w:u w:val="single"/>
              </w:rPr>
              <w:t xml:space="preserve">Maths </w:t>
            </w:r>
          </w:p>
        </w:tc>
        <w:tc>
          <w:tcPr>
            <w:tcW w:w="3119" w:type="dxa"/>
          </w:tcPr>
          <w:p w14:paraId="76B4BF5C" w14:textId="77777777" w:rsidR="008A5224" w:rsidRPr="00E74B27" w:rsidRDefault="008A5224" w:rsidP="008A5224">
            <w:pPr>
              <w:rPr>
                <w:b/>
                <w:sz w:val="20"/>
                <w:u w:val="single"/>
              </w:rPr>
            </w:pPr>
            <w:r w:rsidRPr="00E74B27">
              <w:rPr>
                <w:b/>
                <w:sz w:val="20"/>
                <w:u w:val="single"/>
              </w:rPr>
              <w:t xml:space="preserve">English </w:t>
            </w:r>
          </w:p>
        </w:tc>
        <w:tc>
          <w:tcPr>
            <w:tcW w:w="3727" w:type="dxa"/>
          </w:tcPr>
          <w:p w14:paraId="0F1E1FBD" w14:textId="77777777" w:rsidR="008A5224" w:rsidRPr="00E74B27" w:rsidRDefault="008A5224" w:rsidP="008A5224">
            <w:pPr>
              <w:rPr>
                <w:b/>
                <w:sz w:val="20"/>
                <w:u w:val="single"/>
              </w:rPr>
            </w:pPr>
            <w:r w:rsidRPr="00E74B27">
              <w:rPr>
                <w:b/>
                <w:sz w:val="20"/>
                <w:u w:val="single"/>
              </w:rPr>
              <w:t xml:space="preserve">Topic </w:t>
            </w:r>
          </w:p>
        </w:tc>
      </w:tr>
      <w:tr w:rsidR="008A5224" w14:paraId="4F01E1C5" w14:textId="77777777" w:rsidTr="008A5224">
        <w:tc>
          <w:tcPr>
            <w:tcW w:w="1173" w:type="dxa"/>
          </w:tcPr>
          <w:p w14:paraId="4F8B712D" w14:textId="77777777" w:rsidR="008A5224" w:rsidRPr="00E74B27" w:rsidRDefault="008A5224" w:rsidP="008A5224">
            <w:pPr>
              <w:rPr>
                <w:sz w:val="20"/>
              </w:rPr>
            </w:pPr>
            <w:r w:rsidRPr="00E74B27">
              <w:rPr>
                <w:sz w:val="20"/>
              </w:rPr>
              <w:t>Monday</w:t>
            </w:r>
          </w:p>
        </w:tc>
        <w:tc>
          <w:tcPr>
            <w:tcW w:w="2224" w:type="dxa"/>
          </w:tcPr>
          <w:p w14:paraId="3381A1BE" w14:textId="41150CAF" w:rsidR="008A5224" w:rsidRDefault="009659CE" w:rsidP="008A5224">
            <w:pPr>
              <w:rPr>
                <w:sz w:val="20"/>
              </w:rPr>
            </w:pPr>
            <w:r>
              <w:rPr>
                <w:sz w:val="20"/>
              </w:rPr>
              <w:t>Pounds and Pence</w:t>
            </w:r>
          </w:p>
          <w:p w14:paraId="0F26BA10" w14:textId="77777777" w:rsidR="008A5224" w:rsidRPr="00E74B27" w:rsidRDefault="008A5224" w:rsidP="008A5224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1F841256" w14:textId="529B6F74" w:rsidR="00A54006" w:rsidRDefault="008A5224" w:rsidP="00A54006">
            <w:pPr>
              <w:rPr>
                <w:sz w:val="20"/>
              </w:rPr>
            </w:pPr>
            <w:r w:rsidRPr="00E74B27">
              <w:rPr>
                <w:b/>
                <w:sz w:val="20"/>
              </w:rPr>
              <w:t xml:space="preserve">Activity </w:t>
            </w:r>
            <w:r>
              <w:rPr>
                <w:b/>
                <w:sz w:val="20"/>
              </w:rPr>
              <w:t>–</w:t>
            </w:r>
            <w:r w:rsidRPr="00E01F79">
              <w:rPr>
                <w:sz w:val="20"/>
              </w:rPr>
              <w:t xml:space="preserve"> </w:t>
            </w:r>
            <w:proofErr w:type="spellStart"/>
            <w:r w:rsidR="00A54006">
              <w:rPr>
                <w:sz w:val="20"/>
              </w:rPr>
              <w:t>pg</w:t>
            </w:r>
            <w:proofErr w:type="spellEnd"/>
            <w:r w:rsidR="00A54006">
              <w:rPr>
                <w:sz w:val="20"/>
              </w:rPr>
              <w:t xml:space="preserve"> 3-6</w:t>
            </w:r>
          </w:p>
          <w:p w14:paraId="63BBC7E9" w14:textId="6AA5BB12" w:rsidR="008A5224" w:rsidRPr="00E74B27" w:rsidRDefault="00A54006" w:rsidP="00A54006">
            <w:pPr>
              <w:rPr>
                <w:sz w:val="20"/>
              </w:rPr>
            </w:pPr>
            <w:r>
              <w:rPr>
                <w:sz w:val="20"/>
              </w:rPr>
              <w:t>Introduction, suffix –ology, and Goblin design</w:t>
            </w:r>
            <w:r w:rsidR="008A5224" w:rsidRPr="00E74B27">
              <w:rPr>
                <w:sz w:val="20"/>
              </w:rPr>
              <w:t xml:space="preserve"> </w:t>
            </w:r>
          </w:p>
        </w:tc>
        <w:tc>
          <w:tcPr>
            <w:tcW w:w="3727" w:type="dxa"/>
          </w:tcPr>
          <w:p w14:paraId="35F11CD2" w14:textId="562EBAA1" w:rsidR="008A5224" w:rsidRDefault="008A5224" w:rsidP="008A522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74B27">
              <w:rPr>
                <w:b/>
                <w:sz w:val="20"/>
                <w:u w:val="single"/>
              </w:rPr>
              <w:t xml:space="preserve">History </w:t>
            </w:r>
          </w:p>
          <w:p w14:paraId="59BA9B03" w14:textId="5951CA34" w:rsidR="00AD1BD9" w:rsidRPr="00E74B27" w:rsidRDefault="00AD1BD9" w:rsidP="008A522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Technology used by the Indus Valley</w:t>
            </w:r>
          </w:p>
          <w:p w14:paraId="7DEB82B2" w14:textId="177B9A55" w:rsidR="008A5224" w:rsidRPr="00E74B27" w:rsidRDefault="00912FD3" w:rsidP="00912FD3">
            <w:pPr>
              <w:rPr>
                <w:b/>
                <w:sz w:val="20"/>
                <w:u w:val="single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See History Lesson</w:t>
            </w:r>
            <w:r w:rsidR="00AD1BD9">
              <w:rPr>
                <w:rFonts w:ascii="ArialMT" w:hAnsi="ArialMT" w:cs="ArialMT"/>
                <w:sz w:val="20"/>
                <w:szCs w:val="20"/>
              </w:rPr>
              <w:t xml:space="preserve"> 5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and Resources</w:t>
            </w:r>
          </w:p>
        </w:tc>
      </w:tr>
      <w:tr w:rsidR="008A5224" w14:paraId="5ED02C54" w14:textId="77777777" w:rsidTr="008A5224">
        <w:tc>
          <w:tcPr>
            <w:tcW w:w="1173" w:type="dxa"/>
          </w:tcPr>
          <w:p w14:paraId="163F2D31" w14:textId="77777777" w:rsidR="008A5224" w:rsidRPr="00E74B27" w:rsidRDefault="008A5224" w:rsidP="008A5224">
            <w:pPr>
              <w:rPr>
                <w:sz w:val="20"/>
              </w:rPr>
            </w:pPr>
            <w:r w:rsidRPr="00E74B27">
              <w:rPr>
                <w:sz w:val="20"/>
              </w:rPr>
              <w:t>Tuesday</w:t>
            </w:r>
          </w:p>
        </w:tc>
        <w:tc>
          <w:tcPr>
            <w:tcW w:w="2224" w:type="dxa"/>
          </w:tcPr>
          <w:p w14:paraId="10B5767D" w14:textId="19F7B27D" w:rsidR="008A5224" w:rsidRPr="00E74B27" w:rsidRDefault="009659CE" w:rsidP="008A5224">
            <w:pPr>
              <w:rPr>
                <w:sz w:val="20"/>
              </w:rPr>
            </w:pPr>
            <w:r>
              <w:rPr>
                <w:sz w:val="20"/>
              </w:rPr>
              <w:t>Ordering Money</w:t>
            </w:r>
          </w:p>
        </w:tc>
        <w:tc>
          <w:tcPr>
            <w:tcW w:w="3119" w:type="dxa"/>
          </w:tcPr>
          <w:p w14:paraId="4635118E" w14:textId="67827B01" w:rsidR="008A5224" w:rsidRDefault="008A5224" w:rsidP="00A54006">
            <w:pPr>
              <w:rPr>
                <w:sz w:val="20"/>
              </w:rPr>
            </w:pPr>
            <w:r w:rsidRPr="00E74B27">
              <w:rPr>
                <w:b/>
                <w:sz w:val="20"/>
              </w:rPr>
              <w:t xml:space="preserve">Activity </w:t>
            </w:r>
            <w:r>
              <w:rPr>
                <w:b/>
                <w:sz w:val="20"/>
              </w:rPr>
              <w:t>–</w:t>
            </w:r>
            <w:r w:rsidR="003D071E">
              <w:rPr>
                <w:sz w:val="20"/>
              </w:rPr>
              <w:t xml:space="preserve"> </w:t>
            </w:r>
            <w:proofErr w:type="spellStart"/>
            <w:r w:rsidR="00A54006">
              <w:rPr>
                <w:sz w:val="20"/>
              </w:rPr>
              <w:t>pg</w:t>
            </w:r>
            <w:proofErr w:type="spellEnd"/>
            <w:r w:rsidR="00A54006">
              <w:rPr>
                <w:sz w:val="20"/>
              </w:rPr>
              <w:t xml:space="preserve"> 7-9</w:t>
            </w:r>
          </w:p>
          <w:p w14:paraId="4018370D" w14:textId="4AB812F6" w:rsidR="00A54006" w:rsidRPr="00E74B27" w:rsidRDefault="00A54006" w:rsidP="00A54006">
            <w:pPr>
              <w:rPr>
                <w:sz w:val="20"/>
              </w:rPr>
            </w:pPr>
            <w:r>
              <w:rPr>
                <w:sz w:val="20"/>
              </w:rPr>
              <w:t>Cupboard Goblin and Quiz time</w:t>
            </w:r>
          </w:p>
        </w:tc>
        <w:tc>
          <w:tcPr>
            <w:tcW w:w="3727" w:type="dxa"/>
          </w:tcPr>
          <w:p w14:paraId="7C04CA41" w14:textId="69E68155" w:rsidR="008A5224" w:rsidRPr="00D569D7" w:rsidRDefault="00D569D7" w:rsidP="00AD1BD9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Geography </w:t>
            </w:r>
            <w:r>
              <w:rPr>
                <w:sz w:val="20"/>
              </w:rPr>
              <w:t xml:space="preserve">Earning a Living- </w:t>
            </w:r>
            <w:r w:rsidR="00AD1BD9">
              <w:rPr>
                <w:sz w:val="20"/>
              </w:rPr>
              <w:t>Grouping Jobs into sectors</w:t>
            </w:r>
          </w:p>
        </w:tc>
      </w:tr>
      <w:tr w:rsidR="008A5224" w14:paraId="7D8373AA" w14:textId="77777777" w:rsidTr="008A5224">
        <w:tc>
          <w:tcPr>
            <w:tcW w:w="1173" w:type="dxa"/>
          </w:tcPr>
          <w:p w14:paraId="73417126" w14:textId="77777777" w:rsidR="008A5224" w:rsidRPr="00E74B27" w:rsidRDefault="008A5224" w:rsidP="008A5224">
            <w:pPr>
              <w:rPr>
                <w:sz w:val="20"/>
              </w:rPr>
            </w:pPr>
            <w:r w:rsidRPr="00E74B27">
              <w:rPr>
                <w:sz w:val="20"/>
              </w:rPr>
              <w:t>Wednesday</w:t>
            </w:r>
          </w:p>
        </w:tc>
        <w:tc>
          <w:tcPr>
            <w:tcW w:w="2224" w:type="dxa"/>
          </w:tcPr>
          <w:p w14:paraId="309EA874" w14:textId="661BE81D" w:rsidR="008A5224" w:rsidRPr="00E74B27" w:rsidRDefault="009659CE" w:rsidP="00086711">
            <w:pPr>
              <w:rPr>
                <w:sz w:val="20"/>
              </w:rPr>
            </w:pPr>
            <w:r>
              <w:rPr>
                <w:sz w:val="20"/>
              </w:rPr>
              <w:t>Estimating Money</w:t>
            </w:r>
          </w:p>
        </w:tc>
        <w:tc>
          <w:tcPr>
            <w:tcW w:w="3119" w:type="dxa"/>
          </w:tcPr>
          <w:p w14:paraId="3EF7075D" w14:textId="60AF898F" w:rsidR="00A54006" w:rsidRDefault="008A5224" w:rsidP="00A54006">
            <w:pPr>
              <w:rPr>
                <w:b/>
                <w:sz w:val="20"/>
              </w:rPr>
            </w:pPr>
            <w:r w:rsidRPr="00E74B27">
              <w:rPr>
                <w:b/>
                <w:sz w:val="20"/>
              </w:rPr>
              <w:t>Activity</w:t>
            </w:r>
            <w:r>
              <w:rPr>
                <w:b/>
                <w:sz w:val="20"/>
              </w:rPr>
              <w:t xml:space="preserve">- </w:t>
            </w:r>
            <w:proofErr w:type="spellStart"/>
            <w:r w:rsidR="00A54006">
              <w:rPr>
                <w:b/>
                <w:sz w:val="20"/>
              </w:rPr>
              <w:t>pg</w:t>
            </w:r>
            <w:proofErr w:type="spellEnd"/>
            <w:r w:rsidR="00A54006">
              <w:rPr>
                <w:b/>
                <w:sz w:val="20"/>
              </w:rPr>
              <w:t xml:space="preserve"> 10-13</w:t>
            </w:r>
          </w:p>
          <w:p w14:paraId="51B14879" w14:textId="7A4B89EB" w:rsidR="00A54006" w:rsidRPr="00E74B27" w:rsidRDefault="00A54006" w:rsidP="00A54006">
            <w:pPr>
              <w:rPr>
                <w:sz w:val="20"/>
              </w:rPr>
            </w:pPr>
            <w:r>
              <w:rPr>
                <w:sz w:val="20"/>
              </w:rPr>
              <w:t xml:space="preserve">Wonderful words </w:t>
            </w:r>
          </w:p>
          <w:p w14:paraId="19363E19" w14:textId="12BC3E23" w:rsidR="008A5224" w:rsidRPr="00E74B27" w:rsidRDefault="008A5224" w:rsidP="003D071E">
            <w:pPr>
              <w:rPr>
                <w:sz w:val="20"/>
              </w:rPr>
            </w:pPr>
          </w:p>
        </w:tc>
        <w:tc>
          <w:tcPr>
            <w:tcW w:w="3727" w:type="dxa"/>
          </w:tcPr>
          <w:p w14:paraId="50F90D63" w14:textId="77777777" w:rsidR="008A5224" w:rsidRPr="00E74B27" w:rsidRDefault="008A5224" w:rsidP="008A5224">
            <w:pPr>
              <w:rPr>
                <w:sz w:val="20"/>
              </w:rPr>
            </w:pPr>
            <w:r w:rsidRPr="00E74B27">
              <w:rPr>
                <w:b/>
                <w:sz w:val="20"/>
                <w:u w:val="single"/>
              </w:rPr>
              <w:t>PE</w:t>
            </w:r>
            <w:r w:rsidRPr="00E74B27">
              <w:rPr>
                <w:sz w:val="20"/>
              </w:rPr>
              <w:t>- School Games challenge</w:t>
            </w:r>
            <w:r>
              <w:rPr>
                <w:sz w:val="20"/>
              </w:rPr>
              <w:t xml:space="preserve"> </w:t>
            </w:r>
            <w:r w:rsidRPr="001A27F3">
              <w:rPr>
                <w:b/>
                <w:sz w:val="20"/>
              </w:rPr>
              <w:t>(Please register)</w:t>
            </w:r>
          </w:p>
        </w:tc>
      </w:tr>
      <w:tr w:rsidR="008A5224" w14:paraId="0B375222" w14:textId="77777777" w:rsidTr="008A5224">
        <w:tc>
          <w:tcPr>
            <w:tcW w:w="1173" w:type="dxa"/>
          </w:tcPr>
          <w:p w14:paraId="36F945C2" w14:textId="77777777" w:rsidR="008A5224" w:rsidRPr="00E74B27" w:rsidRDefault="008A5224" w:rsidP="008A5224">
            <w:pPr>
              <w:rPr>
                <w:sz w:val="20"/>
              </w:rPr>
            </w:pPr>
            <w:r w:rsidRPr="00E74B27">
              <w:rPr>
                <w:sz w:val="20"/>
              </w:rPr>
              <w:t>Thursday</w:t>
            </w:r>
          </w:p>
        </w:tc>
        <w:tc>
          <w:tcPr>
            <w:tcW w:w="2224" w:type="dxa"/>
          </w:tcPr>
          <w:p w14:paraId="13F5E6D7" w14:textId="77AA4737" w:rsidR="008A5224" w:rsidRPr="00E74B27" w:rsidRDefault="009659CE" w:rsidP="008A5224">
            <w:pPr>
              <w:rPr>
                <w:sz w:val="20"/>
              </w:rPr>
            </w:pPr>
            <w:r>
              <w:rPr>
                <w:sz w:val="20"/>
              </w:rPr>
              <w:t>Solve problems involving Money</w:t>
            </w:r>
          </w:p>
        </w:tc>
        <w:tc>
          <w:tcPr>
            <w:tcW w:w="3119" w:type="dxa"/>
          </w:tcPr>
          <w:p w14:paraId="77E82745" w14:textId="1C80DE74" w:rsidR="008A5224" w:rsidRPr="00E74B27" w:rsidRDefault="008A5224" w:rsidP="003D071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Activity- </w:t>
            </w:r>
            <w:r w:rsidR="003D071E">
              <w:rPr>
                <w:sz w:val="20"/>
              </w:rPr>
              <w:t>SPAG Activity mat</w:t>
            </w:r>
            <w:r w:rsidR="00AD1BD9">
              <w:rPr>
                <w:sz w:val="20"/>
              </w:rPr>
              <w:t xml:space="preserve"> 2</w:t>
            </w:r>
            <w:r w:rsidR="007A6788">
              <w:rPr>
                <w:sz w:val="20"/>
              </w:rPr>
              <w:t xml:space="preserve"> (* ** ***)</w:t>
            </w:r>
          </w:p>
        </w:tc>
        <w:tc>
          <w:tcPr>
            <w:tcW w:w="3727" w:type="dxa"/>
          </w:tcPr>
          <w:p w14:paraId="66B10BE5" w14:textId="57C0B189" w:rsidR="008A5224" w:rsidRDefault="008A5224" w:rsidP="00AD1BD9">
            <w:pPr>
              <w:rPr>
                <w:b/>
                <w:sz w:val="20"/>
                <w:u w:val="single"/>
              </w:rPr>
            </w:pPr>
            <w:r w:rsidRPr="00E74B27">
              <w:rPr>
                <w:b/>
                <w:sz w:val="20"/>
                <w:u w:val="single"/>
              </w:rPr>
              <w:t>Science-</w:t>
            </w:r>
            <w:r w:rsidR="00C314B7">
              <w:rPr>
                <w:sz w:val="20"/>
              </w:rPr>
              <w:t xml:space="preserve"> </w:t>
            </w:r>
            <w:r w:rsidR="00AD1BD9">
              <w:rPr>
                <w:sz w:val="20"/>
              </w:rPr>
              <w:t>Temperatures at which materials change state</w:t>
            </w:r>
          </w:p>
          <w:p w14:paraId="312244A2" w14:textId="77777777" w:rsidR="00086711" w:rsidRDefault="00086711" w:rsidP="008A5224">
            <w:pPr>
              <w:rPr>
                <w:b/>
                <w:sz w:val="20"/>
                <w:u w:val="single"/>
              </w:rPr>
            </w:pPr>
          </w:p>
          <w:p w14:paraId="2B0DA3B0" w14:textId="71A36A64" w:rsidR="00D569D7" w:rsidRDefault="00AD1BD9" w:rsidP="00D569D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French-Weather</w:t>
            </w:r>
            <w:r w:rsidR="00D569D7">
              <w:rPr>
                <w:b/>
                <w:sz w:val="20"/>
                <w:u w:val="single"/>
              </w:rPr>
              <w:t xml:space="preserve"> </w:t>
            </w:r>
          </w:p>
          <w:p w14:paraId="2037795B" w14:textId="4F033804" w:rsidR="00912FD3" w:rsidRPr="00086711" w:rsidRDefault="00AD1BD9" w:rsidP="00AD1BD9">
            <w:pPr>
              <w:rPr>
                <w:sz w:val="20"/>
              </w:rPr>
            </w:pPr>
            <w:hyperlink r:id="rId16" w:history="1">
              <w:r>
                <w:rPr>
                  <w:rStyle w:val="Hyperlink"/>
                </w:rPr>
                <w:t>https://www.youtube.com/watch?v=G8iBwQUvY-E</w:t>
              </w:r>
            </w:hyperlink>
            <w:r>
              <w:t xml:space="preserve"> </w:t>
            </w:r>
          </w:p>
        </w:tc>
      </w:tr>
      <w:tr w:rsidR="008A5224" w14:paraId="5E4A7E9A" w14:textId="77777777" w:rsidTr="008A5224">
        <w:tc>
          <w:tcPr>
            <w:tcW w:w="1173" w:type="dxa"/>
          </w:tcPr>
          <w:p w14:paraId="64568D0F" w14:textId="77777777" w:rsidR="008A5224" w:rsidRPr="00E74B27" w:rsidRDefault="008A5224" w:rsidP="008A5224">
            <w:pPr>
              <w:rPr>
                <w:sz w:val="20"/>
              </w:rPr>
            </w:pPr>
            <w:r w:rsidRPr="00E74B27">
              <w:rPr>
                <w:sz w:val="20"/>
              </w:rPr>
              <w:t>Friday</w:t>
            </w:r>
          </w:p>
        </w:tc>
        <w:tc>
          <w:tcPr>
            <w:tcW w:w="2224" w:type="dxa"/>
          </w:tcPr>
          <w:p w14:paraId="676E66D1" w14:textId="1180A3D1" w:rsidR="008A5224" w:rsidRPr="00E74B27" w:rsidRDefault="003D071E" w:rsidP="008A5224">
            <w:pPr>
              <w:rPr>
                <w:sz w:val="20"/>
              </w:rPr>
            </w:pPr>
            <w:r>
              <w:rPr>
                <w:sz w:val="20"/>
              </w:rPr>
              <w:t>Friday Challenge White Rose Maths</w:t>
            </w:r>
            <w:r w:rsidR="008A5224" w:rsidRPr="00E74B27">
              <w:rPr>
                <w:sz w:val="20"/>
              </w:rPr>
              <w:t xml:space="preserve"> </w:t>
            </w:r>
          </w:p>
        </w:tc>
        <w:tc>
          <w:tcPr>
            <w:tcW w:w="3119" w:type="dxa"/>
          </w:tcPr>
          <w:p w14:paraId="116B4F1F" w14:textId="77777777" w:rsidR="008A5224" w:rsidRPr="00E74B27" w:rsidRDefault="008A5224" w:rsidP="008A5224">
            <w:pPr>
              <w:rPr>
                <w:sz w:val="20"/>
              </w:rPr>
            </w:pPr>
            <w:r w:rsidRPr="00392A0E">
              <w:rPr>
                <w:b/>
                <w:sz w:val="20"/>
                <w:u w:val="single"/>
              </w:rPr>
              <w:t>Spellings/reading express</w:t>
            </w:r>
            <w:r w:rsidRPr="00E74B27">
              <w:rPr>
                <w:sz w:val="20"/>
              </w:rPr>
              <w:t xml:space="preserve">- complete reading comprehension and spelling lesson set on reading express </w:t>
            </w:r>
          </w:p>
        </w:tc>
        <w:tc>
          <w:tcPr>
            <w:tcW w:w="3727" w:type="dxa"/>
          </w:tcPr>
          <w:p w14:paraId="5CC72104" w14:textId="09447AA0" w:rsidR="008A5224" w:rsidRPr="00E74B27" w:rsidRDefault="008A5224" w:rsidP="00AD1BD9">
            <w:pPr>
              <w:rPr>
                <w:sz w:val="20"/>
              </w:rPr>
            </w:pPr>
            <w:r w:rsidRPr="00392A0E">
              <w:rPr>
                <w:b/>
                <w:sz w:val="20"/>
                <w:u w:val="single"/>
              </w:rPr>
              <w:t>RE –</w:t>
            </w:r>
            <w:r w:rsidRPr="00E74B27">
              <w:rPr>
                <w:sz w:val="20"/>
              </w:rPr>
              <w:t xml:space="preserve"> </w:t>
            </w:r>
            <w:r w:rsidR="00AD1BD9">
              <w:rPr>
                <w:sz w:val="20"/>
              </w:rPr>
              <w:t>Reflection on Gospel 28.6.20</w:t>
            </w:r>
          </w:p>
        </w:tc>
      </w:tr>
    </w:tbl>
    <w:p w14:paraId="317CC8C3" w14:textId="77777777" w:rsidR="001A02CC" w:rsidRPr="001A02CC" w:rsidRDefault="001A02CC"/>
    <w:sectPr w:rsidR="001A02CC" w:rsidRPr="001A02CC" w:rsidSect="00381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13"/>
    <w:rsid w:val="0004665F"/>
    <w:rsid w:val="00086711"/>
    <w:rsid w:val="000F0777"/>
    <w:rsid w:val="0013352C"/>
    <w:rsid w:val="00153D30"/>
    <w:rsid w:val="001A02CC"/>
    <w:rsid w:val="001A237A"/>
    <w:rsid w:val="001A27F3"/>
    <w:rsid w:val="001B5EF7"/>
    <w:rsid w:val="001C3728"/>
    <w:rsid w:val="001E73FF"/>
    <w:rsid w:val="0028144E"/>
    <w:rsid w:val="002C7018"/>
    <w:rsid w:val="002D1506"/>
    <w:rsid w:val="00320AA6"/>
    <w:rsid w:val="00374ADE"/>
    <w:rsid w:val="003812BC"/>
    <w:rsid w:val="00392A0E"/>
    <w:rsid w:val="003D071E"/>
    <w:rsid w:val="004020DD"/>
    <w:rsid w:val="004613A1"/>
    <w:rsid w:val="005F2CF2"/>
    <w:rsid w:val="0060486B"/>
    <w:rsid w:val="0061641D"/>
    <w:rsid w:val="006B65EE"/>
    <w:rsid w:val="006C2E90"/>
    <w:rsid w:val="007320B0"/>
    <w:rsid w:val="00795791"/>
    <w:rsid w:val="007A6788"/>
    <w:rsid w:val="007B381E"/>
    <w:rsid w:val="00890B91"/>
    <w:rsid w:val="008A3413"/>
    <w:rsid w:val="008A5224"/>
    <w:rsid w:val="008D5E75"/>
    <w:rsid w:val="008E693C"/>
    <w:rsid w:val="00912FD3"/>
    <w:rsid w:val="009137F3"/>
    <w:rsid w:val="009659CE"/>
    <w:rsid w:val="00970677"/>
    <w:rsid w:val="00996718"/>
    <w:rsid w:val="00A032D7"/>
    <w:rsid w:val="00A54006"/>
    <w:rsid w:val="00AD1BD9"/>
    <w:rsid w:val="00B4641F"/>
    <w:rsid w:val="00C105BF"/>
    <w:rsid w:val="00C314B7"/>
    <w:rsid w:val="00CA1131"/>
    <w:rsid w:val="00D23180"/>
    <w:rsid w:val="00D232CC"/>
    <w:rsid w:val="00D569D7"/>
    <w:rsid w:val="00DA7AFC"/>
    <w:rsid w:val="00DB0FFB"/>
    <w:rsid w:val="00DE3E53"/>
    <w:rsid w:val="00E01F79"/>
    <w:rsid w:val="00E54D6B"/>
    <w:rsid w:val="00E74B27"/>
    <w:rsid w:val="00ED057E"/>
    <w:rsid w:val="00EF2887"/>
    <w:rsid w:val="00F33A07"/>
    <w:rsid w:val="00F6230B"/>
    <w:rsid w:val="00F6469C"/>
    <w:rsid w:val="00F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584C"/>
  <w15:docId w15:val="{B5C5808F-F933-4DC6-ABC0-0F22DC44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A1"/>
  </w:style>
  <w:style w:type="paragraph" w:styleId="Heading1">
    <w:name w:val="heading 1"/>
    <w:basedOn w:val="Normal"/>
    <w:link w:val="Heading1Char"/>
    <w:uiPriority w:val="9"/>
    <w:qFormat/>
    <w:rsid w:val="00B464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413"/>
    <w:rPr>
      <w:color w:val="0000FF"/>
      <w:u w:val="single"/>
    </w:rPr>
  </w:style>
  <w:style w:type="table" w:styleId="TableGrid">
    <w:name w:val="Table Grid"/>
    <w:basedOn w:val="TableNormal"/>
    <w:uiPriority w:val="39"/>
    <w:rsid w:val="008A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02C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33A07"/>
  </w:style>
  <w:style w:type="character" w:customStyle="1" w:styleId="Heading1Char">
    <w:name w:val="Heading 1 Char"/>
    <w:basedOn w:val="DefaultParagraphFont"/>
    <w:link w:val="Heading1"/>
    <w:uiPriority w:val="9"/>
    <w:rsid w:val="00B464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" TargetMode="External"/><Relationship Id="rId13" Type="http://schemas.openxmlformats.org/officeDocument/2006/relationships/hyperlink" Target="https://www.stem.org.uk/system/files/elibrary-resources/legacy_files_migrated/28373-Solidsliquidsandgases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jonmon.bham.sch.uk" TargetMode="External"/><Relationship Id="rId12" Type="http://schemas.openxmlformats.org/officeDocument/2006/relationships/hyperlink" Target="https://www.bbc.co.uk/bitesize/topics/zxn3r8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8iBwQUvY-E" TargetMode="External"/><Relationship Id="rId1" Type="http://schemas.openxmlformats.org/officeDocument/2006/relationships/styles" Target="styles.xml"/><Relationship Id="rId6" Type="http://schemas.openxmlformats.org/officeDocument/2006/relationships/hyperlink" Target="mailto:enquiry@stjonmon.bham.sch.uk" TargetMode="External"/><Relationship Id="rId11" Type="http://schemas.openxmlformats.org/officeDocument/2006/relationships/hyperlink" Target="https://www.talk4writing.com/wp-content/uploads/2020/06/Y4-Goblins-F.pdf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FSYVdlxfpUY" TargetMode="External"/><Relationship Id="rId10" Type="http://schemas.openxmlformats.org/officeDocument/2006/relationships/hyperlink" Target="https://www.topmarks.co.uk/maths-games/7-11-years/mone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mathsisfun.com/money/index.html" TargetMode="External"/><Relationship Id="rId14" Type="http://schemas.openxmlformats.org/officeDocument/2006/relationships/hyperlink" Target="https://youtu.be/mqSQvoinD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Ullah</dc:creator>
  <cp:lastModifiedBy>Mairead McEvoy</cp:lastModifiedBy>
  <cp:revision>2</cp:revision>
  <dcterms:created xsi:type="dcterms:W3CDTF">2020-07-01T10:14:00Z</dcterms:created>
  <dcterms:modified xsi:type="dcterms:W3CDTF">2020-07-01T10:14:00Z</dcterms:modified>
</cp:coreProperties>
</file>