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CF0" w:rsidRDefault="002E1CF0"/>
    <w:p w:rsidR="00EF529A" w:rsidRDefault="00EF529A"/>
    <w:p w:rsidR="00EF529A" w:rsidRDefault="00EF529A"/>
    <w:p w:rsidR="00EF529A" w:rsidRDefault="00EF529A"/>
    <w:p w:rsidR="00EF529A" w:rsidRDefault="00EF529A">
      <w:r>
        <w:rPr>
          <w:noProof/>
        </w:rPr>
        <mc:AlternateContent>
          <mc:Choice Requires="wps">
            <w:drawing>
              <wp:anchor distT="45720" distB="45720" distL="114300" distR="114300" simplePos="0" relativeHeight="251659264" behindDoc="0" locked="0" layoutInCell="1" allowOverlap="1">
                <wp:simplePos x="0" y="0"/>
                <wp:positionH relativeFrom="column">
                  <wp:posOffset>388620</wp:posOffset>
                </wp:positionH>
                <wp:positionV relativeFrom="paragraph">
                  <wp:posOffset>185420</wp:posOffset>
                </wp:positionV>
                <wp:extent cx="5105400" cy="20421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042160"/>
                        </a:xfrm>
                        <a:prstGeom prst="rect">
                          <a:avLst/>
                        </a:prstGeom>
                        <a:solidFill>
                          <a:srgbClr val="FFFFFF"/>
                        </a:solidFill>
                        <a:ln w="9525">
                          <a:solidFill>
                            <a:srgbClr val="000000"/>
                          </a:solidFill>
                          <a:miter lim="800000"/>
                          <a:headEnd/>
                          <a:tailEnd/>
                        </a:ln>
                      </wps:spPr>
                      <wps:txbx>
                        <w:txbxContent>
                          <w:p w:rsidR="001D1592" w:rsidRDefault="001D1592" w:rsidP="00EF529A">
                            <w:pPr>
                              <w:widowControl w:val="0"/>
                              <w:jc w:val="center"/>
                              <w:rPr>
                                <w:rFonts w:ascii="Arial" w:hAnsi="Arial" w:cs="Arial"/>
                                <w:b/>
                                <w:bCs/>
                                <w:sz w:val="72"/>
                                <w:szCs w:val="72"/>
                                <w14:ligatures w14:val="none"/>
                              </w:rPr>
                            </w:pPr>
                            <w:r>
                              <w:rPr>
                                <w:rFonts w:ascii="Arial" w:hAnsi="Arial" w:cs="Arial"/>
                                <w:b/>
                                <w:bCs/>
                                <w:sz w:val="72"/>
                                <w:szCs w:val="72"/>
                                <w14:ligatures w14:val="none"/>
                              </w:rPr>
                              <w:t>St Andrew’s Academy</w:t>
                            </w:r>
                          </w:p>
                          <w:p w:rsidR="001D1592" w:rsidRDefault="001D1592" w:rsidP="00EF529A">
                            <w:pPr>
                              <w:widowControl w:val="0"/>
                              <w:jc w:val="center"/>
                              <w:rPr>
                                <w:rFonts w:ascii="Arial" w:hAnsi="Arial" w:cs="Arial"/>
                                <w:b/>
                                <w:bCs/>
                                <w:sz w:val="72"/>
                                <w:szCs w:val="72"/>
                                <w14:ligatures w14:val="none"/>
                              </w:rPr>
                            </w:pPr>
                            <w:r>
                              <w:rPr>
                                <w:rFonts w:ascii="Arial" w:hAnsi="Arial" w:cs="Arial"/>
                                <w:b/>
                                <w:bCs/>
                                <w:sz w:val="72"/>
                                <w:szCs w:val="72"/>
                                <w14:ligatures w14:val="none"/>
                              </w:rPr>
                              <w:t>Person Centred Reviews</w:t>
                            </w:r>
                          </w:p>
                          <w:p w:rsidR="001D1592" w:rsidRDefault="001D1592" w:rsidP="00EF529A">
                            <w:pPr>
                              <w:widowControl w:val="0"/>
                              <w:rPr>
                                <w14:ligatures w14:val="none"/>
                              </w:rPr>
                            </w:pPr>
                            <w:r>
                              <w:rPr>
                                <w14:ligatures w14:val="none"/>
                              </w:rPr>
                              <w:t> </w:t>
                            </w:r>
                          </w:p>
                          <w:p w:rsidR="001D1592" w:rsidRDefault="001D15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14.6pt;width:402pt;height:16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aIwIAAEcEAAAOAAAAZHJzL2Uyb0RvYy54bWysU9tu2zAMfR+wfxD0vviCpBejTtGlyzCg&#10;uwDtPoCR5ViYJHqSEjv7+lFymgXd9jJMD4IoUkfkOeTN7Wg020vnFdqaF7OcM2kFNspua/71af3m&#10;ijMfwDag0cqaH6Tnt8vXr26GvpIldqgb6RiBWF8Nfc27EPoqy7zopAE/w15acrboDAQy3TZrHAyE&#10;bnRW5vlFNqBreodCek+395OTLxN+20oRPretl4HpmlNuIe0u7Zu4Z8sbqLYO+k6JYxrwD1kYUJY+&#10;PUHdQwC2c+o3KKOEQ49tmAk0GbatEjLVQNUU+YtqHjvoZaqFyPH9iSb//2DFp/0Xx1RT87K45MyC&#10;IZGe5BjYWxxZGfkZel9R2GNPgWGka9I51er7BxTfPLO46sBu5Z1zOHQSGsqviC+zs6cTjo8gm+Ej&#10;NvQN7AImoLF1JpJHdDBCJ50OJ21iKoIuF0W+mOfkEuQr83lZXCT1Mqien/fOh/cSDYuHmjsSP8HD&#10;/sGHmA5UzyHxN49aNWuldTLcdrPSju2BGmWdVqrgRZi2bKj59aJcTAz8FSJP608QRgXqeK1Mza9O&#10;QVBF3t7ZJvVjAKWnM6Ws7ZHIyN3EYhg341GYDTYHotTh1Nk0iXTo0P3gbKCurrn/vgMnOdMfLMly&#10;XczncQySMV9clmS4c8/m3ANWEFTNA2fTcRXS6ETCLN6RfK1KxEadp0yOuVK3Jr6PkxXH4dxOUb/m&#10;f/kTAAD//wMAUEsDBBQABgAIAAAAIQDZZ8DZ4AAAAAkBAAAPAAAAZHJzL2Rvd25yZXYueG1sTI9B&#10;T8MwDIXvSPyHyEhcEEvXsdKVuhNCAsENtgmuWeO1FU1Skqwr/x5zgpNtvafn75XryfRiJB86ZxHm&#10;swQE2drpzjYIu+3jdQ4iRGW16p0lhG8KsK7Oz0pVaHeybzRuYiM4xIZCIbQxDoWUoW7JqDBzA1nW&#10;Ds4bFfn0jdRenTjc9DJNkkwa1Vn+0KqBHlqqPzdHg5DfPI8f4WXx+l5nh34Vr27Hpy+PeHkx3d+B&#10;iDTFPzP84jM6VMy0d0erg+gRsnnKToR0xZP1PFvyskdYLJMcZFXK/w2qHwAAAP//AwBQSwECLQAU&#10;AAYACAAAACEAtoM4kv4AAADhAQAAEwAAAAAAAAAAAAAAAAAAAAAAW0NvbnRlbnRfVHlwZXNdLnht&#10;bFBLAQItABQABgAIAAAAIQA4/SH/1gAAAJQBAAALAAAAAAAAAAAAAAAAAC8BAABfcmVscy8ucmVs&#10;c1BLAQItABQABgAIAAAAIQD+ZAWaIwIAAEcEAAAOAAAAAAAAAAAAAAAAAC4CAABkcnMvZTJvRG9j&#10;LnhtbFBLAQItABQABgAIAAAAIQDZZ8DZ4AAAAAkBAAAPAAAAAAAAAAAAAAAAAH0EAABkcnMvZG93&#10;bnJldi54bWxQSwUGAAAAAAQABADzAAAAigUAAAAA&#10;">
                <v:textbox>
                  <w:txbxContent>
                    <w:p w:rsidR="001D1592" w:rsidRDefault="001D1592" w:rsidP="00EF529A">
                      <w:pPr>
                        <w:widowControl w:val="0"/>
                        <w:jc w:val="center"/>
                        <w:rPr>
                          <w:rFonts w:ascii="Arial" w:hAnsi="Arial" w:cs="Arial"/>
                          <w:b/>
                          <w:bCs/>
                          <w:sz w:val="72"/>
                          <w:szCs w:val="72"/>
                          <w14:ligatures w14:val="none"/>
                        </w:rPr>
                      </w:pPr>
                      <w:r>
                        <w:rPr>
                          <w:rFonts w:ascii="Arial" w:hAnsi="Arial" w:cs="Arial"/>
                          <w:b/>
                          <w:bCs/>
                          <w:sz w:val="72"/>
                          <w:szCs w:val="72"/>
                          <w14:ligatures w14:val="none"/>
                        </w:rPr>
                        <w:t>St Andrew’s Academy</w:t>
                      </w:r>
                    </w:p>
                    <w:p w:rsidR="001D1592" w:rsidRDefault="001D1592" w:rsidP="00EF529A">
                      <w:pPr>
                        <w:widowControl w:val="0"/>
                        <w:jc w:val="center"/>
                        <w:rPr>
                          <w:rFonts w:ascii="Arial" w:hAnsi="Arial" w:cs="Arial"/>
                          <w:b/>
                          <w:bCs/>
                          <w:sz w:val="72"/>
                          <w:szCs w:val="72"/>
                          <w14:ligatures w14:val="none"/>
                        </w:rPr>
                      </w:pPr>
                      <w:r>
                        <w:rPr>
                          <w:rFonts w:ascii="Arial" w:hAnsi="Arial" w:cs="Arial"/>
                          <w:b/>
                          <w:bCs/>
                          <w:sz w:val="72"/>
                          <w:szCs w:val="72"/>
                          <w14:ligatures w14:val="none"/>
                        </w:rPr>
                        <w:t>Person Centred Reviews</w:t>
                      </w:r>
                    </w:p>
                    <w:p w:rsidR="001D1592" w:rsidRDefault="001D1592" w:rsidP="00EF529A">
                      <w:pPr>
                        <w:widowControl w:val="0"/>
                        <w:rPr>
                          <w14:ligatures w14:val="none"/>
                        </w:rPr>
                      </w:pPr>
                      <w:r>
                        <w:rPr>
                          <w14:ligatures w14:val="none"/>
                        </w:rPr>
                        <w:t> </w:t>
                      </w:r>
                    </w:p>
                    <w:p w:rsidR="001D1592" w:rsidRDefault="001D1592"/>
                  </w:txbxContent>
                </v:textbox>
                <w10:wrap type="square"/>
              </v:shape>
            </w:pict>
          </mc:Fallback>
        </mc:AlternateContent>
      </w:r>
    </w:p>
    <w:p w:rsidR="00EF529A" w:rsidRDefault="00EF529A"/>
    <w:p w:rsidR="00EF529A" w:rsidRDefault="00EF529A"/>
    <w:p w:rsidR="00EF529A" w:rsidRDefault="00EF529A"/>
    <w:p w:rsidR="00EF529A" w:rsidRDefault="00EF529A"/>
    <w:p w:rsidR="00EF529A" w:rsidRDefault="00EF529A"/>
    <w:p w:rsidR="00EF529A" w:rsidRDefault="00EF529A"/>
    <w:p w:rsidR="00EF529A" w:rsidRDefault="00EF529A"/>
    <w:p w:rsidR="00EF529A" w:rsidRDefault="00EF529A"/>
    <w:p w:rsidR="00EF529A" w:rsidRDefault="00EF529A"/>
    <w:p w:rsidR="00EF529A" w:rsidRDefault="00EF529A"/>
    <w:p w:rsidR="00EF529A" w:rsidRDefault="00EF529A"/>
    <w:p w:rsidR="00EF529A" w:rsidRDefault="00EF529A"/>
    <w:p w:rsidR="00EF529A" w:rsidRDefault="00EF529A" w:rsidP="00EF529A">
      <w:pPr>
        <w:spacing w:after="160" w:line="259" w:lineRule="auto"/>
        <w:jc w:val="center"/>
      </w:pPr>
      <w:r>
        <w:rPr>
          <w:noProof/>
        </w:rPr>
        <w:drawing>
          <wp:inline distT="0" distB="0" distL="0" distR="0" wp14:anchorId="74CE9171" wp14:editId="33AE94E9">
            <wp:extent cx="3832860" cy="3844919"/>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4424" cy="3856519"/>
                    </a:xfrm>
                    <a:prstGeom prst="rect">
                      <a:avLst/>
                    </a:prstGeom>
                    <a:noFill/>
                  </pic:spPr>
                </pic:pic>
              </a:graphicData>
            </a:graphic>
          </wp:inline>
        </w:drawing>
      </w:r>
      <w:r>
        <w:br w:type="page"/>
      </w:r>
    </w:p>
    <w:p w:rsidR="00EF529A" w:rsidRDefault="00EF529A"/>
    <w:p w:rsidR="00EF529A" w:rsidRDefault="00EF529A">
      <w:pPr>
        <w:spacing w:after="160" w:line="259" w:lineRule="auto"/>
      </w:pPr>
    </w:p>
    <w:p w:rsidR="00EF529A" w:rsidRDefault="00EF529A">
      <w:pPr>
        <w:spacing w:after="160" w:line="259" w:lineRule="auto"/>
      </w:pPr>
    </w:p>
    <w:p w:rsidR="00EF529A" w:rsidRDefault="00EF529A">
      <w:pPr>
        <w:spacing w:after="160" w:line="259" w:lineRule="auto"/>
      </w:pPr>
    </w:p>
    <w:p w:rsidR="00EF529A" w:rsidRPr="00EF529A" w:rsidRDefault="00990AA3">
      <w:pPr>
        <w:spacing w:after="160" w:line="259" w:lineRule="auto"/>
        <w:rPr>
          <w:rFonts w:ascii="Arial" w:hAnsi="Arial" w:cs="Arial"/>
          <w:b/>
          <w:sz w:val="32"/>
          <w:szCs w:val="32"/>
        </w:rPr>
      </w:pPr>
      <w:r>
        <w:rPr>
          <w:rFonts w:ascii="Arial" w:hAnsi="Arial" w:cs="Arial"/>
          <w:b/>
          <w:sz w:val="32"/>
          <w:szCs w:val="32"/>
        </w:rPr>
        <w:t>Person Centred Tools</w:t>
      </w:r>
    </w:p>
    <w:p w:rsidR="00990AA3" w:rsidRDefault="00990AA3">
      <w:pPr>
        <w:spacing w:after="160" w:line="259" w:lineRule="auto"/>
        <w:rPr>
          <w:rFonts w:ascii="Arial" w:hAnsi="Arial" w:cs="Arial"/>
          <w:sz w:val="32"/>
          <w:szCs w:val="32"/>
        </w:rPr>
      </w:pPr>
      <w:r>
        <w:rPr>
          <w:rFonts w:ascii="Arial" w:hAnsi="Arial" w:cs="Arial"/>
          <w:sz w:val="32"/>
          <w:szCs w:val="32"/>
        </w:rPr>
        <w:t>You may be used to the traditional style Annual Review meeting were we all sit round a table and talk through a report and targets – we want to return to the Person Centred Reviews.</w:t>
      </w:r>
    </w:p>
    <w:p w:rsidR="00990AA3" w:rsidRDefault="00990AA3">
      <w:pPr>
        <w:spacing w:after="160" w:line="259" w:lineRule="auto"/>
        <w:rPr>
          <w:rFonts w:ascii="Arial" w:hAnsi="Arial" w:cs="Arial"/>
          <w:sz w:val="32"/>
          <w:szCs w:val="32"/>
        </w:rPr>
      </w:pPr>
      <w:r>
        <w:rPr>
          <w:rFonts w:ascii="Arial" w:hAnsi="Arial" w:cs="Arial"/>
          <w:sz w:val="32"/>
          <w:szCs w:val="32"/>
        </w:rPr>
        <w:t xml:space="preserve">This booklet will give you a clear idea of what Person centred Planning and Person Centred Reviews actually look like. </w:t>
      </w:r>
    </w:p>
    <w:p w:rsidR="00990AA3" w:rsidRDefault="00990AA3">
      <w:pPr>
        <w:spacing w:after="160" w:line="259" w:lineRule="auto"/>
        <w:rPr>
          <w:rFonts w:ascii="Arial" w:hAnsi="Arial" w:cs="Arial"/>
          <w:sz w:val="32"/>
          <w:szCs w:val="32"/>
        </w:rPr>
      </w:pPr>
      <w:r>
        <w:rPr>
          <w:rFonts w:ascii="Arial" w:hAnsi="Arial" w:cs="Arial"/>
          <w:sz w:val="32"/>
          <w:szCs w:val="32"/>
        </w:rPr>
        <w:t>Hopefully it will help you prepare for the Annual Review meeting so that you and your son or daughter can contribute fully and get the most out of the process.</w:t>
      </w:r>
    </w:p>
    <w:p w:rsidR="00990AA3" w:rsidRDefault="00990AA3">
      <w:pPr>
        <w:spacing w:after="160" w:line="259" w:lineRule="auto"/>
        <w:rPr>
          <w:rFonts w:ascii="Arial" w:hAnsi="Arial" w:cs="Arial"/>
          <w:b/>
          <w:sz w:val="32"/>
          <w:szCs w:val="32"/>
        </w:rPr>
      </w:pPr>
    </w:p>
    <w:p w:rsidR="00990AA3" w:rsidRDefault="00990AA3">
      <w:pPr>
        <w:spacing w:after="160" w:line="259" w:lineRule="auto"/>
        <w:rPr>
          <w:rFonts w:ascii="Arial" w:hAnsi="Arial" w:cs="Arial"/>
          <w:b/>
          <w:sz w:val="32"/>
          <w:szCs w:val="32"/>
        </w:rPr>
      </w:pPr>
      <w:r>
        <w:rPr>
          <w:rFonts w:ascii="Arial" w:hAnsi="Arial" w:cs="Arial"/>
          <w:b/>
          <w:sz w:val="32"/>
          <w:szCs w:val="32"/>
        </w:rPr>
        <w:t>What is Person Centred Planning?</w:t>
      </w:r>
    </w:p>
    <w:p w:rsidR="00990AA3" w:rsidRDefault="00990AA3">
      <w:pPr>
        <w:spacing w:after="160" w:line="259" w:lineRule="auto"/>
        <w:rPr>
          <w:rFonts w:ascii="Arial" w:hAnsi="Arial" w:cs="Arial"/>
          <w:b/>
          <w:sz w:val="32"/>
          <w:szCs w:val="32"/>
        </w:rPr>
      </w:pPr>
    </w:p>
    <w:p w:rsidR="00990AA3" w:rsidRDefault="00990AA3">
      <w:pPr>
        <w:spacing w:after="160" w:line="259" w:lineRule="auto"/>
        <w:rPr>
          <w:rFonts w:ascii="Arial" w:hAnsi="Arial" w:cs="Arial"/>
          <w:sz w:val="32"/>
          <w:szCs w:val="32"/>
        </w:rPr>
      </w:pPr>
      <w:r>
        <w:rPr>
          <w:rFonts w:ascii="Arial" w:hAnsi="Arial" w:cs="Arial"/>
          <w:sz w:val="32"/>
          <w:szCs w:val="32"/>
        </w:rPr>
        <w:t>A continual process of listening and learning about what is important to and what is important for the young person, now and in the future. It takes into consideration the Young person themselves, family, friends and other professional all working together to make this happen.</w:t>
      </w:r>
    </w:p>
    <w:p w:rsidR="00990AA3" w:rsidRPr="00990AA3" w:rsidRDefault="00990AA3">
      <w:pPr>
        <w:spacing w:after="160" w:line="259" w:lineRule="auto"/>
        <w:rPr>
          <w:rFonts w:ascii="Arial" w:hAnsi="Arial" w:cs="Arial"/>
          <w:b/>
          <w:sz w:val="32"/>
          <w:szCs w:val="32"/>
        </w:rPr>
      </w:pPr>
    </w:p>
    <w:p w:rsidR="00990AA3" w:rsidRPr="00990AA3" w:rsidRDefault="00990AA3">
      <w:pPr>
        <w:spacing w:after="160" w:line="259" w:lineRule="auto"/>
        <w:rPr>
          <w:rFonts w:ascii="Arial" w:hAnsi="Arial" w:cs="Arial"/>
          <w:b/>
          <w:sz w:val="32"/>
          <w:szCs w:val="32"/>
        </w:rPr>
      </w:pPr>
      <w:r w:rsidRPr="00990AA3">
        <w:rPr>
          <w:rFonts w:ascii="Arial" w:hAnsi="Arial" w:cs="Arial"/>
          <w:b/>
          <w:sz w:val="32"/>
          <w:szCs w:val="32"/>
        </w:rPr>
        <w:t>What are Person centred Reviews?</w:t>
      </w:r>
    </w:p>
    <w:p w:rsidR="00990AA3" w:rsidRDefault="00990AA3">
      <w:pPr>
        <w:spacing w:after="160" w:line="259" w:lineRule="auto"/>
        <w:rPr>
          <w:rFonts w:ascii="Arial" w:hAnsi="Arial" w:cs="Arial"/>
          <w:sz w:val="32"/>
          <w:szCs w:val="32"/>
        </w:rPr>
      </w:pPr>
      <w:r>
        <w:rPr>
          <w:rFonts w:ascii="Arial" w:hAnsi="Arial" w:cs="Arial"/>
          <w:sz w:val="32"/>
          <w:szCs w:val="32"/>
        </w:rPr>
        <w:t xml:space="preserve">A Person Centred Review uses person centred thinking approaches to explore what is happening from the young person and other </w:t>
      </w:r>
      <w:r w:rsidR="006D4D1E">
        <w:rPr>
          <w:rFonts w:ascii="Arial" w:hAnsi="Arial" w:cs="Arial"/>
          <w:sz w:val="32"/>
          <w:szCs w:val="32"/>
        </w:rPr>
        <w:t>people’s</w:t>
      </w:r>
      <w:r>
        <w:rPr>
          <w:rFonts w:ascii="Arial" w:hAnsi="Arial" w:cs="Arial"/>
          <w:sz w:val="32"/>
          <w:szCs w:val="32"/>
        </w:rPr>
        <w:t xml:space="preserve"> perspectives. The review looks </w:t>
      </w:r>
      <w:r w:rsidR="006D4D1E">
        <w:rPr>
          <w:rFonts w:ascii="Arial" w:hAnsi="Arial" w:cs="Arial"/>
          <w:sz w:val="32"/>
          <w:szCs w:val="32"/>
        </w:rPr>
        <w:t xml:space="preserve">at what’s working and what’s not working, what’s important to the person now and in the future, and agrees outcomes for change. Person Centred Reviews are an approach that can be used for any reviews including the statutory annual review process. </w:t>
      </w:r>
    </w:p>
    <w:p w:rsidR="00990AA3" w:rsidRPr="00990AA3" w:rsidRDefault="00990AA3">
      <w:pPr>
        <w:spacing w:after="160" w:line="259" w:lineRule="auto"/>
        <w:rPr>
          <w:rFonts w:ascii="Arial" w:hAnsi="Arial" w:cs="Arial"/>
          <w:sz w:val="32"/>
          <w:szCs w:val="32"/>
        </w:rPr>
      </w:pPr>
    </w:p>
    <w:p w:rsidR="00915E04" w:rsidRDefault="00915E04">
      <w:pPr>
        <w:spacing w:after="160" w:line="259" w:lineRule="auto"/>
        <w:rPr>
          <w:rFonts w:ascii="Arial" w:hAnsi="Arial" w:cs="Arial"/>
          <w:sz w:val="32"/>
          <w:szCs w:val="32"/>
        </w:rPr>
      </w:pPr>
    </w:p>
    <w:p w:rsidR="00915E04" w:rsidRPr="00915E04" w:rsidRDefault="00915E04">
      <w:pPr>
        <w:spacing w:after="160" w:line="259" w:lineRule="auto"/>
        <w:rPr>
          <w:rFonts w:ascii="Arial" w:hAnsi="Arial" w:cs="Arial"/>
          <w:b/>
          <w:sz w:val="32"/>
          <w:szCs w:val="32"/>
        </w:rPr>
      </w:pPr>
      <w:r w:rsidRPr="00915E04">
        <w:rPr>
          <w:rFonts w:ascii="Arial" w:hAnsi="Arial" w:cs="Arial"/>
          <w:b/>
          <w:sz w:val="32"/>
          <w:szCs w:val="32"/>
        </w:rPr>
        <w:t>Before the Meeting;</w:t>
      </w:r>
    </w:p>
    <w:p w:rsidR="00915E04" w:rsidRDefault="00990AA3">
      <w:pPr>
        <w:spacing w:after="160" w:line="259" w:lineRule="auto"/>
        <w:rPr>
          <w:rFonts w:ascii="Arial" w:hAnsi="Arial" w:cs="Arial"/>
          <w:sz w:val="32"/>
          <w:szCs w:val="32"/>
        </w:rPr>
      </w:pPr>
      <w:r>
        <w:rPr>
          <w:rFonts w:ascii="Arial" w:hAnsi="Arial" w:cs="Arial"/>
          <w:sz w:val="32"/>
          <w:szCs w:val="32"/>
        </w:rPr>
        <w:t xml:space="preserve"> </w:t>
      </w:r>
      <w:r w:rsidR="00915E04">
        <w:rPr>
          <w:rFonts w:ascii="Arial" w:hAnsi="Arial" w:cs="Arial"/>
          <w:sz w:val="32"/>
          <w:szCs w:val="32"/>
        </w:rPr>
        <w:t>You and other professionals, should receive your invitation to the Person centred review 6 weeks before the planned date. It is really important that if you need to reschedule you do so as soon as possible. It’s really important that you attend on the agreed date as it can be hard to get all attendees together again.</w:t>
      </w:r>
    </w:p>
    <w:p w:rsidR="00915E04" w:rsidRDefault="00915E04">
      <w:pPr>
        <w:spacing w:after="160" w:line="259" w:lineRule="auto"/>
        <w:rPr>
          <w:rFonts w:ascii="Arial" w:hAnsi="Arial" w:cs="Arial"/>
          <w:sz w:val="32"/>
          <w:szCs w:val="32"/>
        </w:rPr>
      </w:pPr>
      <w:r>
        <w:rPr>
          <w:rFonts w:ascii="Arial" w:hAnsi="Arial" w:cs="Arial"/>
          <w:sz w:val="32"/>
          <w:szCs w:val="32"/>
        </w:rPr>
        <w:t>You will receive a report from the class teacher 2 weeks before the meeting. This will give a progress report towards EHCP outcomes and suggestions for next steps.</w:t>
      </w:r>
    </w:p>
    <w:p w:rsidR="00915E04" w:rsidRDefault="00915E04">
      <w:pPr>
        <w:spacing w:after="160" w:line="259" w:lineRule="auto"/>
        <w:rPr>
          <w:rFonts w:ascii="Arial" w:hAnsi="Arial" w:cs="Arial"/>
          <w:sz w:val="32"/>
          <w:szCs w:val="32"/>
        </w:rPr>
      </w:pPr>
    </w:p>
    <w:p w:rsidR="00915E04" w:rsidRDefault="00915E04">
      <w:pPr>
        <w:spacing w:after="160" w:line="259" w:lineRule="auto"/>
        <w:rPr>
          <w:rFonts w:ascii="Arial" w:hAnsi="Arial" w:cs="Arial"/>
          <w:b/>
          <w:sz w:val="32"/>
          <w:szCs w:val="32"/>
        </w:rPr>
      </w:pPr>
      <w:r>
        <w:rPr>
          <w:rFonts w:ascii="Arial" w:hAnsi="Arial" w:cs="Arial"/>
          <w:b/>
          <w:sz w:val="32"/>
          <w:szCs w:val="32"/>
        </w:rPr>
        <w:t>Getting Started;</w:t>
      </w:r>
    </w:p>
    <w:p w:rsidR="00486BCC" w:rsidRDefault="00486BCC">
      <w:pPr>
        <w:spacing w:after="160" w:line="259" w:lineRule="auto"/>
        <w:rPr>
          <w:rFonts w:ascii="Arial" w:hAnsi="Arial" w:cs="Arial"/>
          <w:sz w:val="32"/>
          <w:szCs w:val="32"/>
        </w:rPr>
      </w:pPr>
      <w:r>
        <w:rPr>
          <w:rFonts w:ascii="Arial" w:hAnsi="Arial" w:cs="Arial"/>
          <w:sz w:val="32"/>
          <w:szCs w:val="32"/>
        </w:rPr>
        <w:t>It is the facilitators (Sam Summer Rell) job to;</w:t>
      </w:r>
    </w:p>
    <w:p w:rsidR="00486BCC" w:rsidRPr="00486BCC" w:rsidRDefault="00486BCC" w:rsidP="00486BCC">
      <w:pPr>
        <w:pStyle w:val="ListParagraph"/>
        <w:numPr>
          <w:ilvl w:val="0"/>
          <w:numId w:val="1"/>
        </w:numPr>
        <w:spacing w:after="160" w:line="259" w:lineRule="auto"/>
        <w:rPr>
          <w:rFonts w:ascii="Arial" w:hAnsi="Arial" w:cs="Arial"/>
          <w:sz w:val="32"/>
          <w:szCs w:val="32"/>
        </w:rPr>
      </w:pPr>
      <w:r w:rsidRPr="00486BCC">
        <w:rPr>
          <w:rFonts w:ascii="Arial" w:hAnsi="Arial" w:cs="Arial"/>
          <w:sz w:val="32"/>
          <w:szCs w:val="32"/>
        </w:rPr>
        <w:t>Make sure the room is ready before people arrive</w:t>
      </w:r>
      <w:r>
        <w:rPr>
          <w:rFonts w:ascii="Arial" w:hAnsi="Arial" w:cs="Arial"/>
          <w:sz w:val="32"/>
          <w:szCs w:val="32"/>
        </w:rPr>
        <w:t>.</w:t>
      </w:r>
    </w:p>
    <w:p w:rsidR="00486BCC" w:rsidRPr="00486BCC" w:rsidRDefault="00486BCC" w:rsidP="00486BCC">
      <w:pPr>
        <w:pStyle w:val="ListParagraph"/>
        <w:numPr>
          <w:ilvl w:val="0"/>
          <w:numId w:val="1"/>
        </w:numPr>
        <w:spacing w:after="160" w:line="259" w:lineRule="auto"/>
        <w:rPr>
          <w:rFonts w:ascii="Arial" w:hAnsi="Arial" w:cs="Arial"/>
          <w:sz w:val="32"/>
          <w:szCs w:val="32"/>
        </w:rPr>
      </w:pPr>
      <w:r w:rsidRPr="00486BCC">
        <w:rPr>
          <w:rFonts w:ascii="Arial" w:hAnsi="Arial" w:cs="Arial"/>
          <w:sz w:val="32"/>
          <w:szCs w:val="32"/>
        </w:rPr>
        <w:t>Make sure the young person and their family/ carers are there if possible.</w:t>
      </w:r>
    </w:p>
    <w:p w:rsidR="00486BCC" w:rsidRPr="00486BCC" w:rsidRDefault="00486BCC" w:rsidP="00486BCC">
      <w:pPr>
        <w:pStyle w:val="ListParagraph"/>
        <w:numPr>
          <w:ilvl w:val="0"/>
          <w:numId w:val="1"/>
        </w:numPr>
        <w:spacing w:after="160" w:line="259" w:lineRule="auto"/>
        <w:rPr>
          <w:rFonts w:ascii="Arial" w:hAnsi="Arial" w:cs="Arial"/>
          <w:sz w:val="32"/>
          <w:szCs w:val="32"/>
        </w:rPr>
      </w:pPr>
      <w:r w:rsidRPr="00486BCC">
        <w:rPr>
          <w:rFonts w:ascii="Arial" w:hAnsi="Arial" w:cs="Arial"/>
          <w:sz w:val="32"/>
          <w:szCs w:val="32"/>
        </w:rPr>
        <w:t>Manage the meeting and make sure that everyone is able to take part in the meting form their point of view.</w:t>
      </w:r>
    </w:p>
    <w:p w:rsidR="00486BCC" w:rsidRPr="00486BCC" w:rsidRDefault="00486BCC" w:rsidP="00486BCC">
      <w:pPr>
        <w:pStyle w:val="ListParagraph"/>
        <w:numPr>
          <w:ilvl w:val="0"/>
          <w:numId w:val="1"/>
        </w:numPr>
        <w:spacing w:after="160" w:line="259" w:lineRule="auto"/>
        <w:rPr>
          <w:rFonts w:ascii="Arial" w:hAnsi="Arial" w:cs="Arial"/>
          <w:sz w:val="32"/>
          <w:szCs w:val="32"/>
        </w:rPr>
      </w:pPr>
      <w:r w:rsidRPr="00486BCC">
        <w:rPr>
          <w:rFonts w:ascii="Arial" w:hAnsi="Arial" w:cs="Arial"/>
          <w:sz w:val="32"/>
          <w:szCs w:val="32"/>
        </w:rPr>
        <w:t>Stick to the process and the ground rules.</w:t>
      </w:r>
    </w:p>
    <w:p w:rsidR="00486BCC" w:rsidRPr="00486BCC" w:rsidRDefault="00486BCC" w:rsidP="00486BCC">
      <w:pPr>
        <w:pStyle w:val="ListParagraph"/>
        <w:numPr>
          <w:ilvl w:val="0"/>
          <w:numId w:val="1"/>
        </w:numPr>
        <w:spacing w:after="160" w:line="259" w:lineRule="auto"/>
        <w:rPr>
          <w:rFonts w:ascii="Arial" w:hAnsi="Arial" w:cs="Arial"/>
          <w:sz w:val="32"/>
          <w:szCs w:val="32"/>
        </w:rPr>
      </w:pPr>
      <w:r w:rsidRPr="00486BCC">
        <w:rPr>
          <w:rFonts w:ascii="Arial" w:hAnsi="Arial" w:cs="Arial"/>
          <w:sz w:val="32"/>
          <w:szCs w:val="32"/>
        </w:rPr>
        <w:t>Ensure that any additional important information that emerges is recorded on the appropriate sheet.</w:t>
      </w:r>
    </w:p>
    <w:p w:rsidR="00486BCC" w:rsidRPr="00486BCC" w:rsidRDefault="00486BCC" w:rsidP="00486BCC">
      <w:pPr>
        <w:pStyle w:val="ListParagraph"/>
        <w:numPr>
          <w:ilvl w:val="0"/>
          <w:numId w:val="1"/>
        </w:numPr>
        <w:spacing w:after="160" w:line="259" w:lineRule="auto"/>
        <w:rPr>
          <w:rFonts w:ascii="Arial" w:hAnsi="Arial" w:cs="Arial"/>
          <w:sz w:val="32"/>
          <w:szCs w:val="32"/>
        </w:rPr>
      </w:pPr>
      <w:r w:rsidRPr="00486BCC">
        <w:rPr>
          <w:rFonts w:ascii="Arial" w:hAnsi="Arial" w:cs="Arial"/>
          <w:sz w:val="32"/>
          <w:szCs w:val="32"/>
        </w:rPr>
        <w:t>Record the action plan, including what, who and when.</w:t>
      </w:r>
    </w:p>
    <w:p w:rsidR="00486BCC" w:rsidRPr="00486BCC" w:rsidRDefault="00486BCC" w:rsidP="00486BCC">
      <w:pPr>
        <w:pStyle w:val="ListParagraph"/>
        <w:numPr>
          <w:ilvl w:val="0"/>
          <w:numId w:val="1"/>
        </w:numPr>
        <w:spacing w:after="160" w:line="259" w:lineRule="auto"/>
        <w:rPr>
          <w:rFonts w:ascii="Arial" w:hAnsi="Arial" w:cs="Arial"/>
          <w:sz w:val="32"/>
          <w:szCs w:val="32"/>
        </w:rPr>
      </w:pPr>
      <w:r w:rsidRPr="00486BCC">
        <w:rPr>
          <w:rFonts w:ascii="Arial" w:hAnsi="Arial" w:cs="Arial"/>
          <w:sz w:val="32"/>
          <w:szCs w:val="32"/>
        </w:rPr>
        <w:t xml:space="preserve">Use the young persons preferred method of communication e.g. pictures, photos, symbols. </w:t>
      </w:r>
    </w:p>
    <w:p w:rsidR="00EF529A" w:rsidRDefault="00EF529A">
      <w:pPr>
        <w:spacing w:after="160" w:line="259" w:lineRule="auto"/>
      </w:pPr>
      <w:r>
        <w:br w:type="page"/>
      </w:r>
    </w:p>
    <w:p w:rsidR="00EF529A" w:rsidRDefault="00EF529A"/>
    <w:p w:rsidR="00EF529A" w:rsidRDefault="00EF529A"/>
    <w:p w:rsidR="00EF529A" w:rsidRDefault="00EF529A"/>
    <w:p w:rsidR="00EF529A" w:rsidRDefault="00486BCC">
      <w:pPr>
        <w:rPr>
          <w:rFonts w:ascii="Arial" w:hAnsi="Arial" w:cs="Arial"/>
          <w:b/>
          <w:sz w:val="32"/>
          <w:szCs w:val="32"/>
        </w:rPr>
      </w:pPr>
      <w:r w:rsidRPr="00486BCC">
        <w:rPr>
          <w:rFonts w:ascii="Arial" w:hAnsi="Arial" w:cs="Arial"/>
          <w:b/>
          <w:sz w:val="32"/>
          <w:szCs w:val="32"/>
        </w:rPr>
        <w:t>Who will be there?</w:t>
      </w:r>
    </w:p>
    <w:p w:rsidR="002C0731" w:rsidRPr="002C0731" w:rsidRDefault="002C0731">
      <w:pPr>
        <w:rPr>
          <w:rFonts w:ascii="Arial" w:hAnsi="Arial" w:cs="Arial"/>
          <w:sz w:val="32"/>
          <w:szCs w:val="32"/>
        </w:rPr>
      </w:pPr>
      <w:r>
        <w:rPr>
          <w:rFonts w:ascii="Arial" w:hAnsi="Arial" w:cs="Arial"/>
          <w:sz w:val="32"/>
          <w:szCs w:val="32"/>
        </w:rPr>
        <w:t xml:space="preserve">The Person centred review brings together the people who care about and work closely with the young person. </w:t>
      </w:r>
    </w:p>
    <w:p w:rsidR="00486BCC" w:rsidRDefault="00486BCC">
      <w:pPr>
        <w:rPr>
          <w:rFonts w:ascii="Arial" w:hAnsi="Arial" w:cs="Arial"/>
          <w:sz w:val="32"/>
          <w:szCs w:val="32"/>
        </w:rPr>
      </w:pPr>
      <w:r w:rsidRPr="00486BCC">
        <w:rPr>
          <w:rFonts w:ascii="Arial" w:hAnsi="Arial" w:cs="Arial"/>
          <w:sz w:val="32"/>
          <w:szCs w:val="32"/>
        </w:rPr>
        <w:t xml:space="preserve">We have asked you to complete a form telling us all the people who are involved in the care and support of your son or daughter. We will invite all the people you tell us about. If you have any questions or concerns about this then please contact </w:t>
      </w:r>
      <w:hyperlink r:id="rId9" w:history="1">
        <w:r w:rsidRPr="009730C1">
          <w:rPr>
            <w:rStyle w:val="Hyperlink"/>
            <w:rFonts w:ascii="Arial" w:hAnsi="Arial" w:cs="Arial"/>
            <w:sz w:val="32"/>
            <w:szCs w:val="32"/>
          </w:rPr>
          <w:t>ssummerrell@standrews.derby.sch.uk</w:t>
        </w:r>
      </w:hyperlink>
      <w:r>
        <w:rPr>
          <w:rFonts w:ascii="Arial" w:hAnsi="Arial" w:cs="Arial"/>
          <w:sz w:val="32"/>
          <w:szCs w:val="32"/>
        </w:rPr>
        <w:t xml:space="preserve"> </w:t>
      </w:r>
    </w:p>
    <w:p w:rsidR="00486BCC" w:rsidRDefault="00486BCC">
      <w:pPr>
        <w:rPr>
          <w:rFonts w:ascii="Arial" w:hAnsi="Arial" w:cs="Arial"/>
          <w:sz w:val="32"/>
          <w:szCs w:val="32"/>
        </w:rPr>
      </w:pPr>
    </w:p>
    <w:p w:rsidR="002C0731" w:rsidRDefault="002C0731">
      <w:pPr>
        <w:rPr>
          <w:rFonts w:ascii="Arial" w:hAnsi="Arial" w:cs="Arial"/>
          <w:b/>
          <w:sz w:val="32"/>
          <w:szCs w:val="32"/>
        </w:rPr>
      </w:pPr>
      <w:r>
        <w:rPr>
          <w:rFonts w:ascii="Arial" w:hAnsi="Arial" w:cs="Arial"/>
          <w:b/>
          <w:sz w:val="32"/>
          <w:szCs w:val="32"/>
        </w:rPr>
        <w:t>The Person Centred review – What happens?</w:t>
      </w:r>
    </w:p>
    <w:p w:rsidR="00307C90" w:rsidRDefault="00307C90">
      <w:pPr>
        <w:rPr>
          <w:rFonts w:ascii="Arial" w:hAnsi="Arial" w:cs="Arial"/>
          <w:b/>
          <w:sz w:val="32"/>
          <w:szCs w:val="32"/>
        </w:rPr>
      </w:pPr>
    </w:p>
    <w:p w:rsidR="002C0731" w:rsidRPr="002C0731" w:rsidRDefault="002C0731">
      <w:pPr>
        <w:rPr>
          <w:rFonts w:ascii="Arial" w:hAnsi="Arial" w:cs="Arial"/>
          <w:b/>
          <w:i/>
          <w:sz w:val="32"/>
          <w:szCs w:val="32"/>
        </w:rPr>
      </w:pPr>
      <w:r w:rsidRPr="002C0731">
        <w:rPr>
          <w:rFonts w:ascii="Arial" w:hAnsi="Arial" w:cs="Arial"/>
          <w:b/>
          <w:i/>
          <w:sz w:val="32"/>
          <w:szCs w:val="32"/>
        </w:rPr>
        <w:t>W</w:t>
      </w:r>
      <w:r>
        <w:rPr>
          <w:rFonts w:ascii="Arial" w:hAnsi="Arial" w:cs="Arial"/>
          <w:b/>
          <w:i/>
          <w:sz w:val="32"/>
          <w:szCs w:val="32"/>
        </w:rPr>
        <w:t>ho I</w:t>
      </w:r>
      <w:r w:rsidRPr="002C0731">
        <w:rPr>
          <w:rFonts w:ascii="Arial" w:hAnsi="Arial" w:cs="Arial"/>
          <w:b/>
          <w:i/>
          <w:sz w:val="32"/>
          <w:szCs w:val="32"/>
        </w:rPr>
        <w:t xml:space="preserve">s </w:t>
      </w:r>
      <w:r w:rsidR="00307C90" w:rsidRPr="002C0731">
        <w:rPr>
          <w:rFonts w:ascii="Arial" w:hAnsi="Arial" w:cs="Arial"/>
          <w:b/>
          <w:i/>
          <w:sz w:val="32"/>
          <w:szCs w:val="32"/>
        </w:rPr>
        <w:t>Here?</w:t>
      </w:r>
    </w:p>
    <w:p w:rsidR="002C0731" w:rsidRDefault="002C0731">
      <w:pPr>
        <w:rPr>
          <w:rFonts w:ascii="Arial" w:hAnsi="Arial" w:cs="Arial"/>
          <w:sz w:val="32"/>
          <w:szCs w:val="32"/>
        </w:rPr>
      </w:pPr>
      <w:r>
        <w:rPr>
          <w:rFonts w:ascii="Arial" w:hAnsi="Arial" w:cs="Arial"/>
          <w:sz w:val="32"/>
          <w:szCs w:val="32"/>
        </w:rPr>
        <w:t>The meeting always starts with people signing in on large sheets of flip chart paper and saying how they are involved with the young person.</w:t>
      </w:r>
    </w:p>
    <w:p w:rsidR="002C0731" w:rsidRDefault="002C0731">
      <w:pPr>
        <w:rPr>
          <w:rFonts w:ascii="Arial" w:hAnsi="Arial" w:cs="Arial"/>
          <w:b/>
          <w:i/>
          <w:sz w:val="32"/>
          <w:szCs w:val="32"/>
        </w:rPr>
      </w:pPr>
      <w:r>
        <w:rPr>
          <w:rFonts w:ascii="Arial" w:hAnsi="Arial" w:cs="Arial"/>
          <w:b/>
          <w:i/>
          <w:sz w:val="32"/>
          <w:szCs w:val="32"/>
        </w:rPr>
        <w:t>What We Like and Admire About….</w:t>
      </w:r>
    </w:p>
    <w:p w:rsidR="00307C90" w:rsidRDefault="00307C90">
      <w:pPr>
        <w:rPr>
          <w:rFonts w:ascii="Arial" w:hAnsi="Arial" w:cs="Arial"/>
          <w:sz w:val="32"/>
          <w:szCs w:val="32"/>
        </w:rPr>
      </w:pPr>
      <w:r>
        <w:rPr>
          <w:rFonts w:ascii="Arial" w:hAnsi="Arial" w:cs="Arial"/>
          <w:sz w:val="32"/>
          <w:szCs w:val="32"/>
        </w:rPr>
        <w:t xml:space="preserve">This is the most important part of the review where everyone writes what they like and admire about the child/young person. This part of the process focusses everyone’s attention on the young person who is central to the process. </w:t>
      </w:r>
    </w:p>
    <w:p w:rsidR="00307C90" w:rsidRDefault="00307C90">
      <w:pPr>
        <w:rPr>
          <w:rFonts w:ascii="Arial" w:hAnsi="Arial" w:cs="Arial"/>
          <w:b/>
          <w:i/>
          <w:sz w:val="32"/>
          <w:szCs w:val="32"/>
        </w:rPr>
      </w:pPr>
      <w:r>
        <w:rPr>
          <w:rFonts w:ascii="Arial" w:hAnsi="Arial" w:cs="Arial"/>
          <w:b/>
          <w:i/>
          <w:sz w:val="32"/>
          <w:szCs w:val="32"/>
        </w:rPr>
        <w:t>What is Important to…/ What is important for…</w:t>
      </w:r>
    </w:p>
    <w:p w:rsidR="00307C90" w:rsidRDefault="00307C90">
      <w:pPr>
        <w:rPr>
          <w:rFonts w:ascii="Arial" w:hAnsi="Arial" w:cs="Arial"/>
          <w:sz w:val="32"/>
          <w:szCs w:val="32"/>
        </w:rPr>
      </w:pPr>
      <w:r w:rsidRPr="00307C90">
        <w:rPr>
          <w:rFonts w:ascii="Arial" w:hAnsi="Arial" w:cs="Arial"/>
          <w:sz w:val="32"/>
          <w:szCs w:val="32"/>
        </w:rPr>
        <w:t xml:space="preserve">Everyone will record what is important to the child/young person; what do they value, what makes them happy? This will include things that the child/young person wants to happen in the future as well as things that are already happening. </w:t>
      </w:r>
    </w:p>
    <w:p w:rsidR="00307C90" w:rsidRDefault="00307C90">
      <w:pPr>
        <w:rPr>
          <w:rFonts w:ascii="Arial" w:hAnsi="Arial" w:cs="Arial"/>
          <w:sz w:val="32"/>
          <w:szCs w:val="32"/>
        </w:rPr>
      </w:pPr>
    </w:p>
    <w:p w:rsidR="00307C90" w:rsidRDefault="00307C90">
      <w:pPr>
        <w:rPr>
          <w:rFonts w:ascii="Arial" w:hAnsi="Arial" w:cs="Arial"/>
          <w:sz w:val="32"/>
          <w:szCs w:val="32"/>
        </w:rPr>
      </w:pPr>
    </w:p>
    <w:p w:rsidR="003C1F71" w:rsidRDefault="00307C90">
      <w:pPr>
        <w:rPr>
          <w:rFonts w:ascii="Arial" w:hAnsi="Arial" w:cs="Arial"/>
          <w:sz w:val="32"/>
          <w:szCs w:val="32"/>
        </w:rPr>
      </w:pPr>
      <w:r>
        <w:rPr>
          <w:rFonts w:ascii="Arial" w:hAnsi="Arial" w:cs="Arial"/>
          <w:sz w:val="32"/>
          <w:szCs w:val="32"/>
        </w:rPr>
        <w:t xml:space="preserve">It will also record what is important for… </w:t>
      </w:r>
      <w:r w:rsidR="00FE3960">
        <w:rPr>
          <w:rFonts w:ascii="Arial" w:hAnsi="Arial" w:cs="Arial"/>
          <w:sz w:val="32"/>
          <w:szCs w:val="32"/>
        </w:rPr>
        <w:t>what do they need to help and them? These are t</w:t>
      </w:r>
      <w:r w:rsidR="003C1F71">
        <w:rPr>
          <w:rFonts w:ascii="Arial" w:hAnsi="Arial" w:cs="Arial"/>
          <w:sz w:val="32"/>
          <w:szCs w:val="32"/>
        </w:rPr>
        <w:t>he things that a child/young person need</w:t>
      </w:r>
      <w:r w:rsidR="00FE3960">
        <w:rPr>
          <w:rFonts w:ascii="Arial" w:hAnsi="Arial" w:cs="Arial"/>
          <w:sz w:val="32"/>
          <w:szCs w:val="32"/>
        </w:rPr>
        <w:t>s</w:t>
      </w:r>
      <w:r w:rsidR="003C1F71">
        <w:rPr>
          <w:rFonts w:ascii="Arial" w:hAnsi="Arial" w:cs="Arial"/>
          <w:sz w:val="32"/>
          <w:szCs w:val="32"/>
        </w:rPr>
        <w:t xml:space="preserve"> and may be recorded as part of their EHC plan.</w:t>
      </w:r>
    </w:p>
    <w:p w:rsidR="003C1F71" w:rsidRDefault="003C1F71">
      <w:pPr>
        <w:rPr>
          <w:rFonts w:ascii="Arial" w:hAnsi="Arial" w:cs="Arial"/>
          <w:sz w:val="32"/>
          <w:szCs w:val="32"/>
        </w:rPr>
      </w:pPr>
    </w:p>
    <w:p w:rsidR="003C1F71" w:rsidRPr="003C1F71" w:rsidRDefault="003C1F71">
      <w:pPr>
        <w:rPr>
          <w:rFonts w:ascii="Arial" w:hAnsi="Arial" w:cs="Arial"/>
          <w:b/>
          <w:sz w:val="32"/>
          <w:szCs w:val="32"/>
        </w:rPr>
      </w:pPr>
      <w:r w:rsidRPr="003C1F71">
        <w:rPr>
          <w:rFonts w:ascii="Arial" w:hAnsi="Arial" w:cs="Arial"/>
          <w:b/>
          <w:sz w:val="32"/>
          <w:szCs w:val="32"/>
        </w:rPr>
        <w:t>What’s Working;</w:t>
      </w:r>
    </w:p>
    <w:p w:rsidR="003C1F71" w:rsidRDefault="003C1F71">
      <w:pPr>
        <w:rPr>
          <w:rFonts w:ascii="Arial" w:hAnsi="Arial" w:cs="Arial"/>
          <w:sz w:val="32"/>
          <w:szCs w:val="32"/>
        </w:rPr>
      </w:pPr>
      <w:r>
        <w:rPr>
          <w:rFonts w:ascii="Arial" w:hAnsi="Arial" w:cs="Arial"/>
          <w:sz w:val="32"/>
          <w:szCs w:val="32"/>
        </w:rPr>
        <w:t>From the perspective of -</w:t>
      </w:r>
    </w:p>
    <w:p w:rsidR="003C1F71" w:rsidRDefault="003C1F71">
      <w:pPr>
        <w:rPr>
          <w:rFonts w:ascii="Arial" w:hAnsi="Arial" w:cs="Arial"/>
          <w:sz w:val="32"/>
          <w:szCs w:val="32"/>
        </w:rPr>
      </w:pPr>
      <w:r>
        <w:rPr>
          <w:rFonts w:ascii="Arial" w:hAnsi="Arial" w:cs="Arial"/>
          <w:sz w:val="32"/>
          <w:szCs w:val="32"/>
        </w:rPr>
        <w:t>The Young person</w:t>
      </w:r>
    </w:p>
    <w:p w:rsidR="003C1F71" w:rsidRDefault="003C1F71">
      <w:pPr>
        <w:rPr>
          <w:rFonts w:ascii="Arial" w:hAnsi="Arial" w:cs="Arial"/>
          <w:sz w:val="32"/>
          <w:szCs w:val="32"/>
        </w:rPr>
      </w:pPr>
      <w:r>
        <w:rPr>
          <w:rFonts w:ascii="Arial" w:hAnsi="Arial" w:cs="Arial"/>
          <w:sz w:val="32"/>
          <w:szCs w:val="32"/>
        </w:rPr>
        <w:t>The family</w:t>
      </w:r>
    </w:p>
    <w:p w:rsidR="003C1F71" w:rsidRDefault="003C1F71">
      <w:pPr>
        <w:rPr>
          <w:rFonts w:ascii="Arial" w:hAnsi="Arial" w:cs="Arial"/>
          <w:sz w:val="32"/>
          <w:szCs w:val="32"/>
        </w:rPr>
      </w:pPr>
      <w:r>
        <w:rPr>
          <w:rFonts w:ascii="Arial" w:hAnsi="Arial" w:cs="Arial"/>
          <w:sz w:val="32"/>
          <w:szCs w:val="32"/>
        </w:rPr>
        <w:t>School</w:t>
      </w:r>
    </w:p>
    <w:p w:rsidR="003C1F71" w:rsidRDefault="003C1F71">
      <w:pPr>
        <w:rPr>
          <w:rFonts w:ascii="Arial" w:hAnsi="Arial" w:cs="Arial"/>
          <w:sz w:val="32"/>
          <w:szCs w:val="32"/>
        </w:rPr>
      </w:pPr>
      <w:r>
        <w:rPr>
          <w:rFonts w:ascii="Arial" w:hAnsi="Arial" w:cs="Arial"/>
          <w:sz w:val="32"/>
          <w:szCs w:val="32"/>
        </w:rPr>
        <w:t>Other P</w:t>
      </w:r>
      <w:r w:rsidR="00750BD3">
        <w:rPr>
          <w:rFonts w:ascii="Arial" w:hAnsi="Arial" w:cs="Arial"/>
          <w:sz w:val="32"/>
          <w:szCs w:val="32"/>
        </w:rPr>
        <w:t>rofessionals.</w:t>
      </w:r>
    </w:p>
    <w:p w:rsidR="003C1F71" w:rsidRPr="00750BD3" w:rsidRDefault="003C1F71">
      <w:pPr>
        <w:rPr>
          <w:rFonts w:ascii="Arial" w:hAnsi="Arial" w:cs="Arial"/>
          <w:b/>
          <w:sz w:val="32"/>
          <w:szCs w:val="32"/>
        </w:rPr>
      </w:pPr>
      <w:r w:rsidRPr="003C1F71">
        <w:rPr>
          <w:rFonts w:ascii="Arial" w:hAnsi="Arial" w:cs="Arial"/>
          <w:b/>
          <w:sz w:val="32"/>
          <w:szCs w:val="32"/>
        </w:rPr>
        <w:t>What’s not Working</w:t>
      </w:r>
      <w:r w:rsidR="00750BD3">
        <w:rPr>
          <w:rFonts w:ascii="Arial" w:hAnsi="Arial" w:cs="Arial"/>
          <w:b/>
          <w:sz w:val="32"/>
          <w:szCs w:val="32"/>
        </w:rPr>
        <w:t>;</w:t>
      </w:r>
    </w:p>
    <w:p w:rsidR="003C1F71" w:rsidRDefault="003C1F71">
      <w:pPr>
        <w:rPr>
          <w:rFonts w:ascii="Arial" w:hAnsi="Arial" w:cs="Arial"/>
          <w:sz w:val="32"/>
          <w:szCs w:val="32"/>
        </w:rPr>
      </w:pPr>
      <w:r>
        <w:rPr>
          <w:rFonts w:ascii="Arial" w:hAnsi="Arial" w:cs="Arial"/>
          <w:sz w:val="32"/>
          <w:szCs w:val="32"/>
        </w:rPr>
        <w:t xml:space="preserve">From the perspective of </w:t>
      </w:r>
      <w:r w:rsidR="00750BD3">
        <w:rPr>
          <w:rFonts w:ascii="Arial" w:hAnsi="Arial" w:cs="Arial"/>
          <w:sz w:val="32"/>
          <w:szCs w:val="32"/>
        </w:rPr>
        <w:t>-</w:t>
      </w:r>
    </w:p>
    <w:p w:rsidR="003C1F71" w:rsidRDefault="003C1F71" w:rsidP="003C1F71">
      <w:pPr>
        <w:rPr>
          <w:rFonts w:ascii="Arial" w:hAnsi="Arial" w:cs="Arial"/>
          <w:sz w:val="32"/>
          <w:szCs w:val="32"/>
        </w:rPr>
      </w:pPr>
      <w:r>
        <w:rPr>
          <w:rFonts w:ascii="Arial" w:hAnsi="Arial" w:cs="Arial"/>
          <w:sz w:val="32"/>
          <w:szCs w:val="32"/>
        </w:rPr>
        <w:t>The Young person</w:t>
      </w:r>
    </w:p>
    <w:p w:rsidR="003C1F71" w:rsidRDefault="003C1F71" w:rsidP="003C1F71">
      <w:pPr>
        <w:rPr>
          <w:rFonts w:ascii="Arial" w:hAnsi="Arial" w:cs="Arial"/>
          <w:sz w:val="32"/>
          <w:szCs w:val="32"/>
        </w:rPr>
      </w:pPr>
      <w:r>
        <w:rPr>
          <w:rFonts w:ascii="Arial" w:hAnsi="Arial" w:cs="Arial"/>
          <w:sz w:val="32"/>
          <w:szCs w:val="32"/>
        </w:rPr>
        <w:t>The family</w:t>
      </w:r>
    </w:p>
    <w:p w:rsidR="003C1F71" w:rsidRDefault="003C1F71" w:rsidP="003C1F71">
      <w:pPr>
        <w:rPr>
          <w:rFonts w:ascii="Arial" w:hAnsi="Arial" w:cs="Arial"/>
          <w:sz w:val="32"/>
          <w:szCs w:val="32"/>
        </w:rPr>
      </w:pPr>
      <w:r>
        <w:rPr>
          <w:rFonts w:ascii="Arial" w:hAnsi="Arial" w:cs="Arial"/>
          <w:sz w:val="32"/>
          <w:szCs w:val="32"/>
        </w:rPr>
        <w:t>School</w:t>
      </w:r>
    </w:p>
    <w:p w:rsidR="00750BD3" w:rsidRDefault="003C1F71" w:rsidP="003C1F71">
      <w:pPr>
        <w:rPr>
          <w:rFonts w:ascii="Arial" w:hAnsi="Arial" w:cs="Arial"/>
          <w:sz w:val="32"/>
          <w:szCs w:val="32"/>
        </w:rPr>
      </w:pPr>
      <w:r>
        <w:rPr>
          <w:rFonts w:ascii="Arial" w:hAnsi="Arial" w:cs="Arial"/>
          <w:sz w:val="32"/>
          <w:szCs w:val="32"/>
        </w:rPr>
        <w:t>Other Professionals.</w:t>
      </w:r>
    </w:p>
    <w:p w:rsidR="00750BD3" w:rsidRDefault="00750BD3" w:rsidP="003C1F71">
      <w:pPr>
        <w:rPr>
          <w:rFonts w:ascii="Arial" w:hAnsi="Arial" w:cs="Arial"/>
          <w:sz w:val="32"/>
          <w:szCs w:val="32"/>
        </w:rPr>
      </w:pPr>
    </w:p>
    <w:p w:rsidR="00750BD3" w:rsidRDefault="00750BD3" w:rsidP="003C1F71">
      <w:pPr>
        <w:rPr>
          <w:rFonts w:ascii="Arial" w:hAnsi="Arial" w:cs="Arial"/>
          <w:b/>
          <w:sz w:val="32"/>
          <w:szCs w:val="32"/>
        </w:rPr>
      </w:pPr>
      <w:r w:rsidRPr="00750BD3">
        <w:rPr>
          <w:rFonts w:ascii="Arial" w:hAnsi="Arial" w:cs="Arial"/>
          <w:b/>
          <w:sz w:val="32"/>
          <w:szCs w:val="32"/>
        </w:rPr>
        <w:t>Questions to ask/ Issues to resolve;</w:t>
      </w:r>
    </w:p>
    <w:p w:rsidR="00750BD3" w:rsidRDefault="001461F0" w:rsidP="003C1F71">
      <w:pPr>
        <w:rPr>
          <w:rFonts w:ascii="Arial" w:hAnsi="Arial" w:cs="Arial"/>
          <w:sz w:val="32"/>
          <w:szCs w:val="32"/>
        </w:rPr>
      </w:pPr>
      <w:r>
        <w:rPr>
          <w:rFonts w:ascii="Arial" w:hAnsi="Arial" w:cs="Arial"/>
          <w:sz w:val="32"/>
          <w:szCs w:val="32"/>
        </w:rPr>
        <w:t>This</w:t>
      </w:r>
      <w:r w:rsidR="00750BD3">
        <w:rPr>
          <w:rFonts w:ascii="Arial" w:hAnsi="Arial" w:cs="Arial"/>
          <w:sz w:val="32"/>
          <w:szCs w:val="32"/>
        </w:rPr>
        <w:t xml:space="preserve"> sheet is for anything that people are not sure about. </w:t>
      </w:r>
    </w:p>
    <w:p w:rsidR="00750BD3" w:rsidRDefault="00750BD3" w:rsidP="003C1F71">
      <w:pPr>
        <w:rPr>
          <w:rFonts w:ascii="Arial" w:hAnsi="Arial" w:cs="Arial"/>
          <w:sz w:val="32"/>
          <w:szCs w:val="32"/>
        </w:rPr>
      </w:pPr>
      <w:r>
        <w:rPr>
          <w:rFonts w:ascii="Arial" w:hAnsi="Arial" w:cs="Arial"/>
          <w:sz w:val="32"/>
          <w:szCs w:val="32"/>
        </w:rPr>
        <w:t>Anything that doesn’t make sense or anything we need to go away and find out more about.</w:t>
      </w:r>
    </w:p>
    <w:p w:rsidR="00750BD3" w:rsidRPr="00750BD3" w:rsidRDefault="00750BD3" w:rsidP="003C1F71">
      <w:pPr>
        <w:rPr>
          <w:rFonts w:ascii="Arial" w:hAnsi="Arial" w:cs="Arial"/>
          <w:sz w:val="32"/>
          <w:szCs w:val="32"/>
        </w:rPr>
      </w:pPr>
      <w:r>
        <w:rPr>
          <w:rFonts w:ascii="Arial" w:hAnsi="Arial" w:cs="Arial"/>
          <w:sz w:val="32"/>
          <w:szCs w:val="32"/>
        </w:rPr>
        <w:t xml:space="preserve">Ensure that everyone is in agreement with any amendments to the EHCP as suggested and outlined in the report sent out. </w:t>
      </w:r>
    </w:p>
    <w:p w:rsidR="00750BD3" w:rsidRDefault="00750BD3" w:rsidP="003C1F71">
      <w:pPr>
        <w:rPr>
          <w:rFonts w:ascii="Arial" w:hAnsi="Arial" w:cs="Arial"/>
          <w:sz w:val="32"/>
          <w:szCs w:val="32"/>
        </w:rPr>
      </w:pPr>
    </w:p>
    <w:p w:rsidR="00307C90" w:rsidRPr="00307C90" w:rsidRDefault="00307C90">
      <w:pPr>
        <w:rPr>
          <w:rFonts w:ascii="Arial" w:hAnsi="Arial" w:cs="Arial"/>
          <w:b/>
          <w:i/>
          <w:sz w:val="32"/>
          <w:szCs w:val="32"/>
        </w:rPr>
      </w:pPr>
    </w:p>
    <w:p w:rsidR="00750BD3" w:rsidRDefault="00750BD3">
      <w:pPr>
        <w:rPr>
          <w:rFonts w:ascii="Arial" w:hAnsi="Arial" w:cs="Arial"/>
          <w:b/>
          <w:sz w:val="32"/>
          <w:szCs w:val="32"/>
        </w:rPr>
      </w:pPr>
      <w:r w:rsidRPr="00750BD3">
        <w:rPr>
          <w:rFonts w:ascii="Arial" w:hAnsi="Arial" w:cs="Arial"/>
          <w:b/>
          <w:sz w:val="32"/>
          <w:szCs w:val="32"/>
        </w:rPr>
        <w:t>Action P</w:t>
      </w:r>
      <w:r>
        <w:rPr>
          <w:rFonts w:ascii="Arial" w:hAnsi="Arial" w:cs="Arial"/>
          <w:b/>
          <w:sz w:val="32"/>
          <w:szCs w:val="32"/>
        </w:rPr>
        <w:t>lan and Next steps;</w:t>
      </w:r>
    </w:p>
    <w:p w:rsidR="00750BD3" w:rsidRDefault="00750BD3">
      <w:pPr>
        <w:rPr>
          <w:rFonts w:ascii="Arial" w:hAnsi="Arial" w:cs="Arial"/>
          <w:b/>
          <w:sz w:val="32"/>
          <w:szCs w:val="32"/>
        </w:rPr>
      </w:pPr>
    </w:p>
    <w:p w:rsidR="002C0731" w:rsidRPr="00557086" w:rsidRDefault="00750BD3">
      <w:pPr>
        <w:rPr>
          <w:rFonts w:ascii="Arial" w:hAnsi="Arial" w:cs="Arial"/>
          <w:sz w:val="32"/>
          <w:szCs w:val="32"/>
        </w:rPr>
      </w:pPr>
      <w:r>
        <w:rPr>
          <w:rFonts w:ascii="Arial" w:hAnsi="Arial" w:cs="Arial"/>
          <w:sz w:val="32"/>
          <w:szCs w:val="32"/>
        </w:rPr>
        <w:t>Once everyone has had opportunity</w:t>
      </w:r>
      <w:r w:rsidRPr="001D1592">
        <w:rPr>
          <w:rFonts w:ascii="Arial" w:hAnsi="Arial" w:cs="Arial"/>
          <w:sz w:val="32"/>
          <w:szCs w:val="32"/>
        </w:rPr>
        <w:t xml:space="preserve"> </w:t>
      </w:r>
      <w:r w:rsidR="001D1592" w:rsidRPr="001D1592">
        <w:rPr>
          <w:rFonts w:ascii="Arial" w:hAnsi="Arial" w:cs="Arial"/>
          <w:sz w:val="32"/>
          <w:szCs w:val="32"/>
        </w:rPr>
        <w:t>to contribute and record all the relevant information</w:t>
      </w:r>
      <w:r w:rsidR="00557086">
        <w:t xml:space="preserve">, </w:t>
      </w:r>
      <w:r w:rsidR="00557086" w:rsidRPr="00557086">
        <w:rPr>
          <w:rFonts w:ascii="Arial" w:hAnsi="Arial" w:cs="Arial"/>
          <w:sz w:val="32"/>
          <w:szCs w:val="32"/>
        </w:rPr>
        <w:t>key important themes will be identified. Any amendments and changes to the EHCP</w:t>
      </w:r>
      <w:r w:rsidR="002C15DE">
        <w:rPr>
          <w:rFonts w:ascii="Arial" w:hAnsi="Arial" w:cs="Arial"/>
          <w:sz w:val="32"/>
          <w:szCs w:val="32"/>
        </w:rPr>
        <w:t>, including amending targets and long term outcomes,</w:t>
      </w:r>
      <w:bookmarkStart w:id="0" w:name="_GoBack"/>
      <w:bookmarkEnd w:id="0"/>
      <w:r w:rsidR="00557086" w:rsidRPr="00557086">
        <w:rPr>
          <w:rFonts w:ascii="Arial" w:hAnsi="Arial" w:cs="Arial"/>
          <w:sz w:val="32"/>
          <w:szCs w:val="32"/>
        </w:rPr>
        <w:t xml:space="preserve"> will be recorded, once everyone is in agreement.</w:t>
      </w:r>
    </w:p>
    <w:p w:rsidR="00557086" w:rsidRPr="00557086" w:rsidRDefault="00557086">
      <w:pPr>
        <w:rPr>
          <w:rFonts w:ascii="Arial" w:hAnsi="Arial" w:cs="Arial"/>
          <w:sz w:val="32"/>
          <w:szCs w:val="32"/>
        </w:rPr>
      </w:pPr>
      <w:r w:rsidRPr="00557086">
        <w:rPr>
          <w:rFonts w:ascii="Arial" w:hAnsi="Arial" w:cs="Arial"/>
          <w:sz w:val="32"/>
          <w:szCs w:val="32"/>
        </w:rPr>
        <w:t>At the end of the meeting the facilitator will;</w:t>
      </w:r>
    </w:p>
    <w:p w:rsidR="00557086" w:rsidRPr="00557086" w:rsidRDefault="00557086" w:rsidP="00557086">
      <w:pPr>
        <w:pStyle w:val="ListParagraph"/>
        <w:numPr>
          <w:ilvl w:val="0"/>
          <w:numId w:val="2"/>
        </w:numPr>
        <w:rPr>
          <w:rFonts w:ascii="Arial" w:hAnsi="Arial" w:cs="Arial"/>
          <w:sz w:val="32"/>
          <w:szCs w:val="32"/>
        </w:rPr>
      </w:pPr>
      <w:r w:rsidRPr="00557086">
        <w:rPr>
          <w:rFonts w:ascii="Arial" w:hAnsi="Arial" w:cs="Arial"/>
          <w:sz w:val="32"/>
          <w:szCs w:val="32"/>
        </w:rPr>
        <w:t>Ensure everyone is happy with the Action Plan and understands what will be done, by whom and when.</w:t>
      </w:r>
    </w:p>
    <w:p w:rsidR="00557086" w:rsidRPr="00557086" w:rsidRDefault="00557086" w:rsidP="00557086">
      <w:pPr>
        <w:pStyle w:val="ListParagraph"/>
        <w:numPr>
          <w:ilvl w:val="0"/>
          <w:numId w:val="2"/>
        </w:numPr>
        <w:rPr>
          <w:rFonts w:ascii="Arial" w:hAnsi="Arial" w:cs="Arial"/>
          <w:sz w:val="32"/>
          <w:szCs w:val="32"/>
        </w:rPr>
      </w:pPr>
      <w:r w:rsidRPr="00557086">
        <w:rPr>
          <w:rFonts w:ascii="Arial" w:hAnsi="Arial" w:cs="Arial"/>
          <w:sz w:val="32"/>
          <w:szCs w:val="32"/>
        </w:rPr>
        <w:t>Ensure that new outcome sand medium term targets are discussed and everyone has agreed to the amendments.</w:t>
      </w:r>
    </w:p>
    <w:p w:rsidR="00557086" w:rsidRPr="005E4348" w:rsidRDefault="00557086" w:rsidP="005E4348">
      <w:pPr>
        <w:pStyle w:val="ListParagraph"/>
        <w:numPr>
          <w:ilvl w:val="0"/>
          <w:numId w:val="2"/>
        </w:numPr>
        <w:rPr>
          <w:rFonts w:ascii="Arial" w:hAnsi="Arial" w:cs="Arial"/>
          <w:sz w:val="32"/>
          <w:szCs w:val="32"/>
        </w:rPr>
      </w:pPr>
      <w:r w:rsidRPr="00557086">
        <w:rPr>
          <w:rFonts w:ascii="Arial" w:hAnsi="Arial" w:cs="Arial"/>
          <w:sz w:val="32"/>
          <w:szCs w:val="32"/>
        </w:rPr>
        <w:t>The facilitator will ensure that copies of the comple</w:t>
      </w:r>
      <w:r>
        <w:rPr>
          <w:rFonts w:ascii="Arial" w:hAnsi="Arial" w:cs="Arial"/>
          <w:sz w:val="32"/>
          <w:szCs w:val="32"/>
        </w:rPr>
        <w:t>te</w:t>
      </w:r>
      <w:r w:rsidRPr="00557086">
        <w:rPr>
          <w:rFonts w:ascii="Arial" w:hAnsi="Arial" w:cs="Arial"/>
          <w:sz w:val="32"/>
          <w:szCs w:val="32"/>
        </w:rPr>
        <w:t>d LA paperwork are shared with all in attendance within 10 working days.</w:t>
      </w:r>
    </w:p>
    <w:p w:rsidR="00EF529A" w:rsidRDefault="00EF529A"/>
    <w:p w:rsidR="005E4348" w:rsidRDefault="005E4348"/>
    <w:p w:rsidR="005E4348" w:rsidRPr="00AF61FF" w:rsidRDefault="002C15DE">
      <w:pPr>
        <w:rPr>
          <w:sz w:val="24"/>
          <w:szCs w:val="24"/>
        </w:rPr>
      </w:pPr>
      <w:hyperlink r:id="rId10" w:history="1">
        <w:r w:rsidR="00B65514" w:rsidRPr="009730C1">
          <w:rPr>
            <w:rStyle w:val="Hyperlink"/>
            <w:sz w:val="24"/>
            <w:szCs w:val="24"/>
          </w:rPr>
          <w:t>https://helensandersonassociates.co.uk/person-centred-practice/person-centred-reviews</w:t>
        </w:r>
      </w:hyperlink>
      <w:r w:rsidR="00B65514">
        <w:rPr>
          <w:sz w:val="24"/>
          <w:szCs w:val="24"/>
        </w:rPr>
        <w:t xml:space="preserve">. </w:t>
      </w:r>
    </w:p>
    <w:p w:rsidR="005E4348" w:rsidRDefault="005E4348"/>
    <w:p w:rsidR="005E4348" w:rsidRDefault="005E4348"/>
    <w:p w:rsidR="005E4348" w:rsidRDefault="005E4348"/>
    <w:p w:rsidR="00EF529A" w:rsidRDefault="005E4348">
      <w:r>
        <w:rPr>
          <w:noProof/>
        </w:rPr>
        <w:drawing>
          <wp:inline distT="0" distB="0" distL="0" distR="0" wp14:anchorId="24885768" wp14:editId="1D8DEB61">
            <wp:extent cx="5730605" cy="17526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7023" cy="1766796"/>
                    </a:xfrm>
                    <a:prstGeom prst="rect">
                      <a:avLst/>
                    </a:prstGeom>
                    <a:noFill/>
                  </pic:spPr>
                </pic:pic>
              </a:graphicData>
            </a:graphic>
          </wp:inline>
        </w:drawing>
      </w:r>
    </w:p>
    <w:p w:rsidR="00EF529A" w:rsidRDefault="00EF529A"/>
    <w:p w:rsidR="00EF529A" w:rsidRDefault="00EF529A" w:rsidP="00EF529A">
      <w:pPr>
        <w:jc w:val="center"/>
      </w:pPr>
    </w:p>
    <w:p w:rsidR="001461F0" w:rsidRDefault="001461F0" w:rsidP="00EF529A">
      <w:pPr>
        <w:jc w:val="center"/>
      </w:pPr>
    </w:p>
    <w:p w:rsidR="001461F0" w:rsidRDefault="001461F0" w:rsidP="00EF529A">
      <w:pPr>
        <w:jc w:val="center"/>
      </w:pPr>
    </w:p>
    <w:p w:rsidR="001461F0" w:rsidRPr="001461F0" w:rsidRDefault="001461F0" w:rsidP="00EF529A">
      <w:pPr>
        <w:jc w:val="center"/>
        <w:rPr>
          <w:rFonts w:ascii="Arial" w:hAnsi="Arial" w:cs="Arial"/>
          <w:sz w:val="32"/>
          <w:szCs w:val="32"/>
        </w:rPr>
      </w:pPr>
    </w:p>
    <w:p w:rsidR="001461F0" w:rsidRPr="001461F0" w:rsidRDefault="001461F0" w:rsidP="001461F0">
      <w:pPr>
        <w:rPr>
          <w:rFonts w:ascii="Arial" w:hAnsi="Arial" w:cs="Arial"/>
          <w:sz w:val="32"/>
          <w:szCs w:val="32"/>
        </w:rPr>
      </w:pPr>
      <w:r w:rsidRPr="001461F0">
        <w:rPr>
          <w:rFonts w:ascii="Arial" w:hAnsi="Arial" w:cs="Arial"/>
          <w:sz w:val="32"/>
          <w:szCs w:val="32"/>
        </w:rPr>
        <w:t xml:space="preserve">Notes; </w:t>
      </w:r>
    </w:p>
    <w:p w:rsidR="001461F0" w:rsidRDefault="001461F0" w:rsidP="00EF529A">
      <w:pPr>
        <w:jc w:val="center"/>
      </w:pPr>
    </w:p>
    <w:sectPr w:rsidR="001461F0" w:rsidSect="00EF529A">
      <w:headerReference w:type="default" r:id="rId12"/>
      <w:footerReference w:type="default" r:id="rId13"/>
      <w:pgSz w:w="11906" w:h="16838"/>
      <w:pgMar w:top="1440" w:right="1440" w:bottom="1440" w:left="1440" w:header="708" w:footer="708" w:gutter="0"/>
      <w:pgBorders w:offsetFrom="page">
        <w:top w:val="single" w:sz="48" w:space="24" w:color="7030A0"/>
        <w:left w:val="single" w:sz="48" w:space="24" w:color="7030A0"/>
        <w:bottom w:val="single" w:sz="48" w:space="24" w:color="7030A0"/>
        <w:right w:val="single" w:sz="4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592" w:rsidRDefault="001D1592" w:rsidP="00EF529A">
      <w:pPr>
        <w:spacing w:after="0" w:line="240" w:lineRule="auto"/>
      </w:pPr>
      <w:r>
        <w:separator/>
      </w:r>
    </w:p>
  </w:endnote>
  <w:endnote w:type="continuationSeparator" w:id="0">
    <w:p w:rsidR="001D1592" w:rsidRDefault="001D1592" w:rsidP="00EF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452653"/>
      <w:docPartObj>
        <w:docPartGallery w:val="Page Numbers (Bottom of Page)"/>
        <w:docPartUnique/>
      </w:docPartObj>
    </w:sdtPr>
    <w:sdtEndPr>
      <w:rPr>
        <w:noProof/>
      </w:rPr>
    </w:sdtEndPr>
    <w:sdtContent>
      <w:p w:rsidR="001D1592" w:rsidRDefault="001D1592">
        <w:pPr>
          <w:pStyle w:val="Footer"/>
          <w:jc w:val="center"/>
        </w:pPr>
        <w:r>
          <w:fldChar w:fldCharType="begin"/>
        </w:r>
        <w:r>
          <w:instrText xml:space="preserve"> PAGE   \* MERGEFORMAT </w:instrText>
        </w:r>
        <w:r>
          <w:fldChar w:fldCharType="separate"/>
        </w:r>
        <w:r w:rsidR="002C15DE">
          <w:rPr>
            <w:noProof/>
          </w:rPr>
          <w:t>6</w:t>
        </w:r>
        <w:r>
          <w:rPr>
            <w:noProof/>
          </w:rPr>
          <w:fldChar w:fldCharType="end"/>
        </w:r>
      </w:p>
    </w:sdtContent>
  </w:sdt>
  <w:p w:rsidR="001D1592" w:rsidRDefault="001D1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592" w:rsidRDefault="001D1592" w:rsidP="00EF529A">
      <w:pPr>
        <w:spacing w:after="0" w:line="240" w:lineRule="auto"/>
      </w:pPr>
      <w:r>
        <w:separator/>
      </w:r>
    </w:p>
  </w:footnote>
  <w:footnote w:type="continuationSeparator" w:id="0">
    <w:p w:rsidR="001D1592" w:rsidRDefault="001D1592" w:rsidP="00EF5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592" w:rsidRDefault="001D1592">
    <w:pPr>
      <w:pStyle w:val="Header"/>
    </w:pPr>
    <w:r>
      <w:rPr>
        <w:noProof/>
        <w:lang w:eastAsia="en-GB"/>
      </w:rPr>
      <w:drawing>
        <wp:anchor distT="0" distB="0" distL="114300" distR="114300" simplePos="0" relativeHeight="251659264" behindDoc="1" locked="0" layoutInCell="1" allowOverlap="1">
          <wp:simplePos x="0" y="0"/>
          <wp:positionH relativeFrom="column">
            <wp:posOffset>4404360</wp:posOffset>
          </wp:positionH>
          <wp:positionV relativeFrom="paragraph">
            <wp:posOffset>-60960</wp:posOffset>
          </wp:positionV>
          <wp:extent cx="1865630" cy="932815"/>
          <wp:effectExtent l="0" t="0" r="0" b="0"/>
          <wp:wrapTight wrapText="bothSides">
            <wp:wrapPolygon edited="0">
              <wp:start x="4411" y="3088"/>
              <wp:lineTo x="2426" y="4852"/>
              <wp:lineTo x="1544" y="7058"/>
              <wp:lineTo x="1764" y="13233"/>
              <wp:lineTo x="3308" y="17204"/>
              <wp:lineTo x="4191" y="18086"/>
              <wp:lineTo x="14557" y="18086"/>
              <wp:lineTo x="16101" y="17204"/>
              <wp:lineTo x="20071" y="12792"/>
              <wp:lineTo x="20071" y="8822"/>
              <wp:lineTo x="14336" y="6176"/>
              <wp:lineTo x="5735" y="3088"/>
              <wp:lineTo x="4411" y="308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932815"/>
                  </a:xfrm>
                  <a:prstGeom prst="rect">
                    <a:avLst/>
                  </a:prstGeom>
                  <a:noFill/>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-472440</wp:posOffset>
          </wp:positionH>
          <wp:positionV relativeFrom="paragraph">
            <wp:posOffset>-38100</wp:posOffset>
          </wp:positionV>
          <wp:extent cx="1371600" cy="1115695"/>
          <wp:effectExtent l="0" t="0" r="0" b="8255"/>
          <wp:wrapTight wrapText="bothSides">
            <wp:wrapPolygon edited="0">
              <wp:start x="0" y="0"/>
              <wp:lineTo x="0" y="21391"/>
              <wp:lineTo x="21300" y="21391"/>
              <wp:lineTo x="213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1156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452F9"/>
    <w:multiLevelType w:val="hybridMultilevel"/>
    <w:tmpl w:val="C938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C76936"/>
    <w:multiLevelType w:val="hybridMultilevel"/>
    <w:tmpl w:val="F38E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9A"/>
    <w:rsid w:val="000D629A"/>
    <w:rsid w:val="001461F0"/>
    <w:rsid w:val="001D1592"/>
    <w:rsid w:val="002C0731"/>
    <w:rsid w:val="002C15DE"/>
    <w:rsid w:val="002E1CF0"/>
    <w:rsid w:val="00307C90"/>
    <w:rsid w:val="003C1F71"/>
    <w:rsid w:val="00486BCC"/>
    <w:rsid w:val="00557086"/>
    <w:rsid w:val="005E4348"/>
    <w:rsid w:val="006D4D1E"/>
    <w:rsid w:val="00750BD3"/>
    <w:rsid w:val="00915E04"/>
    <w:rsid w:val="00990AA3"/>
    <w:rsid w:val="00AF61FF"/>
    <w:rsid w:val="00B65514"/>
    <w:rsid w:val="00EF529A"/>
    <w:rsid w:val="00FE3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4526F5"/>
  <w15:chartTrackingRefBased/>
  <w15:docId w15:val="{AEC59324-A53C-45A9-BD01-40B78752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29A"/>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29A"/>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EF529A"/>
  </w:style>
  <w:style w:type="paragraph" w:styleId="Footer">
    <w:name w:val="footer"/>
    <w:basedOn w:val="Normal"/>
    <w:link w:val="FooterChar"/>
    <w:uiPriority w:val="99"/>
    <w:unhideWhenUsed/>
    <w:rsid w:val="00EF529A"/>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EF529A"/>
  </w:style>
  <w:style w:type="paragraph" w:styleId="ListParagraph">
    <w:name w:val="List Paragraph"/>
    <w:basedOn w:val="Normal"/>
    <w:uiPriority w:val="34"/>
    <w:qFormat/>
    <w:rsid w:val="00486BCC"/>
    <w:pPr>
      <w:ind w:left="720"/>
      <w:contextualSpacing/>
    </w:pPr>
  </w:style>
  <w:style w:type="character" w:styleId="Hyperlink">
    <w:name w:val="Hyperlink"/>
    <w:basedOn w:val="DefaultParagraphFont"/>
    <w:uiPriority w:val="99"/>
    <w:unhideWhenUsed/>
    <w:rsid w:val="00486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19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elensandersonassociates.co.uk/person-centred-practice/person-centred-reviews" TargetMode="External"/><Relationship Id="rId4" Type="http://schemas.openxmlformats.org/officeDocument/2006/relationships/settings" Target="settings.xml"/><Relationship Id="rId9" Type="http://schemas.openxmlformats.org/officeDocument/2006/relationships/hyperlink" Target="mailto:ssummerrell@standrews.derby.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EB6AB-D4D0-41DC-83EF-7F67A419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L.E.A.D. IT Services</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Summerrell</dc:creator>
  <cp:keywords/>
  <dc:description/>
  <cp:lastModifiedBy>Samantha Summerrell</cp:lastModifiedBy>
  <cp:revision>9</cp:revision>
  <dcterms:created xsi:type="dcterms:W3CDTF">2021-09-10T12:48:00Z</dcterms:created>
  <dcterms:modified xsi:type="dcterms:W3CDTF">2023-10-02T14:04:00Z</dcterms:modified>
</cp:coreProperties>
</file>