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E95A9" w14:textId="77777777" w:rsidR="00832824" w:rsidRPr="009B5432" w:rsidRDefault="00832824" w:rsidP="004D5E79">
      <w:pPr>
        <w:pStyle w:val="Title"/>
        <w:rPr>
          <w:rFonts w:ascii="Lucida Handwriting" w:hAnsi="Lucida Handwriting"/>
          <w:b w:val="0"/>
          <w:color w:val="FF0000"/>
          <w:sz w:val="40"/>
          <w:szCs w:val="40"/>
        </w:rPr>
      </w:pPr>
      <w:r w:rsidRPr="009B5432">
        <w:rPr>
          <w:rFonts w:ascii="Lucida Handwriting" w:hAnsi="Lucida Handwriting"/>
          <w:b w:val="0"/>
          <w:i/>
          <w:noProof/>
          <w:color w:val="FF0000"/>
          <w:sz w:val="40"/>
          <w:szCs w:val="40"/>
          <w:lang w:val="en-GB" w:eastAsia="en-GB"/>
        </w:rPr>
        <w:drawing>
          <wp:anchor distT="0" distB="0" distL="114300" distR="114300" simplePos="0" relativeHeight="251659264" behindDoc="1" locked="0" layoutInCell="1" allowOverlap="1" wp14:anchorId="15F49F88" wp14:editId="6498E67E">
            <wp:simplePos x="0" y="0"/>
            <wp:positionH relativeFrom="margin">
              <wp:posOffset>-238125</wp:posOffset>
            </wp:positionH>
            <wp:positionV relativeFrom="page">
              <wp:posOffset>219075</wp:posOffset>
            </wp:positionV>
            <wp:extent cx="7049135" cy="21336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s-watermark-20.png"/>
                    <pic:cNvPicPr/>
                  </pic:nvPicPr>
                  <pic:blipFill>
                    <a:blip r:embed="rId8">
                      <a:extLst>
                        <a:ext uri="{28A0092B-C50C-407E-A947-70E740481C1C}">
                          <a14:useLocalDpi xmlns:a14="http://schemas.microsoft.com/office/drawing/2010/main" val="0"/>
                        </a:ext>
                      </a:extLst>
                    </a:blip>
                    <a:stretch>
                      <a:fillRect/>
                    </a:stretch>
                  </pic:blipFill>
                  <pic:spPr>
                    <a:xfrm>
                      <a:off x="0" y="0"/>
                      <a:ext cx="7059159" cy="2136634"/>
                    </a:xfrm>
                    <a:prstGeom prst="rect">
                      <a:avLst/>
                    </a:prstGeom>
                  </pic:spPr>
                </pic:pic>
              </a:graphicData>
            </a:graphic>
            <wp14:sizeRelH relativeFrom="page">
              <wp14:pctWidth>0</wp14:pctWidth>
            </wp14:sizeRelH>
            <wp14:sizeRelV relativeFrom="page">
              <wp14:pctHeight>0</wp14:pctHeight>
            </wp14:sizeRelV>
          </wp:anchor>
        </w:drawing>
      </w:r>
      <w:r w:rsidRPr="009B5432">
        <w:rPr>
          <w:rFonts w:ascii="Lucida Handwriting" w:hAnsi="Lucida Handwriting"/>
          <w:b w:val="0"/>
          <w:color w:val="FF0000"/>
          <w:sz w:val="40"/>
          <w:szCs w:val="40"/>
        </w:rPr>
        <w:t>St Andrew’s School</w:t>
      </w:r>
    </w:p>
    <w:p w14:paraId="05206324" w14:textId="77777777" w:rsidR="00832824" w:rsidRDefault="00832824" w:rsidP="00832824">
      <w:pPr>
        <w:pStyle w:val="Header"/>
        <w:jc w:val="center"/>
        <w:rPr>
          <w:rFonts w:ascii="Lucida Handwriting" w:hAnsi="Lucida Handwriting"/>
          <w:color w:val="FF0000"/>
          <w:sz w:val="20"/>
        </w:rPr>
      </w:pPr>
      <w:r w:rsidRPr="005268CE">
        <w:rPr>
          <w:rFonts w:ascii="Lucida Handwriting" w:hAnsi="Lucida Handwriting"/>
          <w:color w:val="FF0000"/>
          <w:sz w:val="20"/>
        </w:rPr>
        <w:t>A school with Quaker values</w:t>
      </w:r>
    </w:p>
    <w:p w14:paraId="46882163" w14:textId="77777777" w:rsidR="00832824" w:rsidRDefault="00832824" w:rsidP="00832824">
      <w:pPr>
        <w:pStyle w:val="Header"/>
        <w:jc w:val="center"/>
        <w:rPr>
          <w:rFonts w:ascii="Lucida Handwriting" w:hAnsi="Lucida Handwriting"/>
          <w:color w:val="FF0000"/>
          <w:sz w:val="20"/>
        </w:rPr>
      </w:pPr>
    </w:p>
    <w:p w14:paraId="6F75AD7A"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Hall </w:t>
      </w:r>
      <w:r w:rsidRPr="00292A6F">
        <w:rPr>
          <w:rFonts w:asciiTheme="minorHAnsi" w:hAnsiTheme="minorHAnsi" w:cstheme="minorHAnsi"/>
          <w:color w:val="FF0000"/>
          <w:sz w:val="22"/>
        </w:rPr>
        <w:sym w:font="Wingdings" w:char="F077"/>
      </w:r>
      <w:r w:rsidRPr="00292A6F">
        <w:rPr>
          <w:rFonts w:asciiTheme="minorHAnsi" w:hAnsiTheme="minorHAnsi" w:cstheme="minorHAnsi"/>
          <w:color w:val="FF0000"/>
          <w:sz w:val="22"/>
        </w:rPr>
        <w:t xml:space="preserve"> </w:t>
      </w:r>
      <w:r w:rsidRPr="008C6589">
        <w:rPr>
          <w:rFonts w:asciiTheme="minorHAnsi" w:hAnsiTheme="minorHAnsi" w:cstheme="minorHAnsi"/>
          <w:sz w:val="22"/>
        </w:rPr>
        <w:t xml:space="preserve"> Holt Road</w:t>
      </w:r>
    </w:p>
    <w:p w14:paraId="108D0B59" w14:textId="77777777" w:rsidR="00832824" w:rsidRDefault="00832824" w:rsidP="00832824">
      <w:pPr>
        <w:pStyle w:val="Header"/>
        <w:jc w:val="center"/>
        <w:rPr>
          <w:rFonts w:asciiTheme="minorHAnsi" w:hAnsiTheme="minorHAnsi" w:cstheme="minorHAnsi"/>
          <w:sz w:val="22"/>
        </w:rPr>
      </w:pPr>
      <w:r w:rsidRPr="008C6589">
        <w:rPr>
          <w:rFonts w:asciiTheme="minorHAnsi" w:hAnsiTheme="minorHAnsi" w:cstheme="minorHAnsi"/>
          <w:sz w:val="22"/>
        </w:rPr>
        <w:t xml:space="preserve">Aylmerton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Norfolk  </w:t>
      </w:r>
      <w:r w:rsidRPr="00292A6F">
        <w:rPr>
          <w:rFonts w:asciiTheme="minorHAnsi" w:hAnsiTheme="minorHAnsi" w:cstheme="minorHAnsi"/>
          <w:color w:val="FF0000"/>
          <w:sz w:val="22"/>
        </w:rPr>
        <w:sym w:font="Wingdings" w:char="F077"/>
      </w:r>
      <w:r w:rsidRPr="008C6589">
        <w:rPr>
          <w:rFonts w:asciiTheme="minorHAnsi" w:hAnsiTheme="minorHAnsi" w:cstheme="minorHAnsi"/>
          <w:sz w:val="22"/>
        </w:rPr>
        <w:t xml:space="preserve">  NR11 8QA</w:t>
      </w:r>
    </w:p>
    <w:p w14:paraId="0DF909B6" w14:textId="77777777" w:rsidR="00832824" w:rsidRDefault="00832824" w:rsidP="00832824">
      <w:pPr>
        <w:pStyle w:val="Header"/>
        <w:jc w:val="center"/>
        <w:rPr>
          <w:rFonts w:asciiTheme="minorHAnsi" w:hAnsiTheme="minorHAnsi" w:cstheme="minorHAnsi"/>
          <w:sz w:val="22"/>
        </w:rPr>
      </w:pPr>
      <w:r>
        <w:rPr>
          <w:rFonts w:asciiTheme="minorHAnsi" w:hAnsiTheme="minorHAnsi" w:cstheme="minorHAnsi"/>
          <w:sz w:val="22"/>
        </w:rPr>
        <w:t>Telephone</w:t>
      </w:r>
      <w:r w:rsidRPr="008C6589">
        <w:rPr>
          <w:rFonts w:asciiTheme="minorHAnsi" w:hAnsiTheme="minorHAnsi" w:cstheme="minorHAnsi"/>
          <w:sz w:val="22"/>
        </w:rPr>
        <w:t>:  01263 837927</w:t>
      </w:r>
    </w:p>
    <w:p w14:paraId="25F63D52" w14:textId="77777777" w:rsidR="00A0480F" w:rsidRDefault="00832824" w:rsidP="00832824">
      <w:pPr>
        <w:pStyle w:val="Header"/>
        <w:jc w:val="center"/>
        <w:rPr>
          <w:rFonts w:asciiTheme="minorHAnsi" w:hAnsiTheme="minorHAnsi" w:cstheme="minorHAnsi"/>
          <w:sz w:val="22"/>
          <w:szCs w:val="24"/>
        </w:rPr>
      </w:pPr>
      <w:r w:rsidRPr="00AE5F8F">
        <w:rPr>
          <w:rFonts w:cstheme="minorHAnsi"/>
        </w:rPr>
        <w:t xml:space="preserve">Email: </w:t>
      </w:r>
      <w:hyperlink r:id="rId9" w:history="1">
        <w:r w:rsidRPr="00AE5F8F">
          <w:rPr>
            <w:rStyle w:val="Hyperlink"/>
            <w:rFonts w:cstheme="minorHAnsi"/>
          </w:rPr>
          <w:t>head@standrewsschool.co.uk</w:t>
        </w:r>
      </w:hyperlink>
      <w:r w:rsidR="00A0480F" w:rsidRPr="00A0480F">
        <w:rPr>
          <w:rFonts w:asciiTheme="minorHAnsi" w:hAnsiTheme="minorHAnsi" w:cstheme="minorHAnsi"/>
          <w:sz w:val="22"/>
          <w:szCs w:val="24"/>
        </w:rPr>
        <w:t xml:space="preserve"> </w:t>
      </w:r>
    </w:p>
    <w:p w14:paraId="491CE213" w14:textId="77777777" w:rsidR="00832824" w:rsidRPr="00D25C0D" w:rsidRDefault="00832824" w:rsidP="00832824">
      <w:pPr>
        <w:pStyle w:val="Footer"/>
        <w:jc w:val="center"/>
        <w:rPr>
          <w:rFonts w:cstheme="minorHAnsi"/>
          <w:b/>
          <w:color w:val="A6A6A6" w:themeColor="background1" w:themeShade="A6"/>
          <w:sz w:val="20"/>
        </w:rPr>
      </w:pPr>
      <w:r w:rsidRPr="00D25C0D">
        <w:rPr>
          <w:rFonts w:cstheme="minorHAnsi"/>
          <w:b/>
          <w:color w:val="A6A6A6" w:themeColor="background1" w:themeShade="A6"/>
          <w:sz w:val="20"/>
        </w:rPr>
        <w:t>The St Andrew</w:t>
      </w:r>
      <w:r w:rsidR="006F1C33">
        <w:rPr>
          <w:rFonts w:cstheme="minorHAnsi"/>
          <w:b/>
          <w:color w:val="A6A6A6" w:themeColor="background1" w:themeShade="A6"/>
          <w:sz w:val="20"/>
        </w:rPr>
        <w:t>’</w:t>
      </w:r>
      <w:r w:rsidRPr="00D25C0D">
        <w:rPr>
          <w:rFonts w:cstheme="minorHAnsi"/>
          <w:b/>
          <w:color w:val="A6A6A6" w:themeColor="background1" w:themeShade="A6"/>
          <w:sz w:val="20"/>
        </w:rPr>
        <w:t>s School Trust is a Registered Charity No. 1129232</w:t>
      </w:r>
    </w:p>
    <w:p w14:paraId="7419E11E" w14:textId="77777777" w:rsidR="00832824" w:rsidRDefault="00832824" w:rsidP="00832824">
      <w:pPr>
        <w:pStyle w:val="Footer"/>
        <w:jc w:val="center"/>
        <w:rPr>
          <w:rFonts w:cstheme="minorHAnsi"/>
          <w:b/>
          <w:color w:val="A6A6A6" w:themeColor="background1" w:themeShade="A6"/>
          <w:sz w:val="18"/>
          <w:szCs w:val="18"/>
        </w:rPr>
      </w:pPr>
    </w:p>
    <w:p w14:paraId="1FDE4385" w14:textId="77777777" w:rsidR="00832824" w:rsidRDefault="00832824" w:rsidP="00832824">
      <w:pPr>
        <w:pStyle w:val="Footer"/>
        <w:jc w:val="center"/>
        <w:rPr>
          <w:rFonts w:cstheme="minorHAnsi"/>
          <w:b/>
          <w:color w:val="A6A6A6" w:themeColor="background1" w:themeShade="A6"/>
          <w:sz w:val="18"/>
          <w:szCs w:val="18"/>
        </w:rPr>
      </w:pPr>
    </w:p>
    <w:p w14:paraId="2CD11677" w14:textId="77777777" w:rsidR="003518BA" w:rsidRDefault="003518BA" w:rsidP="003518BA">
      <w:pPr>
        <w:spacing w:after="0" w:line="240" w:lineRule="auto"/>
        <w:jc w:val="center"/>
        <w:rPr>
          <w:rFonts w:eastAsia="Times New Roman" w:cs="Times New Roman"/>
          <w:sz w:val="96"/>
          <w:szCs w:val="96"/>
          <w:lang w:val="en-US" w:eastAsia="en-GB"/>
        </w:rPr>
      </w:pPr>
    </w:p>
    <w:p w14:paraId="78F68FF6" w14:textId="77CF4C79" w:rsidR="003518BA" w:rsidRDefault="007271B2" w:rsidP="008D1B8C">
      <w:pPr>
        <w:spacing w:after="0" w:line="240" w:lineRule="auto"/>
        <w:jc w:val="center"/>
        <w:rPr>
          <w:rFonts w:eastAsia="Times New Roman" w:cs="Times New Roman"/>
          <w:sz w:val="96"/>
          <w:szCs w:val="96"/>
          <w:lang w:val="en-US" w:eastAsia="en-GB"/>
        </w:rPr>
      </w:pPr>
      <w:r>
        <w:rPr>
          <w:rFonts w:eastAsia="Times New Roman" w:cs="Times New Roman"/>
          <w:sz w:val="96"/>
          <w:szCs w:val="96"/>
          <w:lang w:val="en-US" w:eastAsia="en-GB"/>
        </w:rPr>
        <w:t xml:space="preserve">Data </w:t>
      </w:r>
      <w:r w:rsidR="008D1B8C">
        <w:rPr>
          <w:rFonts w:eastAsia="Times New Roman" w:cs="Times New Roman"/>
          <w:sz w:val="96"/>
          <w:szCs w:val="96"/>
          <w:lang w:val="en-US" w:eastAsia="en-GB"/>
        </w:rPr>
        <w:t>Privacy Notice</w:t>
      </w:r>
    </w:p>
    <w:p w14:paraId="64CBA289" w14:textId="5764CD8F" w:rsidR="008D1B8C" w:rsidRPr="003518BA" w:rsidRDefault="00C46B22" w:rsidP="008D1B8C">
      <w:pPr>
        <w:spacing w:after="0" w:line="240" w:lineRule="auto"/>
        <w:jc w:val="center"/>
        <w:rPr>
          <w:rFonts w:eastAsia="Times New Roman" w:cs="Times New Roman"/>
          <w:sz w:val="72"/>
          <w:szCs w:val="72"/>
          <w:lang w:val="en-US" w:eastAsia="en-GB"/>
        </w:rPr>
      </w:pPr>
      <w:r>
        <w:rPr>
          <w:rFonts w:eastAsia="Times New Roman" w:cs="Times New Roman"/>
          <w:sz w:val="96"/>
          <w:szCs w:val="96"/>
          <w:lang w:val="en-US" w:eastAsia="en-GB"/>
        </w:rPr>
        <w:t>General</w:t>
      </w:r>
    </w:p>
    <w:p w14:paraId="25FDBFF0"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12B91F80"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6CBECEE6" w14:textId="77777777" w:rsidR="00B25623" w:rsidRDefault="00B25623" w:rsidP="00B25623">
      <w:pPr>
        <w:spacing w:after="0" w:line="240" w:lineRule="auto"/>
        <w:jc w:val="center"/>
        <w:rPr>
          <w:rFonts w:eastAsia="Times New Roman" w:cs="Times New Roman"/>
          <w:sz w:val="32"/>
          <w:szCs w:val="32"/>
          <w:lang w:val="en-US" w:eastAsia="en-GB"/>
        </w:rPr>
      </w:pPr>
      <w:r>
        <w:rPr>
          <w:rFonts w:eastAsia="Times New Roman" w:cs="Times New Roman"/>
          <w:sz w:val="32"/>
          <w:szCs w:val="32"/>
          <w:lang w:val="en-US" w:eastAsia="en-GB"/>
        </w:rPr>
        <w:t>Summary of changes</w:t>
      </w:r>
    </w:p>
    <w:p w14:paraId="6F1444C3" w14:textId="77777777" w:rsidR="00B25623" w:rsidRPr="004C4113" w:rsidRDefault="00B25623" w:rsidP="00B25623">
      <w:pPr>
        <w:spacing w:after="0" w:line="240" w:lineRule="auto"/>
        <w:jc w:val="center"/>
        <w:rPr>
          <w:rFonts w:eastAsia="Times New Roman" w:cs="Times New Roman"/>
          <w:sz w:val="32"/>
          <w:szCs w:val="32"/>
          <w:lang w:val="en-US" w:eastAsia="en-GB"/>
        </w:rPr>
      </w:pPr>
    </w:p>
    <w:tbl>
      <w:tblPr>
        <w:tblStyle w:val="TableGrid"/>
        <w:tblW w:w="0" w:type="auto"/>
        <w:tblLook w:val="04A0" w:firstRow="1" w:lastRow="0" w:firstColumn="1" w:lastColumn="0" w:noHBand="0" w:noVBand="1"/>
      </w:tblPr>
      <w:tblGrid>
        <w:gridCol w:w="2614"/>
        <w:gridCol w:w="2614"/>
        <w:gridCol w:w="2614"/>
        <w:gridCol w:w="2614"/>
      </w:tblGrid>
      <w:tr w:rsidR="00B25623" w14:paraId="40629E72" w14:textId="77777777" w:rsidTr="00A76AF9">
        <w:tc>
          <w:tcPr>
            <w:tcW w:w="2614" w:type="dxa"/>
          </w:tcPr>
          <w:p w14:paraId="779EECBD"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Page Ref</w:t>
            </w:r>
          </w:p>
        </w:tc>
        <w:tc>
          <w:tcPr>
            <w:tcW w:w="2614" w:type="dxa"/>
          </w:tcPr>
          <w:p w14:paraId="26ED1143"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Section</w:t>
            </w:r>
          </w:p>
        </w:tc>
        <w:tc>
          <w:tcPr>
            <w:tcW w:w="2614" w:type="dxa"/>
          </w:tcPr>
          <w:p w14:paraId="6FBC01E4"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Amendment</w:t>
            </w:r>
          </w:p>
        </w:tc>
        <w:tc>
          <w:tcPr>
            <w:tcW w:w="2614" w:type="dxa"/>
          </w:tcPr>
          <w:p w14:paraId="1AA17DC5" w14:textId="77777777" w:rsidR="00B25623" w:rsidRDefault="00B25623" w:rsidP="00A76AF9">
            <w:pPr>
              <w:jc w:val="center"/>
              <w:rPr>
                <w:rFonts w:eastAsia="Times New Roman" w:cs="Times New Roman"/>
                <w:sz w:val="24"/>
                <w:szCs w:val="24"/>
                <w:lang w:val="en-US" w:eastAsia="en-GB"/>
              </w:rPr>
            </w:pPr>
            <w:r>
              <w:rPr>
                <w:rFonts w:eastAsia="Times New Roman" w:cs="Times New Roman"/>
                <w:sz w:val="24"/>
                <w:szCs w:val="24"/>
                <w:lang w:val="en-US" w:eastAsia="en-GB"/>
              </w:rPr>
              <w:t>Date of change</w:t>
            </w:r>
          </w:p>
        </w:tc>
      </w:tr>
      <w:tr w:rsidR="00B25623" w14:paraId="42F981AE" w14:textId="77777777" w:rsidTr="00A76AF9">
        <w:tc>
          <w:tcPr>
            <w:tcW w:w="2614" w:type="dxa"/>
          </w:tcPr>
          <w:p w14:paraId="226557E1" w14:textId="77777777" w:rsidR="00B25623" w:rsidRDefault="00B25623" w:rsidP="00A76AF9">
            <w:pPr>
              <w:jc w:val="center"/>
              <w:rPr>
                <w:rFonts w:eastAsia="Times New Roman" w:cs="Times New Roman"/>
                <w:sz w:val="24"/>
                <w:szCs w:val="24"/>
                <w:lang w:val="en-US" w:eastAsia="en-GB"/>
              </w:rPr>
            </w:pPr>
          </w:p>
        </w:tc>
        <w:tc>
          <w:tcPr>
            <w:tcW w:w="2614" w:type="dxa"/>
          </w:tcPr>
          <w:p w14:paraId="24E90BC3" w14:textId="77777777" w:rsidR="00B25623" w:rsidRDefault="00B25623" w:rsidP="00A76AF9">
            <w:pPr>
              <w:jc w:val="center"/>
              <w:rPr>
                <w:rFonts w:eastAsia="Times New Roman" w:cs="Times New Roman"/>
                <w:sz w:val="24"/>
                <w:szCs w:val="24"/>
                <w:lang w:val="en-US" w:eastAsia="en-GB"/>
              </w:rPr>
            </w:pPr>
          </w:p>
        </w:tc>
        <w:tc>
          <w:tcPr>
            <w:tcW w:w="2614" w:type="dxa"/>
          </w:tcPr>
          <w:p w14:paraId="1B74F416" w14:textId="77777777" w:rsidR="00B25623" w:rsidRDefault="00B25623" w:rsidP="00A76AF9">
            <w:pPr>
              <w:jc w:val="center"/>
              <w:rPr>
                <w:rFonts w:eastAsia="Times New Roman" w:cs="Times New Roman"/>
                <w:sz w:val="24"/>
                <w:szCs w:val="24"/>
                <w:lang w:val="en-US" w:eastAsia="en-GB"/>
              </w:rPr>
            </w:pPr>
          </w:p>
        </w:tc>
        <w:tc>
          <w:tcPr>
            <w:tcW w:w="2614" w:type="dxa"/>
          </w:tcPr>
          <w:p w14:paraId="70C4A4F7" w14:textId="77777777" w:rsidR="00B25623" w:rsidRDefault="00B25623" w:rsidP="00A76AF9">
            <w:pPr>
              <w:jc w:val="center"/>
              <w:rPr>
                <w:rFonts w:eastAsia="Times New Roman" w:cs="Times New Roman"/>
                <w:sz w:val="24"/>
                <w:szCs w:val="24"/>
                <w:lang w:val="en-US" w:eastAsia="en-GB"/>
              </w:rPr>
            </w:pPr>
          </w:p>
        </w:tc>
      </w:tr>
      <w:tr w:rsidR="00B25623" w14:paraId="089E0494" w14:textId="77777777" w:rsidTr="00A76AF9">
        <w:tc>
          <w:tcPr>
            <w:tcW w:w="2614" w:type="dxa"/>
          </w:tcPr>
          <w:p w14:paraId="78F0C40D" w14:textId="77777777" w:rsidR="00B25623" w:rsidRDefault="00B25623" w:rsidP="00A76AF9">
            <w:pPr>
              <w:jc w:val="center"/>
              <w:rPr>
                <w:rFonts w:eastAsia="Times New Roman" w:cs="Times New Roman"/>
                <w:sz w:val="24"/>
                <w:szCs w:val="24"/>
                <w:lang w:val="en-US" w:eastAsia="en-GB"/>
              </w:rPr>
            </w:pPr>
          </w:p>
        </w:tc>
        <w:tc>
          <w:tcPr>
            <w:tcW w:w="2614" w:type="dxa"/>
          </w:tcPr>
          <w:p w14:paraId="479E30BE" w14:textId="77777777" w:rsidR="00B25623" w:rsidRDefault="00B25623" w:rsidP="00A76AF9">
            <w:pPr>
              <w:jc w:val="center"/>
              <w:rPr>
                <w:rFonts w:eastAsia="Times New Roman" w:cs="Times New Roman"/>
                <w:sz w:val="24"/>
                <w:szCs w:val="24"/>
                <w:lang w:val="en-US" w:eastAsia="en-GB"/>
              </w:rPr>
            </w:pPr>
          </w:p>
        </w:tc>
        <w:tc>
          <w:tcPr>
            <w:tcW w:w="2614" w:type="dxa"/>
          </w:tcPr>
          <w:p w14:paraId="1AC0B2FB" w14:textId="77777777" w:rsidR="00B25623" w:rsidRDefault="00B25623" w:rsidP="00A76AF9">
            <w:pPr>
              <w:jc w:val="center"/>
              <w:rPr>
                <w:rFonts w:eastAsia="Times New Roman" w:cs="Times New Roman"/>
                <w:sz w:val="24"/>
                <w:szCs w:val="24"/>
                <w:lang w:val="en-US" w:eastAsia="en-GB"/>
              </w:rPr>
            </w:pPr>
          </w:p>
        </w:tc>
        <w:tc>
          <w:tcPr>
            <w:tcW w:w="2614" w:type="dxa"/>
          </w:tcPr>
          <w:p w14:paraId="6D9F055F" w14:textId="77777777" w:rsidR="00B25623" w:rsidRDefault="00B25623" w:rsidP="00A76AF9">
            <w:pPr>
              <w:jc w:val="center"/>
              <w:rPr>
                <w:rFonts w:eastAsia="Times New Roman" w:cs="Times New Roman"/>
                <w:sz w:val="24"/>
                <w:szCs w:val="24"/>
                <w:lang w:val="en-US" w:eastAsia="en-GB"/>
              </w:rPr>
            </w:pPr>
          </w:p>
        </w:tc>
      </w:tr>
      <w:tr w:rsidR="00B25623" w14:paraId="39080035" w14:textId="77777777" w:rsidTr="00A76AF9">
        <w:tc>
          <w:tcPr>
            <w:tcW w:w="2614" w:type="dxa"/>
          </w:tcPr>
          <w:p w14:paraId="31224702" w14:textId="77777777" w:rsidR="00B25623" w:rsidRDefault="00B25623" w:rsidP="00A76AF9">
            <w:pPr>
              <w:jc w:val="center"/>
              <w:rPr>
                <w:rFonts w:eastAsia="Times New Roman" w:cs="Times New Roman"/>
                <w:sz w:val="24"/>
                <w:szCs w:val="24"/>
                <w:lang w:val="en-US" w:eastAsia="en-GB"/>
              </w:rPr>
            </w:pPr>
          </w:p>
        </w:tc>
        <w:tc>
          <w:tcPr>
            <w:tcW w:w="2614" w:type="dxa"/>
          </w:tcPr>
          <w:p w14:paraId="0B0AD5C5" w14:textId="77777777" w:rsidR="00B25623" w:rsidRDefault="00B25623" w:rsidP="00A76AF9">
            <w:pPr>
              <w:jc w:val="center"/>
              <w:rPr>
                <w:rFonts w:eastAsia="Times New Roman" w:cs="Times New Roman"/>
                <w:sz w:val="24"/>
                <w:szCs w:val="24"/>
                <w:lang w:val="en-US" w:eastAsia="en-GB"/>
              </w:rPr>
            </w:pPr>
          </w:p>
        </w:tc>
        <w:tc>
          <w:tcPr>
            <w:tcW w:w="2614" w:type="dxa"/>
          </w:tcPr>
          <w:p w14:paraId="39B7A954" w14:textId="77777777" w:rsidR="00B25623" w:rsidRDefault="00B25623" w:rsidP="00A76AF9">
            <w:pPr>
              <w:jc w:val="center"/>
              <w:rPr>
                <w:rFonts w:eastAsia="Times New Roman" w:cs="Times New Roman"/>
                <w:sz w:val="24"/>
                <w:szCs w:val="24"/>
                <w:lang w:val="en-US" w:eastAsia="en-GB"/>
              </w:rPr>
            </w:pPr>
          </w:p>
        </w:tc>
        <w:tc>
          <w:tcPr>
            <w:tcW w:w="2614" w:type="dxa"/>
          </w:tcPr>
          <w:p w14:paraId="55E7CF49" w14:textId="77777777" w:rsidR="00B25623" w:rsidRDefault="00B25623" w:rsidP="00A76AF9">
            <w:pPr>
              <w:jc w:val="center"/>
              <w:rPr>
                <w:rFonts w:eastAsia="Times New Roman" w:cs="Times New Roman"/>
                <w:sz w:val="24"/>
                <w:szCs w:val="24"/>
                <w:lang w:val="en-US" w:eastAsia="en-GB"/>
              </w:rPr>
            </w:pPr>
          </w:p>
        </w:tc>
      </w:tr>
    </w:tbl>
    <w:p w14:paraId="31833B54"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1287E02F" w14:textId="77777777" w:rsidR="003518BA" w:rsidRPr="003518BA" w:rsidRDefault="003518BA" w:rsidP="003518BA">
      <w:pPr>
        <w:spacing w:after="0" w:line="240" w:lineRule="auto"/>
        <w:jc w:val="center"/>
        <w:rPr>
          <w:rFonts w:eastAsia="Times New Roman" w:cs="Times New Roman"/>
          <w:sz w:val="72"/>
          <w:szCs w:val="72"/>
          <w:lang w:val="en-US" w:eastAsia="en-GB"/>
        </w:rPr>
      </w:pPr>
    </w:p>
    <w:p w14:paraId="01B01650" w14:textId="77777777" w:rsidR="003518BA" w:rsidRPr="003518BA" w:rsidRDefault="003518BA" w:rsidP="003518BA">
      <w:pPr>
        <w:spacing w:after="0" w:line="240" w:lineRule="auto"/>
        <w:rPr>
          <w:rFonts w:eastAsia="Times New Roman" w:cs="Times New Roman"/>
          <w:sz w:val="32"/>
          <w:szCs w:val="32"/>
          <w:lang w:val="en-US" w:eastAsia="en-GB"/>
        </w:rPr>
      </w:pPr>
    </w:p>
    <w:p w14:paraId="5B54A71E" w14:textId="77777777" w:rsidR="003518BA" w:rsidRPr="003518BA" w:rsidRDefault="003518BA" w:rsidP="003518BA">
      <w:pPr>
        <w:spacing w:after="0" w:line="240" w:lineRule="auto"/>
        <w:rPr>
          <w:rFonts w:eastAsia="Times New Roman" w:cs="Times New Roman"/>
          <w:sz w:val="32"/>
          <w:szCs w:val="32"/>
          <w:lang w:val="en-US" w:eastAsia="en-GB"/>
        </w:rPr>
      </w:pPr>
    </w:p>
    <w:p w14:paraId="599C229C" w14:textId="0908EBE4" w:rsidR="003518BA" w:rsidRDefault="003518BA" w:rsidP="003518BA">
      <w:pPr>
        <w:spacing w:after="0" w:line="240" w:lineRule="auto"/>
        <w:rPr>
          <w:rFonts w:eastAsia="Times New Roman" w:cs="Times New Roman"/>
          <w:sz w:val="32"/>
          <w:szCs w:val="32"/>
          <w:lang w:val="en-US" w:eastAsia="en-GB"/>
        </w:rPr>
      </w:pPr>
    </w:p>
    <w:p w14:paraId="364E3463" w14:textId="77777777" w:rsidR="005948D3" w:rsidRPr="003518BA" w:rsidRDefault="005948D3" w:rsidP="003518BA">
      <w:pPr>
        <w:spacing w:after="0" w:line="240" w:lineRule="auto"/>
        <w:rPr>
          <w:rFonts w:eastAsia="Times New Roman" w:cs="Times New Roman"/>
          <w:sz w:val="32"/>
          <w:szCs w:val="32"/>
          <w:lang w:val="en-US" w:eastAsia="en-GB"/>
        </w:rPr>
      </w:pPr>
    </w:p>
    <w:p w14:paraId="55E89D0D" w14:textId="77777777" w:rsidR="003518BA" w:rsidRPr="003518BA" w:rsidRDefault="003518BA" w:rsidP="003518BA">
      <w:pPr>
        <w:spacing w:after="0" w:line="240" w:lineRule="auto"/>
        <w:rPr>
          <w:rFonts w:eastAsia="Times New Roman" w:cs="Times New Roman"/>
          <w:sz w:val="32"/>
          <w:szCs w:val="32"/>
          <w:lang w:val="en-US" w:eastAsia="en-GB"/>
        </w:rPr>
      </w:pPr>
    </w:p>
    <w:p w14:paraId="57DDE884" w14:textId="7B0F0604"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Last reviewed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B25623">
        <w:rPr>
          <w:rFonts w:eastAsia="Times New Roman" w:cs="Times New Roman"/>
          <w:sz w:val="32"/>
          <w:szCs w:val="32"/>
          <w:lang w:val="en-US" w:eastAsia="en-GB"/>
        </w:rPr>
        <w:t>Spring Term 2025</w:t>
      </w:r>
    </w:p>
    <w:p w14:paraId="772E0643" w14:textId="4BB199D4" w:rsidR="003518BA" w:rsidRPr="003518BA" w:rsidRDefault="003518BA" w:rsidP="003518BA">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Adopted by Trustees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013294">
        <w:rPr>
          <w:rFonts w:eastAsia="Times New Roman" w:cs="Times New Roman"/>
          <w:sz w:val="32"/>
          <w:szCs w:val="32"/>
          <w:lang w:val="en-US" w:eastAsia="en-GB"/>
        </w:rPr>
        <w:t>17</w:t>
      </w:r>
      <w:r w:rsidR="00013294" w:rsidRPr="00013294">
        <w:rPr>
          <w:rFonts w:eastAsia="Times New Roman" w:cs="Times New Roman"/>
          <w:sz w:val="32"/>
          <w:szCs w:val="32"/>
          <w:vertAlign w:val="superscript"/>
          <w:lang w:val="en-US" w:eastAsia="en-GB"/>
        </w:rPr>
        <w:t>th</w:t>
      </w:r>
      <w:r w:rsidR="00013294">
        <w:rPr>
          <w:rFonts w:eastAsia="Times New Roman" w:cs="Times New Roman"/>
          <w:sz w:val="32"/>
          <w:szCs w:val="32"/>
          <w:lang w:val="en-US" w:eastAsia="en-GB"/>
        </w:rPr>
        <w:t xml:space="preserve"> March 2025</w:t>
      </w:r>
    </w:p>
    <w:p w14:paraId="400D5E6E" w14:textId="09F193B2" w:rsidR="00225426" w:rsidRDefault="003518BA" w:rsidP="00E84A6E">
      <w:pPr>
        <w:spacing w:after="0" w:line="240" w:lineRule="auto"/>
        <w:rPr>
          <w:rFonts w:eastAsia="Times New Roman" w:cs="Times New Roman"/>
          <w:sz w:val="32"/>
          <w:szCs w:val="32"/>
          <w:lang w:val="en-US" w:eastAsia="en-GB"/>
        </w:rPr>
      </w:pPr>
      <w:r w:rsidRPr="003518BA">
        <w:rPr>
          <w:rFonts w:eastAsia="Times New Roman" w:cs="Times New Roman"/>
          <w:sz w:val="32"/>
          <w:szCs w:val="32"/>
          <w:lang w:val="en-US" w:eastAsia="en-GB"/>
        </w:rPr>
        <w:t>Next review date:</w:t>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A74CBB">
        <w:rPr>
          <w:rFonts w:eastAsia="Times New Roman" w:cs="Times New Roman"/>
          <w:sz w:val="32"/>
          <w:szCs w:val="32"/>
          <w:lang w:val="en-US" w:eastAsia="en-GB"/>
        </w:rPr>
        <w:tab/>
      </w:r>
      <w:r w:rsidR="00316027">
        <w:rPr>
          <w:rFonts w:eastAsia="Times New Roman" w:cs="Times New Roman"/>
          <w:sz w:val="32"/>
          <w:szCs w:val="32"/>
          <w:lang w:val="en-US" w:eastAsia="en-GB"/>
        </w:rPr>
        <w:t xml:space="preserve">Spring Term </w:t>
      </w:r>
      <w:r w:rsidR="005C351D">
        <w:rPr>
          <w:rFonts w:eastAsia="Times New Roman" w:cs="Times New Roman"/>
          <w:sz w:val="32"/>
          <w:szCs w:val="32"/>
          <w:lang w:val="en-US" w:eastAsia="en-GB"/>
        </w:rPr>
        <w:t>202</w:t>
      </w:r>
      <w:r w:rsidR="00C46B22">
        <w:rPr>
          <w:rFonts w:eastAsia="Times New Roman" w:cs="Times New Roman"/>
          <w:sz w:val="32"/>
          <w:szCs w:val="32"/>
          <w:lang w:val="en-US" w:eastAsia="en-GB"/>
        </w:rPr>
        <w:t>8</w:t>
      </w:r>
    </w:p>
    <w:p w14:paraId="612F9138" w14:textId="78E2EE7A" w:rsidR="00E84A6E" w:rsidRDefault="00E84A6E" w:rsidP="00E84A6E">
      <w:pPr>
        <w:spacing w:after="0" w:line="240" w:lineRule="auto"/>
        <w:rPr>
          <w:rFonts w:eastAsia="Times New Roman" w:cs="Times New Roman"/>
          <w:sz w:val="32"/>
          <w:szCs w:val="32"/>
          <w:lang w:val="en-US" w:eastAsia="en-GB"/>
        </w:rPr>
      </w:pPr>
    </w:p>
    <w:p w14:paraId="34E3B60F" w14:textId="1ECC1B1E" w:rsidR="00E84A6E" w:rsidRDefault="00E84A6E" w:rsidP="00E84A6E">
      <w:pPr>
        <w:spacing w:after="0" w:line="240" w:lineRule="auto"/>
        <w:rPr>
          <w:rFonts w:eastAsia="Times New Roman" w:cs="Times New Roman"/>
          <w:sz w:val="32"/>
          <w:szCs w:val="32"/>
          <w:lang w:val="en-US" w:eastAsia="en-GB"/>
        </w:rPr>
      </w:pPr>
    </w:p>
    <w:p w14:paraId="1739142F" w14:textId="77777777" w:rsidR="00E84A6E" w:rsidRDefault="00E84A6E" w:rsidP="00E84A6E">
      <w:pPr>
        <w:spacing w:after="0" w:line="240" w:lineRule="auto"/>
        <w:rPr>
          <w:rFonts w:asciiTheme="majorHAnsi" w:hAnsiTheme="majorHAnsi" w:cs="Arial"/>
          <w:b/>
          <w:color w:val="FF0000"/>
          <w:sz w:val="32"/>
          <w:szCs w:val="32"/>
        </w:rPr>
      </w:pPr>
    </w:p>
    <w:p w14:paraId="22A10E9A" w14:textId="40D3B9BE" w:rsidR="001F7E5D" w:rsidRPr="008D1B8C" w:rsidRDefault="001F7E5D" w:rsidP="001F7E5D">
      <w:pPr>
        <w:pBdr>
          <w:top w:val="nil"/>
          <w:left w:val="nil"/>
          <w:bottom w:val="nil"/>
          <w:right w:val="nil"/>
          <w:between w:val="nil"/>
        </w:pBdr>
        <w:rPr>
          <w:rFonts w:ascii="Calibri Light" w:hAnsi="Calibri Light" w:cs="Calibri Light"/>
          <w:b/>
          <w:color w:val="FF0000"/>
          <w:sz w:val="32"/>
          <w:szCs w:val="32"/>
        </w:rPr>
      </w:pPr>
      <w:r w:rsidRPr="008D1B8C">
        <w:rPr>
          <w:rFonts w:ascii="Calibri Light" w:eastAsia="Calibri" w:hAnsi="Calibri Light" w:cs="Calibri Light"/>
          <w:b/>
          <w:color w:val="FF0000"/>
          <w:sz w:val="32"/>
          <w:szCs w:val="32"/>
        </w:rPr>
        <w:t>[</w:t>
      </w:r>
      <w:r w:rsidRPr="00566359">
        <w:rPr>
          <w:rFonts w:ascii="Calibri Light" w:eastAsia="Calibri" w:hAnsi="Calibri Light" w:cs="Calibri Light"/>
          <w:b/>
          <w:color w:val="FF0000"/>
          <w:sz w:val="32"/>
          <w:szCs w:val="32"/>
        </w:rPr>
        <w:t xml:space="preserve">Version </w:t>
      </w:r>
      <w:r w:rsidR="008D1B8C" w:rsidRPr="00566359">
        <w:rPr>
          <w:rFonts w:ascii="Calibri Light" w:eastAsia="Calibri" w:hAnsi="Calibri Light" w:cs="Calibri Light"/>
          <w:b/>
          <w:color w:val="FF0000"/>
          <w:sz w:val="32"/>
          <w:szCs w:val="32"/>
          <w:shd w:val="clear" w:color="auto" w:fill="FFFFFF" w:themeFill="background1"/>
        </w:rPr>
        <w:t>v3.</w:t>
      </w:r>
      <w:r w:rsidR="00E202B8">
        <w:rPr>
          <w:rFonts w:ascii="Calibri Light" w:eastAsia="Calibri" w:hAnsi="Calibri Light" w:cs="Calibri Light"/>
          <w:b/>
          <w:color w:val="FF0000"/>
          <w:sz w:val="32"/>
          <w:szCs w:val="32"/>
          <w:shd w:val="clear" w:color="auto" w:fill="FFFFFF" w:themeFill="background1"/>
        </w:rPr>
        <w:t>1</w:t>
      </w:r>
      <w:r w:rsidR="00A578B0" w:rsidRPr="00566359">
        <w:rPr>
          <w:rFonts w:ascii="Calibri Light" w:eastAsia="Calibri" w:hAnsi="Calibri Light" w:cs="Calibri Light"/>
          <w:b/>
          <w:color w:val="FF0000"/>
          <w:sz w:val="32"/>
          <w:szCs w:val="32"/>
          <w:shd w:val="clear" w:color="auto" w:fill="FFFFFF" w:themeFill="background1"/>
        </w:rPr>
        <w:t>]</w:t>
      </w:r>
      <w:r w:rsidRPr="008D1B8C">
        <w:rPr>
          <w:rFonts w:ascii="Calibri Light" w:eastAsia="Calibri" w:hAnsi="Calibri Light" w:cs="Calibri Light"/>
          <w:b/>
          <w:color w:val="FF0000"/>
          <w:sz w:val="32"/>
          <w:szCs w:val="32"/>
        </w:rPr>
        <w:t xml:space="preserve"> </w:t>
      </w:r>
    </w:p>
    <w:p w14:paraId="17B9DCAD" w14:textId="77777777" w:rsidR="001F7E5D" w:rsidRDefault="001F7E5D" w:rsidP="001F7E5D"/>
    <w:p w14:paraId="50538B33" w14:textId="77777777" w:rsidR="001F7E5D" w:rsidRPr="003D247E" w:rsidRDefault="001F7E5D" w:rsidP="001F7E5D">
      <w:pPr>
        <w:rPr>
          <w:sz w:val="24"/>
          <w:szCs w:val="24"/>
        </w:rPr>
      </w:pPr>
      <w:r w:rsidRPr="003D247E">
        <w:rPr>
          <w:sz w:val="24"/>
          <w:szCs w:val="24"/>
        </w:rPr>
        <w:t xml:space="preserve">If you are reading a printed version of this document you should check the </w:t>
      </w:r>
      <w:r w:rsidRPr="003D247E">
        <w:rPr>
          <w:sz w:val="24"/>
          <w:szCs w:val="24"/>
        </w:rPr>
        <w:br/>
        <w:t xml:space="preserve">Information Management pages on the St Andrew’s School network to ensure that you </w:t>
      </w:r>
      <w:r w:rsidRPr="003D247E">
        <w:rPr>
          <w:sz w:val="24"/>
          <w:szCs w:val="24"/>
        </w:rPr>
        <w:br/>
        <w:t>have the most up-to-date version.</w:t>
      </w:r>
      <w:r w:rsidRPr="003D247E">
        <w:rPr>
          <w:sz w:val="24"/>
          <w:szCs w:val="24"/>
        </w:rPr>
        <w:br/>
      </w:r>
    </w:p>
    <w:p w14:paraId="300FFFC4" w14:textId="77777777" w:rsidR="001F7E5D" w:rsidRPr="003D247E" w:rsidRDefault="001F7E5D" w:rsidP="001F7E5D">
      <w:pPr>
        <w:spacing w:line="276" w:lineRule="auto"/>
        <w:rPr>
          <w:color w:val="000000"/>
          <w:sz w:val="24"/>
          <w:szCs w:val="24"/>
        </w:rPr>
      </w:pPr>
      <w:r w:rsidRPr="003D247E">
        <w:rPr>
          <w:color w:val="000000"/>
          <w:sz w:val="24"/>
          <w:szCs w:val="24"/>
        </w:rPr>
        <w:t>If you would like to discuss anything in this privacy notice, please contact:</w:t>
      </w:r>
    </w:p>
    <w:p w14:paraId="70D3CCAE" w14:textId="77777777" w:rsidR="001F7E5D" w:rsidRPr="003D247E" w:rsidRDefault="001F7E5D" w:rsidP="001F7E5D">
      <w:pPr>
        <w:spacing w:line="276" w:lineRule="auto"/>
        <w:rPr>
          <w:color w:val="000000"/>
          <w:sz w:val="24"/>
          <w:szCs w:val="24"/>
        </w:rPr>
      </w:pPr>
      <w:r w:rsidRPr="003D247E">
        <w:rPr>
          <w:color w:val="000000"/>
          <w:sz w:val="24"/>
          <w:szCs w:val="24"/>
        </w:rPr>
        <w:t xml:space="preserve">Data Protection Officer: </w:t>
      </w:r>
      <w:r w:rsidRPr="003D247E">
        <w:rPr>
          <w:b/>
          <w:color w:val="000000"/>
          <w:sz w:val="24"/>
          <w:szCs w:val="24"/>
        </w:rPr>
        <w:t>Data Protection Education Ltd.</w:t>
      </w:r>
    </w:p>
    <w:p w14:paraId="08601E2F" w14:textId="77777777" w:rsidR="001F7E5D" w:rsidRPr="003D247E" w:rsidRDefault="001F7E5D" w:rsidP="001F7E5D">
      <w:pPr>
        <w:spacing w:line="276" w:lineRule="auto"/>
        <w:rPr>
          <w:color w:val="000000"/>
          <w:sz w:val="24"/>
          <w:szCs w:val="24"/>
        </w:rPr>
      </w:pPr>
      <w:r w:rsidRPr="003D247E">
        <w:rPr>
          <w:color w:val="000000"/>
          <w:sz w:val="24"/>
          <w:szCs w:val="24"/>
        </w:rPr>
        <w:t xml:space="preserve">Telephone: 0800 0862018  </w:t>
      </w:r>
    </w:p>
    <w:p w14:paraId="6A72A4FF" w14:textId="77777777" w:rsidR="001F7E5D" w:rsidRPr="003D247E" w:rsidRDefault="001F7E5D" w:rsidP="001F7E5D">
      <w:pPr>
        <w:spacing w:line="276" w:lineRule="auto"/>
        <w:rPr>
          <w:color w:val="000000"/>
          <w:sz w:val="24"/>
          <w:szCs w:val="24"/>
        </w:rPr>
      </w:pPr>
      <w:r w:rsidRPr="003D247E">
        <w:rPr>
          <w:color w:val="000000"/>
          <w:sz w:val="24"/>
          <w:szCs w:val="24"/>
        </w:rPr>
        <w:t xml:space="preserve">Email: </w:t>
      </w:r>
      <w:hyperlink r:id="rId10">
        <w:r w:rsidRPr="003D247E">
          <w:rPr>
            <w:color w:val="0563C1"/>
            <w:sz w:val="24"/>
            <w:szCs w:val="24"/>
            <w:u w:val="single"/>
          </w:rPr>
          <w:t>dpo@dataprotection.education</w:t>
        </w:r>
      </w:hyperlink>
    </w:p>
    <w:p w14:paraId="4B30C61E" w14:textId="79FA8AA0" w:rsidR="001F7E5D" w:rsidRPr="003D247E" w:rsidRDefault="001F7E5D" w:rsidP="001F7E5D">
      <w:pPr>
        <w:spacing w:line="276" w:lineRule="auto"/>
        <w:rPr>
          <w:sz w:val="24"/>
          <w:szCs w:val="24"/>
        </w:rPr>
      </w:pPr>
      <w:r w:rsidRPr="003D247E">
        <w:rPr>
          <w:color w:val="000000"/>
          <w:sz w:val="24"/>
          <w:szCs w:val="24"/>
        </w:rPr>
        <w:t xml:space="preserve">If you would like a copy of any </w:t>
      </w:r>
      <w:r w:rsidR="00A578B0" w:rsidRPr="003D247E">
        <w:rPr>
          <w:color w:val="000000"/>
          <w:sz w:val="24"/>
          <w:szCs w:val="24"/>
        </w:rPr>
        <w:t>documentation,</w:t>
      </w:r>
      <w:r w:rsidRPr="003D247E">
        <w:rPr>
          <w:color w:val="000000"/>
          <w:sz w:val="24"/>
          <w:szCs w:val="24"/>
        </w:rPr>
        <w:t xml:space="preserve"> please contact the </w:t>
      </w:r>
      <w:r w:rsidR="008D1B8C">
        <w:rPr>
          <w:color w:val="000000"/>
          <w:sz w:val="24"/>
          <w:szCs w:val="24"/>
        </w:rPr>
        <w:t>school</w:t>
      </w:r>
      <w:r w:rsidR="008D1B8C" w:rsidRPr="003D247E">
        <w:rPr>
          <w:color w:val="000000"/>
          <w:sz w:val="24"/>
          <w:szCs w:val="24"/>
        </w:rPr>
        <w:t xml:space="preserve"> </w:t>
      </w:r>
      <w:r w:rsidRPr="003D247E">
        <w:rPr>
          <w:color w:val="000000"/>
          <w:sz w:val="24"/>
          <w:szCs w:val="24"/>
        </w:rPr>
        <w:t>office:</w:t>
      </w:r>
      <w:r w:rsidRPr="003D247E">
        <w:rPr>
          <w:b/>
          <w:color w:val="000000"/>
          <w:sz w:val="24"/>
          <w:szCs w:val="24"/>
        </w:rPr>
        <w:t xml:space="preserve"> Office@standrewsschool.co.uk</w:t>
      </w:r>
    </w:p>
    <w:p w14:paraId="292D53ED" w14:textId="77777777" w:rsidR="001F7E5D" w:rsidRDefault="001F7E5D" w:rsidP="001F7E5D"/>
    <w:p w14:paraId="4AF97B92" w14:textId="77777777" w:rsidR="001F7E5D" w:rsidRDefault="001F7E5D" w:rsidP="001F7E5D">
      <w:r>
        <w:br w:type="column"/>
      </w:r>
    </w:p>
    <w:p w14:paraId="60066D06" w14:textId="77777777" w:rsidR="001F7E5D" w:rsidRPr="008D1B8C" w:rsidRDefault="001F7E5D" w:rsidP="001F7E5D">
      <w:pPr>
        <w:pStyle w:val="Title"/>
        <w:rPr>
          <w:rFonts w:asciiTheme="majorHAnsi" w:hAnsiTheme="majorHAnsi" w:cstheme="majorHAnsi"/>
          <w:color w:val="FF0000"/>
          <w:sz w:val="32"/>
          <w:szCs w:val="32"/>
        </w:rPr>
      </w:pPr>
      <w:r w:rsidRPr="008D1B8C">
        <w:rPr>
          <w:rFonts w:asciiTheme="majorHAnsi" w:hAnsiTheme="majorHAnsi" w:cstheme="majorHAnsi"/>
          <w:color w:val="FF0000"/>
          <w:sz w:val="32"/>
          <w:szCs w:val="32"/>
        </w:rPr>
        <w:t>Document Version Control:</w:t>
      </w:r>
    </w:p>
    <w:p w14:paraId="719168FA" w14:textId="77777777" w:rsidR="001F7E5D" w:rsidRDefault="001F7E5D" w:rsidP="001F7E5D"/>
    <w:tbl>
      <w:tblPr>
        <w:tblW w:w="9021" w:type="dxa"/>
        <w:tblInd w:w="3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00" w:firstRow="0" w:lastRow="0" w:firstColumn="0" w:lastColumn="0" w:noHBand="0" w:noVBand="1"/>
      </w:tblPr>
      <w:tblGrid>
        <w:gridCol w:w="1804"/>
        <w:gridCol w:w="1804"/>
        <w:gridCol w:w="1804"/>
        <w:gridCol w:w="1804"/>
        <w:gridCol w:w="1805"/>
      </w:tblGrid>
      <w:tr w:rsidR="003D247E" w:rsidRPr="003D247E" w14:paraId="092891F3" w14:textId="77777777" w:rsidTr="008D1B8C">
        <w:trPr>
          <w:trHeight w:val="260"/>
        </w:trPr>
        <w:tc>
          <w:tcPr>
            <w:tcW w:w="1804" w:type="dxa"/>
          </w:tcPr>
          <w:p w14:paraId="72752AF0" w14:textId="77777777" w:rsidR="001F7E5D" w:rsidRPr="008D1B8C" w:rsidRDefault="001F7E5D" w:rsidP="003667F1">
            <w:pPr>
              <w:spacing w:after="0"/>
              <w:rPr>
                <w:color w:val="FF0000"/>
                <w:sz w:val="24"/>
                <w:szCs w:val="24"/>
              </w:rPr>
            </w:pPr>
            <w:r w:rsidRPr="008D1B8C">
              <w:rPr>
                <w:color w:val="FF0000"/>
                <w:sz w:val="24"/>
                <w:szCs w:val="24"/>
              </w:rPr>
              <w:t>Version</w:t>
            </w:r>
          </w:p>
        </w:tc>
        <w:tc>
          <w:tcPr>
            <w:tcW w:w="1804" w:type="dxa"/>
            <w:shd w:val="clear" w:color="auto" w:fill="auto"/>
          </w:tcPr>
          <w:p w14:paraId="13FD3D97" w14:textId="77777777" w:rsidR="001F7E5D" w:rsidRPr="008D1B8C" w:rsidRDefault="001F7E5D" w:rsidP="003667F1">
            <w:pPr>
              <w:spacing w:after="0"/>
              <w:rPr>
                <w:color w:val="FF0000"/>
                <w:sz w:val="24"/>
                <w:szCs w:val="24"/>
              </w:rPr>
            </w:pPr>
            <w:r w:rsidRPr="008D1B8C">
              <w:rPr>
                <w:color w:val="FF0000"/>
                <w:sz w:val="24"/>
                <w:szCs w:val="24"/>
              </w:rPr>
              <w:t>Author</w:t>
            </w:r>
          </w:p>
        </w:tc>
        <w:tc>
          <w:tcPr>
            <w:tcW w:w="1804" w:type="dxa"/>
          </w:tcPr>
          <w:p w14:paraId="75307BD4" w14:textId="77777777" w:rsidR="001F7E5D" w:rsidRPr="008D1B8C" w:rsidRDefault="001F7E5D" w:rsidP="003667F1">
            <w:pPr>
              <w:rPr>
                <w:color w:val="FF0000"/>
                <w:sz w:val="24"/>
                <w:szCs w:val="24"/>
              </w:rPr>
            </w:pPr>
            <w:r w:rsidRPr="008D1B8C">
              <w:rPr>
                <w:color w:val="FF0000"/>
                <w:sz w:val="24"/>
                <w:szCs w:val="24"/>
              </w:rPr>
              <w:t>Date</w:t>
            </w:r>
          </w:p>
        </w:tc>
        <w:tc>
          <w:tcPr>
            <w:tcW w:w="1804" w:type="dxa"/>
          </w:tcPr>
          <w:p w14:paraId="600B7A23" w14:textId="77777777" w:rsidR="001F7E5D" w:rsidRPr="008D1B8C" w:rsidRDefault="001F7E5D" w:rsidP="003667F1">
            <w:pPr>
              <w:rPr>
                <w:color w:val="FF0000"/>
                <w:sz w:val="24"/>
                <w:szCs w:val="24"/>
              </w:rPr>
            </w:pPr>
            <w:r w:rsidRPr="008D1B8C">
              <w:rPr>
                <w:color w:val="FF0000"/>
                <w:sz w:val="24"/>
                <w:szCs w:val="24"/>
              </w:rPr>
              <w:t>Approved by</w:t>
            </w:r>
          </w:p>
        </w:tc>
        <w:tc>
          <w:tcPr>
            <w:tcW w:w="1805" w:type="dxa"/>
            <w:shd w:val="clear" w:color="auto" w:fill="auto"/>
          </w:tcPr>
          <w:p w14:paraId="33596FF3" w14:textId="77777777" w:rsidR="001F7E5D" w:rsidRPr="008D1B8C" w:rsidRDefault="001F7E5D" w:rsidP="003667F1">
            <w:pPr>
              <w:rPr>
                <w:color w:val="FF0000"/>
                <w:sz w:val="24"/>
                <w:szCs w:val="24"/>
              </w:rPr>
            </w:pPr>
            <w:r w:rsidRPr="008D1B8C">
              <w:rPr>
                <w:color w:val="FF0000"/>
                <w:sz w:val="24"/>
                <w:szCs w:val="24"/>
              </w:rPr>
              <w:t>Effective from</w:t>
            </w:r>
          </w:p>
        </w:tc>
      </w:tr>
      <w:tr w:rsidR="001F7E5D" w14:paraId="49905F84" w14:textId="77777777" w:rsidTr="008D1B8C">
        <w:trPr>
          <w:trHeight w:val="220"/>
        </w:trPr>
        <w:tc>
          <w:tcPr>
            <w:tcW w:w="1804" w:type="dxa"/>
          </w:tcPr>
          <w:p w14:paraId="7473D47E" w14:textId="764265B1" w:rsidR="001F7E5D" w:rsidRPr="00C821F2" w:rsidRDefault="001F7E5D" w:rsidP="003667F1">
            <w:pPr>
              <w:rPr>
                <w:sz w:val="24"/>
                <w:szCs w:val="24"/>
              </w:rPr>
            </w:pPr>
            <w:r w:rsidRPr="00C821F2">
              <w:rPr>
                <w:sz w:val="24"/>
                <w:szCs w:val="24"/>
              </w:rPr>
              <w:t xml:space="preserve">1.0 </w:t>
            </w:r>
            <w:r w:rsidR="008D1B8C">
              <w:rPr>
                <w:sz w:val="24"/>
                <w:szCs w:val="24"/>
              </w:rPr>
              <w:t>template</w:t>
            </w:r>
          </w:p>
        </w:tc>
        <w:tc>
          <w:tcPr>
            <w:tcW w:w="1804" w:type="dxa"/>
            <w:shd w:val="clear" w:color="auto" w:fill="auto"/>
          </w:tcPr>
          <w:p w14:paraId="1AABCEFA" w14:textId="23F37B33" w:rsidR="001F7E5D" w:rsidRPr="00C821F2" w:rsidRDefault="008D1B8C" w:rsidP="003667F1">
            <w:pPr>
              <w:rPr>
                <w:sz w:val="24"/>
                <w:szCs w:val="24"/>
              </w:rPr>
            </w:pPr>
            <w:r>
              <w:rPr>
                <w:sz w:val="24"/>
                <w:szCs w:val="24"/>
              </w:rPr>
              <w:t>DPE - JE</w:t>
            </w:r>
          </w:p>
        </w:tc>
        <w:tc>
          <w:tcPr>
            <w:tcW w:w="1804" w:type="dxa"/>
          </w:tcPr>
          <w:p w14:paraId="4C300132" w14:textId="528D0CC4" w:rsidR="001F7E5D" w:rsidRPr="00C821F2" w:rsidRDefault="008D1B8C" w:rsidP="003667F1">
            <w:pPr>
              <w:rPr>
                <w:sz w:val="24"/>
                <w:szCs w:val="24"/>
              </w:rPr>
            </w:pPr>
            <w:r>
              <w:rPr>
                <w:sz w:val="24"/>
                <w:szCs w:val="24"/>
              </w:rPr>
              <w:t>0</w:t>
            </w:r>
            <w:r w:rsidR="001F7E5D" w:rsidRPr="00C821F2">
              <w:rPr>
                <w:sz w:val="24"/>
                <w:szCs w:val="24"/>
              </w:rPr>
              <w:t>1/</w:t>
            </w:r>
            <w:r>
              <w:rPr>
                <w:sz w:val="24"/>
                <w:szCs w:val="24"/>
              </w:rPr>
              <w:t>0</w:t>
            </w:r>
            <w:r w:rsidR="001F7E5D" w:rsidRPr="00C821F2">
              <w:rPr>
                <w:sz w:val="24"/>
                <w:szCs w:val="24"/>
              </w:rPr>
              <w:t>5/2018</w:t>
            </w:r>
          </w:p>
        </w:tc>
        <w:tc>
          <w:tcPr>
            <w:tcW w:w="1804" w:type="dxa"/>
          </w:tcPr>
          <w:p w14:paraId="68AAB3BA" w14:textId="77777777" w:rsidR="001F7E5D" w:rsidRPr="00C821F2" w:rsidRDefault="001F7E5D" w:rsidP="003667F1">
            <w:pPr>
              <w:rPr>
                <w:sz w:val="24"/>
                <w:szCs w:val="24"/>
              </w:rPr>
            </w:pPr>
          </w:p>
        </w:tc>
        <w:tc>
          <w:tcPr>
            <w:tcW w:w="1805" w:type="dxa"/>
            <w:shd w:val="clear" w:color="auto" w:fill="auto"/>
          </w:tcPr>
          <w:p w14:paraId="77BDDB3B" w14:textId="77777777" w:rsidR="001F7E5D" w:rsidRPr="00C821F2" w:rsidRDefault="001F7E5D" w:rsidP="003667F1">
            <w:pPr>
              <w:rPr>
                <w:sz w:val="24"/>
                <w:szCs w:val="24"/>
              </w:rPr>
            </w:pPr>
          </w:p>
        </w:tc>
      </w:tr>
      <w:tr w:rsidR="001F7E5D" w14:paraId="384D2F7E" w14:textId="77777777" w:rsidTr="008D1B8C">
        <w:trPr>
          <w:trHeight w:val="200"/>
        </w:trPr>
        <w:tc>
          <w:tcPr>
            <w:tcW w:w="1804" w:type="dxa"/>
          </w:tcPr>
          <w:p w14:paraId="42AD392C" w14:textId="672E6A84" w:rsidR="001F7E5D" w:rsidRPr="00C821F2" w:rsidRDefault="001F7E5D" w:rsidP="003667F1">
            <w:pPr>
              <w:spacing w:after="0"/>
              <w:rPr>
                <w:sz w:val="24"/>
                <w:szCs w:val="24"/>
              </w:rPr>
            </w:pPr>
            <w:r w:rsidRPr="00C821F2">
              <w:rPr>
                <w:sz w:val="24"/>
                <w:szCs w:val="24"/>
              </w:rPr>
              <w:t>1.</w:t>
            </w:r>
            <w:r w:rsidR="008D1B8C">
              <w:rPr>
                <w:sz w:val="24"/>
                <w:szCs w:val="24"/>
              </w:rPr>
              <w:t>3 update</w:t>
            </w:r>
          </w:p>
        </w:tc>
        <w:tc>
          <w:tcPr>
            <w:tcW w:w="1804" w:type="dxa"/>
            <w:shd w:val="clear" w:color="auto" w:fill="auto"/>
          </w:tcPr>
          <w:p w14:paraId="0E2CE860" w14:textId="59B9B4A0" w:rsidR="008D1B8C" w:rsidRDefault="001F7E5D" w:rsidP="003667F1">
            <w:pPr>
              <w:spacing w:after="0"/>
              <w:rPr>
                <w:sz w:val="24"/>
                <w:szCs w:val="24"/>
              </w:rPr>
            </w:pPr>
            <w:r w:rsidRPr="00C821F2">
              <w:rPr>
                <w:sz w:val="24"/>
                <w:szCs w:val="24"/>
              </w:rPr>
              <w:t xml:space="preserve">DPE </w:t>
            </w:r>
            <w:r w:rsidR="008D1B8C">
              <w:rPr>
                <w:sz w:val="24"/>
                <w:szCs w:val="24"/>
              </w:rPr>
              <w:t>–</w:t>
            </w:r>
            <w:r w:rsidRPr="00C821F2">
              <w:rPr>
                <w:sz w:val="24"/>
                <w:szCs w:val="24"/>
              </w:rPr>
              <w:t xml:space="preserve"> </w:t>
            </w:r>
            <w:r w:rsidR="008D1B8C">
              <w:rPr>
                <w:sz w:val="24"/>
                <w:szCs w:val="24"/>
              </w:rPr>
              <w:t>JE</w:t>
            </w:r>
          </w:p>
          <w:p w14:paraId="0A772E3F" w14:textId="3780DEBA" w:rsidR="001F7E5D" w:rsidRPr="00C821F2" w:rsidRDefault="008D1B8C" w:rsidP="003667F1">
            <w:pPr>
              <w:spacing w:after="0"/>
              <w:rPr>
                <w:sz w:val="24"/>
                <w:szCs w:val="24"/>
              </w:rPr>
            </w:pPr>
            <w:r>
              <w:rPr>
                <w:sz w:val="24"/>
                <w:szCs w:val="24"/>
              </w:rPr>
              <w:t xml:space="preserve">QA - </w:t>
            </w:r>
            <w:r w:rsidR="001F7E5D" w:rsidRPr="00C821F2">
              <w:rPr>
                <w:sz w:val="24"/>
                <w:szCs w:val="24"/>
              </w:rPr>
              <w:t>TK</w:t>
            </w:r>
          </w:p>
        </w:tc>
        <w:tc>
          <w:tcPr>
            <w:tcW w:w="1804" w:type="dxa"/>
          </w:tcPr>
          <w:p w14:paraId="4DEDAAB9" w14:textId="082FA7EE" w:rsidR="008D1B8C" w:rsidRDefault="008D1B8C" w:rsidP="008D1B8C">
            <w:pPr>
              <w:rPr>
                <w:sz w:val="24"/>
                <w:szCs w:val="24"/>
              </w:rPr>
            </w:pPr>
            <w:r>
              <w:rPr>
                <w:sz w:val="24"/>
                <w:szCs w:val="24"/>
              </w:rPr>
              <w:t>24/05</w:t>
            </w:r>
            <w:r w:rsidR="001F7E5D" w:rsidRPr="00C821F2">
              <w:rPr>
                <w:sz w:val="24"/>
                <w:szCs w:val="24"/>
              </w:rPr>
              <w:t>/2018</w:t>
            </w:r>
          </w:p>
          <w:p w14:paraId="1935D186" w14:textId="5BBEEDF5" w:rsidR="008D1B8C" w:rsidRPr="00C821F2" w:rsidRDefault="008D1B8C" w:rsidP="008D1B8C">
            <w:pPr>
              <w:rPr>
                <w:sz w:val="24"/>
                <w:szCs w:val="24"/>
              </w:rPr>
            </w:pPr>
            <w:r>
              <w:rPr>
                <w:sz w:val="24"/>
                <w:szCs w:val="24"/>
              </w:rPr>
              <w:t>01/06/2018</w:t>
            </w:r>
          </w:p>
        </w:tc>
        <w:tc>
          <w:tcPr>
            <w:tcW w:w="1804" w:type="dxa"/>
          </w:tcPr>
          <w:p w14:paraId="40B3C2B8" w14:textId="77777777" w:rsidR="001F7E5D" w:rsidRPr="00C821F2" w:rsidRDefault="001F7E5D" w:rsidP="003667F1">
            <w:pPr>
              <w:rPr>
                <w:sz w:val="24"/>
                <w:szCs w:val="24"/>
              </w:rPr>
            </w:pPr>
          </w:p>
        </w:tc>
        <w:tc>
          <w:tcPr>
            <w:tcW w:w="1805" w:type="dxa"/>
            <w:shd w:val="clear" w:color="auto" w:fill="auto"/>
          </w:tcPr>
          <w:p w14:paraId="4B41D9CB" w14:textId="77777777" w:rsidR="001F7E5D" w:rsidRPr="00C821F2" w:rsidRDefault="001F7E5D" w:rsidP="003667F1">
            <w:pPr>
              <w:rPr>
                <w:sz w:val="24"/>
                <w:szCs w:val="24"/>
              </w:rPr>
            </w:pPr>
          </w:p>
        </w:tc>
      </w:tr>
      <w:tr w:rsidR="001F7E5D" w14:paraId="4C7FEBFD" w14:textId="77777777" w:rsidTr="008D1B8C">
        <w:trPr>
          <w:trHeight w:val="180"/>
        </w:trPr>
        <w:tc>
          <w:tcPr>
            <w:tcW w:w="1804" w:type="dxa"/>
          </w:tcPr>
          <w:p w14:paraId="0423BA16" w14:textId="354D5532" w:rsidR="001F7E5D" w:rsidRPr="00C821F2" w:rsidRDefault="008D1B8C" w:rsidP="003667F1">
            <w:pPr>
              <w:rPr>
                <w:sz w:val="24"/>
                <w:szCs w:val="24"/>
              </w:rPr>
            </w:pPr>
            <w:r>
              <w:rPr>
                <w:sz w:val="24"/>
                <w:szCs w:val="24"/>
              </w:rPr>
              <w:t>1.5 Update</w:t>
            </w:r>
          </w:p>
        </w:tc>
        <w:tc>
          <w:tcPr>
            <w:tcW w:w="1804" w:type="dxa"/>
            <w:shd w:val="clear" w:color="auto" w:fill="auto"/>
          </w:tcPr>
          <w:p w14:paraId="69A69224" w14:textId="5264F1FF" w:rsidR="001F7E5D" w:rsidRPr="00C821F2" w:rsidRDefault="00E202B8" w:rsidP="003667F1">
            <w:pPr>
              <w:rPr>
                <w:sz w:val="24"/>
                <w:szCs w:val="24"/>
              </w:rPr>
            </w:pPr>
            <w:r>
              <w:rPr>
                <w:rFonts w:ascii="Calibri" w:eastAsia="Calibri" w:hAnsi="Calibri" w:cs="Calibri"/>
                <w:sz w:val="24"/>
                <w:szCs w:val="24"/>
              </w:rPr>
              <w:t xml:space="preserve">DPE - </w:t>
            </w:r>
            <w:r w:rsidR="001F7E5D" w:rsidRPr="00C821F2">
              <w:rPr>
                <w:rFonts w:ascii="Calibri" w:eastAsia="Calibri" w:hAnsi="Calibri" w:cs="Calibri"/>
                <w:sz w:val="24"/>
                <w:szCs w:val="24"/>
              </w:rPr>
              <w:t>JE</w:t>
            </w:r>
          </w:p>
        </w:tc>
        <w:tc>
          <w:tcPr>
            <w:tcW w:w="1804" w:type="dxa"/>
          </w:tcPr>
          <w:p w14:paraId="3641591A" w14:textId="46BBAFE9" w:rsidR="001F7E5D" w:rsidRPr="00C821F2" w:rsidRDefault="008D1B8C" w:rsidP="003667F1">
            <w:pPr>
              <w:rPr>
                <w:sz w:val="24"/>
                <w:szCs w:val="24"/>
              </w:rPr>
            </w:pPr>
            <w:r>
              <w:rPr>
                <w:rFonts w:ascii="Calibri" w:eastAsia="Calibri" w:hAnsi="Calibri" w:cs="Calibri"/>
                <w:sz w:val="24"/>
                <w:szCs w:val="24"/>
              </w:rPr>
              <w:t>02/10/2020</w:t>
            </w:r>
          </w:p>
        </w:tc>
        <w:tc>
          <w:tcPr>
            <w:tcW w:w="1804" w:type="dxa"/>
          </w:tcPr>
          <w:p w14:paraId="0404151D" w14:textId="77777777" w:rsidR="001F7E5D" w:rsidRPr="00C821F2" w:rsidRDefault="001F7E5D" w:rsidP="003667F1">
            <w:pPr>
              <w:rPr>
                <w:sz w:val="24"/>
                <w:szCs w:val="24"/>
              </w:rPr>
            </w:pPr>
          </w:p>
        </w:tc>
        <w:tc>
          <w:tcPr>
            <w:tcW w:w="1805" w:type="dxa"/>
            <w:shd w:val="clear" w:color="auto" w:fill="auto"/>
          </w:tcPr>
          <w:p w14:paraId="2BAAA4C5" w14:textId="77777777" w:rsidR="001F7E5D" w:rsidRPr="00C821F2" w:rsidRDefault="001F7E5D" w:rsidP="003667F1">
            <w:pPr>
              <w:rPr>
                <w:sz w:val="24"/>
                <w:szCs w:val="24"/>
              </w:rPr>
            </w:pPr>
          </w:p>
        </w:tc>
      </w:tr>
      <w:tr w:rsidR="001F7E5D" w14:paraId="5618151D" w14:textId="77777777" w:rsidTr="008D1B8C">
        <w:trPr>
          <w:trHeight w:val="180"/>
        </w:trPr>
        <w:tc>
          <w:tcPr>
            <w:tcW w:w="1804" w:type="dxa"/>
          </w:tcPr>
          <w:p w14:paraId="628D1B41" w14:textId="2433DC2A" w:rsidR="001F7E5D" w:rsidRPr="00566359" w:rsidRDefault="00E202B8" w:rsidP="003667F1">
            <w:pPr>
              <w:rPr>
                <w:sz w:val="24"/>
                <w:szCs w:val="24"/>
              </w:rPr>
            </w:pPr>
            <w:r>
              <w:rPr>
                <w:sz w:val="24"/>
                <w:szCs w:val="24"/>
              </w:rPr>
              <w:t>2</w:t>
            </w:r>
            <w:r w:rsidR="008D1B8C" w:rsidRPr="00566359">
              <w:rPr>
                <w:sz w:val="24"/>
                <w:szCs w:val="24"/>
              </w:rPr>
              <w:t>.0</w:t>
            </w:r>
            <w:r>
              <w:rPr>
                <w:sz w:val="24"/>
                <w:szCs w:val="24"/>
              </w:rPr>
              <w:t xml:space="preserve"> Update</w:t>
            </w:r>
          </w:p>
        </w:tc>
        <w:tc>
          <w:tcPr>
            <w:tcW w:w="1804" w:type="dxa"/>
            <w:shd w:val="clear" w:color="auto" w:fill="auto"/>
          </w:tcPr>
          <w:p w14:paraId="5A5B7E5A" w14:textId="70008A29" w:rsidR="001F7E5D" w:rsidRPr="00566359" w:rsidRDefault="00456AF8" w:rsidP="003667F1">
            <w:pPr>
              <w:rPr>
                <w:sz w:val="24"/>
                <w:szCs w:val="24"/>
              </w:rPr>
            </w:pPr>
            <w:r>
              <w:rPr>
                <w:sz w:val="24"/>
                <w:szCs w:val="24"/>
              </w:rPr>
              <w:t xml:space="preserve">DPE - </w:t>
            </w:r>
            <w:r w:rsidR="008D1B8C" w:rsidRPr="00566359">
              <w:rPr>
                <w:sz w:val="24"/>
                <w:szCs w:val="24"/>
              </w:rPr>
              <w:t>JE</w:t>
            </w:r>
          </w:p>
        </w:tc>
        <w:tc>
          <w:tcPr>
            <w:tcW w:w="1804" w:type="dxa"/>
          </w:tcPr>
          <w:p w14:paraId="030B3890" w14:textId="26F2F4D2" w:rsidR="001F7E5D" w:rsidRPr="00566359" w:rsidRDefault="00456AF8" w:rsidP="003667F1">
            <w:pPr>
              <w:rPr>
                <w:sz w:val="24"/>
                <w:szCs w:val="24"/>
              </w:rPr>
            </w:pPr>
            <w:r>
              <w:rPr>
                <w:sz w:val="24"/>
                <w:szCs w:val="24"/>
              </w:rPr>
              <w:t>0</w:t>
            </w:r>
            <w:r w:rsidR="00C46B22">
              <w:rPr>
                <w:sz w:val="24"/>
                <w:szCs w:val="24"/>
              </w:rPr>
              <w:t>8</w:t>
            </w:r>
            <w:r>
              <w:rPr>
                <w:sz w:val="24"/>
                <w:szCs w:val="24"/>
              </w:rPr>
              <w:t>/12/2020</w:t>
            </w:r>
          </w:p>
        </w:tc>
        <w:tc>
          <w:tcPr>
            <w:tcW w:w="1804" w:type="dxa"/>
          </w:tcPr>
          <w:p w14:paraId="60859512" w14:textId="77777777" w:rsidR="001F7E5D" w:rsidRPr="00C821F2" w:rsidRDefault="001F7E5D" w:rsidP="003667F1">
            <w:pPr>
              <w:rPr>
                <w:sz w:val="24"/>
                <w:szCs w:val="24"/>
              </w:rPr>
            </w:pPr>
          </w:p>
        </w:tc>
        <w:tc>
          <w:tcPr>
            <w:tcW w:w="1805" w:type="dxa"/>
            <w:shd w:val="clear" w:color="auto" w:fill="auto"/>
          </w:tcPr>
          <w:p w14:paraId="7FB4CC8C" w14:textId="77777777" w:rsidR="001F7E5D" w:rsidRPr="00C821F2" w:rsidRDefault="001F7E5D" w:rsidP="003667F1">
            <w:pPr>
              <w:rPr>
                <w:sz w:val="24"/>
                <w:szCs w:val="24"/>
              </w:rPr>
            </w:pPr>
          </w:p>
        </w:tc>
      </w:tr>
      <w:tr w:rsidR="001F7E5D" w14:paraId="2A8507B3" w14:textId="77777777" w:rsidTr="008D1B8C">
        <w:trPr>
          <w:trHeight w:val="180"/>
        </w:trPr>
        <w:tc>
          <w:tcPr>
            <w:tcW w:w="1804" w:type="dxa"/>
          </w:tcPr>
          <w:p w14:paraId="74EED5EB" w14:textId="651B7BA1" w:rsidR="001F7E5D" w:rsidRPr="00C821F2" w:rsidRDefault="008D1B8C" w:rsidP="003667F1">
            <w:pPr>
              <w:rPr>
                <w:sz w:val="24"/>
                <w:szCs w:val="24"/>
              </w:rPr>
            </w:pPr>
            <w:r>
              <w:rPr>
                <w:sz w:val="24"/>
                <w:szCs w:val="24"/>
              </w:rPr>
              <w:t>3.</w:t>
            </w:r>
            <w:r w:rsidR="00456AF8">
              <w:rPr>
                <w:sz w:val="24"/>
                <w:szCs w:val="24"/>
              </w:rPr>
              <w:t>0</w:t>
            </w:r>
            <w:r>
              <w:rPr>
                <w:sz w:val="24"/>
                <w:szCs w:val="24"/>
              </w:rPr>
              <w:t xml:space="preserve"> Update</w:t>
            </w:r>
          </w:p>
        </w:tc>
        <w:tc>
          <w:tcPr>
            <w:tcW w:w="1804" w:type="dxa"/>
            <w:shd w:val="clear" w:color="auto" w:fill="auto"/>
          </w:tcPr>
          <w:p w14:paraId="09919727" w14:textId="1D3DCD27" w:rsidR="001F7E5D" w:rsidRPr="00C821F2" w:rsidRDefault="00456AF8" w:rsidP="003667F1">
            <w:pPr>
              <w:rPr>
                <w:sz w:val="24"/>
                <w:szCs w:val="24"/>
              </w:rPr>
            </w:pPr>
            <w:r>
              <w:rPr>
                <w:sz w:val="24"/>
                <w:szCs w:val="24"/>
              </w:rPr>
              <w:t xml:space="preserve">DPE - </w:t>
            </w:r>
            <w:r w:rsidR="008D1B8C">
              <w:rPr>
                <w:sz w:val="24"/>
                <w:szCs w:val="24"/>
              </w:rPr>
              <w:t>JE</w:t>
            </w:r>
          </w:p>
        </w:tc>
        <w:tc>
          <w:tcPr>
            <w:tcW w:w="1804" w:type="dxa"/>
          </w:tcPr>
          <w:p w14:paraId="31607388" w14:textId="45A81D6C" w:rsidR="001F7E5D" w:rsidRPr="00C821F2" w:rsidRDefault="00456AF8" w:rsidP="003667F1">
            <w:pPr>
              <w:rPr>
                <w:sz w:val="24"/>
                <w:szCs w:val="24"/>
              </w:rPr>
            </w:pPr>
            <w:r>
              <w:rPr>
                <w:sz w:val="24"/>
                <w:szCs w:val="24"/>
              </w:rPr>
              <w:t>12/10/2022</w:t>
            </w:r>
          </w:p>
        </w:tc>
        <w:tc>
          <w:tcPr>
            <w:tcW w:w="1804" w:type="dxa"/>
          </w:tcPr>
          <w:p w14:paraId="5C3D035E" w14:textId="77777777" w:rsidR="001F7E5D" w:rsidRPr="00C821F2" w:rsidRDefault="001F7E5D" w:rsidP="003667F1">
            <w:pPr>
              <w:rPr>
                <w:sz w:val="24"/>
                <w:szCs w:val="24"/>
              </w:rPr>
            </w:pPr>
          </w:p>
        </w:tc>
        <w:tc>
          <w:tcPr>
            <w:tcW w:w="1805" w:type="dxa"/>
            <w:shd w:val="clear" w:color="auto" w:fill="auto"/>
          </w:tcPr>
          <w:p w14:paraId="2BB71A9F" w14:textId="77777777" w:rsidR="001F7E5D" w:rsidRPr="00C821F2" w:rsidRDefault="001F7E5D" w:rsidP="003667F1">
            <w:pPr>
              <w:rPr>
                <w:sz w:val="24"/>
                <w:szCs w:val="24"/>
              </w:rPr>
            </w:pPr>
          </w:p>
        </w:tc>
      </w:tr>
      <w:tr w:rsidR="001F7E5D" w14:paraId="40A6CD03" w14:textId="77777777" w:rsidTr="008D1B8C">
        <w:trPr>
          <w:trHeight w:val="180"/>
        </w:trPr>
        <w:tc>
          <w:tcPr>
            <w:tcW w:w="1804" w:type="dxa"/>
          </w:tcPr>
          <w:p w14:paraId="4C8531DF" w14:textId="34C9FB0B" w:rsidR="001F7E5D" w:rsidRPr="008D1B8C" w:rsidRDefault="008D1B8C" w:rsidP="003667F1">
            <w:pPr>
              <w:rPr>
                <w:sz w:val="24"/>
                <w:szCs w:val="24"/>
              </w:rPr>
            </w:pPr>
            <w:r w:rsidRPr="008D1B8C">
              <w:rPr>
                <w:sz w:val="24"/>
                <w:szCs w:val="24"/>
              </w:rPr>
              <w:t>3.</w:t>
            </w:r>
            <w:r w:rsidR="00456AF8">
              <w:rPr>
                <w:sz w:val="24"/>
                <w:szCs w:val="24"/>
              </w:rPr>
              <w:t>1</w:t>
            </w:r>
            <w:r w:rsidRPr="008D1B8C">
              <w:rPr>
                <w:sz w:val="24"/>
                <w:szCs w:val="24"/>
              </w:rPr>
              <w:t xml:space="preserve"> Update</w:t>
            </w:r>
          </w:p>
        </w:tc>
        <w:tc>
          <w:tcPr>
            <w:tcW w:w="1804" w:type="dxa"/>
            <w:shd w:val="clear" w:color="auto" w:fill="auto"/>
          </w:tcPr>
          <w:p w14:paraId="2CD71BAB" w14:textId="421424C3" w:rsidR="001F7E5D" w:rsidRPr="008D1B8C" w:rsidRDefault="00456AF8" w:rsidP="003667F1">
            <w:pPr>
              <w:rPr>
                <w:sz w:val="24"/>
                <w:szCs w:val="24"/>
              </w:rPr>
            </w:pPr>
            <w:r>
              <w:rPr>
                <w:sz w:val="24"/>
                <w:szCs w:val="24"/>
              </w:rPr>
              <w:t>JE</w:t>
            </w:r>
          </w:p>
        </w:tc>
        <w:tc>
          <w:tcPr>
            <w:tcW w:w="1804" w:type="dxa"/>
          </w:tcPr>
          <w:p w14:paraId="534D38ED" w14:textId="15B4ABF6" w:rsidR="001F7E5D" w:rsidRPr="008D1B8C" w:rsidRDefault="00456AF8" w:rsidP="003667F1">
            <w:pPr>
              <w:rPr>
                <w:sz w:val="24"/>
                <w:szCs w:val="24"/>
              </w:rPr>
            </w:pPr>
            <w:r>
              <w:rPr>
                <w:sz w:val="24"/>
                <w:szCs w:val="24"/>
              </w:rPr>
              <w:t>28/06/2023</w:t>
            </w:r>
          </w:p>
        </w:tc>
        <w:tc>
          <w:tcPr>
            <w:tcW w:w="1804" w:type="dxa"/>
          </w:tcPr>
          <w:p w14:paraId="548DB2B7" w14:textId="77777777" w:rsidR="001F7E5D" w:rsidRPr="008D1B8C" w:rsidRDefault="001F7E5D" w:rsidP="003667F1">
            <w:pPr>
              <w:rPr>
                <w:sz w:val="24"/>
                <w:szCs w:val="24"/>
              </w:rPr>
            </w:pPr>
          </w:p>
        </w:tc>
        <w:tc>
          <w:tcPr>
            <w:tcW w:w="1805" w:type="dxa"/>
            <w:shd w:val="clear" w:color="auto" w:fill="auto"/>
          </w:tcPr>
          <w:p w14:paraId="5B0DEF6B" w14:textId="77777777" w:rsidR="001F7E5D" w:rsidRPr="008D1B8C" w:rsidRDefault="001F7E5D" w:rsidP="003667F1">
            <w:pPr>
              <w:rPr>
                <w:sz w:val="24"/>
                <w:szCs w:val="24"/>
              </w:rPr>
            </w:pPr>
          </w:p>
        </w:tc>
      </w:tr>
    </w:tbl>
    <w:p w14:paraId="5A13D091" w14:textId="77777777" w:rsidR="001F7E5D" w:rsidRDefault="001F7E5D" w:rsidP="001F7E5D">
      <w:pPr>
        <w:pStyle w:val="Heading2"/>
      </w:pPr>
    </w:p>
    <w:p w14:paraId="45353AC5" w14:textId="77777777" w:rsidR="001F7E5D" w:rsidRDefault="001F7E5D" w:rsidP="001F7E5D"/>
    <w:p w14:paraId="261C6738" w14:textId="77777777" w:rsidR="001F7E5D" w:rsidRDefault="001F7E5D" w:rsidP="001F7E5D"/>
    <w:p w14:paraId="68C08665" w14:textId="77777777" w:rsidR="001F7E5D" w:rsidRDefault="001F7E5D" w:rsidP="001F7E5D">
      <w:pPr>
        <w:pStyle w:val="Heading2"/>
      </w:pPr>
    </w:p>
    <w:p w14:paraId="3CF0B565" w14:textId="77777777" w:rsidR="001F7E5D" w:rsidRDefault="001F7E5D" w:rsidP="001F7E5D">
      <w:r>
        <w:br w:type="page"/>
      </w:r>
    </w:p>
    <w:p w14:paraId="7484B607" w14:textId="77777777" w:rsidR="008D1B8C" w:rsidRPr="00724106" w:rsidRDefault="008D1B8C" w:rsidP="008D1B8C">
      <w:pPr>
        <w:suppressAutoHyphens/>
        <w:autoSpaceDE w:val="0"/>
        <w:autoSpaceDN w:val="0"/>
        <w:adjustRightInd w:val="0"/>
        <w:spacing w:after="120" w:line="240" w:lineRule="auto"/>
        <w:textAlignment w:val="center"/>
        <w:outlineLvl w:val="0"/>
        <w:rPr>
          <w:rFonts w:asciiTheme="majorHAnsi" w:eastAsia="Times New Roman" w:hAnsiTheme="majorHAnsi" w:cstheme="majorHAnsi"/>
          <w:b/>
          <w:bCs/>
          <w:color w:val="52A6CC"/>
          <w:sz w:val="32"/>
          <w:szCs w:val="32"/>
        </w:rPr>
      </w:pPr>
      <w:r w:rsidRPr="00724106">
        <w:rPr>
          <w:rFonts w:asciiTheme="majorHAnsi" w:eastAsia="Times New Roman" w:hAnsiTheme="majorHAnsi" w:cstheme="majorHAnsi"/>
          <w:b/>
          <w:bCs/>
          <w:color w:val="FF0000"/>
          <w:sz w:val="32"/>
          <w:szCs w:val="32"/>
        </w:rPr>
        <w:lastRenderedPageBreak/>
        <w:t>Content</w:t>
      </w:r>
      <w:r w:rsidRPr="00724106">
        <w:rPr>
          <w:rFonts w:asciiTheme="majorHAnsi" w:eastAsia="Times New Roman" w:hAnsiTheme="majorHAnsi" w:cstheme="majorHAnsi"/>
          <w:b/>
          <w:bCs/>
          <w:color w:val="52A6CC"/>
          <w:sz w:val="32"/>
          <w:szCs w:val="32"/>
        </w:rPr>
        <w:t xml:space="preserve"> </w:t>
      </w:r>
    </w:p>
    <w:p w14:paraId="22482308" w14:textId="77777777" w:rsidR="008D1B8C" w:rsidRPr="008D1B8C" w:rsidRDefault="008D1B8C" w:rsidP="008D1B8C">
      <w:pPr>
        <w:rPr>
          <w:noProof/>
          <w:lang w:val="en-US"/>
        </w:rPr>
      </w:pPr>
    </w:p>
    <w:p w14:paraId="25BA3AB5" w14:textId="7FE18D90" w:rsidR="006F1F6F" w:rsidRPr="00724106" w:rsidRDefault="006F1F6F" w:rsidP="006F1F6F">
      <w:pPr>
        <w:tabs>
          <w:tab w:val="right" w:pos="9353"/>
        </w:tabs>
        <w:spacing w:before="80"/>
        <w:rPr>
          <w:color w:val="000000"/>
          <w:sz w:val="24"/>
          <w:szCs w:val="24"/>
        </w:rPr>
      </w:pPr>
      <w:hyperlink w:anchor="_gxggs4m49lep">
        <w:r w:rsidRPr="00724106">
          <w:rPr>
            <w:color w:val="000000"/>
            <w:sz w:val="24"/>
            <w:szCs w:val="24"/>
          </w:rPr>
          <w:t>Content</w:t>
        </w:r>
      </w:hyperlink>
      <w:r w:rsidRPr="00724106">
        <w:rPr>
          <w:color w:val="000000"/>
          <w:sz w:val="24"/>
          <w:szCs w:val="24"/>
        </w:rPr>
        <w:tab/>
      </w:r>
      <w:r w:rsidR="00C0180D">
        <w:rPr>
          <w:color w:val="000000"/>
          <w:sz w:val="24"/>
          <w:szCs w:val="24"/>
        </w:rPr>
        <w:t>4</w:t>
      </w:r>
    </w:p>
    <w:p w14:paraId="746AF2DD" w14:textId="19EF4495" w:rsidR="006F1F6F" w:rsidRPr="00724106" w:rsidRDefault="006F1F6F" w:rsidP="006F1F6F">
      <w:pPr>
        <w:tabs>
          <w:tab w:val="right" w:pos="9353"/>
        </w:tabs>
        <w:spacing w:before="200"/>
        <w:rPr>
          <w:color w:val="000000"/>
          <w:sz w:val="24"/>
          <w:szCs w:val="24"/>
        </w:rPr>
      </w:pPr>
      <w:hyperlink w:anchor="_c1iknatri8dk">
        <w:r w:rsidRPr="00724106">
          <w:rPr>
            <w:color w:val="000000"/>
            <w:sz w:val="24"/>
            <w:szCs w:val="24"/>
          </w:rPr>
          <w:t>Purpose of this document</w:t>
        </w:r>
      </w:hyperlink>
      <w:r w:rsidRPr="00724106">
        <w:rPr>
          <w:color w:val="000000"/>
          <w:sz w:val="24"/>
          <w:szCs w:val="24"/>
        </w:rPr>
        <w:tab/>
      </w:r>
      <w:r w:rsidR="00724106" w:rsidRPr="00724106">
        <w:rPr>
          <w:color w:val="000000"/>
          <w:sz w:val="24"/>
          <w:szCs w:val="24"/>
        </w:rPr>
        <w:t>5</w:t>
      </w:r>
    </w:p>
    <w:p w14:paraId="4868D676" w14:textId="67261ACE" w:rsidR="00C46B22" w:rsidRPr="00C0180D" w:rsidRDefault="00C46B22" w:rsidP="00C46B22">
      <w:pPr>
        <w:tabs>
          <w:tab w:val="right" w:pos="9353"/>
        </w:tabs>
        <w:spacing w:before="200"/>
        <w:rPr>
          <w:rFonts w:ascii="Calibri" w:eastAsia="Calibri" w:hAnsi="Calibri" w:cs="Calibri"/>
          <w:color w:val="000000"/>
        </w:rPr>
      </w:pPr>
      <w:hyperlink w:anchor="_hzrd3junq94q">
        <w:r w:rsidRPr="00C0180D">
          <w:rPr>
            <w:rFonts w:ascii="Calibri" w:eastAsia="Calibri" w:hAnsi="Calibri" w:cs="Calibri"/>
            <w:color w:val="000000"/>
          </w:rPr>
          <w:t>Categories of data subject, the data we collect and hold and why we use this data</w:t>
        </w:r>
      </w:hyperlink>
      <w:r w:rsidRPr="00C0180D">
        <w:rPr>
          <w:rFonts w:ascii="Calibri" w:eastAsia="Calibri" w:hAnsi="Calibri" w:cs="Calibri"/>
          <w:color w:val="000000"/>
        </w:rPr>
        <w:tab/>
      </w:r>
      <w:r w:rsidR="00C0180D" w:rsidRPr="00C0180D">
        <w:t>5</w:t>
      </w:r>
    </w:p>
    <w:p w14:paraId="78F844E8" w14:textId="36EAA8F2" w:rsidR="00C46B22" w:rsidRPr="00C0180D" w:rsidRDefault="00C46B22" w:rsidP="00C46B22">
      <w:pPr>
        <w:tabs>
          <w:tab w:val="right" w:pos="9353"/>
        </w:tabs>
        <w:spacing w:before="60"/>
        <w:ind w:left="360"/>
        <w:rPr>
          <w:rFonts w:ascii="Calibri" w:eastAsia="Calibri" w:hAnsi="Calibri" w:cs="Calibri"/>
          <w:color w:val="000000"/>
        </w:rPr>
      </w:pPr>
      <w:hyperlink w:anchor="_lvr3c1y00ce">
        <w:r w:rsidRPr="00C0180D">
          <w:rPr>
            <w:rFonts w:ascii="Calibri" w:eastAsia="Calibri" w:hAnsi="Calibri" w:cs="Calibri"/>
            <w:color w:val="000000"/>
          </w:rPr>
          <w:t>Parents’ and carers information</w:t>
        </w:r>
      </w:hyperlink>
      <w:r w:rsidRPr="00C0180D">
        <w:rPr>
          <w:rFonts w:ascii="Calibri" w:eastAsia="Calibri" w:hAnsi="Calibri" w:cs="Calibri"/>
          <w:color w:val="000000"/>
        </w:rPr>
        <w:tab/>
      </w:r>
      <w:r w:rsidR="00C0180D" w:rsidRPr="00C0180D">
        <w:t>5</w:t>
      </w:r>
    </w:p>
    <w:p w14:paraId="67786287" w14:textId="4AB183F5" w:rsidR="00C46B22" w:rsidRPr="00C0180D" w:rsidRDefault="00C46B22" w:rsidP="00C46B22">
      <w:pPr>
        <w:tabs>
          <w:tab w:val="right" w:pos="9353"/>
        </w:tabs>
        <w:spacing w:before="60"/>
        <w:ind w:left="360"/>
        <w:rPr>
          <w:rFonts w:ascii="Calibri" w:eastAsia="Calibri" w:hAnsi="Calibri" w:cs="Calibri"/>
          <w:color w:val="000000"/>
        </w:rPr>
      </w:pPr>
      <w:hyperlink w:anchor="_odcm7jauh4t0">
        <w:r w:rsidRPr="00C0180D">
          <w:rPr>
            <w:rFonts w:ascii="Calibri" w:eastAsia="Calibri" w:hAnsi="Calibri" w:cs="Calibri"/>
            <w:color w:val="000000"/>
          </w:rPr>
          <w:t>Visitor information</w:t>
        </w:r>
      </w:hyperlink>
      <w:r w:rsidRPr="00C0180D">
        <w:rPr>
          <w:rFonts w:ascii="Calibri" w:eastAsia="Calibri" w:hAnsi="Calibri" w:cs="Calibri"/>
          <w:color w:val="000000"/>
        </w:rPr>
        <w:tab/>
      </w:r>
      <w:r w:rsidR="00C0180D">
        <w:t>5</w:t>
      </w:r>
    </w:p>
    <w:p w14:paraId="1E514003" w14:textId="00FEC6AC" w:rsidR="00C46B22" w:rsidRPr="00C0180D" w:rsidRDefault="00C0180D" w:rsidP="00C46B22">
      <w:pPr>
        <w:tabs>
          <w:tab w:val="right" w:pos="9353"/>
        </w:tabs>
        <w:spacing w:before="60"/>
        <w:ind w:left="360"/>
        <w:rPr>
          <w:rFonts w:ascii="Calibri" w:eastAsia="Calibri" w:hAnsi="Calibri" w:cs="Calibri"/>
          <w:color w:val="000000"/>
        </w:rPr>
      </w:pPr>
      <w:hyperlink w:anchor="_uix0jdsqy24d">
        <w:r>
          <w:rPr>
            <w:rFonts w:ascii="Calibri" w:eastAsia="Calibri" w:hAnsi="Calibri" w:cs="Calibri"/>
            <w:color w:val="000000"/>
          </w:rPr>
          <w:t>Trustees’</w:t>
        </w:r>
        <w:r w:rsidR="00C46B22" w:rsidRPr="00C0180D">
          <w:rPr>
            <w:rFonts w:ascii="Calibri" w:eastAsia="Calibri" w:hAnsi="Calibri" w:cs="Calibri"/>
            <w:color w:val="000000"/>
          </w:rPr>
          <w:t xml:space="preserve"> information</w:t>
        </w:r>
      </w:hyperlink>
      <w:r w:rsidR="00C46B22" w:rsidRPr="00C0180D">
        <w:rPr>
          <w:rFonts w:ascii="Calibri" w:eastAsia="Calibri" w:hAnsi="Calibri" w:cs="Calibri"/>
          <w:color w:val="000000"/>
        </w:rPr>
        <w:tab/>
      </w:r>
      <w:r w:rsidRPr="00C0180D">
        <w:t>6</w:t>
      </w:r>
    </w:p>
    <w:p w14:paraId="2E117E65" w14:textId="77777777" w:rsidR="00C46B22" w:rsidRPr="00C0180D" w:rsidRDefault="00C46B22" w:rsidP="00C46B22">
      <w:pPr>
        <w:tabs>
          <w:tab w:val="right" w:pos="9353"/>
        </w:tabs>
        <w:spacing w:before="200"/>
        <w:rPr>
          <w:rFonts w:ascii="Calibri" w:eastAsia="Calibri" w:hAnsi="Calibri" w:cs="Calibri"/>
        </w:rPr>
      </w:pPr>
      <w:hyperlink w:anchor="_cnu37c123uvc">
        <w:r w:rsidRPr="00C0180D">
          <w:rPr>
            <w:rFonts w:ascii="Calibri" w:eastAsia="Calibri" w:hAnsi="Calibri" w:cs="Calibri"/>
          </w:rPr>
          <w:t>The lawful basis on which we process this information</w:t>
        </w:r>
      </w:hyperlink>
      <w:r w:rsidRPr="00C0180D">
        <w:rPr>
          <w:rFonts w:ascii="Calibri" w:eastAsia="Calibri" w:hAnsi="Calibri" w:cs="Calibri"/>
        </w:rPr>
        <w:tab/>
      </w:r>
      <w:r w:rsidRPr="00C0180D">
        <w:fldChar w:fldCharType="begin"/>
      </w:r>
      <w:r w:rsidRPr="00C0180D">
        <w:instrText xml:space="preserve"> PAGEREF _cnu37c123uvc \h </w:instrText>
      </w:r>
      <w:r w:rsidRPr="00C0180D">
        <w:fldChar w:fldCharType="separate"/>
      </w:r>
      <w:r w:rsidRPr="00C0180D">
        <w:rPr>
          <w:rFonts w:ascii="Calibri" w:eastAsia="Calibri" w:hAnsi="Calibri" w:cs="Calibri"/>
        </w:rPr>
        <w:t>7</w:t>
      </w:r>
      <w:r w:rsidRPr="00C0180D">
        <w:fldChar w:fldCharType="end"/>
      </w:r>
    </w:p>
    <w:p w14:paraId="702AB138" w14:textId="77777777" w:rsidR="00C46B22" w:rsidRPr="00C0180D" w:rsidRDefault="00C46B22" w:rsidP="00C46B22">
      <w:pPr>
        <w:tabs>
          <w:tab w:val="right" w:pos="9353"/>
        </w:tabs>
        <w:spacing w:before="200"/>
        <w:rPr>
          <w:rFonts w:ascii="Calibri" w:eastAsia="Calibri" w:hAnsi="Calibri" w:cs="Calibri"/>
          <w:color w:val="000000"/>
        </w:rPr>
      </w:pPr>
      <w:hyperlink w:anchor="_pq886qahs19h">
        <w:r w:rsidRPr="00C0180D">
          <w:rPr>
            <w:rFonts w:ascii="Calibri" w:eastAsia="Calibri" w:hAnsi="Calibri" w:cs="Calibri"/>
            <w:color w:val="000000"/>
          </w:rPr>
          <w:t>Collecting this information</w:t>
        </w:r>
      </w:hyperlink>
      <w:r w:rsidRPr="00C0180D">
        <w:rPr>
          <w:rFonts w:ascii="Calibri" w:eastAsia="Calibri" w:hAnsi="Calibri" w:cs="Calibri"/>
          <w:color w:val="000000"/>
        </w:rPr>
        <w:tab/>
      </w:r>
      <w:r w:rsidRPr="00C0180D">
        <w:fldChar w:fldCharType="begin"/>
      </w:r>
      <w:r w:rsidRPr="00C0180D">
        <w:instrText xml:space="preserve"> PAGEREF _pq886qahs19h \h </w:instrText>
      </w:r>
      <w:r w:rsidRPr="00C0180D">
        <w:fldChar w:fldCharType="separate"/>
      </w:r>
      <w:r w:rsidRPr="00C0180D">
        <w:rPr>
          <w:rFonts w:ascii="Calibri" w:eastAsia="Calibri" w:hAnsi="Calibri" w:cs="Calibri"/>
          <w:color w:val="000000"/>
        </w:rPr>
        <w:t>8</w:t>
      </w:r>
      <w:r w:rsidRPr="00C0180D">
        <w:fldChar w:fldCharType="end"/>
      </w:r>
    </w:p>
    <w:p w14:paraId="30DDAAF4" w14:textId="77777777" w:rsidR="00C46B22" w:rsidRPr="00C0180D" w:rsidRDefault="00C46B22" w:rsidP="00C46B22">
      <w:pPr>
        <w:tabs>
          <w:tab w:val="right" w:pos="9353"/>
        </w:tabs>
        <w:spacing w:before="200"/>
        <w:rPr>
          <w:rFonts w:ascii="Calibri" w:eastAsia="Calibri" w:hAnsi="Calibri" w:cs="Calibri"/>
        </w:rPr>
      </w:pPr>
      <w:hyperlink w:anchor="_qusis8g0yvcj">
        <w:r w:rsidRPr="00C0180D">
          <w:rPr>
            <w:rFonts w:ascii="Calibri" w:eastAsia="Calibri" w:hAnsi="Calibri" w:cs="Calibri"/>
          </w:rPr>
          <w:t>Storing this information</w:t>
        </w:r>
      </w:hyperlink>
      <w:r w:rsidRPr="00C0180D">
        <w:rPr>
          <w:rFonts w:ascii="Calibri" w:eastAsia="Calibri" w:hAnsi="Calibri" w:cs="Calibri"/>
        </w:rPr>
        <w:tab/>
      </w:r>
      <w:r w:rsidRPr="00C0180D">
        <w:fldChar w:fldCharType="begin"/>
      </w:r>
      <w:r w:rsidRPr="00C0180D">
        <w:instrText xml:space="preserve"> PAGEREF _qusis8g0yvcj \h </w:instrText>
      </w:r>
      <w:r w:rsidRPr="00C0180D">
        <w:fldChar w:fldCharType="separate"/>
      </w:r>
      <w:r w:rsidRPr="00C0180D">
        <w:rPr>
          <w:rFonts w:ascii="Calibri" w:eastAsia="Calibri" w:hAnsi="Calibri" w:cs="Calibri"/>
        </w:rPr>
        <w:t>8</w:t>
      </w:r>
      <w:r w:rsidRPr="00C0180D">
        <w:fldChar w:fldCharType="end"/>
      </w:r>
    </w:p>
    <w:p w14:paraId="42F424FD" w14:textId="77777777" w:rsidR="00C46B22" w:rsidRPr="00C0180D" w:rsidRDefault="00C46B22" w:rsidP="00C46B22">
      <w:pPr>
        <w:tabs>
          <w:tab w:val="right" w:pos="9353"/>
        </w:tabs>
        <w:spacing w:before="200"/>
        <w:rPr>
          <w:rFonts w:ascii="Calibri" w:eastAsia="Calibri" w:hAnsi="Calibri" w:cs="Calibri"/>
        </w:rPr>
      </w:pPr>
      <w:hyperlink w:anchor="_duxw5h5rmfhc">
        <w:r w:rsidRPr="00C0180D">
          <w:rPr>
            <w:rFonts w:ascii="Calibri" w:eastAsia="Calibri" w:hAnsi="Calibri" w:cs="Calibri"/>
          </w:rPr>
          <w:t>Who we share this information with</w:t>
        </w:r>
      </w:hyperlink>
      <w:r w:rsidRPr="00C0180D">
        <w:rPr>
          <w:rFonts w:ascii="Calibri" w:eastAsia="Calibri" w:hAnsi="Calibri" w:cs="Calibri"/>
        </w:rPr>
        <w:tab/>
      </w:r>
      <w:r w:rsidRPr="00C0180D">
        <w:fldChar w:fldCharType="begin"/>
      </w:r>
      <w:r w:rsidRPr="00C0180D">
        <w:instrText xml:space="preserve"> PAGEREF _duxw5h5rmfhc \h </w:instrText>
      </w:r>
      <w:r w:rsidRPr="00C0180D">
        <w:fldChar w:fldCharType="separate"/>
      </w:r>
      <w:r w:rsidRPr="00C0180D">
        <w:rPr>
          <w:rFonts w:ascii="Calibri" w:eastAsia="Calibri" w:hAnsi="Calibri" w:cs="Calibri"/>
        </w:rPr>
        <w:t>8</w:t>
      </w:r>
      <w:r w:rsidRPr="00C0180D">
        <w:fldChar w:fldCharType="end"/>
      </w:r>
    </w:p>
    <w:p w14:paraId="2B3BC94A" w14:textId="18725316" w:rsidR="00C46B22" w:rsidRPr="00C0180D" w:rsidRDefault="00C46B22" w:rsidP="00C46B22">
      <w:pPr>
        <w:tabs>
          <w:tab w:val="right" w:pos="9353"/>
        </w:tabs>
        <w:spacing w:before="200"/>
        <w:rPr>
          <w:rFonts w:ascii="Calibri" w:eastAsia="Calibri" w:hAnsi="Calibri" w:cs="Calibri"/>
        </w:rPr>
      </w:pPr>
      <w:hyperlink w:anchor="_wz5bccyd9jvw">
        <w:r w:rsidRPr="00C0180D">
          <w:rPr>
            <w:rFonts w:ascii="Calibri" w:eastAsia="Calibri" w:hAnsi="Calibri" w:cs="Calibri"/>
          </w:rPr>
          <w:t>The Department for Education</w:t>
        </w:r>
      </w:hyperlink>
      <w:r w:rsidRPr="00C0180D">
        <w:rPr>
          <w:rFonts w:ascii="Calibri" w:eastAsia="Calibri" w:hAnsi="Calibri" w:cs="Calibri"/>
        </w:rPr>
        <w:tab/>
      </w:r>
      <w:r w:rsidR="00C0180D">
        <w:t>8</w:t>
      </w:r>
    </w:p>
    <w:p w14:paraId="0B43DDBB" w14:textId="58EED771" w:rsidR="00C46B22" w:rsidRPr="00C0180D" w:rsidRDefault="00C46B22" w:rsidP="00C46B22">
      <w:pPr>
        <w:tabs>
          <w:tab w:val="right" w:pos="9353"/>
        </w:tabs>
        <w:spacing w:before="200"/>
        <w:rPr>
          <w:rFonts w:ascii="Calibri" w:eastAsia="Calibri" w:hAnsi="Calibri" w:cs="Calibri"/>
        </w:rPr>
      </w:pPr>
      <w:hyperlink w:anchor="_hnfl73fk8pvi">
        <w:r w:rsidRPr="00C0180D">
          <w:rPr>
            <w:rFonts w:ascii="Calibri" w:eastAsia="Calibri" w:hAnsi="Calibri" w:cs="Calibri"/>
          </w:rPr>
          <w:t>Your rights</w:t>
        </w:r>
      </w:hyperlink>
      <w:r w:rsidRPr="00C0180D">
        <w:rPr>
          <w:rFonts w:ascii="Calibri" w:eastAsia="Calibri" w:hAnsi="Calibri" w:cs="Calibri"/>
        </w:rPr>
        <w:tab/>
      </w:r>
      <w:r w:rsidR="00C0180D">
        <w:t>9</w:t>
      </w:r>
    </w:p>
    <w:p w14:paraId="459DFB37" w14:textId="734B63FA" w:rsidR="00C46B22" w:rsidRPr="00C0180D" w:rsidRDefault="00C46B22" w:rsidP="00C46B22">
      <w:pPr>
        <w:tabs>
          <w:tab w:val="right" w:pos="9353"/>
        </w:tabs>
        <w:spacing w:before="200"/>
        <w:rPr>
          <w:rFonts w:ascii="Calibri" w:eastAsia="Calibri" w:hAnsi="Calibri" w:cs="Calibri"/>
        </w:rPr>
      </w:pPr>
      <w:hyperlink w:anchor="_11ws15siga54">
        <w:r w:rsidRPr="00C0180D">
          <w:rPr>
            <w:rFonts w:ascii="Calibri" w:eastAsia="Calibri" w:hAnsi="Calibri" w:cs="Calibri"/>
          </w:rPr>
          <w:t>Withdrawal of consent and the right to lodge a complaint</w:t>
        </w:r>
      </w:hyperlink>
      <w:r w:rsidRPr="00C0180D">
        <w:rPr>
          <w:rFonts w:ascii="Calibri" w:eastAsia="Calibri" w:hAnsi="Calibri" w:cs="Calibri"/>
        </w:rPr>
        <w:tab/>
      </w:r>
      <w:r w:rsidR="00C0180D">
        <w:t>9</w:t>
      </w:r>
    </w:p>
    <w:p w14:paraId="58BB543B" w14:textId="05E46777" w:rsidR="00C46B22" w:rsidRPr="00C0180D" w:rsidRDefault="00C46B22" w:rsidP="00C46B22">
      <w:pPr>
        <w:tabs>
          <w:tab w:val="right" w:pos="9353"/>
        </w:tabs>
        <w:spacing w:before="200"/>
        <w:rPr>
          <w:rFonts w:ascii="Calibri" w:eastAsia="Calibri" w:hAnsi="Calibri" w:cs="Calibri"/>
          <w:color w:val="000000"/>
        </w:rPr>
      </w:pPr>
      <w:hyperlink w:anchor="_3as4poj">
        <w:r w:rsidRPr="00C0180D">
          <w:rPr>
            <w:rFonts w:ascii="Calibri" w:eastAsia="Calibri" w:hAnsi="Calibri" w:cs="Calibri"/>
            <w:color w:val="000000"/>
          </w:rPr>
          <w:t>Concerns about how your personal data is handled</w:t>
        </w:r>
      </w:hyperlink>
      <w:r w:rsidRPr="00C0180D">
        <w:rPr>
          <w:rFonts w:ascii="Calibri" w:eastAsia="Calibri" w:hAnsi="Calibri" w:cs="Calibri"/>
          <w:color w:val="000000"/>
        </w:rPr>
        <w:tab/>
      </w:r>
      <w:r w:rsidR="00C0180D">
        <w:t>9</w:t>
      </w:r>
    </w:p>
    <w:p w14:paraId="259B40D0" w14:textId="15A725C0" w:rsidR="00C46B22" w:rsidRPr="00C0180D" w:rsidRDefault="00C46B22" w:rsidP="00C46B22">
      <w:pPr>
        <w:tabs>
          <w:tab w:val="right" w:pos="9353"/>
        </w:tabs>
        <w:spacing w:before="200"/>
        <w:rPr>
          <w:rFonts w:ascii="Calibri" w:eastAsia="Calibri" w:hAnsi="Calibri" w:cs="Calibri"/>
        </w:rPr>
      </w:pPr>
      <w:hyperlink w:anchor="_y6v9w25zkr0r">
        <w:r w:rsidRPr="00C0180D">
          <w:rPr>
            <w:rFonts w:ascii="Calibri" w:eastAsia="Calibri" w:hAnsi="Calibri" w:cs="Calibri"/>
          </w:rPr>
          <w:t>How government uses your data</w:t>
        </w:r>
      </w:hyperlink>
      <w:r w:rsidRPr="00C0180D">
        <w:rPr>
          <w:rFonts w:ascii="Calibri" w:eastAsia="Calibri" w:hAnsi="Calibri" w:cs="Calibri"/>
        </w:rPr>
        <w:tab/>
      </w:r>
      <w:r w:rsidR="00C0180D">
        <w:t>9</w:t>
      </w:r>
    </w:p>
    <w:p w14:paraId="50123C2F" w14:textId="22F72141" w:rsidR="00C46B22" w:rsidRPr="00C0180D" w:rsidRDefault="00C46B22" w:rsidP="00C46B22">
      <w:pPr>
        <w:tabs>
          <w:tab w:val="right" w:pos="9353"/>
        </w:tabs>
        <w:spacing w:before="60"/>
        <w:ind w:left="360"/>
        <w:rPr>
          <w:rFonts w:ascii="Calibri" w:eastAsia="Calibri" w:hAnsi="Calibri" w:cs="Calibri"/>
        </w:rPr>
      </w:pPr>
      <w:hyperlink w:anchor="_g1dadmv65ksf">
        <w:r w:rsidRPr="00C0180D">
          <w:rPr>
            <w:rFonts w:ascii="Calibri" w:eastAsia="Calibri" w:hAnsi="Calibri" w:cs="Calibri"/>
          </w:rPr>
          <w:t>Data collection requirements</w:t>
        </w:r>
      </w:hyperlink>
      <w:r w:rsidRPr="00C0180D">
        <w:rPr>
          <w:rFonts w:ascii="Calibri" w:eastAsia="Calibri" w:hAnsi="Calibri" w:cs="Calibri"/>
        </w:rPr>
        <w:tab/>
      </w:r>
      <w:r w:rsidRPr="00C0180D">
        <w:fldChar w:fldCharType="begin"/>
      </w:r>
      <w:r w:rsidRPr="00C0180D">
        <w:instrText xml:space="preserve"> PAGEREF _g1dadmv65ksf \h </w:instrText>
      </w:r>
      <w:r w:rsidRPr="00C0180D">
        <w:fldChar w:fldCharType="separate"/>
      </w:r>
      <w:r w:rsidRPr="00C0180D">
        <w:rPr>
          <w:rFonts w:ascii="Calibri" w:eastAsia="Calibri" w:hAnsi="Calibri" w:cs="Calibri"/>
        </w:rPr>
        <w:t>1</w:t>
      </w:r>
      <w:r w:rsidR="00C0180D">
        <w:rPr>
          <w:rFonts w:ascii="Calibri" w:eastAsia="Calibri" w:hAnsi="Calibri" w:cs="Calibri"/>
        </w:rPr>
        <w:t>0</w:t>
      </w:r>
      <w:r w:rsidRPr="00C0180D">
        <w:fldChar w:fldCharType="end"/>
      </w:r>
    </w:p>
    <w:p w14:paraId="669BC1FF" w14:textId="4DE49435" w:rsidR="00C46B22" w:rsidRPr="00C0180D" w:rsidRDefault="00C46B22" w:rsidP="00C46B22">
      <w:pPr>
        <w:tabs>
          <w:tab w:val="right" w:pos="9353"/>
        </w:tabs>
        <w:spacing w:before="200"/>
        <w:rPr>
          <w:rFonts w:ascii="Calibri" w:eastAsia="Calibri" w:hAnsi="Calibri" w:cs="Calibri"/>
        </w:rPr>
      </w:pPr>
      <w:hyperlink w:anchor="_z9d8nd80b6xu">
        <w:r w:rsidRPr="00C0180D">
          <w:rPr>
            <w:rFonts w:ascii="Calibri" w:eastAsia="Calibri" w:hAnsi="Calibri" w:cs="Calibri"/>
          </w:rPr>
          <w:t>How to find out what personal information the Department for Education (DfE) hold about you</w:t>
        </w:r>
      </w:hyperlink>
      <w:r w:rsidRPr="00C0180D">
        <w:rPr>
          <w:rFonts w:ascii="Calibri" w:eastAsia="Calibri" w:hAnsi="Calibri" w:cs="Calibri"/>
        </w:rPr>
        <w:tab/>
      </w:r>
      <w:r w:rsidRPr="00C0180D">
        <w:fldChar w:fldCharType="begin"/>
      </w:r>
      <w:r w:rsidRPr="00C0180D">
        <w:instrText xml:space="preserve"> PAGEREF _z9d8nd80b6xu \h </w:instrText>
      </w:r>
      <w:r w:rsidRPr="00C0180D">
        <w:fldChar w:fldCharType="separate"/>
      </w:r>
      <w:r w:rsidRPr="00C0180D">
        <w:rPr>
          <w:rFonts w:ascii="Calibri" w:eastAsia="Calibri" w:hAnsi="Calibri" w:cs="Calibri"/>
        </w:rPr>
        <w:t>1</w:t>
      </w:r>
      <w:r w:rsidR="00C0180D">
        <w:rPr>
          <w:rFonts w:ascii="Calibri" w:eastAsia="Calibri" w:hAnsi="Calibri" w:cs="Calibri"/>
        </w:rPr>
        <w:t>0</w:t>
      </w:r>
      <w:r w:rsidRPr="00C0180D">
        <w:fldChar w:fldCharType="end"/>
      </w:r>
    </w:p>
    <w:p w14:paraId="7F3D15BB" w14:textId="55169516" w:rsidR="006F1F6F" w:rsidRPr="00C0180D" w:rsidRDefault="006F1F6F" w:rsidP="006F1F6F">
      <w:pPr>
        <w:tabs>
          <w:tab w:val="right" w:pos="9353"/>
        </w:tabs>
        <w:spacing w:before="200"/>
        <w:rPr>
          <w:color w:val="000000"/>
          <w:sz w:val="24"/>
          <w:szCs w:val="24"/>
        </w:rPr>
      </w:pPr>
      <w:r w:rsidRPr="00C0180D">
        <w:rPr>
          <w:color w:val="000000"/>
          <w:sz w:val="24"/>
          <w:szCs w:val="24"/>
        </w:rPr>
        <w:tab/>
      </w:r>
    </w:p>
    <w:p w14:paraId="23AE8E34" w14:textId="77777777" w:rsidR="006F1F6F" w:rsidRPr="00C0180D" w:rsidRDefault="006F1F6F" w:rsidP="008D1B8C">
      <w:pPr>
        <w:rPr>
          <w:sz w:val="24"/>
          <w:szCs w:val="24"/>
          <w:lang w:eastAsia="en-GB"/>
        </w:rPr>
      </w:pPr>
    </w:p>
    <w:p w14:paraId="5637715D" w14:textId="77777777" w:rsidR="006F1F6F" w:rsidRDefault="006F1F6F" w:rsidP="008D1B8C">
      <w:pPr>
        <w:rPr>
          <w:lang w:eastAsia="en-GB"/>
        </w:rPr>
      </w:pPr>
    </w:p>
    <w:p w14:paraId="52C5B243" w14:textId="77777777" w:rsidR="008D1B8C" w:rsidRDefault="008D1B8C" w:rsidP="008D1B8C">
      <w:pPr>
        <w:rPr>
          <w:lang w:eastAsia="en-GB"/>
        </w:rPr>
      </w:pPr>
    </w:p>
    <w:p w14:paraId="16D3F86A" w14:textId="77777777" w:rsidR="008D1B8C" w:rsidRPr="008D1B8C" w:rsidRDefault="008D1B8C" w:rsidP="008D1B8C">
      <w:pPr>
        <w:rPr>
          <w:lang w:eastAsia="en-GB"/>
        </w:rPr>
      </w:pPr>
    </w:p>
    <w:p w14:paraId="15518EEE" w14:textId="77777777" w:rsidR="00044C53" w:rsidRDefault="00044C53" w:rsidP="00044C53">
      <w:pPr>
        <w:pStyle w:val="Heading1"/>
        <w:rPr>
          <w:color w:val="FF0000"/>
          <w:sz w:val="36"/>
          <w:szCs w:val="36"/>
        </w:rPr>
      </w:pPr>
    </w:p>
    <w:p w14:paraId="114EEEC1" w14:textId="77777777" w:rsidR="00044C53" w:rsidRDefault="00044C53" w:rsidP="00044C53">
      <w:pPr>
        <w:pStyle w:val="Heading1"/>
        <w:rPr>
          <w:color w:val="FF0000"/>
          <w:sz w:val="36"/>
          <w:szCs w:val="36"/>
        </w:rPr>
      </w:pPr>
    </w:p>
    <w:p w14:paraId="185F72F1" w14:textId="77777777" w:rsidR="00044C53" w:rsidRDefault="00044C53" w:rsidP="00044C53">
      <w:pPr>
        <w:pStyle w:val="Heading1"/>
        <w:rPr>
          <w:color w:val="FF0000"/>
          <w:sz w:val="36"/>
          <w:szCs w:val="36"/>
        </w:rPr>
      </w:pPr>
    </w:p>
    <w:p w14:paraId="7D18B5F8" w14:textId="77777777" w:rsidR="00C0180D" w:rsidRDefault="00C0180D" w:rsidP="00C0180D">
      <w:pPr>
        <w:rPr>
          <w:lang w:eastAsia="en-GB"/>
        </w:rPr>
      </w:pPr>
    </w:p>
    <w:p w14:paraId="6C9516CF" w14:textId="77777777" w:rsidR="00C0180D" w:rsidRPr="00C0180D" w:rsidRDefault="00C0180D" w:rsidP="00C0180D">
      <w:pPr>
        <w:rPr>
          <w:lang w:eastAsia="en-GB"/>
        </w:rPr>
      </w:pPr>
    </w:p>
    <w:p w14:paraId="63E7721A" w14:textId="77777777" w:rsidR="00C0180D" w:rsidRPr="00C0180D" w:rsidRDefault="00C0180D" w:rsidP="00C0180D">
      <w:pPr>
        <w:rPr>
          <w:lang w:eastAsia="en-GB"/>
        </w:rPr>
      </w:pPr>
    </w:p>
    <w:p w14:paraId="627192A5" w14:textId="77777777" w:rsidR="00044C53" w:rsidRDefault="00044C53" w:rsidP="00044C53">
      <w:pPr>
        <w:pStyle w:val="Heading1"/>
        <w:rPr>
          <w:color w:val="FF0000"/>
          <w:sz w:val="36"/>
          <w:szCs w:val="36"/>
        </w:rPr>
      </w:pPr>
    </w:p>
    <w:p w14:paraId="6ADAD7AE" w14:textId="77777777" w:rsidR="005E26C4" w:rsidRPr="005E26C4" w:rsidRDefault="005E26C4" w:rsidP="005E26C4">
      <w:pPr>
        <w:rPr>
          <w:lang w:eastAsia="en-GB"/>
        </w:rPr>
      </w:pPr>
    </w:p>
    <w:p w14:paraId="149087A1" w14:textId="03BAB178" w:rsidR="006F1F6F" w:rsidRPr="006F1F6F" w:rsidRDefault="006F1F6F" w:rsidP="006F1F6F">
      <w:pPr>
        <w:pStyle w:val="Heading1"/>
        <w:rPr>
          <w:rFonts w:asciiTheme="majorHAnsi" w:hAnsiTheme="majorHAnsi" w:cstheme="majorHAnsi"/>
          <w:color w:val="FF0000"/>
          <w:sz w:val="32"/>
          <w:szCs w:val="32"/>
        </w:rPr>
      </w:pPr>
      <w:r w:rsidRPr="006F1F6F">
        <w:rPr>
          <w:rFonts w:asciiTheme="majorHAnsi" w:hAnsiTheme="majorHAnsi" w:cstheme="majorHAnsi"/>
          <w:color w:val="FF0000"/>
          <w:sz w:val="32"/>
          <w:szCs w:val="32"/>
        </w:rPr>
        <w:lastRenderedPageBreak/>
        <w:t>Purpose of this document</w:t>
      </w:r>
    </w:p>
    <w:p w14:paraId="07AFF91E" w14:textId="6C9757F9" w:rsidR="006F1F6F" w:rsidRPr="006F1F6F" w:rsidRDefault="006F1F6F" w:rsidP="006F1F6F">
      <w:pPr>
        <w:rPr>
          <w:rFonts w:cstheme="minorHAnsi"/>
          <w:sz w:val="24"/>
          <w:szCs w:val="24"/>
        </w:rPr>
      </w:pPr>
      <w:r w:rsidRPr="006F1F6F">
        <w:rPr>
          <w:rFonts w:cstheme="minorHAnsi"/>
          <w:sz w:val="24"/>
          <w:szCs w:val="24"/>
        </w:rPr>
        <w:t>St Andrew’s School is a data controller, and this document describes the workforce data that is collected and how it is processed</w:t>
      </w:r>
      <w:r w:rsidR="00C46B22">
        <w:rPr>
          <w:rFonts w:cstheme="minorHAnsi"/>
          <w:sz w:val="24"/>
          <w:szCs w:val="24"/>
        </w:rPr>
        <w:t xml:space="preserve"> to data subjects other than students and workforce</w:t>
      </w:r>
      <w:r w:rsidRPr="006F1F6F">
        <w:rPr>
          <w:rFonts w:cstheme="minorHAnsi"/>
          <w:sz w:val="24"/>
          <w:szCs w:val="24"/>
        </w:rPr>
        <w:t xml:space="preserve">. As </w:t>
      </w:r>
      <w:r w:rsidR="00C46B22">
        <w:rPr>
          <w:rFonts w:cstheme="minorHAnsi"/>
          <w:sz w:val="24"/>
          <w:szCs w:val="24"/>
        </w:rPr>
        <w:t>dat</w:t>
      </w:r>
      <w:r w:rsidRPr="006F1F6F">
        <w:rPr>
          <w:rFonts w:cstheme="minorHAnsi"/>
          <w:sz w:val="24"/>
          <w:szCs w:val="24"/>
        </w:rPr>
        <w:t xml:space="preserve">a controller, we are responsible for deciding what data is collected and how it is processed. </w:t>
      </w:r>
    </w:p>
    <w:p w14:paraId="04F4AE46" w14:textId="77777777" w:rsidR="006F1F6F" w:rsidRPr="006F1F6F" w:rsidRDefault="006F1F6F" w:rsidP="006F1F6F">
      <w:pPr>
        <w:rPr>
          <w:rFonts w:cstheme="minorHAnsi"/>
          <w:sz w:val="24"/>
          <w:szCs w:val="24"/>
        </w:rPr>
      </w:pPr>
      <w:r w:rsidRPr="006F1F6F">
        <w:rPr>
          <w:rFonts w:cstheme="minorHAnsi"/>
          <w:sz w:val="24"/>
          <w:szCs w:val="24"/>
        </w:rPr>
        <w:t>Under the Data Protection Act 2018 and the UK GDPR, we must abide by the principle of transparency and the right of data subjects to be informed about how their data is processed.</w:t>
      </w:r>
    </w:p>
    <w:p w14:paraId="39CE53A6" w14:textId="3546C5F2" w:rsidR="006F1F6F" w:rsidRPr="006F1F6F" w:rsidRDefault="006F1F6F" w:rsidP="006F1F6F">
      <w:pPr>
        <w:rPr>
          <w:rFonts w:cstheme="minorHAnsi"/>
          <w:sz w:val="24"/>
          <w:szCs w:val="24"/>
        </w:rPr>
      </w:pPr>
      <w:r w:rsidRPr="006F1F6F">
        <w:rPr>
          <w:rFonts w:cstheme="minorHAnsi"/>
          <w:sz w:val="24"/>
          <w:szCs w:val="24"/>
        </w:rPr>
        <w:t xml:space="preserve">This document provides such information. It will be updated </w:t>
      </w:r>
      <w:r w:rsidR="00C46B22">
        <w:rPr>
          <w:rFonts w:cstheme="minorHAnsi"/>
          <w:sz w:val="24"/>
          <w:szCs w:val="24"/>
        </w:rPr>
        <w:t>from time to time,</w:t>
      </w:r>
      <w:r w:rsidRPr="006F1F6F">
        <w:rPr>
          <w:rFonts w:cstheme="minorHAnsi"/>
          <w:sz w:val="24"/>
          <w:szCs w:val="24"/>
        </w:rPr>
        <w:t xml:space="preserve"> and updates will be communicated to the relevant data subjects. </w:t>
      </w:r>
    </w:p>
    <w:p w14:paraId="3B6BE531" w14:textId="77777777" w:rsidR="006F1F6F" w:rsidRPr="006F1F6F" w:rsidRDefault="006F1F6F" w:rsidP="006F1F6F">
      <w:pPr>
        <w:rPr>
          <w:rFonts w:cstheme="minorHAnsi"/>
          <w:sz w:val="24"/>
          <w:szCs w:val="24"/>
        </w:rPr>
      </w:pPr>
      <w:r w:rsidRPr="006F1F6F">
        <w:rPr>
          <w:rFonts w:cstheme="minorHAnsi"/>
          <w:sz w:val="24"/>
          <w:szCs w:val="24"/>
        </w:rPr>
        <w:t>It is your duty to inform us of changes.</w:t>
      </w:r>
    </w:p>
    <w:p w14:paraId="35445321" w14:textId="77777777" w:rsidR="006F1F6F" w:rsidRPr="00071D2D" w:rsidRDefault="006F1F6F" w:rsidP="006F1F6F">
      <w:pPr>
        <w:rPr>
          <w:sz w:val="24"/>
          <w:szCs w:val="24"/>
        </w:rPr>
      </w:pPr>
      <w:bookmarkStart w:id="0" w:name="_yw7xr4d9fqda" w:colFirst="0" w:colLast="0"/>
      <w:bookmarkEnd w:id="0"/>
    </w:p>
    <w:p w14:paraId="02DE99DE" w14:textId="77777777" w:rsidR="00C46B22" w:rsidRPr="00C46B22" w:rsidRDefault="00C46B22" w:rsidP="00C46B22">
      <w:pPr>
        <w:pStyle w:val="Heading1"/>
        <w:rPr>
          <w:rFonts w:asciiTheme="majorHAnsi" w:hAnsiTheme="majorHAnsi" w:cstheme="majorHAnsi"/>
          <w:color w:val="FF0000"/>
          <w:sz w:val="32"/>
          <w:szCs w:val="32"/>
        </w:rPr>
      </w:pPr>
      <w:bookmarkStart w:id="1" w:name="_o7t3ygown8e6" w:colFirst="0" w:colLast="0"/>
      <w:bookmarkEnd w:id="1"/>
      <w:r w:rsidRPr="00C46B22">
        <w:rPr>
          <w:rFonts w:asciiTheme="majorHAnsi" w:hAnsiTheme="majorHAnsi" w:cstheme="majorHAnsi"/>
          <w:color w:val="FF0000"/>
          <w:sz w:val="32"/>
          <w:szCs w:val="32"/>
        </w:rPr>
        <w:t>Categories of data subject, the data we collect and hold and why we use this data</w:t>
      </w:r>
    </w:p>
    <w:p w14:paraId="30C19E49" w14:textId="77777777" w:rsidR="00C46B22" w:rsidRPr="00C46B22" w:rsidRDefault="00C46B22" w:rsidP="00C46B22">
      <w:pPr>
        <w:pBdr>
          <w:top w:val="nil"/>
          <w:left w:val="nil"/>
          <w:bottom w:val="nil"/>
          <w:right w:val="nil"/>
          <w:between w:val="nil"/>
        </w:pBdr>
        <w:rPr>
          <w:rFonts w:ascii="Calibri" w:eastAsia="Calibri" w:hAnsi="Calibri" w:cs="Calibri"/>
          <w:sz w:val="24"/>
          <w:szCs w:val="24"/>
        </w:rPr>
      </w:pPr>
      <w:bookmarkStart w:id="2" w:name="_tf2odnscgyp4" w:colFirst="0" w:colLast="0"/>
      <w:bookmarkEnd w:id="2"/>
      <w:r w:rsidRPr="00C46B22">
        <w:rPr>
          <w:rFonts w:ascii="Calibri" w:eastAsia="Calibri" w:hAnsi="Calibri" w:cs="Calibri"/>
          <w:sz w:val="24"/>
          <w:szCs w:val="24"/>
        </w:rPr>
        <w:t xml:space="preserve">Whilst the majority of personal information you provide to us is mandatory, some of it may be requested on a voluntary basis. In order to comply with UK-GDPR, we will inform you at the point of collection, whether you are required to provide certain information to us or if you have a choice in this. </w:t>
      </w:r>
    </w:p>
    <w:p w14:paraId="0EE218B0" w14:textId="77777777" w:rsidR="00C46B22" w:rsidRPr="00C46B22" w:rsidRDefault="00C46B22" w:rsidP="00C46B22">
      <w:pPr>
        <w:rPr>
          <w:rFonts w:ascii="Calibri" w:eastAsia="Calibri" w:hAnsi="Calibri" w:cs="Calibri"/>
          <w:sz w:val="24"/>
          <w:szCs w:val="24"/>
        </w:rPr>
      </w:pPr>
      <w:r w:rsidRPr="00C46B22">
        <w:rPr>
          <w:rFonts w:ascii="Calibri" w:eastAsia="Calibri" w:hAnsi="Calibri" w:cs="Calibri"/>
          <w:sz w:val="24"/>
          <w:szCs w:val="24"/>
        </w:rPr>
        <w:t>The categories of other information that we collect, hold and share include:</w:t>
      </w:r>
    </w:p>
    <w:p w14:paraId="12D9CAF7" w14:textId="77777777" w:rsidR="00C46B22" w:rsidRPr="00F26AF7" w:rsidRDefault="00C46B22" w:rsidP="00C46B22">
      <w:pPr>
        <w:pStyle w:val="Heading2"/>
        <w:rPr>
          <w:b w:val="0"/>
          <w:bCs/>
          <w:color w:val="FF0000"/>
          <w:sz w:val="22"/>
          <w:szCs w:val="22"/>
          <w:lang w:eastAsia="en-US"/>
        </w:rPr>
      </w:pPr>
      <w:bookmarkStart w:id="3" w:name="_lvr3c1y00ce" w:colFirst="0" w:colLast="0"/>
      <w:bookmarkEnd w:id="3"/>
      <w:r w:rsidRPr="00F26AF7">
        <w:rPr>
          <w:rFonts w:asciiTheme="majorHAnsi" w:hAnsiTheme="majorHAnsi" w:cstheme="majorHAnsi"/>
          <w:b w:val="0"/>
          <w:bCs/>
          <w:color w:val="FF0000"/>
          <w:sz w:val="32"/>
          <w:szCs w:val="32"/>
        </w:rPr>
        <w:t>Parents’ and carers information</w:t>
      </w:r>
      <w:r w:rsidRPr="00F26AF7">
        <w:rPr>
          <w:b w:val="0"/>
          <w:bCs/>
          <w:color w:val="FF0000"/>
          <w:sz w:val="22"/>
          <w:szCs w:val="22"/>
          <w:lang w:eastAsia="en-US"/>
        </w:rPr>
        <w:t xml:space="preserve"> </w:t>
      </w:r>
    </w:p>
    <w:p w14:paraId="484C33F5" w14:textId="77777777" w:rsidR="00C46B22" w:rsidRPr="00C46B22" w:rsidRDefault="00C46B22" w:rsidP="00C46B22">
      <w:pPr>
        <w:rPr>
          <w:rFonts w:eastAsia="Calibri" w:cstheme="minorHAnsi"/>
          <w:sz w:val="24"/>
          <w:szCs w:val="24"/>
        </w:rPr>
      </w:pPr>
      <w:r w:rsidRPr="00C46B22">
        <w:rPr>
          <w:rFonts w:eastAsia="Calibri" w:cstheme="minorHAnsi"/>
          <w:sz w:val="24"/>
          <w:szCs w:val="24"/>
        </w:rPr>
        <w:t>Parent or carers information is collected so that:</w:t>
      </w:r>
    </w:p>
    <w:p w14:paraId="2E7209C2" w14:textId="4E0756C1" w:rsidR="00C46B22" w:rsidRPr="00C46B22" w:rsidRDefault="00C46B22" w:rsidP="00C46B22">
      <w:pPr>
        <w:numPr>
          <w:ilvl w:val="0"/>
          <w:numId w:val="24"/>
        </w:numPr>
        <w:spacing w:after="120" w:line="240" w:lineRule="auto"/>
        <w:rPr>
          <w:rFonts w:eastAsia="Calibri" w:cstheme="minorHAnsi"/>
          <w:sz w:val="24"/>
          <w:szCs w:val="24"/>
        </w:rPr>
      </w:pPr>
      <w:r w:rsidRPr="00C46B22">
        <w:rPr>
          <w:rFonts w:eastAsia="Calibri" w:cstheme="minorHAnsi"/>
          <w:sz w:val="24"/>
          <w:szCs w:val="24"/>
        </w:rPr>
        <w:t>We can communicate with you about your child in relation to things such as education and attainment, health and well-being, attendance</w:t>
      </w:r>
      <w:r>
        <w:rPr>
          <w:rFonts w:eastAsia="Calibri" w:cstheme="minorHAnsi"/>
          <w:sz w:val="24"/>
          <w:szCs w:val="24"/>
        </w:rPr>
        <w:t>,</w:t>
      </w:r>
      <w:r w:rsidRPr="00C46B22">
        <w:rPr>
          <w:rFonts w:eastAsia="Calibri" w:cstheme="minorHAnsi"/>
          <w:sz w:val="24"/>
          <w:szCs w:val="24"/>
        </w:rPr>
        <w:t xml:space="preserve"> behaviour and emergencies (task in a public interest or legal obligation)</w:t>
      </w:r>
    </w:p>
    <w:p w14:paraId="67ED2374" w14:textId="77777777" w:rsidR="00C46B22" w:rsidRPr="00C46B22" w:rsidRDefault="00C46B22" w:rsidP="00C46B22">
      <w:pPr>
        <w:numPr>
          <w:ilvl w:val="0"/>
          <w:numId w:val="24"/>
        </w:numPr>
        <w:spacing w:after="120" w:line="240" w:lineRule="auto"/>
        <w:rPr>
          <w:rFonts w:eastAsia="Calibri" w:cstheme="minorHAnsi"/>
          <w:sz w:val="24"/>
          <w:szCs w:val="24"/>
        </w:rPr>
      </w:pPr>
      <w:r w:rsidRPr="00C46B22">
        <w:rPr>
          <w:rFonts w:eastAsia="Calibri" w:cstheme="minorHAnsi"/>
          <w:sz w:val="24"/>
          <w:szCs w:val="24"/>
        </w:rPr>
        <w:t>Send you important information about the school (task in a public interest)</w:t>
      </w:r>
    </w:p>
    <w:p w14:paraId="0F75FA07" w14:textId="0A981976" w:rsidR="00C46B22" w:rsidRPr="00C46B22" w:rsidRDefault="00C46B22" w:rsidP="00C46B22">
      <w:pPr>
        <w:numPr>
          <w:ilvl w:val="0"/>
          <w:numId w:val="24"/>
        </w:numPr>
        <w:spacing w:after="120" w:line="240" w:lineRule="auto"/>
        <w:rPr>
          <w:rFonts w:eastAsia="Calibri" w:cstheme="minorHAnsi"/>
          <w:sz w:val="24"/>
          <w:szCs w:val="24"/>
        </w:rPr>
      </w:pPr>
      <w:r w:rsidRPr="00C46B22">
        <w:rPr>
          <w:rFonts w:eastAsia="Calibri" w:cstheme="minorHAnsi"/>
          <w:sz w:val="24"/>
          <w:szCs w:val="24"/>
        </w:rPr>
        <w:t>Provide you with access to tools and services we use in schools such as parent communication applications (task in a public interest or to fulfil a contract)</w:t>
      </w:r>
    </w:p>
    <w:p w14:paraId="3C058CB3" w14:textId="77777777" w:rsidR="00C46B22" w:rsidRPr="00C46B22" w:rsidRDefault="00C46B22" w:rsidP="00C46B22">
      <w:pPr>
        <w:rPr>
          <w:rFonts w:eastAsia="Calibri" w:cstheme="minorHAnsi"/>
          <w:sz w:val="24"/>
          <w:szCs w:val="24"/>
        </w:rPr>
      </w:pPr>
      <w:r w:rsidRPr="00C46B22">
        <w:rPr>
          <w:rFonts w:eastAsia="Calibri" w:cstheme="minorHAnsi"/>
          <w:sz w:val="24"/>
          <w:szCs w:val="24"/>
        </w:rPr>
        <w:t xml:space="preserve">Data collected includes: </w:t>
      </w:r>
    </w:p>
    <w:p w14:paraId="3BF384AC" w14:textId="77777777" w:rsidR="00C46B22" w:rsidRPr="00C46B22" w:rsidRDefault="00C46B22" w:rsidP="00C46B22">
      <w:pPr>
        <w:numPr>
          <w:ilvl w:val="0"/>
          <w:numId w:val="23"/>
        </w:numPr>
        <w:spacing w:after="120" w:line="240" w:lineRule="auto"/>
        <w:rPr>
          <w:rFonts w:eastAsia="Calibri" w:cstheme="minorHAnsi"/>
          <w:sz w:val="24"/>
          <w:szCs w:val="24"/>
        </w:rPr>
      </w:pPr>
      <w:r w:rsidRPr="00C46B22">
        <w:rPr>
          <w:rFonts w:eastAsia="Calibri" w:cstheme="minorHAnsi"/>
          <w:sz w:val="24"/>
          <w:szCs w:val="24"/>
        </w:rPr>
        <w:t>Name</w:t>
      </w:r>
    </w:p>
    <w:p w14:paraId="08358591" w14:textId="77777777" w:rsidR="00C46B22" w:rsidRPr="00C46B22" w:rsidRDefault="00C46B22" w:rsidP="00C46B22">
      <w:pPr>
        <w:numPr>
          <w:ilvl w:val="0"/>
          <w:numId w:val="23"/>
        </w:numPr>
        <w:spacing w:after="120" w:line="240" w:lineRule="auto"/>
        <w:rPr>
          <w:rFonts w:eastAsia="Calibri" w:cstheme="minorHAnsi"/>
          <w:sz w:val="24"/>
          <w:szCs w:val="24"/>
        </w:rPr>
      </w:pPr>
      <w:r w:rsidRPr="00C46B22">
        <w:rPr>
          <w:rFonts w:eastAsia="Calibri" w:cstheme="minorHAnsi"/>
          <w:sz w:val="24"/>
          <w:szCs w:val="24"/>
        </w:rPr>
        <w:t>Address</w:t>
      </w:r>
    </w:p>
    <w:p w14:paraId="0851BF4E" w14:textId="77777777" w:rsidR="00C46B22" w:rsidRPr="00C46B22" w:rsidRDefault="00C46B22" w:rsidP="00C46B22">
      <w:pPr>
        <w:numPr>
          <w:ilvl w:val="0"/>
          <w:numId w:val="23"/>
        </w:numPr>
        <w:spacing w:after="120" w:line="240" w:lineRule="auto"/>
        <w:rPr>
          <w:rFonts w:eastAsia="Calibri" w:cstheme="minorHAnsi"/>
          <w:sz w:val="24"/>
          <w:szCs w:val="24"/>
        </w:rPr>
      </w:pPr>
      <w:r w:rsidRPr="00C46B22">
        <w:rPr>
          <w:rFonts w:eastAsia="Calibri" w:cstheme="minorHAnsi"/>
          <w:sz w:val="24"/>
          <w:szCs w:val="24"/>
        </w:rPr>
        <w:t>Contact information</w:t>
      </w:r>
    </w:p>
    <w:p w14:paraId="4324CC95" w14:textId="77777777" w:rsidR="00C46B22" w:rsidRDefault="00C46B22" w:rsidP="00C46B22">
      <w:pPr>
        <w:numPr>
          <w:ilvl w:val="0"/>
          <w:numId w:val="23"/>
        </w:numPr>
        <w:spacing w:after="120" w:line="240" w:lineRule="auto"/>
        <w:rPr>
          <w:rFonts w:eastAsia="Calibri" w:cstheme="minorHAnsi"/>
          <w:sz w:val="24"/>
          <w:szCs w:val="24"/>
        </w:rPr>
      </w:pPr>
      <w:r w:rsidRPr="00C46B22">
        <w:rPr>
          <w:rFonts w:eastAsia="Calibri" w:cstheme="minorHAnsi"/>
          <w:sz w:val="24"/>
          <w:szCs w:val="24"/>
        </w:rPr>
        <w:t>Relationship to the child</w:t>
      </w:r>
    </w:p>
    <w:p w14:paraId="3A178213" w14:textId="5B92D432" w:rsidR="00C46B22" w:rsidRDefault="00C46B22" w:rsidP="00C46B22">
      <w:pPr>
        <w:numPr>
          <w:ilvl w:val="0"/>
          <w:numId w:val="23"/>
        </w:numPr>
        <w:spacing w:after="120" w:line="240" w:lineRule="auto"/>
        <w:rPr>
          <w:rFonts w:eastAsia="Calibri" w:cstheme="minorHAnsi"/>
          <w:sz w:val="24"/>
          <w:szCs w:val="24"/>
        </w:rPr>
      </w:pPr>
      <w:r>
        <w:rPr>
          <w:rFonts w:eastAsia="Calibri" w:cstheme="minorHAnsi"/>
          <w:sz w:val="24"/>
          <w:szCs w:val="24"/>
        </w:rPr>
        <w:t>Parental rights</w:t>
      </w:r>
    </w:p>
    <w:p w14:paraId="6F0E26E1" w14:textId="2B4870E0" w:rsidR="00C46B22" w:rsidRPr="00C46B22" w:rsidRDefault="00C46B22" w:rsidP="00C46B22">
      <w:pPr>
        <w:numPr>
          <w:ilvl w:val="0"/>
          <w:numId w:val="23"/>
        </w:numPr>
        <w:spacing w:after="120" w:line="240" w:lineRule="auto"/>
        <w:rPr>
          <w:rFonts w:eastAsia="Calibri" w:cstheme="minorHAnsi"/>
          <w:sz w:val="24"/>
          <w:szCs w:val="24"/>
        </w:rPr>
      </w:pPr>
      <w:r>
        <w:rPr>
          <w:rFonts w:eastAsia="Calibri" w:cstheme="minorHAnsi"/>
          <w:sz w:val="24"/>
          <w:szCs w:val="24"/>
        </w:rPr>
        <w:t>Relevant court orders for access arrangements etc.</w:t>
      </w:r>
    </w:p>
    <w:p w14:paraId="55D2999E" w14:textId="77777777" w:rsidR="00F26AF7" w:rsidRPr="00F26AF7" w:rsidRDefault="00C46B22" w:rsidP="00F26AF7">
      <w:pPr>
        <w:rPr>
          <w:rFonts w:ascii="Calibri" w:eastAsia="Calibri" w:hAnsi="Calibri" w:cs="Calibri"/>
          <w:sz w:val="24"/>
          <w:szCs w:val="24"/>
        </w:rPr>
      </w:pPr>
      <w:r w:rsidRPr="00F26AF7">
        <w:rPr>
          <w:rFonts w:eastAsia="Calibri" w:cstheme="minorHAnsi"/>
          <w:sz w:val="24"/>
          <w:szCs w:val="24"/>
        </w:rPr>
        <w:t>Where you have given us consent to do so we may send you marketing information via text or email promoting school events, campaigns or services that may be of interest to you. You can</w:t>
      </w:r>
      <w:r w:rsidRPr="00F26AF7">
        <w:rPr>
          <w:rFonts w:ascii="Calibri" w:eastAsia="Calibri" w:hAnsi="Calibri" w:cs="Calibri"/>
          <w:sz w:val="24"/>
          <w:szCs w:val="24"/>
        </w:rPr>
        <w:t xml:space="preserve"> </w:t>
      </w:r>
      <w:r w:rsidR="00F26AF7" w:rsidRPr="00F26AF7">
        <w:rPr>
          <w:rFonts w:ascii="Calibri" w:eastAsia="Calibri" w:hAnsi="Calibri" w:cs="Calibri"/>
          <w:sz w:val="24"/>
          <w:szCs w:val="24"/>
        </w:rPr>
        <w:t>withdraw consent or opt-out of receiving these emails and/or texts at any time by clicking on the ‘unsubscribe’ link at the bottom of any such communication, or by contacting us using the information on the front page of this policy.</w:t>
      </w:r>
    </w:p>
    <w:p w14:paraId="68C8156A" w14:textId="77777777" w:rsidR="00F26AF7" w:rsidRPr="00F26AF7" w:rsidRDefault="00F26AF7" w:rsidP="00F26AF7">
      <w:pPr>
        <w:pStyle w:val="Heading2"/>
        <w:rPr>
          <w:rFonts w:asciiTheme="majorHAnsi" w:hAnsiTheme="majorHAnsi" w:cstheme="majorHAnsi"/>
          <w:b w:val="0"/>
          <w:bCs/>
          <w:color w:val="FF0000"/>
          <w:sz w:val="32"/>
          <w:szCs w:val="32"/>
        </w:rPr>
      </w:pPr>
      <w:bookmarkStart w:id="4" w:name="_lywxgkt8h0vn" w:colFirst="0" w:colLast="0"/>
      <w:bookmarkStart w:id="5" w:name="_odcm7jauh4t0" w:colFirst="0" w:colLast="0"/>
      <w:bookmarkEnd w:id="4"/>
      <w:bookmarkEnd w:id="5"/>
      <w:r w:rsidRPr="00F26AF7">
        <w:rPr>
          <w:rFonts w:asciiTheme="majorHAnsi" w:hAnsiTheme="majorHAnsi" w:cstheme="majorHAnsi"/>
          <w:b w:val="0"/>
          <w:bCs/>
          <w:color w:val="FF0000"/>
          <w:sz w:val="32"/>
          <w:szCs w:val="32"/>
        </w:rPr>
        <w:t xml:space="preserve">Visitor information </w:t>
      </w:r>
    </w:p>
    <w:p w14:paraId="5EEA7745" w14:textId="77777777" w:rsidR="00F26AF7" w:rsidRPr="00F26AF7" w:rsidRDefault="00F26AF7" w:rsidP="00F26AF7">
      <w:pPr>
        <w:rPr>
          <w:rFonts w:eastAsia="Calibri" w:cstheme="minorHAnsi"/>
          <w:sz w:val="24"/>
          <w:szCs w:val="24"/>
        </w:rPr>
      </w:pPr>
      <w:r w:rsidRPr="00F26AF7">
        <w:rPr>
          <w:rFonts w:eastAsia="Calibri" w:cstheme="minorHAnsi"/>
          <w:sz w:val="24"/>
          <w:szCs w:val="24"/>
        </w:rPr>
        <w:t>Visitor information is collected so that:</w:t>
      </w:r>
    </w:p>
    <w:p w14:paraId="63EE8441" w14:textId="77777777" w:rsidR="00F26AF7" w:rsidRPr="00F26AF7" w:rsidRDefault="00F26AF7" w:rsidP="00F26AF7">
      <w:pPr>
        <w:numPr>
          <w:ilvl w:val="0"/>
          <w:numId w:val="25"/>
        </w:numPr>
        <w:spacing w:after="120" w:line="240" w:lineRule="auto"/>
        <w:rPr>
          <w:rFonts w:eastAsia="Calibri" w:cstheme="minorHAnsi"/>
          <w:sz w:val="24"/>
          <w:szCs w:val="24"/>
        </w:rPr>
      </w:pPr>
      <w:r w:rsidRPr="00F26AF7">
        <w:rPr>
          <w:rFonts w:eastAsia="Calibri" w:cstheme="minorHAnsi"/>
          <w:sz w:val="24"/>
          <w:szCs w:val="24"/>
        </w:rPr>
        <w:lastRenderedPageBreak/>
        <w:t>We have a record of who is and has been in the building, for health, safety and operational purposes (legal obligation)</w:t>
      </w:r>
    </w:p>
    <w:p w14:paraId="5054AAEC" w14:textId="77777777" w:rsidR="00F26AF7" w:rsidRPr="00F26AF7" w:rsidRDefault="00F26AF7" w:rsidP="00F26AF7">
      <w:pPr>
        <w:numPr>
          <w:ilvl w:val="0"/>
          <w:numId w:val="25"/>
        </w:numPr>
        <w:spacing w:after="120" w:line="240" w:lineRule="auto"/>
        <w:rPr>
          <w:rFonts w:eastAsia="Calibri" w:cstheme="minorHAnsi"/>
          <w:sz w:val="24"/>
          <w:szCs w:val="24"/>
        </w:rPr>
      </w:pPr>
      <w:r w:rsidRPr="00F26AF7">
        <w:rPr>
          <w:rFonts w:eastAsia="Calibri" w:cstheme="minorHAnsi"/>
          <w:sz w:val="24"/>
          <w:szCs w:val="24"/>
        </w:rPr>
        <w:t>We have a record of official visits, such as inspections or maintenance (task in a public interest)</w:t>
      </w:r>
    </w:p>
    <w:p w14:paraId="0E3C6909" w14:textId="7EEA9657" w:rsidR="00F26AF7" w:rsidRPr="00492307" w:rsidRDefault="00F26AF7" w:rsidP="00492307">
      <w:pPr>
        <w:numPr>
          <w:ilvl w:val="0"/>
          <w:numId w:val="25"/>
        </w:numPr>
        <w:spacing w:after="120" w:line="240" w:lineRule="auto"/>
        <w:rPr>
          <w:rFonts w:eastAsia="Calibri" w:cstheme="minorHAnsi"/>
          <w:sz w:val="24"/>
          <w:szCs w:val="24"/>
        </w:rPr>
      </w:pPr>
      <w:r w:rsidRPr="00F26AF7">
        <w:rPr>
          <w:rFonts w:eastAsia="Calibri" w:cstheme="minorHAnsi"/>
          <w:sz w:val="24"/>
          <w:szCs w:val="24"/>
        </w:rPr>
        <w:t>Where needed, Disclosure and Barring Service checks may take place (task in a public interest or legal obligation)</w:t>
      </w:r>
    </w:p>
    <w:p w14:paraId="3E962A07" w14:textId="77777777" w:rsidR="00F26AF7" w:rsidRPr="00F26AF7" w:rsidRDefault="00F26AF7" w:rsidP="00F26AF7">
      <w:pPr>
        <w:rPr>
          <w:rFonts w:eastAsia="Calibri" w:cstheme="minorHAnsi"/>
          <w:sz w:val="24"/>
          <w:szCs w:val="24"/>
        </w:rPr>
      </w:pPr>
      <w:r w:rsidRPr="00F26AF7">
        <w:rPr>
          <w:rFonts w:eastAsia="Calibri" w:cstheme="minorHAnsi"/>
          <w:sz w:val="24"/>
          <w:szCs w:val="24"/>
        </w:rPr>
        <w:t xml:space="preserve">Data collected includes: </w:t>
      </w:r>
    </w:p>
    <w:p w14:paraId="21D72B62" w14:textId="77777777" w:rsidR="00F26AF7" w:rsidRPr="00F26AF7" w:rsidRDefault="00F26AF7" w:rsidP="00F26AF7">
      <w:pPr>
        <w:numPr>
          <w:ilvl w:val="0"/>
          <w:numId w:val="23"/>
        </w:numPr>
        <w:spacing w:after="120" w:line="240" w:lineRule="auto"/>
        <w:rPr>
          <w:rFonts w:eastAsia="Calibri" w:cstheme="minorHAnsi"/>
          <w:sz w:val="24"/>
          <w:szCs w:val="24"/>
        </w:rPr>
      </w:pPr>
      <w:r w:rsidRPr="00F26AF7">
        <w:rPr>
          <w:rFonts w:eastAsia="Calibri" w:cstheme="minorHAnsi"/>
          <w:sz w:val="24"/>
          <w:szCs w:val="24"/>
        </w:rPr>
        <w:t xml:space="preserve">Name </w:t>
      </w:r>
    </w:p>
    <w:p w14:paraId="56A80419" w14:textId="77777777" w:rsidR="00F26AF7" w:rsidRPr="00F26AF7" w:rsidRDefault="00F26AF7" w:rsidP="00F26AF7">
      <w:pPr>
        <w:numPr>
          <w:ilvl w:val="0"/>
          <w:numId w:val="23"/>
        </w:numPr>
        <w:spacing w:after="120" w:line="240" w:lineRule="auto"/>
        <w:rPr>
          <w:rFonts w:eastAsia="Calibri" w:cstheme="minorHAnsi"/>
          <w:sz w:val="24"/>
          <w:szCs w:val="24"/>
        </w:rPr>
      </w:pPr>
      <w:r w:rsidRPr="00F26AF7">
        <w:rPr>
          <w:rFonts w:eastAsia="Calibri" w:cstheme="minorHAnsi"/>
          <w:sz w:val="24"/>
          <w:szCs w:val="24"/>
        </w:rPr>
        <w:t xml:space="preserve">Associated business </w:t>
      </w:r>
    </w:p>
    <w:p w14:paraId="06B22773" w14:textId="77777777" w:rsidR="00F26AF7" w:rsidRPr="00F26AF7" w:rsidRDefault="00F26AF7" w:rsidP="00F26AF7">
      <w:pPr>
        <w:numPr>
          <w:ilvl w:val="0"/>
          <w:numId w:val="23"/>
        </w:numPr>
        <w:spacing w:after="120" w:line="240" w:lineRule="auto"/>
        <w:rPr>
          <w:rFonts w:eastAsia="Calibri" w:cstheme="minorHAnsi"/>
          <w:sz w:val="24"/>
          <w:szCs w:val="24"/>
        </w:rPr>
      </w:pPr>
      <w:r w:rsidRPr="00F26AF7">
        <w:rPr>
          <w:rFonts w:eastAsia="Calibri" w:cstheme="minorHAnsi"/>
          <w:sz w:val="24"/>
          <w:szCs w:val="24"/>
        </w:rPr>
        <w:t>Purpose of visit</w:t>
      </w:r>
    </w:p>
    <w:p w14:paraId="489D5B77" w14:textId="38043BBC" w:rsidR="00F26AF7" w:rsidRPr="00F26AF7" w:rsidRDefault="00F26AF7" w:rsidP="00F26AF7">
      <w:pPr>
        <w:numPr>
          <w:ilvl w:val="0"/>
          <w:numId w:val="23"/>
        </w:numPr>
        <w:spacing w:after="120" w:line="240" w:lineRule="auto"/>
        <w:rPr>
          <w:rFonts w:eastAsia="Calibri" w:cstheme="minorHAnsi"/>
          <w:sz w:val="24"/>
          <w:szCs w:val="24"/>
        </w:rPr>
      </w:pPr>
      <w:r w:rsidRPr="00F26AF7">
        <w:rPr>
          <w:rFonts w:eastAsia="Calibri" w:cstheme="minorHAnsi"/>
          <w:sz w:val="24"/>
          <w:szCs w:val="24"/>
        </w:rPr>
        <w:t>Driving licence, passport or other official documentation for identity verification</w:t>
      </w:r>
      <w:r w:rsidR="00492307">
        <w:rPr>
          <w:rFonts w:eastAsia="Calibri" w:cstheme="minorHAnsi"/>
          <w:sz w:val="24"/>
          <w:szCs w:val="24"/>
        </w:rPr>
        <w:t xml:space="preserve"> (in certain circumstances)</w:t>
      </w:r>
    </w:p>
    <w:p w14:paraId="57CAC410" w14:textId="6E5A1000" w:rsidR="00F26AF7" w:rsidRPr="00F26AF7" w:rsidRDefault="00F26AF7" w:rsidP="00F26AF7">
      <w:pPr>
        <w:numPr>
          <w:ilvl w:val="0"/>
          <w:numId w:val="23"/>
        </w:numPr>
        <w:spacing w:after="120" w:line="240" w:lineRule="auto"/>
        <w:rPr>
          <w:rFonts w:eastAsia="Calibri" w:cstheme="minorHAnsi"/>
          <w:sz w:val="24"/>
          <w:szCs w:val="24"/>
        </w:rPr>
      </w:pPr>
      <w:r w:rsidRPr="00F26AF7">
        <w:rPr>
          <w:rFonts w:eastAsia="Calibri" w:cstheme="minorHAnsi"/>
          <w:sz w:val="24"/>
          <w:szCs w:val="24"/>
        </w:rPr>
        <w:t>Disclosure and Barring Service check results</w:t>
      </w:r>
      <w:r w:rsidR="00492307">
        <w:rPr>
          <w:rFonts w:eastAsia="Calibri" w:cstheme="minorHAnsi"/>
          <w:sz w:val="24"/>
          <w:szCs w:val="24"/>
        </w:rPr>
        <w:t xml:space="preserve"> (in certain circumstances)</w:t>
      </w:r>
    </w:p>
    <w:p w14:paraId="446C8478" w14:textId="6A8632D2" w:rsidR="00492307" w:rsidRPr="00492307" w:rsidRDefault="00492307" w:rsidP="00492307">
      <w:pPr>
        <w:pStyle w:val="Heading2"/>
        <w:rPr>
          <w:rFonts w:asciiTheme="majorHAnsi" w:hAnsiTheme="majorHAnsi" w:cstheme="majorHAnsi"/>
          <w:b w:val="0"/>
          <w:bCs/>
          <w:color w:val="FF0000"/>
          <w:sz w:val="32"/>
          <w:szCs w:val="32"/>
        </w:rPr>
      </w:pPr>
      <w:bookmarkStart w:id="6" w:name="_oc1ecdlfgb2b" w:colFirst="0" w:colLast="0"/>
      <w:bookmarkEnd w:id="6"/>
      <w:r w:rsidRPr="00492307">
        <w:rPr>
          <w:rFonts w:asciiTheme="majorHAnsi" w:hAnsiTheme="majorHAnsi" w:cstheme="majorHAnsi"/>
          <w:b w:val="0"/>
          <w:bCs/>
          <w:color w:val="FF0000"/>
          <w:sz w:val="32"/>
          <w:szCs w:val="32"/>
        </w:rPr>
        <w:t xml:space="preserve">Trustees' information </w:t>
      </w:r>
    </w:p>
    <w:p w14:paraId="1222CA2F" w14:textId="77777777" w:rsidR="00492307" w:rsidRPr="00492307" w:rsidRDefault="00492307" w:rsidP="00492307">
      <w:pPr>
        <w:rPr>
          <w:rFonts w:ascii="Calibri" w:eastAsia="Calibri" w:hAnsi="Calibri" w:cs="Calibri"/>
          <w:sz w:val="24"/>
          <w:szCs w:val="24"/>
        </w:rPr>
      </w:pPr>
      <w:r w:rsidRPr="00492307">
        <w:rPr>
          <w:rFonts w:ascii="Calibri" w:eastAsia="Calibri" w:hAnsi="Calibri" w:cs="Calibri"/>
          <w:sz w:val="24"/>
          <w:szCs w:val="24"/>
        </w:rPr>
        <w:t>The personal data collected is essential in order for the school to fulfil their official functions and meet legal requirements.</w:t>
      </w:r>
    </w:p>
    <w:p w14:paraId="5BB337B4" w14:textId="77777777" w:rsidR="00492307" w:rsidRPr="00492307" w:rsidRDefault="00492307" w:rsidP="00492307">
      <w:pPr>
        <w:rPr>
          <w:rFonts w:ascii="Calibri" w:eastAsia="Calibri" w:hAnsi="Calibri" w:cs="Calibri"/>
          <w:sz w:val="24"/>
          <w:szCs w:val="24"/>
        </w:rPr>
      </w:pPr>
      <w:r w:rsidRPr="00492307">
        <w:rPr>
          <w:rFonts w:ascii="Calibri" w:eastAsia="Calibri" w:hAnsi="Calibri" w:cs="Calibri"/>
          <w:sz w:val="24"/>
          <w:szCs w:val="24"/>
        </w:rPr>
        <w:t>We collect and use governance information for the following purposes:</w:t>
      </w:r>
    </w:p>
    <w:p w14:paraId="056CCAF0" w14:textId="77777777" w:rsidR="00492307" w:rsidRPr="00492307" w:rsidRDefault="00492307" w:rsidP="00492307">
      <w:pPr>
        <w:numPr>
          <w:ilvl w:val="0"/>
          <w:numId w:val="26"/>
        </w:numPr>
        <w:spacing w:after="120" w:line="240" w:lineRule="auto"/>
        <w:rPr>
          <w:rFonts w:ascii="Calibri" w:eastAsia="Calibri" w:hAnsi="Calibri" w:cs="Calibri"/>
          <w:sz w:val="24"/>
          <w:szCs w:val="24"/>
        </w:rPr>
      </w:pPr>
      <w:r w:rsidRPr="00492307">
        <w:rPr>
          <w:rFonts w:ascii="Calibri" w:eastAsia="Calibri" w:hAnsi="Calibri" w:cs="Calibri"/>
          <w:sz w:val="24"/>
          <w:szCs w:val="24"/>
        </w:rPr>
        <w:t>to meet the statutory duties placed upon us</w:t>
      </w:r>
    </w:p>
    <w:p w14:paraId="39B204CC" w14:textId="2A73895B" w:rsidR="00492307" w:rsidRPr="00492307" w:rsidRDefault="00492307" w:rsidP="00492307">
      <w:pPr>
        <w:numPr>
          <w:ilvl w:val="0"/>
          <w:numId w:val="26"/>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We can communicate with </w:t>
      </w:r>
      <w:r>
        <w:rPr>
          <w:rFonts w:ascii="Calibri" w:eastAsia="Calibri" w:hAnsi="Calibri" w:cs="Calibri"/>
          <w:sz w:val="24"/>
          <w:szCs w:val="24"/>
        </w:rPr>
        <w:t>Trustees</w:t>
      </w:r>
      <w:r w:rsidRPr="00492307">
        <w:rPr>
          <w:rFonts w:ascii="Calibri" w:eastAsia="Calibri" w:hAnsi="Calibri" w:cs="Calibri"/>
          <w:sz w:val="24"/>
          <w:szCs w:val="24"/>
        </w:rPr>
        <w:t xml:space="preserve"> on school business (tasks in the public interest)</w:t>
      </w:r>
    </w:p>
    <w:p w14:paraId="7D6ED501" w14:textId="3A9B95D3" w:rsidR="00492307" w:rsidRPr="00492307" w:rsidRDefault="00492307" w:rsidP="00492307">
      <w:pPr>
        <w:numPr>
          <w:ilvl w:val="0"/>
          <w:numId w:val="26"/>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There is a public record of </w:t>
      </w:r>
      <w:r>
        <w:rPr>
          <w:rFonts w:ascii="Calibri" w:eastAsia="Calibri" w:hAnsi="Calibri" w:cs="Calibri"/>
          <w:sz w:val="24"/>
          <w:szCs w:val="24"/>
        </w:rPr>
        <w:t>Trustees</w:t>
      </w:r>
      <w:r w:rsidRPr="00492307">
        <w:rPr>
          <w:rFonts w:ascii="Calibri" w:eastAsia="Calibri" w:hAnsi="Calibri" w:cs="Calibri"/>
          <w:sz w:val="24"/>
          <w:szCs w:val="24"/>
        </w:rPr>
        <w:t xml:space="preserve"> and their business interests (task in a public interest)</w:t>
      </w:r>
    </w:p>
    <w:p w14:paraId="1FEE91D5" w14:textId="0401E9D9" w:rsidR="00492307" w:rsidRPr="00492307" w:rsidRDefault="00492307" w:rsidP="00492307">
      <w:pPr>
        <w:numPr>
          <w:ilvl w:val="0"/>
          <w:numId w:val="26"/>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There is a record of </w:t>
      </w:r>
      <w:r>
        <w:rPr>
          <w:rFonts w:ascii="Calibri" w:eastAsia="Calibri" w:hAnsi="Calibri" w:cs="Calibri"/>
          <w:sz w:val="24"/>
          <w:szCs w:val="24"/>
        </w:rPr>
        <w:t>Trustee</w:t>
      </w:r>
      <w:r w:rsidRPr="00492307">
        <w:rPr>
          <w:rFonts w:ascii="Calibri" w:eastAsia="Calibri" w:hAnsi="Calibri" w:cs="Calibri"/>
          <w:sz w:val="24"/>
          <w:szCs w:val="24"/>
        </w:rPr>
        <w:t xml:space="preserve"> attendance (task in the public interest)</w:t>
      </w:r>
    </w:p>
    <w:p w14:paraId="1E5D65A2" w14:textId="229C37CF" w:rsidR="00492307" w:rsidRPr="00492307" w:rsidRDefault="00492307" w:rsidP="00492307">
      <w:pPr>
        <w:numPr>
          <w:ilvl w:val="0"/>
          <w:numId w:val="26"/>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There is a record of </w:t>
      </w:r>
      <w:r>
        <w:rPr>
          <w:rFonts w:ascii="Calibri" w:eastAsia="Calibri" w:hAnsi="Calibri" w:cs="Calibri"/>
          <w:sz w:val="24"/>
          <w:szCs w:val="24"/>
        </w:rPr>
        <w:t>Trustee</w:t>
      </w:r>
      <w:r w:rsidRPr="00492307">
        <w:rPr>
          <w:rFonts w:ascii="Calibri" w:eastAsia="Calibri" w:hAnsi="Calibri" w:cs="Calibri"/>
          <w:sz w:val="24"/>
          <w:szCs w:val="24"/>
        </w:rPr>
        <w:t xml:space="preserve"> training (task in the public interest)</w:t>
      </w:r>
    </w:p>
    <w:p w14:paraId="0010B5BF" w14:textId="5874DD4E" w:rsidR="00492307" w:rsidRPr="00492307" w:rsidRDefault="00492307" w:rsidP="00492307">
      <w:pPr>
        <w:numPr>
          <w:ilvl w:val="0"/>
          <w:numId w:val="26"/>
        </w:numPr>
        <w:spacing w:after="120" w:line="240" w:lineRule="auto"/>
        <w:rPr>
          <w:rFonts w:ascii="Calibri" w:eastAsia="Calibri" w:hAnsi="Calibri" w:cs="Calibri"/>
          <w:sz w:val="24"/>
          <w:szCs w:val="24"/>
        </w:rPr>
      </w:pPr>
      <w:r w:rsidRPr="00492307">
        <w:rPr>
          <w:rFonts w:ascii="Calibri" w:eastAsia="Calibri" w:hAnsi="Calibri" w:cs="Calibri"/>
          <w:sz w:val="24"/>
          <w:szCs w:val="24"/>
        </w:rPr>
        <w:t>Disclosure and Barring Service checks can be carried out (task in a public interest or legal obligation</w:t>
      </w:r>
      <w:r>
        <w:rPr>
          <w:rFonts w:ascii="Calibri" w:eastAsia="Calibri" w:hAnsi="Calibri" w:cs="Calibri"/>
          <w:sz w:val="24"/>
          <w:szCs w:val="24"/>
        </w:rPr>
        <w:t>)</w:t>
      </w:r>
    </w:p>
    <w:p w14:paraId="094F94A2" w14:textId="77777777" w:rsidR="00492307" w:rsidRPr="00492307" w:rsidRDefault="00492307" w:rsidP="00492307">
      <w:pPr>
        <w:rPr>
          <w:rFonts w:ascii="Calibri" w:eastAsia="Calibri" w:hAnsi="Calibri" w:cs="Calibri"/>
          <w:sz w:val="24"/>
          <w:szCs w:val="24"/>
        </w:rPr>
      </w:pPr>
      <w:r w:rsidRPr="00492307">
        <w:rPr>
          <w:rFonts w:ascii="Calibri" w:eastAsia="Calibri" w:hAnsi="Calibri" w:cs="Calibri"/>
          <w:sz w:val="24"/>
          <w:szCs w:val="24"/>
        </w:rPr>
        <w:t xml:space="preserve">Data collected includes: </w:t>
      </w:r>
    </w:p>
    <w:p w14:paraId="4D05CE10" w14:textId="77777777" w:rsidR="00492307" w:rsidRPr="00492307" w:rsidRDefault="00492307" w:rsidP="00492307">
      <w:pPr>
        <w:numPr>
          <w:ilvl w:val="0"/>
          <w:numId w:val="23"/>
        </w:numPr>
        <w:spacing w:after="120" w:line="240" w:lineRule="auto"/>
        <w:rPr>
          <w:rFonts w:ascii="Calibri" w:eastAsia="Calibri" w:hAnsi="Calibri" w:cs="Calibri"/>
          <w:sz w:val="24"/>
          <w:szCs w:val="24"/>
        </w:rPr>
      </w:pPr>
      <w:r w:rsidRPr="00492307">
        <w:rPr>
          <w:rFonts w:ascii="Calibri" w:eastAsia="Calibri" w:hAnsi="Calibri" w:cs="Calibri"/>
          <w:sz w:val="24"/>
          <w:szCs w:val="24"/>
        </w:rPr>
        <w:t>Name</w:t>
      </w:r>
    </w:p>
    <w:p w14:paraId="72BF1307" w14:textId="77777777" w:rsidR="00492307" w:rsidRPr="00492307" w:rsidRDefault="00492307" w:rsidP="00492307">
      <w:pPr>
        <w:numPr>
          <w:ilvl w:val="0"/>
          <w:numId w:val="23"/>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Address </w:t>
      </w:r>
    </w:p>
    <w:p w14:paraId="2749DDDE" w14:textId="77777777" w:rsidR="00492307" w:rsidRPr="00492307" w:rsidRDefault="00492307" w:rsidP="00492307">
      <w:pPr>
        <w:numPr>
          <w:ilvl w:val="0"/>
          <w:numId w:val="23"/>
        </w:numPr>
        <w:spacing w:after="120" w:line="240" w:lineRule="auto"/>
        <w:rPr>
          <w:rFonts w:ascii="Calibri" w:eastAsia="Calibri" w:hAnsi="Calibri" w:cs="Calibri"/>
          <w:sz w:val="24"/>
          <w:szCs w:val="24"/>
        </w:rPr>
      </w:pPr>
      <w:r w:rsidRPr="00492307">
        <w:rPr>
          <w:rFonts w:ascii="Calibri" w:eastAsia="Calibri" w:hAnsi="Calibri" w:cs="Calibri"/>
          <w:sz w:val="24"/>
          <w:szCs w:val="24"/>
        </w:rPr>
        <w:t>Contact information</w:t>
      </w:r>
    </w:p>
    <w:p w14:paraId="57D15DE5" w14:textId="77777777" w:rsidR="00492307" w:rsidRPr="00492307" w:rsidRDefault="00492307" w:rsidP="00492307">
      <w:pPr>
        <w:numPr>
          <w:ilvl w:val="0"/>
          <w:numId w:val="23"/>
        </w:numPr>
        <w:spacing w:after="120" w:line="240" w:lineRule="auto"/>
        <w:rPr>
          <w:rFonts w:ascii="Calibri" w:eastAsia="Calibri" w:hAnsi="Calibri" w:cs="Calibri"/>
          <w:sz w:val="24"/>
          <w:szCs w:val="24"/>
        </w:rPr>
      </w:pPr>
      <w:r w:rsidRPr="00492307">
        <w:rPr>
          <w:rFonts w:ascii="Calibri" w:eastAsia="Calibri" w:hAnsi="Calibri" w:cs="Calibri"/>
          <w:sz w:val="24"/>
          <w:szCs w:val="24"/>
        </w:rPr>
        <w:t>Date of birth</w:t>
      </w:r>
    </w:p>
    <w:p w14:paraId="160C08A3" w14:textId="77777777" w:rsidR="00492307" w:rsidRPr="00492307" w:rsidRDefault="00492307" w:rsidP="00492307">
      <w:pPr>
        <w:numPr>
          <w:ilvl w:val="0"/>
          <w:numId w:val="23"/>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Business interests </w:t>
      </w:r>
    </w:p>
    <w:p w14:paraId="66B42503" w14:textId="77777777" w:rsidR="00492307" w:rsidRPr="00492307" w:rsidRDefault="00492307" w:rsidP="00492307">
      <w:pPr>
        <w:numPr>
          <w:ilvl w:val="0"/>
          <w:numId w:val="23"/>
        </w:numPr>
        <w:spacing w:after="120" w:line="240" w:lineRule="auto"/>
        <w:rPr>
          <w:rFonts w:ascii="Calibri" w:eastAsia="Calibri" w:hAnsi="Calibri" w:cs="Calibri"/>
          <w:sz w:val="24"/>
          <w:szCs w:val="24"/>
        </w:rPr>
      </w:pPr>
      <w:r w:rsidRPr="00492307">
        <w:rPr>
          <w:rFonts w:ascii="Calibri" w:eastAsia="Calibri" w:hAnsi="Calibri" w:cs="Calibri"/>
          <w:sz w:val="24"/>
          <w:szCs w:val="24"/>
        </w:rPr>
        <w:t>Financial interests</w:t>
      </w:r>
    </w:p>
    <w:p w14:paraId="27FCCF17" w14:textId="4A49F59A" w:rsidR="00492307" w:rsidRPr="00492307" w:rsidRDefault="00492307" w:rsidP="00492307">
      <w:pPr>
        <w:numPr>
          <w:ilvl w:val="0"/>
          <w:numId w:val="23"/>
        </w:numPr>
        <w:spacing w:after="120" w:line="240" w:lineRule="auto"/>
        <w:rPr>
          <w:rFonts w:ascii="Calibri" w:eastAsia="Calibri" w:hAnsi="Calibri" w:cs="Calibri"/>
          <w:sz w:val="24"/>
          <w:szCs w:val="24"/>
        </w:rPr>
      </w:pPr>
      <w:r>
        <w:rPr>
          <w:rFonts w:ascii="Calibri" w:eastAsia="Calibri" w:hAnsi="Calibri" w:cs="Calibri"/>
          <w:sz w:val="24"/>
          <w:szCs w:val="24"/>
        </w:rPr>
        <w:t>Trustee</w:t>
      </w:r>
      <w:r w:rsidRPr="00492307">
        <w:rPr>
          <w:rFonts w:ascii="Calibri" w:eastAsia="Calibri" w:hAnsi="Calibri" w:cs="Calibri"/>
          <w:sz w:val="24"/>
          <w:szCs w:val="24"/>
        </w:rPr>
        <w:t xml:space="preserve"> ID</w:t>
      </w:r>
    </w:p>
    <w:p w14:paraId="28A16785" w14:textId="77777777" w:rsidR="00492307" w:rsidRPr="00492307" w:rsidRDefault="00492307" w:rsidP="00492307">
      <w:pPr>
        <w:numPr>
          <w:ilvl w:val="0"/>
          <w:numId w:val="23"/>
        </w:numPr>
        <w:spacing w:after="120" w:line="240" w:lineRule="auto"/>
        <w:rPr>
          <w:rFonts w:ascii="Calibri" w:eastAsia="Calibri" w:hAnsi="Calibri" w:cs="Calibri"/>
          <w:sz w:val="24"/>
          <w:szCs w:val="24"/>
        </w:rPr>
      </w:pPr>
      <w:r w:rsidRPr="00492307">
        <w:rPr>
          <w:rFonts w:ascii="Calibri" w:eastAsia="Calibri" w:hAnsi="Calibri" w:cs="Calibri"/>
          <w:sz w:val="24"/>
          <w:szCs w:val="24"/>
        </w:rPr>
        <w:t>Governance roles in other schools</w:t>
      </w:r>
    </w:p>
    <w:p w14:paraId="530D1BB4" w14:textId="77777777" w:rsidR="00492307" w:rsidRPr="00492307" w:rsidRDefault="00492307" w:rsidP="00492307">
      <w:pPr>
        <w:numPr>
          <w:ilvl w:val="0"/>
          <w:numId w:val="23"/>
        </w:numPr>
        <w:spacing w:after="120" w:line="240" w:lineRule="auto"/>
        <w:rPr>
          <w:rFonts w:ascii="Calibri" w:eastAsia="Calibri" w:hAnsi="Calibri" w:cs="Calibri"/>
          <w:sz w:val="24"/>
          <w:szCs w:val="24"/>
        </w:rPr>
      </w:pPr>
      <w:r w:rsidRPr="00492307">
        <w:rPr>
          <w:rFonts w:ascii="Calibri" w:eastAsia="Calibri" w:hAnsi="Calibri" w:cs="Calibri"/>
          <w:sz w:val="24"/>
          <w:szCs w:val="24"/>
        </w:rPr>
        <w:t>Date of appointment and length of terms</w:t>
      </w:r>
    </w:p>
    <w:p w14:paraId="38EC9FAF" w14:textId="77777777" w:rsidR="00492307" w:rsidRPr="00492307" w:rsidRDefault="00492307" w:rsidP="00492307">
      <w:pPr>
        <w:numPr>
          <w:ilvl w:val="0"/>
          <w:numId w:val="23"/>
        </w:numPr>
        <w:spacing w:after="120" w:line="240" w:lineRule="auto"/>
        <w:rPr>
          <w:rFonts w:ascii="Calibri" w:eastAsia="Calibri" w:hAnsi="Calibri" w:cs="Calibri"/>
          <w:sz w:val="24"/>
          <w:szCs w:val="24"/>
        </w:rPr>
      </w:pPr>
      <w:r w:rsidRPr="00492307">
        <w:rPr>
          <w:rFonts w:ascii="Calibri" w:eastAsia="Calibri" w:hAnsi="Calibri" w:cs="Calibri"/>
          <w:sz w:val="24"/>
          <w:szCs w:val="24"/>
        </w:rPr>
        <w:t>Driving licence, passport or other official documentation for identity verification</w:t>
      </w:r>
    </w:p>
    <w:p w14:paraId="68B6C780" w14:textId="77777777" w:rsidR="00492307" w:rsidRDefault="00492307" w:rsidP="00492307">
      <w:pPr>
        <w:numPr>
          <w:ilvl w:val="0"/>
          <w:numId w:val="23"/>
        </w:numPr>
        <w:spacing w:after="120" w:line="240" w:lineRule="auto"/>
        <w:rPr>
          <w:rFonts w:ascii="Calibri" w:eastAsia="Calibri" w:hAnsi="Calibri" w:cs="Calibri"/>
          <w:sz w:val="24"/>
          <w:szCs w:val="24"/>
        </w:rPr>
      </w:pPr>
      <w:r w:rsidRPr="00492307">
        <w:rPr>
          <w:rFonts w:ascii="Calibri" w:eastAsia="Calibri" w:hAnsi="Calibri" w:cs="Calibri"/>
          <w:sz w:val="24"/>
          <w:szCs w:val="24"/>
        </w:rPr>
        <w:t>Disclosure and Barring Service check results</w:t>
      </w:r>
    </w:p>
    <w:p w14:paraId="39632720" w14:textId="77777777" w:rsidR="00492307" w:rsidRDefault="00492307" w:rsidP="00492307">
      <w:pPr>
        <w:numPr>
          <w:ilvl w:val="0"/>
          <w:numId w:val="23"/>
        </w:numPr>
        <w:spacing w:after="120" w:line="240" w:lineRule="auto"/>
        <w:rPr>
          <w:rFonts w:ascii="Calibri" w:eastAsia="Calibri" w:hAnsi="Calibri" w:cs="Calibri"/>
          <w:sz w:val="24"/>
          <w:szCs w:val="24"/>
        </w:rPr>
      </w:pPr>
      <w:r>
        <w:rPr>
          <w:rFonts w:ascii="Calibri" w:eastAsia="Calibri" w:hAnsi="Calibri" w:cs="Calibri"/>
          <w:sz w:val="24"/>
          <w:szCs w:val="24"/>
        </w:rPr>
        <w:t>Section 128 check</w:t>
      </w:r>
    </w:p>
    <w:p w14:paraId="190D4EB9" w14:textId="77777777" w:rsidR="00492307" w:rsidRDefault="00492307" w:rsidP="00492307">
      <w:pPr>
        <w:spacing w:after="120" w:line="240" w:lineRule="auto"/>
        <w:ind w:left="720"/>
        <w:rPr>
          <w:rFonts w:ascii="Calibri" w:eastAsia="Calibri" w:hAnsi="Calibri" w:cs="Calibri"/>
          <w:sz w:val="24"/>
          <w:szCs w:val="24"/>
        </w:rPr>
      </w:pPr>
    </w:p>
    <w:p w14:paraId="4A0E0662" w14:textId="77777777" w:rsidR="00C0180D" w:rsidRDefault="00C0180D" w:rsidP="00492307">
      <w:pPr>
        <w:spacing w:after="120" w:line="240" w:lineRule="auto"/>
        <w:ind w:left="720"/>
        <w:rPr>
          <w:rFonts w:ascii="Calibri" w:eastAsia="Calibri" w:hAnsi="Calibri" w:cs="Calibri"/>
          <w:sz w:val="24"/>
          <w:szCs w:val="24"/>
        </w:rPr>
      </w:pPr>
    </w:p>
    <w:p w14:paraId="4A8954D9" w14:textId="77777777" w:rsidR="00492307" w:rsidRPr="00492307" w:rsidRDefault="00492307" w:rsidP="00492307">
      <w:pPr>
        <w:pStyle w:val="Heading1"/>
        <w:rPr>
          <w:rFonts w:asciiTheme="majorHAnsi" w:hAnsiTheme="majorHAnsi" w:cstheme="majorHAnsi"/>
          <w:color w:val="FF0000"/>
          <w:sz w:val="32"/>
          <w:szCs w:val="32"/>
        </w:rPr>
      </w:pPr>
      <w:r w:rsidRPr="00492307">
        <w:rPr>
          <w:rFonts w:asciiTheme="majorHAnsi" w:hAnsiTheme="majorHAnsi" w:cstheme="majorHAnsi"/>
          <w:color w:val="FF0000"/>
          <w:sz w:val="32"/>
          <w:szCs w:val="32"/>
        </w:rPr>
        <w:lastRenderedPageBreak/>
        <w:t>The lawful basis on which we process this information</w:t>
      </w:r>
    </w:p>
    <w:p w14:paraId="1188D8C9" w14:textId="77777777" w:rsidR="00492307" w:rsidRPr="00492307" w:rsidRDefault="00492307" w:rsidP="00492307">
      <w:pPr>
        <w:ind w:left="360"/>
        <w:rPr>
          <w:rFonts w:ascii="Calibri" w:eastAsia="Calibri" w:hAnsi="Calibri" w:cs="Calibri"/>
          <w:sz w:val="24"/>
          <w:szCs w:val="24"/>
        </w:rPr>
      </w:pPr>
      <w:r w:rsidRPr="00492307">
        <w:rPr>
          <w:rFonts w:ascii="Calibri" w:eastAsia="Calibri" w:hAnsi="Calibri" w:cs="Calibri"/>
          <w:sz w:val="24"/>
          <w:szCs w:val="24"/>
        </w:rPr>
        <w:t>We collect and process your information:</w:t>
      </w:r>
    </w:p>
    <w:p w14:paraId="49F15A3B" w14:textId="77777777" w:rsidR="00492307" w:rsidRPr="00492307" w:rsidRDefault="00492307" w:rsidP="00492307">
      <w:pPr>
        <w:numPr>
          <w:ilvl w:val="0"/>
          <w:numId w:val="28"/>
        </w:numPr>
        <w:pBdr>
          <w:top w:val="nil"/>
          <w:left w:val="nil"/>
          <w:bottom w:val="nil"/>
          <w:right w:val="nil"/>
          <w:between w:val="nil"/>
        </w:pBd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Under Article 6 of the General Data Protection Regulation (GDPR), in accordance with the </w:t>
      </w:r>
      <w:r w:rsidRPr="00492307">
        <w:rPr>
          <w:rFonts w:ascii="Calibri" w:eastAsia="Calibri" w:hAnsi="Calibri" w:cs="Calibri"/>
          <w:b/>
          <w:sz w:val="24"/>
          <w:szCs w:val="24"/>
        </w:rPr>
        <w:t>Public Task</w:t>
      </w:r>
      <w:r w:rsidRPr="00492307">
        <w:rPr>
          <w:rFonts w:ascii="Calibri" w:eastAsia="Calibri" w:hAnsi="Calibri" w:cs="Calibri"/>
          <w:sz w:val="24"/>
          <w:szCs w:val="24"/>
        </w:rPr>
        <w:t xml:space="preserve"> basis to fulfil our statutory function as a school, to perform our official function (public task); such as equal opportunities monitoring, for child protection purposes or where otherwise authorised by law, such as Departmental Censuses as required in the Education Act 1996;</w:t>
      </w:r>
    </w:p>
    <w:p w14:paraId="4B1F60A6" w14:textId="6C0BAC20" w:rsidR="00492307" w:rsidRPr="00492307" w:rsidRDefault="00492307" w:rsidP="00492307">
      <w:pPr>
        <w:numPr>
          <w:ilvl w:val="0"/>
          <w:numId w:val="28"/>
        </w:numPr>
        <w:pBdr>
          <w:top w:val="nil"/>
          <w:left w:val="nil"/>
          <w:bottom w:val="nil"/>
          <w:right w:val="nil"/>
          <w:between w:val="nil"/>
        </w:pBdr>
        <w:spacing w:after="120" w:line="240" w:lineRule="auto"/>
        <w:rPr>
          <w:rFonts w:ascii="Calibri" w:eastAsia="Calibri" w:hAnsi="Calibri" w:cs="Calibri"/>
          <w:sz w:val="24"/>
          <w:szCs w:val="24"/>
        </w:rPr>
      </w:pPr>
      <w:r w:rsidRPr="00492307">
        <w:rPr>
          <w:rFonts w:ascii="Calibri" w:eastAsia="Calibri" w:hAnsi="Calibri" w:cs="Calibri"/>
          <w:sz w:val="24"/>
          <w:szCs w:val="24"/>
        </w:rPr>
        <w:t>Under Article 9 of the General Data Protection Regulation (GDPR), where data is Classed as Special Category data, e.g. health etc Protection Regulation (GDPR) to carry out tasks in the public interest;</w:t>
      </w:r>
    </w:p>
    <w:p w14:paraId="0DCBAAA2" w14:textId="014E3672" w:rsidR="00492307" w:rsidRPr="00492307" w:rsidRDefault="00492307" w:rsidP="00492307">
      <w:pPr>
        <w:numPr>
          <w:ilvl w:val="0"/>
          <w:numId w:val="28"/>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In accordance with the </w:t>
      </w:r>
      <w:r w:rsidRPr="00492307">
        <w:rPr>
          <w:rFonts w:ascii="Calibri" w:eastAsia="Calibri" w:hAnsi="Calibri" w:cs="Calibri"/>
          <w:b/>
          <w:sz w:val="24"/>
          <w:szCs w:val="24"/>
        </w:rPr>
        <w:t>Vital Interests basis</w:t>
      </w:r>
      <w:r w:rsidRPr="00492307">
        <w:rPr>
          <w:rFonts w:ascii="Calibri" w:eastAsia="Calibri" w:hAnsi="Calibri" w:cs="Calibri"/>
          <w:sz w:val="24"/>
          <w:szCs w:val="24"/>
        </w:rPr>
        <w:t>- we will use personal data in a life-or-death situation;</w:t>
      </w:r>
    </w:p>
    <w:p w14:paraId="595DB2A9" w14:textId="77777777" w:rsidR="00492307" w:rsidRPr="00492307" w:rsidRDefault="00492307" w:rsidP="00492307">
      <w:pPr>
        <w:numPr>
          <w:ilvl w:val="0"/>
          <w:numId w:val="28"/>
        </w:numPr>
        <w:spacing w:after="120" w:line="240" w:lineRule="auto"/>
        <w:rPr>
          <w:rFonts w:ascii="Calibri" w:eastAsia="Calibri" w:hAnsi="Calibri" w:cs="Calibri"/>
          <w:sz w:val="24"/>
          <w:szCs w:val="24"/>
        </w:rPr>
      </w:pPr>
      <w:r w:rsidRPr="00492307">
        <w:rPr>
          <w:rFonts w:ascii="Calibri" w:eastAsia="Calibri" w:hAnsi="Calibri" w:cs="Calibri"/>
          <w:sz w:val="24"/>
          <w:szCs w:val="24"/>
        </w:rPr>
        <w:t>Where it is carried out as a task in the public interest, such as equal opportunities monitoring, for child protection purposes or where otherwise authorised by law, such as Departmental Censuses as required in the Education Act 1996.</w:t>
      </w:r>
    </w:p>
    <w:p w14:paraId="7A9BE4DE" w14:textId="77777777" w:rsidR="00492307" w:rsidRPr="00492307" w:rsidRDefault="00492307" w:rsidP="00492307">
      <w:pPr>
        <w:numPr>
          <w:ilvl w:val="0"/>
          <w:numId w:val="28"/>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In accordance with the </w:t>
      </w:r>
      <w:r w:rsidRPr="00492307">
        <w:rPr>
          <w:rFonts w:ascii="Calibri" w:eastAsia="Calibri" w:hAnsi="Calibri" w:cs="Calibri"/>
          <w:b/>
          <w:sz w:val="24"/>
          <w:szCs w:val="24"/>
        </w:rPr>
        <w:t xml:space="preserve">Contract basis </w:t>
      </w:r>
      <w:r w:rsidRPr="00492307">
        <w:rPr>
          <w:rFonts w:ascii="Calibri" w:eastAsia="Calibri" w:hAnsi="Calibri" w:cs="Calibri"/>
          <w:sz w:val="24"/>
          <w:szCs w:val="24"/>
        </w:rPr>
        <w:t>- if we need to process the data to fulfil a contract with you or to assist you in entering into a contract with us;</w:t>
      </w:r>
    </w:p>
    <w:p w14:paraId="49A812EE" w14:textId="77777777" w:rsidR="00492307" w:rsidRPr="00492307" w:rsidRDefault="00492307" w:rsidP="00492307">
      <w:pPr>
        <w:numPr>
          <w:ilvl w:val="0"/>
          <w:numId w:val="28"/>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In accordance with the </w:t>
      </w:r>
      <w:r w:rsidRPr="00492307">
        <w:rPr>
          <w:rFonts w:ascii="Calibri" w:eastAsia="Calibri" w:hAnsi="Calibri" w:cs="Calibri"/>
          <w:b/>
          <w:sz w:val="24"/>
          <w:szCs w:val="24"/>
        </w:rPr>
        <w:t>Consent basis</w:t>
      </w:r>
      <w:r w:rsidRPr="00492307">
        <w:rPr>
          <w:rFonts w:ascii="Calibri" w:eastAsia="Calibri" w:hAnsi="Calibri" w:cs="Calibri"/>
          <w:sz w:val="24"/>
          <w:szCs w:val="24"/>
        </w:rPr>
        <w:t>- we will obtain consent from you to use your personal data;</w:t>
      </w:r>
    </w:p>
    <w:p w14:paraId="4FEB1F15" w14:textId="77777777" w:rsidR="00492307" w:rsidRPr="00492307" w:rsidRDefault="00492307" w:rsidP="00492307">
      <w:pPr>
        <w:numPr>
          <w:ilvl w:val="0"/>
          <w:numId w:val="28"/>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In accordance with the </w:t>
      </w:r>
      <w:r w:rsidRPr="00492307">
        <w:rPr>
          <w:rFonts w:ascii="Calibri" w:eastAsia="Calibri" w:hAnsi="Calibri" w:cs="Calibri"/>
          <w:b/>
          <w:sz w:val="24"/>
          <w:szCs w:val="24"/>
        </w:rPr>
        <w:t xml:space="preserve">Legitimate Interest </w:t>
      </w:r>
      <w:r w:rsidRPr="00492307">
        <w:rPr>
          <w:rFonts w:ascii="Calibri" w:eastAsia="Calibri" w:hAnsi="Calibri" w:cs="Calibri"/>
          <w:sz w:val="24"/>
          <w:szCs w:val="24"/>
        </w:rPr>
        <w:t>basis- where there is minimal privacy impact, and we have a compelling reason;</w:t>
      </w:r>
    </w:p>
    <w:p w14:paraId="0A1454AE" w14:textId="77777777" w:rsidR="00492307" w:rsidRPr="00492307" w:rsidRDefault="00492307" w:rsidP="00492307">
      <w:pPr>
        <w:numPr>
          <w:ilvl w:val="0"/>
          <w:numId w:val="28"/>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To facilitate your attendance in schools, background checks from the Disclosure and Barring Service may be done which may involve the collection of criminal convictions; </w:t>
      </w:r>
    </w:p>
    <w:p w14:paraId="490147D7" w14:textId="77777777" w:rsidR="00492307" w:rsidRPr="00492307" w:rsidRDefault="00492307" w:rsidP="00492307">
      <w:pPr>
        <w:numPr>
          <w:ilvl w:val="0"/>
          <w:numId w:val="28"/>
        </w:numPr>
        <w:spacing w:after="120" w:line="240" w:lineRule="auto"/>
        <w:rPr>
          <w:rFonts w:ascii="Calibri" w:eastAsia="Calibri" w:hAnsi="Calibri" w:cs="Calibri"/>
          <w:sz w:val="24"/>
          <w:szCs w:val="24"/>
        </w:rPr>
      </w:pPr>
      <w:r w:rsidRPr="00492307">
        <w:rPr>
          <w:rFonts w:ascii="Calibri" w:eastAsia="Calibri" w:hAnsi="Calibri" w:cs="Calibri"/>
          <w:sz w:val="24"/>
          <w:szCs w:val="24"/>
        </w:rPr>
        <w:t xml:space="preserve">In accordance with the </w:t>
      </w:r>
      <w:r w:rsidRPr="00492307">
        <w:rPr>
          <w:rFonts w:ascii="Calibri" w:eastAsia="Calibri" w:hAnsi="Calibri" w:cs="Calibri"/>
          <w:b/>
          <w:sz w:val="24"/>
          <w:szCs w:val="24"/>
        </w:rPr>
        <w:t>Legal Obligation</w:t>
      </w:r>
      <w:r w:rsidRPr="00492307">
        <w:rPr>
          <w:rFonts w:ascii="Calibri" w:eastAsia="Calibri" w:hAnsi="Calibri" w:cs="Calibri"/>
          <w:sz w:val="24"/>
          <w:szCs w:val="24"/>
        </w:rPr>
        <w:t xml:space="preserve"> </w:t>
      </w:r>
      <w:r w:rsidRPr="00492307">
        <w:rPr>
          <w:rFonts w:ascii="Calibri" w:eastAsia="Calibri" w:hAnsi="Calibri" w:cs="Calibri"/>
          <w:b/>
          <w:sz w:val="24"/>
          <w:szCs w:val="24"/>
        </w:rPr>
        <w:t>basis</w:t>
      </w:r>
      <w:r w:rsidRPr="00492307">
        <w:rPr>
          <w:rFonts w:ascii="Calibri" w:eastAsia="Calibri" w:hAnsi="Calibri" w:cs="Calibri"/>
          <w:sz w:val="24"/>
          <w:szCs w:val="24"/>
        </w:rPr>
        <w:t>- we need to process the data to meet our responsibilities under certain laws.;</w:t>
      </w:r>
    </w:p>
    <w:p w14:paraId="66D86937" w14:textId="77777777" w:rsidR="00492307" w:rsidRPr="00492307" w:rsidRDefault="00492307" w:rsidP="00492307">
      <w:pPr>
        <w:rPr>
          <w:rFonts w:ascii="Calibri" w:eastAsia="Calibri" w:hAnsi="Calibri" w:cs="Calibri"/>
          <w:sz w:val="24"/>
          <w:szCs w:val="24"/>
        </w:rPr>
      </w:pPr>
    </w:p>
    <w:p w14:paraId="17494956" w14:textId="77777777" w:rsidR="00492307" w:rsidRPr="00492307" w:rsidRDefault="00492307" w:rsidP="00492307">
      <w:pPr>
        <w:rPr>
          <w:rFonts w:ascii="Calibri" w:eastAsia="Calibri" w:hAnsi="Calibri" w:cs="Calibri"/>
          <w:sz w:val="24"/>
          <w:szCs w:val="24"/>
        </w:rPr>
      </w:pPr>
      <w:r w:rsidRPr="00492307">
        <w:rPr>
          <w:rFonts w:ascii="Calibri" w:eastAsia="Calibri" w:hAnsi="Calibri" w:cs="Calibri"/>
          <w:sz w:val="24"/>
          <w:szCs w:val="24"/>
        </w:rPr>
        <w:t>Our basis for using</w:t>
      </w:r>
      <w:r w:rsidRPr="00492307">
        <w:rPr>
          <w:rFonts w:ascii="Calibri" w:eastAsia="Calibri" w:hAnsi="Calibri" w:cs="Calibri"/>
          <w:b/>
          <w:sz w:val="24"/>
          <w:szCs w:val="24"/>
        </w:rPr>
        <w:t xml:space="preserve"> Special Category Data under Article 9 </w:t>
      </w:r>
      <w:r w:rsidRPr="00492307">
        <w:rPr>
          <w:rFonts w:ascii="Calibri" w:eastAsia="Calibri" w:hAnsi="Calibri" w:cs="Calibri"/>
          <w:sz w:val="24"/>
          <w:szCs w:val="24"/>
        </w:rPr>
        <w:t>of the GDPR will only be when we have both a lawful basis as set out above and under the following legal grounds, in accordance with the Data Protection Act (2018), Schedule 1:</w:t>
      </w:r>
    </w:p>
    <w:p w14:paraId="718F205C" w14:textId="77777777" w:rsidR="00492307" w:rsidRPr="00492307" w:rsidRDefault="00492307" w:rsidP="00492307">
      <w:pPr>
        <w:numPr>
          <w:ilvl w:val="0"/>
          <w:numId w:val="27"/>
        </w:numPr>
        <w:spacing w:after="0" w:line="240" w:lineRule="auto"/>
        <w:rPr>
          <w:rFonts w:ascii="Calibri" w:eastAsia="Calibri" w:hAnsi="Calibri" w:cs="Calibri"/>
          <w:sz w:val="24"/>
          <w:szCs w:val="24"/>
        </w:rPr>
      </w:pPr>
      <w:r w:rsidRPr="00492307">
        <w:rPr>
          <w:rFonts w:ascii="Calibri" w:eastAsia="Calibri" w:hAnsi="Calibri" w:cs="Calibri"/>
          <w:sz w:val="24"/>
          <w:szCs w:val="24"/>
        </w:rPr>
        <w:t>Where we have obtained your explicit consent to use your data in a specific way;</w:t>
      </w:r>
    </w:p>
    <w:p w14:paraId="1AD96B80" w14:textId="77777777" w:rsidR="00492307" w:rsidRPr="00492307" w:rsidRDefault="00492307" w:rsidP="00492307">
      <w:pPr>
        <w:numPr>
          <w:ilvl w:val="0"/>
          <w:numId w:val="27"/>
        </w:numPr>
        <w:spacing w:after="0" w:line="240" w:lineRule="auto"/>
        <w:rPr>
          <w:rFonts w:ascii="Calibri" w:eastAsia="Calibri" w:hAnsi="Calibri" w:cs="Calibri"/>
          <w:sz w:val="24"/>
          <w:szCs w:val="24"/>
        </w:rPr>
      </w:pPr>
      <w:r w:rsidRPr="00492307">
        <w:rPr>
          <w:rFonts w:ascii="Calibri" w:eastAsia="Calibri" w:hAnsi="Calibri" w:cs="Calibri"/>
          <w:sz w:val="24"/>
          <w:szCs w:val="24"/>
        </w:rPr>
        <w:t>When we need to perform or exercise an obligation or right in relation to employment, social security or social protection law;</w:t>
      </w:r>
    </w:p>
    <w:p w14:paraId="21FDCD91" w14:textId="58C1685E" w:rsidR="00492307" w:rsidRPr="00492307" w:rsidRDefault="00492307" w:rsidP="00492307">
      <w:pPr>
        <w:numPr>
          <w:ilvl w:val="0"/>
          <w:numId w:val="27"/>
        </w:numPr>
        <w:spacing w:after="0" w:line="240" w:lineRule="auto"/>
        <w:rPr>
          <w:rFonts w:ascii="Calibri" w:eastAsia="Calibri" w:hAnsi="Calibri" w:cs="Calibri"/>
          <w:sz w:val="24"/>
          <w:szCs w:val="24"/>
        </w:rPr>
      </w:pPr>
      <w:r w:rsidRPr="00492307">
        <w:rPr>
          <w:rFonts w:ascii="Calibri" w:eastAsia="Calibri" w:hAnsi="Calibri" w:cs="Calibri"/>
          <w:sz w:val="24"/>
          <w:szCs w:val="24"/>
        </w:rPr>
        <w:t>When we need to protect an individual’s vital interest</w:t>
      </w:r>
      <w:r>
        <w:rPr>
          <w:rFonts w:ascii="Calibri" w:eastAsia="Calibri" w:hAnsi="Calibri" w:cs="Calibri"/>
          <w:sz w:val="24"/>
          <w:szCs w:val="24"/>
        </w:rPr>
        <w:t xml:space="preserve"> </w:t>
      </w:r>
      <w:r w:rsidRPr="00492307">
        <w:rPr>
          <w:rFonts w:ascii="Calibri" w:eastAsia="Calibri" w:hAnsi="Calibri" w:cs="Calibri"/>
          <w:sz w:val="24"/>
          <w:szCs w:val="24"/>
        </w:rPr>
        <w:t>(i.e. protect your life or someone else's life) in situations where you are physically or legally incapable of giving your consent;</w:t>
      </w:r>
    </w:p>
    <w:p w14:paraId="20C3F2C5" w14:textId="77777777" w:rsidR="00492307" w:rsidRPr="00492307" w:rsidRDefault="00492307" w:rsidP="00492307">
      <w:pPr>
        <w:numPr>
          <w:ilvl w:val="0"/>
          <w:numId w:val="27"/>
        </w:numPr>
        <w:spacing w:after="0" w:line="240" w:lineRule="auto"/>
        <w:rPr>
          <w:rFonts w:ascii="Calibri" w:eastAsia="Calibri" w:hAnsi="Calibri" w:cs="Calibri"/>
          <w:sz w:val="24"/>
          <w:szCs w:val="24"/>
        </w:rPr>
      </w:pPr>
      <w:r w:rsidRPr="00492307">
        <w:rPr>
          <w:rFonts w:ascii="Calibri" w:eastAsia="Calibri" w:hAnsi="Calibri" w:cs="Calibri"/>
          <w:sz w:val="24"/>
          <w:szCs w:val="24"/>
        </w:rPr>
        <w:t xml:space="preserve">Where the data concerned has already been made manifestly public by you; </w:t>
      </w:r>
    </w:p>
    <w:p w14:paraId="184520CC" w14:textId="77777777" w:rsidR="00492307" w:rsidRPr="00492307" w:rsidRDefault="00492307" w:rsidP="00492307">
      <w:pPr>
        <w:numPr>
          <w:ilvl w:val="0"/>
          <w:numId w:val="27"/>
        </w:numPr>
        <w:spacing w:after="0" w:line="240" w:lineRule="auto"/>
        <w:rPr>
          <w:rFonts w:ascii="Calibri" w:eastAsia="Calibri" w:hAnsi="Calibri" w:cs="Calibri"/>
          <w:sz w:val="24"/>
          <w:szCs w:val="24"/>
        </w:rPr>
      </w:pPr>
      <w:r w:rsidRPr="00492307">
        <w:rPr>
          <w:rFonts w:ascii="Calibri" w:eastAsia="Calibri" w:hAnsi="Calibri" w:cs="Calibri"/>
          <w:sz w:val="24"/>
          <w:szCs w:val="24"/>
        </w:rPr>
        <w:t>When we need to process it for the establishment, exercise or defence of legal claims;</w:t>
      </w:r>
    </w:p>
    <w:p w14:paraId="2F07F28D" w14:textId="77777777" w:rsidR="00492307" w:rsidRPr="00492307" w:rsidRDefault="00492307" w:rsidP="00492307">
      <w:pPr>
        <w:numPr>
          <w:ilvl w:val="0"/>
          <w:numId w:val="27"/>
        </w:numPr>
        <w:spacing w:after="0" w:line="240" w:lineRule="auto"/>
        <w:rPr>
          <w:rFonts w:ascii="Calibri" w:eastAsia="Calibri" w:hAnsi="Calibri" w:cs="Calibri"/>
          <w:sz w:val="24"/>
          <w:szCs w:val="24"/>
        </w:rPr>
      </w:pPr>
      <w:r w:rsidRPr="00492307">
        <w:rPr>
          <w:rFonts w:ascii="Calibri" w:eastAsia="Calibri" w:hAnsi="Calibri" w:cs="Calibri"/>
          <w:sz w:val="24"/>
          <w:szCs w:val="24"/>
        </w:rPr>
        <w:t>Where we need to process it for reasons of substantial interest as defined in legislation;</w:t>
      </w:r>
    </w:p>
    <w:p w14:paraId="5EF0C6CA" w14:textId="781345F8" w:rsidR="00492307" w:rsidRPr="00492307" w:rsidRDefault="00492307" w:rsidP="00492307">
      <w:pPr>
        <w:numPr>
          <w:ilvl w:val="0"/>
          <w:numId w:val="27"/>
        </w:numPr>
        <w:spacing w:after="0" w:line="240" w:lineRule="auto"/>
        <w:rPr>
          <w:rFonts w:ascii="Calibri" w:eastAsia="Calibri" w:hAnsi="Calibri" w:cs="Calibri"/>
          <w:sz w:val="24"/>
          <w:szCs w:val="24"/>
        </w:rPr>
      </w:pPr>
      <w:r w:rsidRPr="00492307">
        <w:rPr>
          <w:rFonts w:ascii="Calibri" w:eastAsia="Calibri" w:hAnsi="Calibri" w:cs="Calibri"/>
          <w:sz w:val="24"/>
          <w:szCs w:val="24"/>
        </w:rPr>
        <w:t>When</w:t>
      </w:r>
      <w:r w:rsidR="003B06A3">
        <w:rPr>
          <w:rFonts w:ascii="Calibri" w:eastAsia="Calibri" w:hAnsi="Calibri" w:cs="Calibri"/>
          <w:sz w:val="24"/>
          <w:szCs w:val="24"/>
        </w:rPr>
        <w:t xml:space="preserve"> or where</w:t>
      </w:r>
      <w:r w:rsidRPr="00492307">
        <w:rPr>
          <w:rFonts w:ascii="Calibri" w:eastAsia="Calibri" w:hAnsi="Calibri" w:cs="Calibri"/>
          <w:sz w:val="24"/>
          <w:szCs w:val="24"/>
        </w:rPr>
        <w:t xml:space="preserve"> we need to process it for health or social care purposes and the processing is done by/or under the direction of a health or social care work professional or by any other person obliged to do so, confidential</w:t>
      </w:r>
      <w:r>
        <w:rPr>
          <w:rFonts w:ascii="Calibri" w:eastAsia="Calibri" w:hAnsi="Calibri" w:cs="Calibri"/>
          <w:sz w:val="24"/>
          <w:szCs w:val="24"/>
        </w:rPr>
        <w:t>ly</w:t>
      </w:r>
      <w:r w:rsidRPr="00492307">
        <w:rPr>
          <w:rFonts w:ascii="Calibri" w:eastAsia="Calibri" w:hAnsi="Calibri" w:cs="Calibri"/>
          <w:sz w:val="24"/>
          <w:szCs w:val="24"/>
        </w:rPr>
        <w:t xml:space="preserve"> under law;</w:t>
      </w:r>
      <w:r w:rsidR="003B06A3">
        <w:rPr>
          <w:rFonts w:ascii="Calibri" w:eastAsia="Calibri" w:hAnsi="Calibri" w:cs="Calibri"/>
          <w:sz w:val="24"/>
          <w:szCs w:val="24"/>
        </w:rPr>
        <w:t xml:space="preserve"> and</w:t>
      </w:r>
    </w:p>
    <w:p w14:paraId="69E61A9B" w14:textId="77777777" w:rsidR="00492307" w:rsidRPr="00492307" w:rsidRDefault="00492307" w:rsidP="00492307">
      <w:pPr>
        <w:numPr>
          <w:ilvl w:val="0"/>
          <w:numId w:val="27"/>
        </w:numPr>
        <w:spacing w:after="120" w:line="240" w:lineRule="auto"/>
        <w:rPr>
          <w:rFonts w:ascii="Calibri" w:eastAsia="Calibri" w:hAnsi="Calibri" w:cs="Calibri"/>
          <w:sz w:val="24"/>
          <w:szCs w:val="24"/>
        </w:rPr>
      </w:pPr>
      <w:r w:rsidRPr="00492307">
        <w:rPr>
          <w:rFonts w:ascii="Calibri" w:eastAsia="Calibri" w:hAnsi="Calibri" w:cs="Calibri"/>
          <w:sz w:val="24"/>
          <w:szCs w:val="24"/>
        </w:rPr>
        <w:t>Where we need to process it for archiving purposes, scientific or historical researching purposes or for statistical purposes and processing is in the public interest.</w:t>
      </w:r>
    </w:p>
    <w:p w14:paraId="3B97A2FF" w14:textId="77777777" w:rsidR="00492307" w:rsidRDefault="00492307" w:rsidP="00492307">
      <w:pPr>
        <w:rPr>
          <w:rFonts w:ascii="Calibri" w:eastAsia="Calibri" w:hAnsi="Calibri" w:cs="Calibri"/>
          <w:sz w:val="24"/>
          <w:szCs w:val="24"/>
        </w:rPr>
      </w:pPr>
      <w:r w:rsidRPr="00492307">
        <w:rPr>
          <w:rFonts w:ascii="Calibri" w:eastAsia="Calibri" w:hAnsi="Calibri" w:cs="Calibri"/>
          <w:sz w:val="24"/>
          <w:szCs w:val="24"/>
        </w:rPr>
        <w:t>Where you have provided us with consent to process your data, you may withdraw this consent at any time. We will make this clear when requesting your consent and will explain how to withdraw your consent if you wish to do so.</w:t>
      </w:r>
    </w:p>
    <w:p w14:paraId="03A8DE71" w14:textId="77777777" w:rsidR="00C0180D" w:rsidRDefault="00C0180D" w:rsidP="00492307">
      <w:pPr>
        <w:rPr>
          <w:rFonts w:ascii="Calibri" w:eastAsia="Calibri" w:hAnsi="Calibri" w:cs="Calibri"/>
          <w:sz w:val="24"/>
          <w:szCs w:val="24"/>
        </w:rPr>
      </w:pPr>
    </w:p>
    <w:p w14:paraId="09D4848D" w14:textId="77777777" w:rsidR="00C0180D" w:rsidRPr="00492307" w:rsidRDefault="00C0180D" w:rsidP="00492307">
      <w:pPr>
        <w:rPr>
          <w:rFonts w:ascii="Calibri" w:eastAsia="Calibri" w:hAnsi="Calibri" w:cs="Calibri"/>
          <w:sz w:val="24"/>
          <w:szCs w:val="24"/>
        </w:rPr>
      </w:pPr>
    </w:p>
    <w:p w14:paraId="2A162E9E" w14:textId="77777777" w:rsidR="00492307" w:rsidRPr="003B06A3" w:rsidRDefault="00492307" w:rsidP="00492307">
      <w:pPr>
        <w:pStyle w:val="Heading1"/>
        <w:rPr>
          <w:rFonts w:asciiTheme="majorHAnsi" w:hAnsiTheme="majorHAnsi" w:cstheme="majorHAnsi"/>
          <w:color w:val="FF0000"/>
          <w:sz w:val="32"/>
          <w:szCs w:val="32"/>
        </w:rPr>
      </w:pPr>
      <w:bookmarkStart w:id="7" w:name="_pq886qahs19h" w:colFirst="0" w:colLast="0"/>
      <w:bookmarkEnd w:id="7"/>
      <w:r w:rsidRPr="003B06A3">
        <w:rPr>
          <w:rFonts w:asciiTheme="majorHAnsi" w:hAnsiTheme="majorHAnsi" w:cstheme="majorHAnsi"/>
          <w:color w:val="FF0000"/>
          <w:sz w:val="32"/>
          <w:szCs w:val="32"/>
        </w:rPr>
        <w:lastRenderedPageBreak/>
        <w:t>Collecting this information</w:t>
      </w:r>
    </w:p>
    <w:p w14:paraId="30072869" w14:textId="77777777" w:rsidR="00492307" w:rsidRPr="003B06A3" w:rsidRDefault="00492307" w:rsidP="00492307">
      <w:pPr>
        <w:rPr>
          <w:sz w:val="24"/>
          <w:szCs w:val="24"/>
        </w:rPr>
      </w:pPr>
      <w:r w:rsidRPr="003B06A3">
        <w:rPr>
          <w:rFonts w:ascii="Calibri" w:eastAsia="Calibri" w:hAnsi="Calibri" w:cs="Calibri"/>
          <w:sz w:val="24"/>
          <w:szCs w:val="24"/>
        </w:rPr>
        <w:t>Whenever we seek to collect information from you, we will make it clear whether you must provide this information (and if so, the possible consequences of not complying) or whether you have a choice:</w:t>
      </w:r>
    </w:p>
    <w:p w14:paraId="1DA602C9" w14:textId="77777777" w:rsidR="00492307" w:rsidRPr="003B06A3" w:rsidRDefault="00492307" w:rsidP="00492307">
      <w:pPr>
        <w:numPr>
          <w:ilvl w:val="0"/>
          <w:numId w:val="29"/>
        </w:numPr>
        <w:spacing w:after="120" w:line="240" w:lineRule="auto"/>
        <w:rPr>
          <w:sz w:val="24"/>
          <w:szCs w:val="24"/>
        </w:rPr>
      </w:pPr>
      <w:r w:rsidRPr="003B06A3">
        <w:rPr>
          <w:rFonts w:ascii="Calibri" w:eastAsia="Calibri" w:hAnsi="Calibri" w:cs="Calibri"/>
          <w:b/>
          <w:sz w:val="24"/>
          <w:szCs w:val="24"/>
        </w:rPr>
        <w:t>Parents:</w:t>
      </w:r>
      <w:r w:rsidRPr="003B06A3">
        <w:rPr>
          <w:rFonts w:ascii="Calibri" w:eastAsia="Calibri" w:hAnsi="Calibri" w:cs="Calibri"/>
          <w:sz w:val="24"/>
          <w:szCs w:val="24"/>
        </w:rPr>
        <w:t xml:space="preserve"> whilst the majority of information you provide to us is mandatory, some of it is provided to us on a voluntary basis. In order to comply with data protection legislation, we will inform you whether you are required to provide certain information to us or if you have a choice in this;</w:t>
      </w:r>
    </w:p>
    <w:p w14:paraId="04C5AD2B" w14:textId="3AA86AF6" w:rsidR="00492307" w:rsidRPr="003B06A3" w:rsidRDefault="00492307" w:rsidP="00492307">
      <w:pPr>
        <w:numPr>
          <w:ilvl w:val="0"/>
          <w:numId w:val="29"/>
        </w:numPr>
        <w:spacing w:after="120" w:line="240" w:lineRule="auto"/>
        <w:rPr>
          <w:sz w:val="24"/>
          <w:szCs w:val="24"/>
        </w:rPr>
      </w:pPr>
      <w:r w:rsidRPr="003B06A3">
        <w:rPr>
          <w:rFonts w:ascii="Calibri" w:eastAsia="Calibri" w:hAnsi="Calibri" w:cs="Calibri"/>
          <w:b/>
          <w:sz w:val="24"/>
          <w:szCs w:val="24"/>
        </w:rPr>
        <w:t>Visitors:</w:t>
      </w:r>
      <w:r w:rsidRPr="003B06A3">
        <w:rPr>
          <w:rFonts w:ascii="Calibri" w:eastAsia="Calibri" w:hAnsi="Calibri" w:cs="Calibri"/>
          <w:sz w:val="24"/>
          <w:szCs w:val="24"/>
        </w:rPr>
        <w:t xml:space="preserve"> As a visitor, the information that you provide to us is voluntary. However, we may restrict access to the school if the information is not provided; and</w:t>
      </w:r>
    </w:p>
    <w:p w14:paraId="2E90FD6D" w14:textId="49DE73D4" w:rsidR="00492307" w:rsidRPr="003B06A3" w:rsidRDefault="003B06A3" w:rsidP="00492307">
      <w:pPr>
        <w:numPr>
          <w:ilvl w:val="0"/>
          <w:numId w:val="29"/>
        </w:numPr>
        <w:spacing w:after="120" w:line="240" w:lineRule="auto"/>
        <w:rPr>
          <w:sz w:val="24"/>
          <w:szCs w:val="24"/>
        </w:rPr>
      </w:pPr>
      <w:r>
        <w:rPr>
          <w:rFonts w:ascii="Calibri" w:eastAsia="Calibri" w:hAnsi="Calibri" w:cs="Calibri"/>
          <w:b/>
          <w:sz w:val="24"/>
          <w:szCs w:val="24"/>
        </w:rPr>
        <w:t>Trustees</w:t>
      </w:r>
      <w:r w:rsidR="00492307" w:rsidRPr="003B06A3">
        <w:rPr>
          <w:rFonts w:ascii="Calibri" w:eastAsia="Calibri" w:hAnsi="Calibri" w:cs="Calibri"/>
          <w:b/>
          <w:sz w:val="24"/>
          <w:szCs w:val="24"/>
        </w:rPr>
        <w:t>:</w:t>
      </w:r>
      <w:r w:rsidR="00492307" w:rsidRPr="003B06A3">
        <w:rPr>
          <w:rFonts w:ascii="Calibri" w:eastAsia="Calibri" w:hAnsi="Calibri" w:cs="Calibri"/>
          <w:sz w:val="24"/>
          <w:szCs w:val="24"/>
        </w:rPr>
        <w:t xml:space="preserve"> </w:t>
      </w:r>
      <w:r>
        <w:rPr>
          <w:rFonts w:ascii="Calibri" w:eastAsia="Calibri" w:hAnsi="Calibri" w:cs="Calibri"/>
          <w:sz w:val="24"/>
          <w:szCs w:val="24"/>
        </w:rPr>
        <w:t>Trustee</w:t>
      </w:r>
      <w:r w:rsidR="00492307" w:rsidRPr="003B06A3">
        <w:rPr>
          <w:rFonts w:ascii="Calibri" w:eastAsia="Calibri" w:hAnsi="Calibri" w:cs="Calibri"/>
          <w:sz w:val="24"/>
          <w:szCs w:val="24"/>
        </w:rPr>
        <w:t xml:space="preserve"> roles data is essential for the school</w:t>
      </w:r>
      <w:r>
        <w:rPr>
          <w:rFonts w:ascii="Calibri" w:eastAsia="Calibri" w:hAnsi="Calibri" w:cs="Calibri"/>
          <w:sz w:val="24"/>
          <w:szCs w:val="24"/>
        </w:rPr>
        <w:t>s</w:t>
      </w:r>
      <w:r w:rsidR="00492307" w:rsidRPr="003B06A3">
        <w:rPr>
          <w:rFonts w:ascii="Calibri" w:eastAsia="Calibri" w:hAnsi="Calibri" w:cs="Calibri"/>
          <w:sz w:val="24"/>
          <w:szCs w:val="24"/>
        </w:rPr>
        <w:t xml:space="preserve"> operational use. Whilst the majority of information you provide to us is mandatory</w:t>
      </w:r>
      <w:r>
        <w:rPr>
          <w:rFonts w:ascii="Calibri" w:eastAsia="Calibri" w:hAnsi="Calibri" w:cs="Calibri"/>
          <w:sz w:val="24"/>
          <w:szCs w:val="24"/>
        </w:rPr>
        <w:t>,</w:t>
      </w:r>
      <w:r w:rsidR="00492307" w:rsidRPr="003B06A3">
        <w:rPr>
          <w:rFonts w:ascii="Calibri" w:eastAsia="Calibri" w:hAnsi="Calibri" w:cs="Calibri"/>
          <w:sz w:val="24"/>
          <w:szCs w:val="24"/>
        </w:rPr>
        <w:t xml:space="preserve"> some of it is provided to us on a voluntary basis. In order to comply with data protection legislation, we will inform you whether you are required to provide certain information to us or if you have a choice in this.</w:t>
      </w:r>
    </w:p>
    <w:p w14:paraId="0B56F7EC" w14:textId="77777777" w:rsidR="00492307" w:rsidRPr="003B06A3" w:rsidRDefault="00492307" w:rsidP="00492307">
      <w:pPr>
        <w:pStyle w:val="Heading1"/>
        <w:rPr>
          <w:rFonts w:asciiTheme="majorHAnsi" w:hAnsiTheme="majorHAnsi" w:cstheme="majorHAnsi"/>
          <w:color w:val="FF0000"/>
          <w:sz w:val="32"/>
          <w:szCs w:val="32"/>
        </w:rPr>
      </w:pPr>
      <w:bookmarkStart w:id="8" w:name="_qusis8g0yvcj" w:colFirst="0" w:colLast="0"/>
      <w:bookmarkEnd w:id="8"/>
      <w:r w:rsidRPr="003B06A3">
        <w:rPr>
          <w:rFonts w:asciiTheme="majorHAnsi" w:hAnsiTheme="majorHAnsi" w:cstheme="majorHAnsi"/>
          <w:color w:val="FF0000"/>
          <w:sz w:val="32"/>
          <w:szCs w:val="32"/>
        </w:rPr>
        <w:t>Storing this information</w:t>
      </w:r>
    </w:p>
    <w:p w14:paraId="2271CA7D" w14:textId="77777777" w:rsidR="00492307" w:rsidRPr="003B06A3" w:rsidRDefault="00492307" w:rsidP="00492307">
      <w:pPr>
        <w:rPr>
          <w:rFonts w:ascii="Calibri" w:eastAsia="Calibri" w:hAnsi="Calibri" w:cs="Calibri"/>
          <w:sz w:val="24"/>
          <w:szCs w:val="24"/>
        </w:rPr>
      </w:pPr>
      <w:r w:rsidRPr="003B06A3">
        <w:rPr>
          <w:rFonts w:ascii="Calibri" w:eastAsia="Calibri" w:hAnsi="Calibri" w:cs="Calibri"/>
          <w:sz w:val="24"/>
          <w:szCs w:val="24"/>
        </w:rPr>
        <w:t>We hold data securely for the set amount of time shown in our data retention schedule. For more information on our data retention schedule and how we keep your data safe, please contact the school office.</w:t>
      </w:r>
    </w:p>
    <w:p w14:paraId="58268022" w14:textId="77777777" w:rsidR="00C46B22" w:rsidRPr="00492307" w:rsidRDefault="00C46B22" w:rsidP="003B06A3">
      <w:pPr>
        <w:pStyle w:val="NoSpacing"/>
      </w:pPr>
    </w:p>
    <w:p w14:paraId="6DCCECD0" w14:textId="77777777" w:rsidR="003B06A3" w:rsidRPr="003B06A3" w:rsidRDefault="003B06A3" w:rsidP="003B06A3">
      <w:pPr>
        <w:pStyle w:val="Heading1"/>
        <w:rPr>
          <w:rFonts w:asciiTheme="majorHAnsi" w:hAnsiTheme="majorHAnsi" w:cstheme="majorHAnsi"/>
          <w:color w:val="FF0000"/>
          <w:sz w:val="32"/>
          <w:szCs w:val="32"/>
        </w:rPr>
      </w:pPr>
      <w:r w:rsidRPr="003B06A3">
        <w:rPr>
          <w:rFonts w:asciiTheme="majorHAnsi" w:hAnsiTheme="majorHAnsi" w:cstheme="majorHAnsi"/>
          <w:color w:val="FF0000"/>
          <w:sz w:val="32"/>
          <w:szCs w:val="32"/>
        </w:rPr>
        <w:t>Who we share this information with</w:t>
      </w:r>
    </w:p>
    <w:p w14:paraId="69A5D601" w14:textId="77777777" w:rsidR="003B06A3" w:rsidRPr="003B06A3" w:rsidRDefault="003B06A3" w:rsidP="003B06A3">
      <w:pPr>
        <w:spacing w:before="240" w:after="240"/>
        <w:rPr>
          <w:rFonts w:ascii="Calibri" w:eastAsia="Calibri" w:hAnsi="Calibri" w:cs="Calibri"/>
          <w:sz w:val="24"/>
          <w:szCs w:val="24"/>
        </w:rPr>
      </w:pPr>
      <w:r w:rsidRPr="003B06A3">
        <w:rPr>
          <w:rFonts w:ascii="Calibri" w:eastAsia="Calibri" w:hAnsi="Calibri" w:cs="Calibri"/>
          <w:sz w:val="24"/>
          <w:szCs w:val="24"/>
        </w:rPr>
        <w:t>We do not share information about individuals with anyone without consent unless the law and our policies allow us to do so:</w:t>
      </w:r>
    </w:p>
    <w:p w14:paraId="1A0FDAAD" w14:textId="77777777" w:rsidR="003B06A3" w:rsidRPr="003B06A3" w:rsidRDefault="003B06A3" w:rsidP="003B06A3">
      <w:pPr>
        <w:numPr>
          <w:ilvl w:val="0"/>
          <w:numId w:val="30"/>
        </w:numPr>
        <w:spacing w:after="0" w:line="240" w:lineRule="auto"/>
        <w:rPr>
          <w:rFonts w:ascii="Calibri" w:eastAsia="Calibri" w:hAnsi="Calibri" w:cs="Calibri"/>
          <w:sz w:val="24"/>
          <w:szCs w:val="24"/>
        </w:rPr>
      </w:pPr>
      <w:r w:rsidRPr="003B06A3">
        <w:rPr>
          <w:rFonts w:ascii="Calibri" w:eastAsia="Calibri" w:hAnsi="Calibri" w:cs="Calibri"/>
          <w:b/>
          <w:sz w:val="24"/>
          <w:szCs w:val="24"/>
        </w:rPr>
        <w:t>Parents:</w:t>
      </w:r>
      <w:r w:rsidRPr="003B06A3">
        <w:rPr>
          <w:rFonts w:ascii="Calibri" w:eastAsia="Calibri" w:hAnsi="Calibri" w:cs="Calibri"/>
          <w:sz w:val="24"/>
          <w:szCs w:val="24"/>
        </w:rPr>
        <w:t xml:space="preserve"> we will share your information with members of staff, other agencies and, where you have agreed, to ensure the functioning of a contract, with third-party processors who provide services to the school;</w:t>
      </w:r>
    </w:p>
    <w:p w14:paraId="6D44F16B" w14:textId="6584F4C3" w:rsidR="003B06A3" w:rsidRPr="003B06A3" w:rsidRDefault="003B06A3" w:rsidP="003B06A3">
      <w:pPr>
        <w:numPr>
          <w:ilvl w:val="0"/>
          <w:numId w:val="30"/>
        </w:numPr>
        <w:spacing w:after="0" w:line="240" w:lineRule="auto"/>
        <w:rPr>
          <w:rFonts w:ascii="Calibri" w:eastAsia="Calibri" w:hAnsi="Calibri" w:cs="Calibri"/>
          <w:sz w:val="24"/>
          <w:szCs w:val="24"/>
        </w:rPr>
      </w:pPr>
      <w:r w:rsidRPr="003B06A3">
        <w:rPr>
          <w:rFonts w:ascii="Calibri" w:eastAsia="Calibri" w:hAnsi="Calibri" w:cs="Calibri"/>
          <w:b/>
          <w:sz w:val="24"/>
          <w:szCs w:val="24"/>
        </w:rPr>
        <w:t>Visitors:</w:t>
      </w:r>
      <w:r w:rsidRPr="003B06A3">
        <w:rPr>
          <w:rFonts w:ascii="Calibri" w:eastAsia="Calibri" w:hAnsi="Calibri" w:cs="Calibri"/>
          <w:sz w:val="24"/>
          <w:szCs w:val="24"/>
        </w:rPr>
        <w:t xml:space="preserve"> your information will not be shared unless requested by an external agency, in the course of a health and safety incident or in the investigation of a crime; and</w:t>
      </w:r>
    </w:p>
    <w:p w14:paraId="08EE7628" w14:textId="1BD67C70" w:rsidR="003B06A3" w:rsidRPr="003B06A3" w:rsidRDefault="003B06A3" w:rsidP="003B06A3">
      <w:pPr>
        <w:numPr>
          <w:ilvl w:val="0"/>
          <w:numId w:val="30"/>
        </w:numPr>
        <w:spacing w:after="120" w:line="240" w:lineRule="auto"/>
        <w:rPr>
          <w:rFonts w:ascii="Calibri" w:eastAsia="Calibri" w:hAnsi="Calibri" w:cs="Calibri"/>
          <w:sz w:val="24"/>
          <w:szCs w:val="24"/>
        </w:rPr>
      </w:pPr>
      <w:r>
        <w:rPr>
          <w:rFonts w:ascii="Calibri" w:eastAsia="Calibri" w:hAnsi="Calibri" w:cs="Calibri"/>
          <w:b/>
          <w:sz w:val="24"/>
          <w:szCs w:val="24"/>
        </w:rPr>
        <w:t>Trustees</w:t>
      </w:r>
      <w:r w:rsidRPr="003B06A3">
        <w:rPr>
          <w:rFonts w:ascii="Calibri" w:eastAsia="Calibri" w:hAnsi="Calibri" w:cs="Calibri"/>
          <w:b/>
          <w:sz w:val="24"/>
          <w:szCs w:val="24"/>
        </w:rPr>
        <w:t xml:space="preserve">: </w:t>
      </w:r>
      <w:r w:rsidRPr="003B06A3">
        <w:rPr>
          <w:rFonts w:ascii="Calibri" w:eastAsia="Calibri" w:hAnsi="Calibri" w:cs="Calibri"/>
          <w:sz w:val="24"/>
          <w:szCs w:val="24"/>
        </w:rPr>
        <w:t xml:space="preserve">we will publish the names, business interests, financial interests and </w:t>
      </w:r>
      <w:r>
        <w:rPr>
          <w:rFonts w:ascii="Calibri" w:eastAsia="Calibri" w:hAnsi="Calibri" w:cs="Calibri"/>
          <w:sz w:val="24"/>
          <w:szCs w:val="24"/>
        </w:rPr>
        <w:t>Trustee</w:t>
      </w:r>
      <w:r w:rsidRPr="003B06A3">
        <w:rPr>
          <w:rFonts w:ascii="Calibri" w:eastAsia="Calibri" w:hAnsi="Calibri" w:cs="Calibri"/>
          <w:sz w:val="24"/>
          <w:szCs w:val="24"/>
        </w:rPr>
        <w:t xml:space="preserve"> roles of </w:t>
      </w:r>
      <w:r>
        <w:rPr>
          <w:rFonts w:ascii="Calibri" w:eastAsia="Calibri" w:hAnsi="Calibri" w:cs="Calibri"/>
          <w:sz w:val="24"/>
          <w:szCs w:val="24"/>
        </w:rPr>
        <w:t>Trustees</w:t>
      </w:r>
      <w:r w:rsidRPr="003B06A3">
        <w:rPr>
          <w:rFonts w:ascii="Calibri" w:eastAsia="Calibri" w:hAnsi="Calibri" w:cs="Calibri"/>
          <w:sz w:val="24"/>
          <w:szCs w:val="24"/>
        </w:rPr>
        <w:t xml:space="preserve"> on the school website.  </w:t>
      </w:r>
      <w:r w:rsidR="00C0180D">
        <w:rPr>
          <w:rFonts w:ascii="Calibri" w:eastAsia="Calibri" w:hAnsi="Calibri" w:cs="Calibri"/>
          <w:sz w:val="24"/>
          <w:szCs w:val="24"/>
        </w:rPr>
        <w:t>Trustee</w:t>
      </w:r>
      <w:r w:rsidRPr="003B06A3">
        <w:rPr>
          <w:rFonts w:ascii="Calibri" w:eastAsia="Calibri" w:hAnsi="Calibri" w:cs="Calibri"/>
          <w:sz w:val="24"/>
          <w:szCs w:val="24"/>
        </w:rPr>
        <w:t xml:space="preserve"> information is also shared with the Local Authority and published on the DfE, Get Information About Schools portal.</w:t>
      </w:r>
    </w:p>
    <w:p w14:paraId="3F379FBE" w14:textId="77777777" w:rsidR="003B06A3" w:rsidRPr="003B06A3" w:rsidRDefault="003B06A3" w:rsidP="003B06A3">
      <w:pPr>
        <w:pStyle w:val="Heading1"/>
        <w:spacing w:before="240" w:after="240"/>
        <w:rPr>
          <w:rFonts w:asciiTheme="majorHAnsi" w:hAnsiTheme="majorHAnsi" w:cstheme="majorHAnsi"/>
          <w:color w:val="FF0000"/>
          <w:sz w:val="32"/>
          <w:szCs w:val="32"/>
        </w:rPr>
      </w:pPr>
      <w:bookmarkStart w:id="9" w:name="_wz5bccyd9jvw" w:colFirst="0" w:colLast="0"/>
      <w:bookmarkEnd w:id="9"/>
      <w:r w:rsidRPr="003B06A3">
        <w:rPr>
          <w:rFonts w:asciiTheme="majorHAnsi" w:hAnsiTheme="majorHAnsi" w:cstheme="majorHAnsi"/>
          <w:color w:val="FF0000"/>
          <w:sz w:val="32"/>
          <w:szCs w:val="32"/>
        </w:rPr>
        <w:t>The Department for Education</w:t>
      </w:r>
    </w:p>
    <w:p w14:paraId="53F8133D" w14:textId="77777777" w:rsidR="003B06A3" w:rsidRPr="003B06A3" w:rsidRDefault="003B06A3" w:rsidP="003B06A3">
      <w:pPr>
        <w:spacing w:before="240" w:after="240"/>
        <w:rPr>
          <w:rFonts w:ascii="Calibri" w:eastAsia="Calibri" w:hAnsi="Calibri" w:cs="Calibri"/>
          <w:sz w:val="24"/>
          <w:szCs w:val="24"/>
        </w:rPr>
      </w:pPr>
      <w:r w:rsidRPr="003B06A3">
        <w:rPr>
          <w:rFonts w:ascii="Calibri" w:eastAsia="Calibri" w:hAnsi="Calibri" w:cs="Calibri"/>
          <w:b/>
          <w:sz w:val="24"/>
          <w:szCs w:val="24"/>
        </w:rPr>
        <w:t xml:space="preserve">The Department for Education (DfE) </w:t>
      </w:r>
      <w:r w:rsidRPr="003B06A3">
        <w:rPr>
          <w:rFonts w:ascii="Calibri" w:eastAsia="Calibri" w:hAnsi="Calibri" w:cs="Calibri"/>
          <w:sz w:val="24"/>
          <w:szCs w:val="24"/>
        </w:rPr>
        <w:t>collects personal data from educational providers and local authorities. We are required to share information about individuals in governance roles with the Department for Education (DfE), under:</w:t>
      </w:r>
    </w:p>
    <w:p w14:paraId="6F06F57B" w14:textId="77777777" w:rsidR="003B06A3" w:rsidRPr="003B06A3" w:rsidRDefault="003B06A3" w:rsidP="003B06A3">
      <w:pPr>
        <w:spacing w:before="240" w:after="240"/>
        <w:rPr>
          <w:rFonts w:ascii="Calibri" w:eastAsia="Calibri" w:hAnsi="Calibri" w:cs="Calibri"/>
          <w:b/>
          <w:sz w:val="24"/>
          <w:szCs w:val="24"/>
        </w:rPr>
      </w:pPr>
      <w:r w:rsidRPr="003B06A3">
        <w:rPr>
          <w:rFonts w:ascii="Calibri" w:eastAsia="Calibri" w:hAnsi="Calibri" w:cs="Calibri"/>
          <w:b/>
          <w:sz w:val="24"/>
          <w:szCs w:val="24"/>
        </w:rPr>
        <w:t>Examples for governance information:</w:t>
      </w:r>
    </w:p>
    <w:p w14:paraId="59A641C0" w14:textId="77777777" w:rsidR="003B06A3" w:rsidRPr="003B06A3" w:rsidRDefault="003B06A3" w:rsidP="003B06A3">
      <w:pPr>
        <w:spacing w:before="240" w:after="240"/>
        <w:rPr>
          <w:sz w:val="24"/>
          <w:szCs w:val="24"/>
        </w:rPr>
      </w:pPr>
      <w:r w:rsidRPr="003B06A3">
        <w:rPr>
          <w:rFonts w:ascii="Calibri" w:eastAsia="Calibri" w:hAnsi="Calibri" w:cs="Calibri"/>
          <w:sz w:val="24"/>
          <w:szCs w:val="24"/>
        </w:rPr>
        <w:t>We are required to share information about our Trustee roles  with the Department for Education (DfE) under</w:t>
      </w:r>
      <w:hyperlink r:id="rId11">
        <w:r w:rsidRPr="003B06A3">
          <w:rPr>
            <w:rFonts w:ascii="Calibri" w:eastAsia="Calibri" w:hAnsi="Calibri" w:cs="Calibri"/>
            <w:sz w:val="24"/>
            <w:szCs w:val="24"/>
          </w:rPr>
          <w:t xml:space="preserve"> </w:t>
        </w:r>
      </w:hyperlink>
      <w:r w:rsidRPr="003B06A3">
        <w:rPr>
          <w:sz w:val="24"/>
          <w:szCs w:val="24"/>
        </w:rPr>
        <w:t>the requirements set out in the Independent Schools Regulations.</w:t>
      </w:r>
    </w:p>
    <w:p w14:paraId="0B9EC275" w14:textId="77777777" w:rsidR="003B06A3" w:rsidRPr="003B06A3" w:rsidRDefault="003B06A3" w:rsidP="003B06A3">
      <w:pPr>
        <w:spacing w:before="240" w:after="240"/>
        <w:rPr>
          <w:rFonts w:ascii="Calibri" w:eastAsia="Calibri" w:hAnsi="Calibri" w:cs="Calibri"/>
          <w:sz w:val="24"/>
          <w:szCs w:val="24"/>
        </w:rPr>
      </w:pPr>
      <w:r w:rsidRPr="003B06A3">
        <w:rPr>
          <w:rFonts w:ascii="Calibri" w:eastAsia="Calibri" w:hAnsi="Calibri" w:cs="Calibri"/>
          <w:sz w:val="24"/>
          <w:szCs w:val="24"/>
        </w:rPr>
        <w:t>All data is entered manually on the GIAS service and held by the Department for Education (DfE) under a combination of software and hardware controls which meet the current</w:t>
      </w:r>
      <w:hyperlink r:id="rId12">
        <w:r w:rsidRPr="003B06A3">
          <w:rPr>
            <w:rFonts w:ascii="Calibri" w:eastAsia="Calibri" w:hAnsi="Calibri" w:cs="Calibri"/>
            <w:sz w:val="24"/>
            <w:szCs w:val="24"/>
          </w:rPr>
          <w:t xml:space="preserve"> </w:t>
        </w:r>
      </w:hyperlink>
      <w:hyperlink r:id="rId13">
        <w:r w:rsidRPr="003B06A3">
          <w:rPr>
            <w:rFonts w:ascii="Calibri" w:eastAsia="Calibri" w:hAnsi="Calibri" w:cs="Calibri"/>
            <w:color w:val="1155CC"/>
            <w:sz w:val="24"/>
            <w:szCs w:val="24"/>
            <w:u w:val="single"/>
          </w:rPr>
          <w:t>government security policy framework</w:t>
        </w:r>
      </w:hyperlink>
      <w:r w:rsidRPr="003B06A3">
        <w:rPr>
          <w:rFonts w:ascii="Calibri" w:eastAsia="Calibri" w:hAnsi="Calibri" w:cs="Calibri"/>
          <w:sz w:val="24"/>
          <w:szCs w:val="24"/>
        </w:rPr>
        <w:t>.</w:t>
      </w:r>
    </w:p>
    <w:p w14:paraId="6496A8A4" w14:textId="77777777" w:rsidR="003B06A3" w:rsidRPr="003B06A3" w:rsidRDefault="003B06A3" w:rsidP="003B06A3">
      <w:pPr>
        <w:spacing w:before="240" w:after="240"/>
        <w:rPr>
          <w:rFonts w:ascii="Calibri" w:eastAsia="Calibri" w:hAnsi="Calibri" w:cs="Calibri"/>
          <w:sz w:val="24"/>
          <w:szCs w:val="24"/>
        </w:rPr>
      </w:pPr>
      <w:r w:rsidRPr="003B06A3">
        <w:rPr>
          <w:rFonts w:ascii="Calibri" w:eastAsia="Calibri" w:hAnsi="Calibri" w:cs="Calibri"/>
          <w:sz w:val="24"/>
          <w:szCs w:val="24"/>
        </w:rPr>
        <w:t>For more information, please see the ‘How Government uses your data’ section.</w:t>
      </w:r>
    </w:p>
    <w:p w14:paraId="46E792BD" w14:textId="77777777" w:rsidR="003B06A3" w:rsidRPr="003B06A3" w:rsidRDefault="003B06A3" w:rsidP="003B06A3">
      <w:pPr>
        <w:pStyle w:val="Heading1"/>
        <w:rPr>
          <w:rFonts w:asciiTheme="majorHAnsi" w:hAnsiTheme="majorHAnsi" w:cstheme="majorHAnsi"/>
          <w:color w:val="FF0000"/>
          <w:sz w:val="32"/>
          <w:szCs w:val="32"/>
        </w:rPr>
      </w:pPr>
      <w:r w:rsidRPr="003B06A3">
        <w:rPr>
          <w:rFonts w:asciiTheme="majorHAnsi" w:hAnsiTheme="majorHAnsi" w:cstheme="majorHAnsi"/>
          <w:color w:val="FF0000"/>
          <w:sz w:val="32"/>
          <w:szCs w:val="32"/>
        </w:rPr>
        <w:lastRenderedPageBreak/>
        <w:t>Your rights</w:t>
      </w:r>
    </w:p>
    <w:p w14:paraId="3CF5365A" w14:textId="77777777" w:rsidR="003B06A3" w:rsidRPr="003B06A3" w:rsidRDefault="003B06A3" w:rsidP="003B06A3">
      <w:pPr>
        <w:rPr>
          <w:rFonts w:ascii="Calibri" w:eastAsia="Calibri" w:hAnsi="Calibri" w:cs="Calibri"/>
          <w:sz w:val="24"/>
          <w:szCs w:val="24"/>
        </w:rPr>
      </w:pPr>
      <w:r w:rsidRPr="003B06A3">
        <w:rPr>
          <w:rFonts w:ascii="Calibri" w:eastAsia="Calibri" w:hAnsi="Calibri" w:cs="Calibri"/>
          <w:sz w:val="24"/>
          <w:szCs w:val="24"/>
        </w:rPr>
        <w:t>You have rights associated with how your data is collected and processed. Not every right is absolute, but under certain circumstances, you can invoke the following rights:</w:t>
      </w:r>
    </w:p>
    <w:p w14:paraId="2632DE6F" w14:textId="77777777" w:rsidR="003B06A3" w:rsidRPr="003B06A3" w:rsidRDefault="003B06A3" w:rsidP="003B06A3">
      <w:pPr>
        <w:numPr>
          <w:ilvl w:val="0"/>
          <w:numId w:val="31"/>
        </w:numPr>
        <w:spacing w:after="120" w:line="240" w:lineRule="auto"/>
        <w:rPr>
          <w:rFonts w:ascii="Calibri" w:eastAsia="Calibri" w:hAnsi="Calibri" w:cs="Calibri"/>
          <w:sz w:val="24"/>
          <w:szCs w:val="24"/>
        </w:rPr>
      </w:pPr>
      <w:r w:rsidRPr="003B06A3">
        <w:rPr>
          <w:rFonts w:ascii="Calibri" w:eastAsia="Calibri" w:hAnsi="Calibri" w:cs="Calibri"/>
          <w:sz w:val="24"/>
          <w:szCs w:val="24"/>
        </w:rPr>
        <w:t>Right of access</w:t>
      </w:r>
    </w:p>
    <w:p w14:paraId="088C0399" w14:textId="77777777" w:rsidR="003B06A3" w:rsidRPr="003B06A3" w:rsidRDefault="003B06A3" w:rsidP="003B06A3">
      <w:pPr>
        <w:numPr>
          <w:ilvl w:val="0"/>
          <w:numId w:val="31"/>
        </w:numPr>
        <w:spacing w:after="120" w:line="240" w:lineRule="auto"/>
        <w:rPr>
          <w:rFonts w:ascii="Calibri" w:eastAsia="Calibri" w:hAnsi="Calibri" w:cs="Calibri"/>
          <w:sz w:val="24"/>
          <w:szCs w:val="24"/>
        </w:rPr>
      </w:pPr>
      <w:r w:rsidRPr="003B06A3">
        <w:rPr>
          <w:rFonts w:ascii="Calibri" w:eastAsia="Calibri" w:hAnsi="Calibri" w:cs="Calibri"/>
          <w:sz w:val="24"/>
          <w:szCs w:val="24"/>
        </w:rPr>
        <w:t>Right of erasure</w:t>
      </w:r>
    </w:p>
    <w:p w14:paraId="7E72ABB1" w14:textId="77777777" w:rsidR="003B06A3" w:rsidRPr="003B06A3" w:rsidRDefault="003B06A3" w:rsidP="003B06A3">
      <w:pPr>
        <w:numPr>
          <w:ilvl w:val="0"/>
          <w:numId w:val="31"/>
        </w:numPr>
        <w:spacing w:after="120" w:line="240" w:lineRule="auto"/>
        <w:rPr>
          <w:rFonts w:ascii="Calibri" w:eastAsia="Calibri" w:hAnsi="Calibri" w:cs="Calibri"/>
          <w:sz w:val="24"/>
          <w:szCs w:val="24"/>
        </w:rPr>
      </w:pPr>
      <w:r w:rsidRPr="003B06A3">
        <w:rPr>
          <w:rFonts w:ascii="Calibri" w:eastAsia="Calibri" w:hAnsi="Calibri" w:cs="Calibri"/>
          <w:sz w:val="24"/>
          <w:szCs w:val="24"/>
        </w:rPr>
        <w:t>Right of rectification</w:t>
      </w:r>
    </w:p>
    <w:p w14:paraId="10319E77" w14:textId="77777777" w:rsidR="003B06A3" w:rsidRPr="003B06A3" w:rsidRDefault="003B06A3" w:rsidP="003B06A3">
      <w:pPr>
        <w:numPr>
          <w:ilvl w:val="0"/>
          <w:numId w:val="31"/>
        </w:numPr>
        <w:spacing w:after="120" w:line="240" w:lineRule="auto"/>
        <w:rPr>
          <w:rFonts w:ascii="Calibri" w:eastAsia="Calibri" w:hAnsi="Calibri" w:cs="Calibri"/>
          <w:sz w:val="24"/>
          <w:szCs w:val="24"/>
        </w:rPr>
      </w:pPr>
      <w:r w:rsidRPr="003B06A3">
        <w:rPr>
          <w:rFonts w:ascii="Calibri" w:eastAsia="Calibri" w:hAnsi="Calibri" w:cs="Calibri"/>
          <w:sz w:val="24"/>
          <w:szCs w:val="24"/>
        </w:rPr>
        <w:t>Right to object to processing</w:t>
      </w:r>
    </w:p>
    <w:p w14:paraId="5A98E3C4" w14:textId="77777777" w:rsidR="003B06A3" w:rsidRPr="003B06A3" w:rsidRDefault="003B06A3" w:rsidP="003B06A3">
      <w:pPr>
        <w:numPr>
          <w:ilvl w:val="0"/>
          <w:numId w:val="31"/>
        </w:numPr>
        <w:spacing w:after="120" w:line="240" w:lineRule="auto"/>
        <w:rPr>
          <w:rFonts w:ascii="Calibri" w:eastAsia="Calibri" w:hAnsi="Calibri" w:cs="Calibri"/>
          <w:sz w:val="24"/>
          <w:szCs w:val="24"/>
        </w:rPr>
      </w:pPr>
      <w:r w:rsidRPr="003B06A3">
        <w:rPr>
          <w:rFonts w:ascii="Calibri" w:eastAsia="Calibri" w:hAnsi="Calibri" w:cs="Calibri"/>
          <w:sz w:val="24"/>
          <w:szCs w:val="24"/>
        </w:rPr>
        <w:t>Right to be informed</w:t>
      </w:r>
    </w:p>
    <w:p w14:paraId="3666BA4F" w14:textId="77777777" w:rsidR="003B06A3" w:rsidRPr="003B06A3" w:rsidRDefault="003B06A3" w:rsidP="003B06A3">
      <w:pPr>
        <w:numPr>
          <w:ilvl w:val="0"/>
          <w:numId w:val="31"/>
        </w:numPr>
        <w:spacing w:after="120" w:line="240" w:lineRule="auto"/>
        <w:rPr>
          <w:rFonts w:ascii="Calibri" w:eastAsia="Calibri" w:hAnsi="Calibri" w:cs="Calibri"/>
          <w:sz w:val="24"/>
          <w:szCs w:val="24"/>
        </w:rPr>
      </w:pPr>
      <w:r w:rsidRPr="003B06A3">
        <w:rPr>
          <w:rFonts w:ascii="Calibri" w:eastAsia="Calibri" w:hAnsi="Calibri" w:cs="Calibri"/>
          <w:sz w:val="24"/>
          <w:szCs w:val="24"/>
        </w:rPr>
        <w:t>Right to data portability</w:t>
      </w:r>
    </w:p>
    <w:p w14:paraId="1E0635F4" w14:textId="77777777" w:rsidR="003B06A3" w:rsidRPr="003B06A3" w:rsidRDefault="003B06A3" w:rsidP="003B06A3">
      <w:pPr>
        <w:numPr>
          <w:ilvl w:val="0"/>
          <w:numId w:val="31"/>
        </w:numPr>
        <w:spacing w:after="120" w:line="240" w:lineRule="auto"/>
        <w:rPr>
          <w:rFonts w:ascii="Calibri" w:eastAsia="Calibri" w:hAnsi="Calibri" w:cs="Calibri"/>
          <w:sz w:val="24"/>
          <w:szCs w:val="24"/>
        </w:rPr>
      </w:pPr>
      <w:r w:rsidRPr="003B06A3">
        <w:rPr>
          <w:rFonts w:ascii="Calibri" w:eastAsia="Calibri" w:hAnsi="Calibri" w:cs="Calibri"/>
          <w:sz w:val="24"/>
          <w:szCs w:val="24"/>
        </w:rPr>
        <w:t>Right not to be subject to decisions based on automated decision making</w:t>
      </w:r>
    </w:p>
    <w:p w14:paraId="6F508F87" w14:textId="77777777" w:rsidR="003B06A3" w:rsidRPr="003B06A3" w:rsidRDefault="003B06A3" w:rsidP="003B06A3">
      <w:pPr>
        <w:numPr>
          <w:ilvl w:val="0"/>
          <w:numId w:val="31"/>
        </w:numPr>
        <w:spacing w:after="120" w:line="240" w:lineRule="auto"/>
        <w:rPr>
          <w:rFonts w:ascii="Calibri" w:eastAsia="Calibri" w:hAnsi="Calibri" w:cs="Calibri"/>
          <w:sz w:val="24"/>
          <w:szCs w:val="24"/>
        </w:rPr>
      </w:pPr>
      <w:r w:rsidRPr="003B06A3">
        <w:rPr>
          <w:rFonts w:ascii="Calibri" w:eastAsia="Calibri" w:hAnsi="Calibri" w:cs="Calibri"/>
          <w:sz w:val="24"/>
          <w:szCs w:val="24"/>
        </w:rPr>
        <w:t>Right to restrict processing</w:t>
      </w:r>
    </w:p>
    <w:p w14:paraId="009F2F99" w14:textId="77777777" w:rsidR="003B06A3" w:rsidRPr="003B06A3" w:rsidRDefault="003B06A3" w:rsidP="003B06A3">
      <w:pPr>
        <w:numPr>
          <w:ilvl w:val="0"/>
          <w:numId w:val="31"/>
        </w:numPr>
        <w:spacing w:after="120" w:line="240" w:lineRule="auto"/>
        <w:rPr>
          <w:rFonts w:ascii="Calibri" w:eastAsia="Calibri" w:hAnsi="Calibri" w:cs="Calibri"/>
          <w:sz w:val="24"/>
          <w:szCs w:val="24"/>
        </w:rPr>
      </w:pPr>
      <w:r w:rsidRPr="003B06A3">
        <w:rPr>
          <w:rFonts w:ascii="Calibri" w:eastAsia="Calibri" w:hAnsi="Calibri" w:cs="Calibri"/>
          <w:sz w:val="24"/>
          <w:szCs w:val="24"/>
        </w:rPr>
        <w:t>Right to seek compensation for damages caused by a breach of the Data Protection regulations.</w:t>
      </w:r>
    </w:p>
    <w:p w14:paraId="75F1B64D" w14:textId="77777777" w:rsidR="003B06A3" w:rsidRPr="003B06A3" w:rsidRDefault="003B06A3" w:rsidP="003B06A3">
      <w:pPr>
        <w:spacing w:before="240" w:after="240"/>
        <w:rPr>
          <w:rFonts w:ascii="Calibri" w:eastAsia="Calibri" w:hAnsi="Calibri" w:cs="Calibri"/>
          <w:color w:val="0000FF"/>
          <w:sz w:val="24"/>
          <w:szCs w:val="24"/>
          <w:u w:val="single"/>
        </w:rPr>
      </w:pPr>
      <w:r w:rsidRPr="003B06A3">
        <w:rPr>
          <w:rFonts w:ascii="Calibri" w:eastAsia="Calibri" w:hAnsi="Calibri" w:cs="Calibri"/>
          <w:sz w:val="24"/>
          <w:szCs w:val="24"/>
        </w:rPr>
        <w:t>If you have a concern or complaint about the way we are collecting or using your personal data, you should raise your concern with us in the first instance or directly to the Information Commissioner’s Office (ICO) at</w:t>
      </w:r>
      <w:hyperlink r:id="rId14">
        <w:r w:rsidRPr="003B06A3">
          <w:rPr>
            <w:rFonts w:ascii="Calibri" w:eastAsia="Calibri" w:hAnsi="Calibri" w:cs="Calibri"/>
            <w:sz w:val="24"/>
            <w:szCs w:val="24"/>
          </w:rPr>
          <w:t xml:space="preserve"> </w:t>
        </w:r>
      </w:hyperlink>
      <w:hyperlink r:id="rId15">
        <w:r w:rsidRPr="003B06A3">
          <w:rPr>
            <w:rFonts w:ascii="Calibri" w:eastAsia="Calibri" w:hAnsi="Calibri" w:cs="Calibri"/>
            <w:color w:val="1155CC"/>
            <w:sz w:val="24"/>
            <w:szCs w:val="24"/>
            <w:u w:val="single"/>
          </w:rPr>
          <w:t>Information Commissioner’s Office</w:t>
        </w:r>
      </w:hyperlink>
      <w:r w:rsidRPr="003B06A3">
        <w:rPr>
          <w:rFonts w:ascii="Calibri" w:eastAsia="Calibri" w:hAnsi="Calibri" w:cs="Calibri"/>
          <w:color w:val="0000FF"/>
          <w:sz w:val="24"/>
          <w:szCs w:val="24"/>
          <w:u w:val="single"/>
        </w:rPr>
        <w:t>.</w:t>
      </w:r>
    </w:p>
    <w:p w14:paraId="54EBB13E" w14:textId="449A4C12" w:rsidR="003B06A3" w:rsidRPr="003B06A3" w:rsidRDefault="003B06A3" w:rsidP="003B06A3">
      <w:pPr>
        <w:spacing w:before="240" w:after="240"/>
        <w:rPr>
          <w:rFonts w:ascii="Calibri" w:eastAsia="Calibri" w:hAnsi="Calibri" w:cs="Calibri"/>
          <w:sz w:val="24"/>
          <w:szCs w:val="24"/>
        </w:rPr>
      </w:pPr>
      <w:r w:rsidRPr="003B06A3">
        <w:rPr>
          <w:rFonts w:ascii="Calibri" w:eastAsia="Calibri" w:hAnsi="Calibri" w:cs="Calibri"/>
          <w:sz w:val="24"/>
          <w:szCs w:val="24"/>
        </w:rPr>
        <w:t xml:space="preserve">For further information on how to request access to personal information held centrally by the Department for Education (DfE), please see the </w:t>
      </w:r>
      <w:r w:rsidR="00C0180D">
        <w:rPr>
          <w:rFonts w:ascii="Calibri" w:eastAsia="Calibri" w:hAnsi="Calibri" w:cs="Calibri"/>
          <w:sz w:val="24"/>
          <w:szCs w:val="24"/>
        </w:rPr>
        <w:t>‘</w:t>
      </w:r>
      <w:r w:rsidRPr="003B06A3">
        <w:rPr>
          <w:rFonts w:ascii="Calibri" w:eastAsia="Calibri" w:hAnsi="Calibri" w:cs="Calibri"/>
          <w:sz w:val="24"/>
          <w:szCs w:val="24"/>
        </w:rPr>
        <w:t>How Government uses your data</w:t>
      </w:r>
      <w:r w:rsidR="00C0180D">
        <w:rPr>
          <w:rFonts w:ascii="Calibri" w:eastAsia="Calibri" w:hAnsi="Calibri" w:cs="Calibri"/>
          <w:sz w:val="24"/>
          <w:szCs w:val="24"/>
        </w:rPr>
        <w:t>’</w:t>
      </w:r>
      <w:r w:rsidRPr="003B06A3">
        <w:rPr>
          <w:rFonts w:ascii="Calibri" w:eastAsia="Calibri" w:hAnsi="Calibri" w:cs="Calibri"/>
          <w:sz w:val="24"/>
          <w:szCs w:val="24"/>
        </w:rPr>
        <w:t xml:space="preserve"> section of this notice.</w:t>
      </w:r>
    </w:p>
    <w:p w14:paraId="70FB73E8" w14:textId="77777777" w:rsidR="003B06A3" w:rsidRPr="003B06A3" w:rsidRDefault="003B06A3" w:rsidP="003B06A3">
      <w:pPr>
        <w:pStyle w:val="Heading1"/>
        <w:spacing w:before="360" w:after="80"/>
        <w:rPr>
          <w:rFonts w:asciiTheme="majorHAnsi" w:hAnsiTheme="majorHAnsi" w:cstheme="majorHAnsi"/>
          <w:color w:val="FF0000"/>
          <w:sz w:val="32"/>
          <w:szCs w:val="32"/>
        </w:rPr>
      </w:pPr>
      <w:bookmarkStart w:id="10" w:name="_11ws15siga54" w:colFirst="0" w:colLast="0"/>
      <w:bookmarkEnd w:id="10"/>
      <w:r w:rsidRPr="003B06A3">
        <w:rPr>
          <w:rFonts w:asciiTheme="majorHAnsi" w:hAnsiTheme="majorHAnsi" w:cstheme="majorHAnsi"/>
          <w:color w:val="FF0000"/>
          <w:sz w:val="32"/>
          <w:szCs w:val="32"/>
        </w:rPr>
        <w:t>Withdrawal of consent and the right to lodge a complaint</w:t>
      </w:r>
    </w:p>
    <w:p w14:paraId="799A8A0F" w14:textId="77777777" w:rsidR="003B06A3" w:rsidRPr="003B06A3" w:rsidRDefault="003B06A3" w:rsidP="003B06A3">
      <w:pPr>
        <w:spacing w:before="240" w:after="240"/>
        <w:rPr>
          <w:rFonts w:ascii="Calibri" w:eastAsia="Calibri" w:hAnsi="Calibri" w:cs="Calibri"/>
          <w:sz w:val="24"/>
          <w:szCs w:val="24"/>
        </w:rPr>
      </w:pPr>
      <w:r w:rsidRPr="003B06A3">
        <w:rPr>
          <w:rFonts w:ascii="Calibri" w:eastAsia="Calibri" w:hAnsi="Calibri" w:cs="Calibri"/>
          <w:sz w:val="24"/>
          <w:szCs w:val="24"/>
        </w:rPr>
        <w:t>Where we are processing your personal data with your consent, you have the right to withdraw that consent. If you change your mind, or you are unhappy with our use of your personal data, please let us know by contacting the Data Protection Officer (DPO) using the contact details on the front of this notice.</w:t>
      </w:r>
    </w:p>
    <w:p w14:paraId="38AF482D" w14:textId="77777777" w:rsidR="003B06A3" w:rsidRPr="003B06A3" w:rsidRDefault="003B06A3" w:rsidP="003B06A3">
      <w:pPr>
        <w:pStyle w:val="Heading1"/>
        <w:rPr>
          <w:rFonts w:asciiTheme="majorHAnsi" w:hAnsiTheme="majorHAnsi" w:cstheme="majorHAnsi"/>
          <w:color w:val="FF0000"/>
          <w:sz w:val="32"/>
          <w:szCs w:val="32"/>
        </w:rPr>
      </w:pPr>
      <w:r w:rsidRPr="003B06A3">
        <w:rPr>
          <w:rFonts w:asciiTheme="majorHAnsi" w:hAnsiTheme="majorHAnsi" w:cstheme="majorHAnsi"/>
          <w:color w:val="FF0000"/>
          <w:sz w:val="32"/>
          <w:szCs w:val="32"/>
        </w:rPr>
        <w:t>Concerns about how your personal data is handled</w:t>
      </w:r>
    </w:p>
    <w:p w14:paraId="3770C163" w14:textId="77777777" w:rsidR="003B06A3" w:rsidRPr="003B06A3" w:rsidRDefault="003B06A3" w:rsidP="003B06A3">
      <w:pPr>
        <w:rPr>
          <w:rFonts w:ascii="Calibri" w:eastAsia="Calibri" w:hAnsi="Calibri" w:cs="Calibri"/>
          <w:sz w:val="24"/>
          <w:szCs w:val="24"/>
        </w:rPr>
      </w:pPr>
      <w:r w:rsidRPr="003B06A3">
        <w:rPr>
          <w:rFonts w:ascii="Calibri" w:eastAsia="Calibri" w:hAnsi="Calibri" w:cs="Calibri"/>
          <w:sz w:val="24"/>
          <w:szCs w:val="24"/>
        </w:rPr>
        <w:t>If you have any concerns about the way we are collecting or using your personal data, we ask that you raise your concern with us in the first instance using the contact information on the first page of this document.</w:t>
      </w:r>
    </w:p>
    <w:p w14:paraId="7BB7C109" w14:textId="77777777" w:rsidR="003B06A3" w:rsidRPr="003B06A3" w:rsidRDefault="003B06A3" w:rsidP="003B06A3">
      <w:pPr>
        <w:rPr>
          <w:rFonts w:ascii="Calibri" w:eastAsia="Calibri" w:hAnsi="Calibri" w:cs="Calibri"/>
          <w:sz w:val="24"/>
          <w:szCs w:val="24"/>
        </w:rPr>
      </w:pPr>
      <w:r w:rsidRPr="003B06A3">
        <w:rPr>
          <w:rFonts w:ascii="Calibri" w:eastAsia="Calibri" w:hAnsi="Calibri" w:cs="Calibri"/>
          <w:sz w:val="24"/>
          <w:szCs w:val="24"/>
        </w:rPr>
        <w:t xml:space="preserve">If you are dissatisfied, you can contact the Information Commissioner’s Office at </w:t>
      </w:r>
      <w:hyperlink r:id="rId16">
        <w:r w:rsidRPr="003B06A3">
          <w:rPr>
            <w:rFonts w:ascii="Calibri" w:eastAsia="Calibri" w:hAnsi="Calibri" w:cs="Calibri"/>
            <w:color w:val="0563C1"/>
            <w:sz w:val="24"/>
            <w:szCs w:val="24"/>
            <w:u w:val="single"/>
          </w:rPr>
          <w:t>https://ico.org.uk/concerns/</w:t>
        </w:r>
      </w:hyperlink>
    </w:p>
    <w:p w14:paraId="7FAB8203" w14:textId="77777777" w:rsidR="003B06A3" w:rsidRPr="003B06A3" w:rsidRDefault="003B06A3" w:rsidP="003B06A3">
      <w:pPr>
        <w:pStyle w:val="Heading1"/>
        <w:spacing w:before="360" w:after="80"/>
        <w:rPr>
          <w:rFonts w:asciiTheme="majorHAnsi" w:hAnsiTheme="majorHAnsi" w:cstheme="majorHAnsi"/>
          <w:color w:val="FF0000"/>
          <w:sz w:val="32"/>
          <w:szCs w:val="32"/>
        </w:rPr>
      </w:pPr>
      <w:bookmarkStart w:id="11" w:name="_ey4o3a03408" w:colFirst="0" w:colLast="0"/>
      <w:bookmarkEnd w:id="11"/>
      <w:r w:rsidRPr="003B06A3">
        <w:rPr>
          <w:rFonts w:asciiTheme="majorHAnsi" w:hAnsiTheme="majorHAnsi" w:cstheme="majorHAnsi"/>
          <w:color w:val="FF0000"/>
          <w:sz w:val="32"/>
          <w:szCs w:val="32"/>
        </w:rPr>
        <w:t>How the government uses your data</w:t>
      </w:r>
    </w:p>
    <w:p w14:paraId="71A7989C" w14:textId="77777777" w:rsidR="003B06A3" w:rsidRPr="003B06A3" w:rsidRDefault="003B06A3" w:rsidP="003B06A3">
      <w:pPr>
        <w:spacing w:before="240" w:after="240"/>
        <w:rPr>
          <w:rFonts w:ascii="Calibri" w:eastAsia="Calibri" w:hAnsi="Calibri" w:cs="Calibri"/>
          <w:sz w:val="24"/>
          <w:szCs w:val="24"/>
        </w:rPr>
      </w:pPr>
      <w:r w:rsidRPr="003B06A3">
        <w:rPr>
          <w:rFonts w:ascii="Calibri" w:eastAsia="Calibri" w:hAnsi="Calibri" w:cs="Calibri"/>
          <w:sz w:val="24"/>
          <w:szCs w:val="24"/>
        </w:rPr>
        <w:t>The governance data that we lawfully share with the Department for Education (DfE) via GIAS will:</w:t>
      </w:r>
    </w:p>
    <w:p w14:paraId="45968BB0" w14:textId="77777777" w:rsidR="003B06A3" w:rsidRPr="003B06A3" w:rsidRDefault="003B06A3" w:rsidP="003B06A3">
      <w:pPr>
        <w:numPr>
          <w:ilvl w:val="0"/>
          <w:numId w:val="32"/>
        </w:numPr>
        <w:spacing w:before="240" w:after="0" w:line="256" w:lineRule="auto"/>
        <w:rPr>
          <w:rFonts w:ascii="Calibri" w:eastAsia="Calibri" w:hAnsi="Calibri" w:cs="Calibri"/>
          <w:sz w:val="24"/>
          <w:szCs w:val="24"/>
        </w:rPr>
      </w:pPr>
      <w:r w:rsidRPr="003B06A3">
        <w:rPr>
          <w:rFonts w:ascii="Calibri" w:eastAsia="Calibri" w:hAnsi="Calibri" w:cs="Calibri"/>
          <w:sz w:val="24"/>
          <w:szCs w:val="24"/>
        </w:rPr>
        <w:t>increase the transparency of governance arrangements;</w:t>
      </w:r>
    </w:p>
    <w:p w14:paraId="3B79B1E2" w14:textId="23DE1BF7" w:rsidR="003B06A3" w:rsidRPr="003B06A3" w:rsidRDefault="003B06A3" w:rsidP="003B06A3">
      <w:pPr>
        <w:numPr>
          <w:ilvl w:val="0"/>
          <w:numId w:val="32"/>
        </w:numPr>
        <w:spacing w:after="0" w:line="256" w:lineRule="auto"/>
        <w:rPr>
          <w:rFonts w:ascii="Calibri" w:eastAsia="Calibri" w:hAnsi="Calibri" w:cs="Calibri"/>
          <w:sz w:val="24"/>
          <w:szCs w:val="24"/>
        </w:rPr>
      </w:pPr>
      <w:r w:rsidRPr="003B06A3">
        <w:rPr>
          <w:rFonts w:ascii="Calibri" w:eastAsia="Calibri" w:hAnsi="Calibri" w:cs="Calibri"/>
          <w:sz w:val="24"/>
          <w:szCs w:val="24"/>
        </w:rPr>
        <w:t xml:space="preserve">enable local </w:t>
      </w:r>
      <w:r w:rsidR="00C0180D" w:rsidRPr="003B06A3">
        <w:rPr>
          <w:rFonts w:ascii="Calibri" w:eastAsia="Calibri" w:hAnsi="Calibri" w:cs="Calibri"/>
          <w:sz w:val="24"/>
          <w:szCs w:val="24"/>
        </w:rPr>
        <w:t>authority-maintained</w:t>
      </w:r>
      <w:r w:rsidRPr="003B06A3">
        <w:rPr>
          <w:rFonts w:ascii="Calibri" w:eastAsia="Calibri" w:hAnsi="Calibri" w:cs="Calibri"/>
          <w:sz w:val="24"/>
          <w:szCs w:val="24"/>
        </w:rPr>
        <w:t xml:space="preserve"> schools, academies, academy trusts and the Department for Education (DfE) to identify more quickly and accurately individuals who are involved in governance and who govern in more than one context; and </w:t>
      </w:r>
    </w:p>
    <w:p w14:paraId="46AA07DD" w14:textId="77777777" w:rsidR="003B06A3" w:rsidRDefault="003B06A3" w:rsidP="003B06A3">
      <w:pPr>
        <w:numPr>
          <w:ilvl w:val="0"/>
          <w:numId w:val="32"/>
        </w:numPr>
        <w:spacing w:line="256" w:lineRule="auto"/>
        <w:rPr>
          <w:rFonts w:ascii="Calibri" w:eastAsia="Calibri" w:hAnsi="Calibri" w:cs="Calibri"/>
          <w:sz w:val="24"/>
          <w:szCs w:val="24"/>
        </w:rPr>
      </w:pPr>
      <w:r w:rsidRPr="003B06A3">
        <w:rPr>
          <w:rFonts w:ascii="Calibri" w:eastAsia="Calibri" w:hAnsi="Calibri" w:cs="Calibri"/>
          <w:sz w:val="24"/>
          <w:szCs w:val="24"/>
        </w:rPr>
        <w:t>allow the Department for Education (DfE) to be able to uniquely identify an individual and in a small number of cases conduct checks to confirm their suitability for this important and influential role.</w:t>
      </w:r>
    </w:p>
    <w:p w14:paraId="5DAA3FFE" w14:textId="77777777" w:rsidR="003B06A3" w:rsidRPr="003B06A3" w:rsidRDefault="003B06A3" w:rsidP="003B06A3">
      <w:pPr>
        <w:spacing w:line="256" w:lineRule="auto"/>
        <w:ind w:left="720"/>
        <w:rPr>
          <w:rFonts w:ascii="Calibri" w:eastAsia="Calibri" w:hAnsi="Calibri" w:cs="Calibri"/>
          <w:sz w:val="24"/>
          <w:szCs w:val="24"/>
        </w:rPr>
      </w:pPr>
    </w:p>
    <w:p w14:paraId="03FC7E2F" w14:textId="77777777" w:rsidR="003B06A3" w:rsidRPr="003B06A3" w:rsidRDefault="003B06A3" w:rsidP="003B06A3">
      <w:pPr>
        <w:pStyle w:val="Heading2"/>
        <w:spacing w:before="360" w:after="80"/>
        <w:rPr>
          <w:rFonts w:asciiTheme="majorHAnsi" w:hAnsiTheme="majorHAnsi" w:cstheme="majorHAnsi"/>
          <w:color w:val="FF0000"/>
          <w:sz w:val="32"/>
          <w:szCs w:val="32"/>
        </w:rPr>
      </w:pPr>
      <w:bookmarkStart w:id="12" w:name="_g1dadmv65ksf" w:colFirst="0" w:colLast="0"/>
      <w:bookmarkEnd w:id="12"/>
      <w:r w:rsidRPr="003B06A3">
        <w:rPr>
          <w:rFonts w:asciiTheme="majorHAnsi" w:hAnsiTheme="majorHAnsi" w:cstheme="majorHAnsi"/>
          <w:color w:val="FF0000"/>
          <w:sz w:val="32"/>
          <w:szCs w:val="32"/>
        </w:rPr>
        <w:lastRenderedPageBreak/>
        <w:t>Data collection requirements</w:t>
      </w:r>
    </w:p>
    <w:p w14:paraId="08817CD6" w14:textId="77777777" w:rsidR="003B06A3" w:rsidRPr="003B06A3" w:rsidRDefault="003B06A3" w:rsidP="003B06A3">
      <w:pPr>
        <w:spacing w:before="240" w:after="240"/>
        <w:rPr>
          <w:rFonts w:ascii="Calibri" w:eastAsia="Calibri" w:hAnsi="Calibri" w:cs="Calibri"/>
          <w:color w:val="1155CC"/>
          <w:sz w:val="24"/>
          <w:szCs w:val="24"/>
          <w:u w:val="single"/>
        </w:rPr>
      </w:pPr>
      <w:r w:rsidRPr="003B06A3">
        <w:rPr>
          <w:rFonts w:ascii="Calibri" w:eastAsia="Calibri" w:hAnsi="Calibri" w:cs="Calibri"/>
          <w:sz w:val="24"/>
          <w:szCs w:val="24"/>
        </w:rPr>
        <w:t>To find out more about the requirements placed on us by the Department for Education (DfE), including the data that we share with them, go to</w:t>
      </w:r>
      <w:hyperlink r:id="rId17">
        <w:r w:rsidRPr="003B06A3">
          <w:rPr>
            <w:rFonts w:ascii="Calibri" w:eastAsia="Calibri" w:hAnsi="Calibri" w:cs="Calibri"/>
            <w:sz w:val="24"/>
            <w:szCs w:val="24"/>
          </w:rPr>
          <w:t xml:space="preserve"> </w:t>
        </w:r>
      </w:hyperlink>
      <w:hyperlink r:id="rId18">
        <w:r w:rsidRPr="003B06A3">
          <w:rPr>
            <w:rFonts w:ascii="Calibri" w:eastAsia="Calibri" w:hAnsi="Calibri" w:cs="Calibri"/>
            <w:color w:val="1155CC"/>
            <w:sz w:val="24"/>
            <w:szCs w:val="24"/>
            <w:u w:val="single"/>
          </w:rPr>
          <w:t>https://www.gov.uk/government/news/national-database-of-governors</w:t>
        </w:r>
      </w:hyperlink>
    </w:p>
    <w:p w14:paraId="6A9ED436" w14:textId="77777777" w:rsidR="003B06A3" w:rsidRPr="003B06A3" w:rsidRDefault="003B06A3" w:rsidP="003B06A3">
      <w:pPr>
        <w:spacing w:before="240" w:line="256" w:lineRule="auto"/>
        <w:rPr>
          <w:rFonts w:ascii="Calibri" w:eastAsia="Calibri" w:hAnsi="Calibri" w:cs="Calibri"/>
          <w:sz w:val="24"/>
          <w:szCs w:val="24"/>
        </w:rPr>
      </w:pPr>
      <w:r w:rsidRPr="003B06A3">
        <w:rPr>
          <w:rFonts w:ascii="Calibri" w:eastAsia="Calibri" w:hAnsi="Calibri" w:cs="Calibri"/>
          <w:sz w:val="24"/>
          <w:szCs w:val="24"/>
        </w:rPr>
        <w:t>Some of these personal data items are not publicly available and are encrypted within the GIAS system. Access is restricted to authorised Department for Education (DfE) and education establishment users with a Department for Education (DfE) Sign-in account who need to see it in order to fulfil their official duties. The information is for internal purposes only and not shared beyond the Department for Education (DfE) unless the law allows it.</w:t>
      </w:r>
    </w:p>
    <w:p w14:paraId="6A401DD7" w14:textId="77777777" w:rsidR="003B06A3" w:rsidRPr="003B06A3" w:rsidRDefault="003B06A3" w:rsidP="003B06A3">
      <w:pPr>
        <w:pStyle w:val="Heading1"/>
        <w:spacing w:before="360" w:after="80"/>
        <w:rPr>
          <w:rFonts w:asciiTheme="majorHAnsi" w:hAnsiTheme="majorHAnsi" w:cstheme="majorHAnsi"/>
          <w:color w:val="FF0000"/>
          <w:sz w:val="32"/>
          <w:szCs w:val="32"/>
        </w:rPr>
      </w:pPr>
      <w:bookmarkStart w:id="13" w:name="_z9d8nd80b6xu" w:colFirst="0" w:colLast="0"/>
      <w:bookmarkEnd w:id="13"/>
      <w:r w:rsidRPr="003B06A3">
        <w:rPr>
          <w:rFonts w:asciiTheme="majorHAnsi" w:hAnsiTheme="majorHAnsi" w:cstheme="majorHAnsi"/>
          <w:color w:val="FF0000"/>
          <w:sz w:val="32"/>
          <w:szCs w:val="32"/>
        </w:rPr>
        <w:t>How to find out what personal information the Department for Education (DfE) hold about you</w:t>
      </w:r>
    </w:p>
    <w:p w14:paraId="38C5B578" w14:textId="77777777" w:rsidR="003B06A3" w:rsidRPr="003B06A3" w:rsidRDefault="003B06A3" w:rsidP="003B06A3">
      <w:pPr>
        <w:spacing w:before="240" w:after="240"/>
        <w:rPr>
          <w:rFonts w:ascii="Calibri" w:eastAsia="Calibri" w:hAnsi="Calibri" w:cs="Calibri"/>
          <w:sz w:val="24"/>
          <w:szCs w:val="24"/>
        </w:rPr>
      </w:pPr>
      <w:r w:rsidRPr="003B06A3">
        <w:rPr>
          <w:rFonts w:ascii="Calibri" w:eastAsia="Calibri" w:hAnsi="Calibri" w:cs="Calibri"/>
          <w:sz w:val="24"/>
          <w:szCs w:val="24"/>
        </w:rPr>
        <w:t>Under the terms of the</w:t>
      </w:r>
      <w:hyperlink r:id="rId19">
        <w:r w:rsidRPr="003B06A3">
          <w:rPr>
            <w:rFonts w:ascii="Calibri" w:eastAsia="Calibri" w:hAnsi="Calibri" w:cs="Calibri"/>
            <w:sz w:val="24"/>
            <w:szCs w:val="24"/>
          </w:rPr>
          <w:t xml:space="preserve"> </w:t>
        </w:r>
      </w:hyperlink>
      <w:hyperlink r:id="rId20">
        <w:r w:rsidRPr="003B06A3">
          <w:rPr>
            <w:rFonts w:ascii="Calibri" w:eastAsia="Calibri" w:hAnsi="Calibri" w:cs="Calibri"/>
            <w:color w:val="1155CC"/>
            <w:sz w:val="24"/>
            <w:szCs w:val="24"/>
            <w:u w:val="single"/>
          </w:rPr>
          <w:t>Data Protection Act 2018</w:t>
        </w:r>
      </w:hyperlink>
      <w:r w:rsidRPr="003B06A3">
        <w:rPr>
          <w:rFonts w:ascii="Calibri" w:eastAsia="Calibri" w:hAnsi="Calibri" w:cs="Calibri"/>
          <w:sz w:val="24"/>
          <w:szCs w:val="24"/>
        </w:rPr>
        <w:t>, you’re entitled to ask the Department for Education (DfE):</w:t>
      </w:r>
    </w:p>
    <w:p w14:paraId="13CF99CF" w14:textId="77777777" w:rsidR="003B06A3" w:rsidRPr="003B06A3" w:rsidRDefault="003B06A3" w:rsidP="003B06A3">
      <w:pPr>
        <w:numPr>
          <w:ilvl w:val="0"/>
          <w:numId w:val="33"/>
        </w:numPr>
        <w:spacing w:before="240" w:after="0" w:line="276" w:lineRule="auto"/>
        <w:rPr>
          <w:rFonts w:ascii="Calibri" w:eastAsia="Calibri" w:hAnsi="Calibri" w:cs="Calibri"/>
          <w:sz w:val="24"/>
          <w:szCs w:val="24"/>
        </w:rPr>
      </w:pPr>
      <w:r w:rsidRPr="003B06A3">
        <w:rPr>
          <w:rFonts w:ascii="Calibri" w:eastAsia="Calibri" w:hAnsi="Calibri" w:cs="Calibri"/>
          <w:sz w:val="24"/>
          <w:szCs w:val="24"/>
        </w:rPr>
        <w:t>if they are processing your personal data;</w:t>
      </w:r>
    </w:p>
    <w:p w14:paraId="1E4C4C2E" w14:textId="77777777" w:rsidR="003B06A3" w:rsidRPr="003B06A3" w:rsidRDefault="003B06A3" w:rsidP="003B06A3">
      <w:pPr>
        <w:numPr>
          <w:ilvl w:val="0"/>
          <w:numId w:val="33"/>
        </w:numPr>
        <w:spacing w:after="0" w:line="276" w:lineRule="auto"/>
        <w:rPr>
          <w:rFonts w:ascii="Calibri" w:eastAsia="Calibri" w:hAnsi="Calibri" w:cs="Calibri"/>
          <w:sz w:val="24"/>
          <w:szCs w:val="24"/>
        </w:rPr>
      </w:pPr>
      <w:r w:rsidRPr="003B06A3">
        <w:rPr>
          <w:rFonts w:ascii="Calibri" w:eastAsia="Calibri" w:hAnsi="Calibri" w:cs="Calibri"/>
          <w:sz w:val="24"/>
          <w:szCs w:val="24"/>
        </w:rPr>
        <w:t>for a description of the data they hold about you;</w:t>
      </w:r>
    </w:p>
    <w:p w14:paraId="70133A1A" w14:textId="77777777" w:rsidR="003B06A3" w:rsidRPr="003B06A3" w:rsidRDefault="003B06A3" w:rsidP="003B06A3">
      <w:pPr>
        <w:numPr>
          <w:ilvl w:val="0"/>
          <w:numId w:val="33"/>
        </w:numPr>
        <w:spacing w:after="0" w:line="276" w:lineRule="auto"/>
        <w:rPr>
          <w:rFonts w:ascii="Calibri" w:eastAsia="Calibri" w:hAnsi="Calibri" w:cs="Calibri"/>
          <w:sz w:val="24"/>
          <w:szCs w:val="24"/>
        </w:rPr>
      </w:pPr>
      <w:r w:rsidRPr="003B06A3">
        <w:rPr>
          <w:rFonts w:ascii="Calibri" w:eastAsia="Calibri" w:hAnsi="Calibri" w:cs="Calibri"/>
          <w:sz w:val="24"/>
          <w:szCs w:val="24"/>
        </w:rPr>
        <w:t>the reasons they’re holding it and any recipient it may be disclosed to; and</w:t>
      </w:r>
    </w:p>
    <w:p w14:paraId="2CA8FCE5" w14:textId="77777777" w:rsidR="003B06A3" w:rsidRPr="003B06A3" w:rsidRDefault="003B06A3" w:rsidP="003B06A3">
      <w:pPr>
        <w:numPr>
          <w:ilvl w:val="0"/>
          <w:numId w:val="33"/>
        </w:numPr>
        <w:spacing w:after="240" w:line="276" w:lineRule="auto"/>
        <w:rPr>
          <w:rFonts w:ascii="Calibri" w:eastAsia="Calibri" w:hAnsi="Calibri" w:cs="Calibri"/>
          <w:sz w:val="24"/>
          <w:szCs w:val="24"/>
        </w:rPr>
      </w:pPr>
      <w:r w:rsidRPr="003B06A3">
        <w:rPr>
          <w:rFonts w:ascii="Calibri" w:eastAsia="Calibri" w:hAnsi="Calibri" w:cs="Calibri"/>
          <w:sz w:val="24"/>
          <w:szCs w:val="24"/>
        </w:rPr>
        <w:t>for a copy of your personal data and any details of its source.</w:t>
      </w:r>
    </w:p>
    <w:p w14:paraId="69FAA3FF" w14:textId="77777777" w:rsidR="003B06A3" w:rsidRPr="003B06A3" w:rsidRDefault="003B06A3" w:rsidP="003B06A3">
      <w:pPr>
        <w:spacing w:before="240" w:after="240"/>
        <w:rPr>
          <w:rFonts w:ascii="Calibri" w:eastAsia="Calibri" w:hAnsi="Calibri" w:cs="Calibri"/>
          <w:sz w:val="24"/>
          <w:szCs w:val="24"/>
        </w:rPr>
      </w:pPr>
      <w:r w:rsidRPr="003B06A3">
        <w:rPr>
          <w:rFonts w:ascii="Calibri" w:eastAsia="Calibri" w:hAnsi="Calibri" w:cs="Calibri"/>
          <w:sz w:val="24"/>
          <w:szCs w:val="24"/>
        </w:rPr>
        <w:t>If you want to see the personal data held about you by the Department for Education (DfE), you should make a subject access request (SAR). Further information on how to do this can be found within the Department for Education’s (DfE) personal information charter that is published at the address below:</w:t>
      </w:r>
    </w:p>
    <w:p w14:paraId="4F72606D" w14:textId="77777777" w:rsidR="003B06A3" w:rsidRPr="003B06A3" w:rsidRDefault="003B06A3" w:rsidP="003B06A3">
      <w:pPr>
        <w:spacing w:before="240" w:after="240"/>
        <w:rPr>
          <w:rFonts w:ascii="Calibri" w:eastAsia="Calibri" w:hAnsi="Calibri" w:cs="Calibri"/>
          <w:color w:val="1155CC"/>
          <w:sz w:val="24"/>
          <w:szCs w:val="24"/>
          <w:u w:val="single"/>
        </w:rPr>
      </w:pPr>
      <w:hyperlink r:id="rId21">
        <w:r w:rsidRPr="003B06A3">
          <w:rPr>
            <w:rFonts w:ascii="Calibri" w:eastAsia="Calibri" w:hAnsi="Calibri" w:cs="Calibri"/>
            <w:color w:val="1155CC"/>
            <w:sz w:val="24"/>
            <w:szCs w:val="24"/>
            <w:u w:val="single"/>
          </w:rPr>
          <w:t>https://www.gov.uk/government/organisations/department-for-education/about/personal-information-charter</w:t>
        </w:r>
      </w:hyperlink>
    </w:p>
    <w:p w14:paraId="71EA19ED" w14:textId="77777777" w:rsidR="003B06A3" w:rsidRPr="003B06A3" w:rsidRDefault="003B06A3" w:rsidP="003B06A3">
      <w:pPr>
        <w:spacing w:before="240" w:after="240"/>
        <w:rPr>
          <w:rFonts w:ascii="Calibri" w:eastAsia="Calibri" w:hAnsi="Calibri" w:cs="Calibri"/>
          <w:color w:val="1155CC"/>
          <w:sz w:val="24"/>
          <w:szCs w:val="24"/>
          <w:u w:val="single"/>
        </w:rPr>
      </w:pPr>
      <w:r w:rsidRPr="003B06A3">
        <w:rPr>
          <w:rFonts w:ascii="Calibri" w:eastAsia="Calibri" w:hAnsi="Calibri" w:cs="Calibri"/>
          <w:sz w:val="24"/>
          <w:szCs w:val="24"/>
        </w:rPr>
        <w:t>To contact DfE:</w:t>
      </w:r>
      <w:hyperlink r:id="rId22">
        <w:r w:rsidRPr="003B06A3">
          <w:rPr>
            <w:rFonts w:ascii="Calibri" w:eastAsia="Calibri" w:hAnsi="Calibri" w:cs="Calibri"/>
            <w:sz w:val="24"/>
            <w:szCs w:val="24"/>
          </w:rPr>
          <w:t xml:space="preserve"> </w:t>
        </w:r>
      </w:hyperlink>
      <w:hyperlink r:id="rId23">
        <w:r w:rsidRPr="003B06A3">
          <w:rPr>
            <w:rFonts w:ascii="Calibri" w:eastAsia="Calibri" w:hAnsi="Calibri" w:cs="Calibri"/>
            <w:color w:val="1155CC"/>
            <w:sz w:val="24"/>
            <w:szCs w:val="24"/>
            <w:u w:val="single"/>
          </w:rPr>
          <w:t>https://www.gov.uk/contact-dfe</w:t>
        </w:r>
      </w:hyperlink>
    </w:p>
    <w:p w14:paraId="1F059A6F" w14:textId="507BE84C" w:rsidR="003B06A3" w:rsidRPr="003B06A3" w:rsidRDefault="003B06A3" w:rsidP="003B06A3">
      <w:pPr>
        <w:pStyle w:val="Heading1"/>
        <w:spacing w:before="360" w:after="80"/>
        <w:rPr>
          <w:sz w:val="24"/>
          <w:szCs w:val="24"/>
        </w:rPr>
      </w:pPr>
    </w:p>
    <w:sectPr w:rsidR="003B06A3" w:rsidRPr="003B06A3" w:rsidSect="005E26C4">
      <w:footerReference w:type="default" r:id="rId24"/>
      <w:pgSz w:w="11906" w:h="16838"/>
      <w:pgMar w:top="720" w:right="720" w:bottom="284" w:left="720"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6BFFE" w14:textId="77777777" w:rsidR="003B7848" w:rsidRDefault="003B7848" w:rsidP="00A0480F">
      <w:pPr>
        <w:spacing w:after="0" w:line="240" w:lineRule="auto"/>
      </w:pPr>
      <w:r>
        <w:separator/>
      </w:r>
    </w:p>
  </w:endnote>
  <w:endnote w:type="continuationSeparator" w:id="0">
    <w:p w14:paraId="150958F4" w14:textId="77777777" w:rsidR="003B7848" w:rsidRDefault="003B7848" w:rsidP="00A04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7008205"/>
      <w:docPartObj>
        <w:docPartGallery w:val="Page Numbers (Bottom of Page)"/>
        <w:docPartUnique/>
      </w:docPartObj>
    </w:sdtPr>
    <w:sdtEndPr>
      <w:rPr>
        <w:noProof/>
      </w:rPr>
    </w:sdtEndPr>
    <w:sdtContent>
      <w:p w14:paraId="53F25AAA" w14:textId="5E88CF30" w:rsidR="005E26C4" w:rsidRDefault="005E2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A9CC9C" w14:textId="07A805C7" w:rsidR="005E26C4" w:rsidRDefault="005E26C4" w:rsidP="005E26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F518E" w14:textId="77777777" w:rsidR="003B7848" w:rsidRDefault="003B7848" w:rsidP="00A0480F">
      <w:pPr>
        <w:spacing w:after="0" w:line="240" w:lineRule="auto"/>
      </w:pPr>
      <w:r>
        <w:separator/>
      </w:r>
    </w:p>
  </w:footnote>
  <w:footnote w:type="continuationSeparator" w:id="0">
    <w:p w14:paraId="40391A8E" w14:textId="77777777" w:rsidR="003B7848" w:rsidRDefault="003B7848" w:rsidP="00A048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932"/>
    <w:multiLevelType w:val="multilevel"/>
    <w:tmpl w:val="D39C7E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4D230C"/>
    <w:multiLevelType w:val="multilevel"/>
    <w:tmpl w:val="563246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B410B6"/>
    <w:multiLevelType w:val="multilevel"/>
    <w:tmpl w:val="AF8883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55787E"/>
    <w:multiLevelType w:val="multilevel"/>
    <w:tmpl w:val="8CBEE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83A4295"/>
    <w:multiLevelType w:val="multilevel"/>
    <w:tmpl w:val="2BCEE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8708DC"/>
    <w:multiLevelType w:val="multilevel"/>
    <w:tmpl w:val="FB50D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DA32631"/>
    <w:multiLevelType w:val="multilevel"/>
    <w:tmpl w:val="C4CAE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C8432F"/>
    <w:multiLevelType w:val="multilevel"/>
    <w:tmpl w:val="4810D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6BD619D"/>
    <w:multiLevelType w:val="hybridMultilevel"/>
    <w:tmpl w:val="3BB04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410617"/>
    <w:multiLevelType w:val="multilevel"/>
    <w:tmpl w:val="A052D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053ECA"/>
    <w:multiLevelType w:val="multilevel"/>
    <w:tmpl w:val="210E6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837F57"/>
    <w:multiLevelType w:val="hybridMultilevel"/>
    <w:tmpl w:val="0F3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96BD1"/>
    <w:multiLevelType w:val="multilevel"/>
    <w:tmpl w:val="0E44B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6E1E1B"/>
    <w:multiLevelType w:val="multilevel"/>
    <w:tmpl w:val="6CDA3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15C05DD"/>
    <w:multiLevelType w:val="multilevel"/>
    <w:tmpl w:val="3BA6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4C129BF"/>
    <w:multiLevelType w:val="multilevel"/>
    <w:tmpl w:val="92DED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DA7ED8"/>
    <w:multiLevelType w:val="hybridMultilevel"/>
    <w:tmpl w:val="1244F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25692C"/>
    <w:multiLevelType w:val="multilevel"/>
    <w:tmpl w:val="EF705A1A"/>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8" w15:restartNumberingAfterBreak="0">
    <w:nsid w:val="5B993637"/>
    <w:multiLevelType w:val="hybridMultilevel"/>
    <w:tmpl w:val="4384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83EE8"/>
    <w:multiLevelType w:val="multilevel"/>
    <w:tmpl w:val="254C34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BF62741"/>
    <w:multiLevelType w:val="multilevel"/>
    <w:tmpl w:val="2C1A5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D914F49"/>
    <w:multiLevelType w:val="hybridMultilevel"/>
    <w:tmpl w:val="AEB60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31A67"/>
    <w:multiLevelType w:val="hybridMultilevel"/>
    <w:tmpl w:val="26CA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27ED5"/>
    <w:multiLevelType w:val="multilevel"/>
    <w:tmpl w:val="26805832"/>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4" w15:restartNumberingAfterBreak="0">
    <w:nsid w:val="65205C46"/>
    <w:multiLevelType w:val="multilevel"/>
    <w:tmpl w:val="4DE6D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6022C89"/>
    <w:multiLevelType w:val="multilevel"/>
    <w:tmpl w:val="8140FD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370622"/>
    <w:multiLevelType w:val="hybridMultilevel"/>
    <w:tmpl w:val="0E9A9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451439"/>
    <w:multiLevelType w:val="multilevel"/>
    <w:tmpl w:val="0024D6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8" w15:restartNumberingAfterBreak="0">
    <w:nsid w:val="6F7F2802"/>
    <w:multiLevelType w:val="multilevel"/>
    <w:tmpl w:val="1E4A74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9" w15:restartNumberingAfterBreak="0">
    <w:nsid w:val="73BB0B9D"/>
    <w:multiLevelType w:val="multilevel"/>
    <w:tmpl w:val="57E0C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A294501"/>
    <w:multiLevelType w:val="multilevel"/>
    <w:tmpl w:val="D9227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B6D5717"/>
    <w:multiLevelType w:val="multilevel"/>
    <w:tmpl w:val="D0A02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EC807F1"/>
    <w:multiLevelType w:val="multilevel"/>
    <w:tmpl w:val="B4CEC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43438979">
    <w:abstractNumId w:val="23"/>
  </w:num>
  <w:num w:numId="2" w16cid:durableId="370148857">
    <w:abstractNumId w:val="31"/>
  </w:num>
  <w:num w:numId="3" w16cid:durableId="1649431258">
    <w:abstractNumId w:val="5"/>
  </w:num>
  <w:num w:numId="4" w16cid:durableId="395053946">
    <w:abstractNumId w:val="3"/>
  </w:num>
  <w:num w:numId="5" w16cid:durableId="1824854230">
    <w:abstractNumId w:val="20"/>
  </w:num>
  <w:num w:numId="6" w16cid:durableId="1509322416">
    <w:abstractNumId w:val="10"/>
  </w:num>
  <w:num w:numId="7" w16cid:durableId="141125441">
    <w:abstractNumId w:val="12"/>
  </w:num>
  <w:num w:numId="8" w16cid:durableId="181893688">
    <w:abstractNumId w:val="15"/>
  </w:num>
  <w:num w:numId="9" w16cid:durableId="1615015897">
    <w:abstractNumId w:val="22"/>
  </w:num>
  <w:num w:numId="10" w16cid:durableId="659041857">
    <w:abstractNumId w:val="11"/>
  </w:num>
  <w:num w:numId="11" w16cid:durableId="999696121">
    <w:abstractNumId w:val="26"/>
  </w:num>
  <w:num w:numId="12" w16cid:durableId="1113670911">
    <w:abstractNumId w:val="8"/>
  </w:num>
  <w:num w:numId="13" w16cid:durableId="367950071">
    <w:abstractNumId w:val="21"/>
  </w:num>
  <w:num w:numId="14" w16cid:durableId="1528643223">
    <w:abstractNumId w:val="16"/>
  </w:num>
  <w:num w:numId="15" w16cid:durableId="1901481927">
    <w:abstractNumId w:val="18"/>
  </w:num>
  <w:num w:numId="16" w16cid:durableId="599027627">
    <w:abstractNumId w:val="29"/>
  </w:num>
  <w:num w:numId="17" w16cid:durableId="710307225">
    <w:abstractNumId w:val="27"/>
  </w:num>
  <w:num w:numId="18" w16cid:durableId="535585379">
    <w:abstractNumId w:val="17"/>
  </w:num>
  <w:num w:numId="19" w16cid:durableId="1001543290">
    <w:abstractNumId w:val="4"/>
  </w:num>
  <w:num w:numId="20" w16cid:durableId="149565371">
    <w:abstractNumId w:val="14"/>
  </w:num>
  <w:num w:numId="21" w16cid:durableId="809711562">
    <w:abstractNumId w:val="13"/>
  </w:num>
  <w:num w:numId="22" w16cid:durableId="183787510">
    <w:abstractNumId w:val="9"/>
  </w:num>
  <w:num w:numId="23" w16cid:durableId="1210070275">
    <w:abstractNumId w:val="6"/>
  </w:num>
  <w:num w:numId="24" w16cid:durableId="333652703">
    <w:abstractNumId w:val="32"/>
  </w:num>
  <w:num w:numId="25" w16cid:durableId="930772861">
    <w:abstractNumId w:val="2"/>
  </w:num>
  <w:num w:numId="26" w16cid:durableId="2054382990">
    <w:abstractNumId w:val="0"/>
  </w:num>
  <w:num w:numId="27" w16cid:durableId="469398425">
    <w:abstractNumId w:val="30"/>
  </w:num>
  <w:num w:numId="28" w16cid:durableId="254172081">
    <w:abstractNumId w:val="7"/>
  </w:num>
  <w:num w:numId="29" w16cid:durableId="1633293572">
    <w:abstractNumId w:val="25"/>
  </w:num>
  <w:num w:numId="30" w16cid:durableId="1406948652">
    <w:abstractNumId w:val="19"/>
  </w:num>
  <w:num w:numId="31" w16cid:durableId="1435007285">
    <w:abstractNumId w:val="28"/>
  </w:num>
  <w:num w:numId="32" w16cid:durableId="226889828">
    <w:abstractNumId w:val="1"/>
  </w:num>
  <w:num w:numId="33" w16cid:durableId="114223758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24"/>
    <w:rsid w:val="00013294"/>
    <w:rsid w:val="000133AA"/>
    <w:rsid w:val="000267DA"/>
    <w:rsid w:val="00035856"/>
    <w:rsid w:val="00041B72"/>
    <w:rsid w:val="00044C53"/>
    <w:rsid w:val="00054569"/>
    <w:rsid w:val="000610A8"/>
    <w:rsid w:val="00071D2D"/>
    <w:rsid w:val="00073F33"/>
    <w:rsid w:val="000B376F"/>
    <w:rsid w:val="000C47A2"/>
    <w:rsid w:val="000C5476"/>
    <w:rsid w:val="000D3020"/>
    <w:rsid w:val="00101189"/>
    <w:rsid w:val="001167C1"/>
    <w:rsid w:val="001265F5"/>
    <w:rsid w:val="001312C6"/>
    <w:rsid w:val="00134BD6"/>
    <w:rsid w:val="00163A5B"/>
    <w:rsid w:val="00165217"/>
    <w:rsid w:val="0019053C"/>
    <w:rsid w:val="00196F56"/>
    <w:rsid w:val="001A029E"/>
    <w:rsid w:val="001C275A"/>
    <w:rsid w:val="001F7E5D"/>
    <w:rsid w:val="00225426"/>
    <w:rsid w:val="0022666F"/>
    <w:rsid w:val="00241951"/>
    <w:rsid w:val="00246EE7"/>
    <w:rsid w:val="00247022"/>
    <w:rsid w:val="002508F1"/>
    <w:rsid w:val="0026512D"/>
    <w:rsid w:val="0027727D"/>
    <w:rsid w:val="00280400"/>
    <w:rsid w:val="00290A75"/>
    <w:rsid w:val="00292BC5"/>
    <w:rsid w:val="002C6E34"/>
    <w:rsid w:val="002D14F5"/>
    <w:rsid w:val="002F1BC8"/>
    <w:rsid w:val="00316027"/>
    <w:rsid w:val="00322F3E"/>
    <w:rsid w:val="00325856"/>
    <w:rsid w:val="00337A19"/>
    <w:rsid w:val="00345B63"/>
    <w:rsid w:val="003518BA"/>
    <w:rsid w:val="00385085"/>
    <w:rsid w:val="003B06A3"/>
    <w:rsid w:val="003B7848"/>
    <w:rsid w:val="003D247E"/>
    <w:rsid w:val="003D5B0F"/>
    <w:rsid w:val="00403655"/>
    <w:rsid w:val="00414DDB"/>
    <w:rsid w:val="00421786"/>
    <w:rsid w:val="004240FA"/>
    <w:rsid w:val="00432AE3"/>
    <w:rsid w:val="00437884"/>
    <w:rsid w:val="004439F3"/>
    <w:rsid w:val="0045200D"/>
    <w:rsid w:val="00456AF8"/>
    <w:rsid w:val="004858FA"/>
    <w:rsid w:val="004916D6"/>
    <w:rsid w:val="00491FE0"/>
    <w:rsid w:val="00492307"/>
    <w:rsid w:val="004A2D3E"/>
    <w:rsid w:val="004A51B5"/>
    <w:rsid w:val="004B6CC1"/>
    <w:rsid w:val="004D5E79"/>
    <w:rsid w:val="004F722E"/>
    <w:rsid w:val="005119AE"/>
    <w:rsid w:val="00522443"/>
    <w:rsid w:val="00527A3C"/>
    <w:rsid w:val="00531A28"/>
    <w:rsid w:val="005348DD"/>
    <w:rsid w:val="00535482"/>
    <w:rsid w:val="00535608"/>
    <w:rsid w:val="0054524A"/>
    <w:rsid w:val="005624DC"/>
    <w:rsid w:val="00563831"/>
    <w:rsid w:val="00565D27"/>
    <w:rsid w:val="00566359"/>
    <w:rsid w:val="0058094E"/>
    <w:rsid w:val="00584F20"/>
    <w:rsid w:val="005948D3"/>
    <w:rsid w:val="005A100E"/>
    <w:rsid w:val="005C351D"/>
    <w:rsid w:val="005E26C4"/>
    <w:rsid w:val="005E51D9"/>
    <w:rsid w:val="005E6E69"/>
    <w:rsid w:val="005F1800"/>
    <w:rsid w:val="005F4988"/>
    <w:rsid w:val="0060295F"/>
    <w:rsid w:val="00622217"/>
    <w:rsid w:val="006576FD"/>
    <w:rsid w:val="00657C77"/>
    <w:rsid w:val="00660BC3"/>
    <w:rsid w:val="006753DF"/>
    <w:rsid w:val="0069127E"/>
    <w:rsid w:val="006B34BE"/>
    <w:rsid w:val="006B7C5B"/>
    <w:rsid w:val="006D6EAB"/>
    <w:rsid w:val="006F1C33"/>
    <w:rsid w:val="006F1F6F"/>
    <w:rsid w:val="007126A2"/>
    <w:rsid w:val="007177E8"/>
    <w:rsid w:val="00724106"/>
    <w:rsid w:val="007271B2"/>
    <w:rsid w:val="00733392"/>
    <w:rsid w:val="00781AD9"/>
    <w:rsid w:val="0078237B"/>
    <w:rsid w:val="007C2949"/>
    <w:rsid w:val="007D69CA"/>
    <w:rsid w:val="007F43E3"/>
    <w:rsid w:val="007F748F"/>
    <w:rsid w:val="00801EAC"/>
    <w:rsid w:val="00820441"/>
    <w:rsid w:val="00832824"/>
    <w:rsid w:val="008409ED"/>
    <w:rsid w:val="0085221C"/>
    <w:rsid w:val="008609C7"/>
    <w:rsid w:val="008637DA"/>
    <w:rsid w:val="0086732D"/>
    <w:rsid w:val="008719D9"/>
    <w:rsid w:val="008953E2"/>
    <w:rsid w:val="008A06BF"/>
    <w:rsid w:val="008A77AD"/>
    <w:rsid w:val="008C75A8"/>
    <w:rsid w:val="008D19DE"/>
    <w:rsid w:val="008D1B8C"/>
    <w:rsid w:val="008D7D50"/>
    <w:rsid w:val="008F32FE"/>
    <w:rsid w:val="008F54B6"/>
    <w:rsid w:val="0091193E"/>
    <w:rsid w:val="00937B86"/>
    <w:rsid w:val="00944050"/>
    <w:rsid w:val="0094746C"/>
    <w:rsid w:val="009529D3"/>
    <w:rsid w:val="009661C2"/>
    <w:rsid w:val="00967C22"/>
    <w:rsid w:val="00987D95"/>
    <w:rsid w:val="00994776"/>
    <w:rsid w:val="00994781"/>
    <w:rsid w:val="009B3844"/>
    <w:rsid w:val="009B5432"/>
    <w:rsid w:val="009D1ACB"/>
    <w:rsid w:val="009D5325"/>
    <w:rsid w:val="009E0970"/>
    <w:rsid w:val="009E108F"/>
    <w:rsid w:val="009E4935"/>
    <w:rsid w:val="009F6E89"/>
    <w:rsid w:val="00A0480F"/>
    <w:rsid w:val="00A063C0"/>
    <w:rsid w:val="00A32A45"/>
    <w:rsid w:val="00A37533"/>
    <w:rsid w:val="00A45231"/>
    <w:rsid w:val="00A51D6D"/>
    <w:rsid w:val="00A578B0"/>
    <w:rsid w:val="00A60944"/>
    <w:rsid w:val="00A637B1"/>
    <w:rsid w:val="00A6591A"/>
    <w:rsid w:val="00A74CBB"/>
    <w:rsid w:val="00A82028"/>
    <w:rsid w:val="00A96A61"/>
    <w:rsid w:val="00AA3170"/>
    <w:rsid w:val="00AB2D75"/>
    <w:rsid w:val="00AD47B0"/>
    <w:rsid w:val="00B03CBF"/>
    <w:rsid w:val="00B25623"/>
    <w:rsid w:val="00B3639A"/>
    <w:rsid w:val="00B4050E"/>
    <w:rsid w:val="00B430B4"/>
    <w:rsid w:val="00B43A97"/>
    <w:rsid w:val="00B541FE"/>
    <w:rsid w:val="00B770C6"/>
    <w:rsid w:val="00B820DB"/>
    <w:rsid w:val="00BC2386"/>
    <w:rsid w:val="00BC3775"/>
    <w:rsid w:val="00BC7313"/>
    <w:rsid w:val="00BD084F"/>
    <w:rsid w:val="00C0180D"/>
    <w:rsid w:val="00C216C3"/>
    <w:rsid w:val="00C46B22"/>
    <w:rsid w:val="00C54F73"/>
    <w:rsid w:val="00C63DD9"/>
    <w:rsid w:val="00C72408"/>
    <w:rsid w:val="00C821F2"/>
    <w:rsid w:val="00C94C96"/>
    <w:rsid w:val="00C9530A"/>
    <w:rsid w:val="00CA6CA7"/>
    <w:rsid w:val="00CA711C"/>
    <w:rsid w:val="00CB0CD6"/>
    <w:rsid w:val="00CE2B66"/>
    <w:rsid w:val="00CE4094"/>
    <w:rsid w:val="00CE7EEB"/>
    <w:rsid w:val="00D45B81"/>
    <w:rsid w:val="00D63E3C"/>
    <w:rsid w:val="00D70855"/>
    <w:rsid w:val="00D72CB4"/>
    <w:rsid w:val="00D773AE"/>
    <w:rsid w:val="00D82459"/>
    <w:rsid w:val="00DB732F"/>
    <w:rsid w:val="00DC53F8"/>
    <w:rsid w:val="00DD3EB5"/>
    <w:rsid w:val="00DE526D"/>
    <w:rsid w:val="00E00887"/>
    <w:rsid w:val="00E202B8"/>
    <w:rsid w:val="00E52C48"/>
    <w:rsid w:val="00E630EA"/>
    <w:rsid w:val="00E8180D"/>
    <w:rsid w:val="00E84169"/>
    <w:rsid w:val="00E84A6E"/>
    <w:rsid w:val="00E92BDE"/>
    <w:rsid w:val="00EB1860"/>
    <w:rsid w:val="00EC0E12"/>
    <w:rsid w:val="00EC21B0"/>
    <w:rsid w:val="00ED0B24"/>
    <w:rsid w:val="00EE0D64"/>
    <w:rsid w:val="00F24C70"/>
    <w:rsid w:val="00F26AF7"/>
    <w:rsid w:val="00F52157"/>
    <w:rsid w:val="00F76A2A"/>
    <w:rsid w:val="00F8100A"/>
    <w:rsid w:val="00F83006"/>
    <w:rsid w:val="00F93A3F"/>
    <w:rsid w:val="00FA226D"/>
    <w:rsid w:val="00FA66DF"/>
    <w:rsid w:val="00FD1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521D1FF"/>
  <w15:chartTrackingRefBased/>
  <w15:docId w15:val="{F2EFE500-63C7-4227-BE24-3EB95B5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1B2"/>
    <w:pPr>
      <w:tabs>
        <w:tab w:val="left" w:pos="2310"/>
      </w:tabs>
      <w:spacing w:after="120" w:line="240" w:lineRule="auto"/>
      <w:outlineLvl w:val="0"/>
    </w:pPr>
    <w:rPr>
      <w:rFonts w:ascii="Calibri" w:eastAsia="Calibri" w:hAnsi="Calibri" w:cs="Calibri"/>
      <w:b/>
      <w:color w:val="52A6CC"/>
      <w:sz w:val="48"/>
      <w:szCs w:val="48"/>
      <w:lang w:eastAsia="en-GB"/>
    </w:rPr>
  </w:style>
  <w:style w:type="paragraph" w:styleId="Heading2">
    <w:name w:val="heading 2"/>
    <w:basedOn w:val="Normal"/>
    <w:next w:val="Normal"/>
    <w:link w:val="Heading2Char"/>
    <w:uiPriority w:val="9"/>
    <w:unhideWhenUsed/>
    <w:qFormat/>
    <w:rsid w:val="007271B2"/>
    <w:pPr>
      <w:spacing w:after="120" w:line="240" w:lineRule="auto"/>
      <w:outlineLvl w:val="1"/>
    </w:pPr>
    <w:rPr>
      <w:rFonts w:ascii="Calibri" w:eastAsia="Calibri" w:hAnsi="Calibri" w:cs="Calibri"/>
      <w:b/>
      <w:color w:val="52A6CC"/>
      <w:sz w:val="36"/>
      <w:szCs w:val="36"/>
      <w:lang w:eastAsia="en-GB"/>
    </w:rPr>
  </w:style>
  <w:style w:type="paragraph" w:styleId="Heading3">
    <w:name w:val="heading 3"/>
    <w:basedOn w:val="Normal"/>
    <w:next w:val="Normal"/>
    <w:link w:val="Heading3Char"/>
    <w:uiPriority w:val="9"/>
    <w:unhideWhenUsed/>
    <w:qFormat/>
    <w:rsid w:val="007271B2"/>
    <w:pPr>
      <w:spacing w:after="120" w:line="240" w:lineRule="auto"/>
      <w:outlineLvl w:val="2"/>
    </w:pPr>
    <w:rPr>
      <w:rFonts w:ascii="Calibri" w:eastAsia="Calibri" w:hAnsi="Calibri" w:cs="Calibri"/>
      <w:b/>
      <w:color w:val="52A6CC"/>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832824"/>
    <w:pPr>
      <w:tabs>
        <w:tab w:val="center" w:pos="4320"/>
        <w:tab w:val="right" w:pos="8640"/>
      </w:tabs>
      <w:spacing w:after="0" w:line="240" w:lineRule="auto"/>
    </w:pPr>
    <w:rPr>
      <w:rFonts w:ascii="Times New Roman" w:eastAsia="Times New Roman" w:hAnsi="Times New Roman" w:cs="Times New Roman"/>
      <w:sz w:val="24"/>
      <w:szCs w:val="20"/>
      <w:lang w:val="en-US" w:eastAsia="en-GB"/>
    </w:rPr>
  </w:style>
  <w:style w:type="character" w:customStyle="1" w:styleId="HeaderChar">
    <w:name w:val="Header Char"/>
    <w:basedOn w:val="DefaultParagraphFont"/>
    <w:link w:val="Header"/>
    <w:semiHidden/>
    <w:rsid w:val="00832824"/>
    <w:rPr>
      <w:rFonts w:ascii="Times New Roman" w:eastAsia="Times New Roman" w:hAnsi="Times New Roman" w:cs="Times New Roman"/>
      <w:sz w:val="24"/>
      <w:szCs w:val="20"/>
      <w:lang w:val="en-US" w:eastAsia="en-GB"/>
    </w:rPr>
  </w:style>
  <w:style w:type="character" w:styleId="Hyperlink">
    <w:name w:val="Hyperlink"/>
    <w:basedOn w:val="DefaultParagraphFont"/>
    <w:uiPriority w:val="99"/>
    <w:unhideWhenUsed/>
    <w:rsid w:val="00832824"/>
    <w:rPr>
      <w:color w:val="0563C1" w:themeColor="hyperlink"/>
      <w:u w:val="single"/>
    </w:rPr>
  </w:style>
  <w:style w:type="paragraph" w:styleId="Footer">
    <w:name w:val="footer"/>
    <w:basedOn w:val="Normal"/>
    <w:link w:val="FooterChar"/>
    <w:uiPriority w:val="99"/>
    <w:unhideWhenUsed/>
    <w:rsid w:val="008328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824"/>
  </w:style>
  <w:style w:type="paragraph" w:customStyle="1" w:styleId="Default">
    <w:name w:val="Default"/>
    <w:rsid w:val="0083282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Title">
    <w:name w:val="Title"/>
    <w:basedOn w:val="Normal"/>
    <w:link w:val="TitleChar"/>
    <w:uiPriority w:val="10"/>
    <w:qFormat/>
    <w:rsid w:val="00832824"/>
    <w:pPr>
      <w:spacing w:after="0" w:line="240" w:lineRule="auto"/>
      <w:jc w:val="center"/>
    </w:pPr>
    <w:rPr>
      <w:rFonts w:ascii="Arial" w:eastAsia="Times New Roman" w:hAnsi="Arial" w:cs="Arial"/>
      <w:b/>
      <w:sz w:val="28"/>
      <w:szCs w:val="28"/>
      <w:lang w:val="en-US"/>
    </w:rPr>
  </w:style>
  <w:style w:type="character" w:customStyle="1" w:styleId="TitleChar">
    <w:name w:val="Title Char"/>
    <w:basedOn w:val="DefaultParagraphFont"/>
    <w:link w:val="Title"/>
    <w:rsid w:val="00832824"/>
    <w:rPr>
      <w:rFonts w:ascii="Arial" w:eastAsia="Times New Roman" w:hAnsi="Arial" w:cs="Arial"/>
      <w:b/>
      <w:sz w:val="28"/>
      <w:szCs w:val="28"/>
      <w:lang w:val="en-US"/>
    </w:rPr>
  </w:style>
  <w:style w:type="paragraph" w:styleId="ListParagraph">
    <w:name w:val="List Paragraph"/>
    <w:basedOn w:val="Normal"/>
    <w:uiPriority w:val="34"/>
    <w:qFormat/>
    <w:rsid w:val="00832824"/>
    <w:pPr>
      <w:ind w:left="720"/>
      <w:contextualSpacing/>
    </w:pPr>
  </w:style>
  <w:style w:type="paragraph" w:styleId="NoSpacing">
    <w:name w:val="No Spacing"/>
    <w:uiPriority w:val="1"/>
    <w:qFormat/>
    <w:rsid w:val="00832824"/>
    <w:pPr>
      <w:spacing w:after="0" w:line="240" w:lineRule="auto"/>
    </w:pPr>
  </w:style>
  <w:style w:type="paragraph" w:styleId="NormalWeb">
    <w:name w:val="Normal (Web)"/>
    <w:basedOn w:val="Normal"/>
    <w:rsid w:val="0094405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C3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8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8BA"/>
    <w:rPr>
      <w:rFonts w:ascii="Segoe UI" w:hAnsi="Segoe UI" w:cs="Segoe UI"/>
      <w:sz w:val="18"/>
      <w:szCs w:val="18"/>
    </w:rPr>
  </w:style>
  <w:style w:type="character" w:customStyle="1" w:styleId="Heading1Char">
    <w:name w:val="Heading 1 Char"/>
    <w:basedOn w:val="DefaultParagraphFont"/>
    <w:link w:val="Heading1"/>
    <w:uiPriority w:val="9"/>
    <w:rsid w:val="007271B2"/>
    <w:rPr>
      <w:rFonts w:ascii="Calibri" w:eastAsia="Calibri" w:hAnsi="Calibri" w:cs="Calibri"/>
      <w:b/>
      <w:color w:val="52A6CC"/>
      <w:sz w:val="48"/>
      <w:szCs w:val="48"/>
      <w:lang w:eastAsia="en-GB"/>
    </w:rPr>
  </w:style>
  <w:style w:type="character" w:customStyle="1" w:styleId="Heading2Char">
    <w:name w:val="Heading 2 Char"/>
    <w:basedOn w:val="DefaultParagraphFont"/>
    <w:link w:val="Heading2"/>
    <w:uiPriority w:val="9"/>
    <w:rsid w:val="007271B2"/>
    <w:rPr>
      <w:rFonts w:ascii="Calibri" w:eastAsia="Calibri" w:hAnsi="Calibri" w:cs="Calibri"/>
      <w:b/>
      <w:color w:val="52A6CC"/>
      <w:sz w:val="36"/>
      <w:szCs w:val="36"/>
      <w:lang w:eastAsia="en-GB"/>
    </w:rPr>
  </w:style>
  <w:style w:type="character" w:customStyle="1" w:styleId="Heading3Char">
    <w:name w:val="Heading 3 Char"/>
    <w:basedOn w:val="DefaultParagraphFont"/>
    <w:link w:val="Heading3"/>
    <w:uiPriority w:val="9"/>
    <w:rsid w:val="007271B2"/>
    <w:rPr>
      <w:rFonts w:ascii="Calibri" w:eastAsia="Calibri" w:hAnsi="Calibri" w:cs="Calibri"/>
      <w:b/>
      <w:color w:val="52A6CC"/>
      <w:sz w:val="28"/>
      <w:szCs w:val="28"/>
      <w:lang w:eastAsia="en-GB"/>
    </w:rPr>
  </w:style>
  <w:style w:type="paragraph" w:styleId="Revision">
    <w:name w:val="Revision"/>
    <w:hidden/>
    <w:uiPriority w:val="99"/>
    <w:semiHidden/>
    <w:rsid w:val="009E108F"/>
    <w:pPr>
      <w:spacing w:after="0" w:line="240" w:lineRule="auto"/>
    </w:pPr>
  </w:style>
  <w:style w:type="character" w:styleId="UnresolvedMention">
    <w:name w:val="Unresolved Mention"/>
    <w:basedOn w:val="DefaultParagraphFont"/>
    <w:uiPriority w:val="99"/>
    <w:semiHidden/>
    <w:unhideWhenUsed/>
    <w:rsid w:val="0052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1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hyperlink" Target="https://www.gov.uk/government/news/national-database-of-governor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v.uk/government/organisations/department-for-education/about/personal-information-charter" TargetMode="External"/><Relationship Id="rId7" Type="http://schemas.openxmlformats.org/officeDocument/2006/relationships/endnotes" Target="endnote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gov.uk/government/news/national-database-of-governo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o.org.uk/concerns/" TargetMode="External"/><Relationship Id="rId20" Type="http://schemas.openxmlformats.org/officeDocument/2006/relationships/hyperlink" Target="https://www.gov.uk/government/collections/data-protection-act-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1996/56/section/538"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co.org.uk/concerns/" TargetMode="External"/><Relationship Id="rId23" Type="http://schemas.openxmlformats.org/officeDocument/2006/relationships/hyperlink" Target="https://www.gov.uk/contact-dfe" TargetMode="External"/><Relationship Id="rId10" Type="http://schemas.openxmlformats.org/officeDocument/2006/relationships/hyperlink" Target="mailto:dpo@dataprotection.education" TargetMode="External"/><Relationship Id="rId19" Type="http://schemas.openxmlformats.org/officeDocument/2006/relationships/hyperlink" Target="https://www.gov.uk/government/collections/data-protection-act-2018" TargetMode="External"/><Relationship Id="rId4" Type="http://schemas.openxmlformats.org/officeDocument/2006/relationships/settings" Target="settings.xml"/><Relationship Id="rId9" Type="http://schemas.openxmlformats.org/officeDocument/2006/relationships/hyperlink" Target="mailto:head@standrewsschool.co.uk" TargetMode="External"/><Relationship Id="rId14" Type="http://schemas.openxmlformats.org/officeDocument/2006/relationships/hyperlink" Target="https://ico.org.uk/concerns/" TargetMode="External"/><Relationship Id="rId22" Type="http://schemas.openxmlformats.org/officeDocument/2006/relationships/hyperlink" Target="https://www.gov.uk/contact-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5D20E-41EF-45D2-BCBF-CB0A76E3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2636</Words>
  <Characters>15031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Evans</dc:creator>
  <cp:keywords/>
  <dc:description/>
  <cp:lastModifiedBy>Julie Jackson</cp:lastModifiedBy>
  <cp:revision>3</cp:revision>
  <cp:lastPrinted>2025-01-13T15:36:00Z</cp:lastPrinted>
  <dcterms:created xsi:type="dcterms:W3CDTF">2025-03-11T12:37:00Z</dcterms:created>
  <dcterms:modified xsi:type="dcterms:W3CDTF">2025-03-18T09:47:00Z</dcterms:modified>
</cp:coreProperties>
</file>