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DE5A" w14:textId="77777777" w:rsidR="00C9300F" w:rsidRDefault="00C9300F" w:rsidP="00BE17C7">
      <w:pPr>
        <w:spacing w:after="0" w:line="240" w:lineRule="auto"/>
        <w:jc w:val="center"/>
        <w:rPr>
          <w:rFonts w:eastAsia="Times New Roman" w:cs="Times New Roman"/>
          <w:sz w:val="96"/>
          <w:szCs w:val="96"/>
          <w:lang w:val="en-US" w:eastAsia="en-GB"/>
        </w:rPr>
      </w:pPr>
      <w:bookmarkStart w:id="0" w:name="_Toc79652977"/>
    </w:p>
    <w:p w14:paraId="02177FD8" w14:textId="28FD5BA7" w:rsidR="00BE17C7" w:rsidRPr="003518BA" w:rsidRDefault="00BE17C7" w:rsidP="00BE17C7">
      <w:pPr>
        <w:spacing w:after="0" w:line="240" w:lineRule="auto"/>
        <w:jc w:val="center"/>
        <w:rPr>
          <w:rFonts w:eastAsia="Times New Roman" w:cs="Times New Roman"/>
          <w:sz w:val="96"/>
          <w:szCs w:val="96"/>
          <w:lang w:val="en-US" w:eastAsia="en-GB"/>
        </w:rPr>
      </w:pPr>
      <w:r>
        <w:rPr>
          <w:rFonts w:eastAsia="Times New Roman" w:cs="Times New Roman"/>
          <w:sz w:val="96"/>
          <w:szCs w:val="96"/>
          <w:lang w:val="en-US" w:eastAsia="en-GB"/>
        </w:rPr>
        <w:t xml:space="preserve">Medical Needs </w:t>
      </w:r>
    </w:p>
    <w:p w14:paraId="5A902535" w14:textId="77777777" w:rsidR="00BE17C7" w:rsidRPr="003518BA" w:rsidRDefault="00BE17C7" w:rsidP="00BE17C7">
      <w:pPr>
        <w:spacing w:after="0" w:line="240" w:lineRule="auto"/>
        <w:jc w:val="center"/>
        <w:rPr>
          <w:rFonts w:eastAsia="Times New Roman" w:cs="Times New Roman"/>
          <w:sz w:val="72"/>
          <w:szCs w:val="72"/>
          <w:lang w:val="en-US" w:eastAsia="en-GB"/>
        </w:rPr>
      </w:pPr>
      <w:r w:rsidRPr="003518BA">
        <w:rPr>
          <w:rFonts w:eastAsia="Times New Roman" w:cs="Times New Roman"/>
          <w:sz w:val="72"/>
          <w:szCs w:val="72"/>
          <w:lang w:val="en-US" w:eastAsia="en-GB"/>
        </w:rPr>
        <w:t xml:space="preserve">Policy </w:t>
      </w:r>
    </w:p>
    <w:p w14:paraId="66F054BF" w14:textId="77777777" w:rsidR="00BE17C7" w:rsidRPr="003518BA" w:rsidRDefault="00BE17C7" w:rsidP="00BE17C7">
      <w:pPr>
        <w:spacing w:after="0" w:line="240" w:lineRule="auto"/>
        <w:jc w:val="center"/>
        <w:rPr>
          <w:rFonts w:eastAsia="Times New Roman" w:cs="Times New Roman"/>
          <w:sz w:val="72"/>
          <w:szCs w:val="72"/>
          <w:lang w:val="en-US" w:eastAsia="en-GB"/>
        </w:rPr>
      </w:pPr>
    </w:p>
    <w:p w14:paraId="2CF002D9" w14:textId="77777777" w:rsidR="00BE17C7" w:rsidRPr="003518BA" w:rsidRDefault="00BE17C7" w:rsidP="00BE17C7">
      <w:pPr>
        <w:spacing w:after="0" w:line="240" w:lineRule="auto"/>
        <w:jc w:val="center"/>
        <w:rPr>
          <w:rFonts w:eastAsia="Times New Roman" w:cs="Times New Roman"/>
          <w:sz w:val="72"/>
          <w:szCs w:val="72"/>
          <w:lang w:val="en-US" w:eastAsia="en-GB"/>
        </w:rPr>
      </w:pPr>
    </w:p>
    <w:p w14:paraId="0EAA020C" w14:textId="77777777" w:rsidR="00BE17C7" w:rsidRPr="003518BA" w:rsidRDefault="00BE17C7" w:rsidP="00BE17C7">
      <w:pPr>
        <w:spacing w:after="0" w:line="240" w:lineRule="auto"/>
        <w:jc w:val="center"/>
        <w:rPr>
          <w:rFonts w:eastAsia="Times New Roman" w:cs="Times New Roman"/>
          <w:sz w:val="72"/>
          <w:szCs w:val="72"/>
          <w:lang w:val="en-US" w:eastAsia="en-GB"/>
        </w:rPr>
      </w:pPr>
    </w:p>
    <w:p w14:paraId="1ADBFCF1" w14:textId="77777777" w:rsidR="00BE17C7" w:rsidRPr="003518BA" w:rsidRDefault="00BE17C7" w:rsidP="00BE17C7">
      <w:pPr>
        <w:spacing w:after="0" w:line="240" w:lineRule="auto"/>
        <w:jc w:val="center"/>
        <w:rPr>
          <w:rFonts w:eastAsia="Times New Roman" w:cs="Times New Roman"/>
          <w:sz w:val="72"/>
          <w:szCs w:val="72"/>
          <w:lang w:val="en-US" w:eastAsia="en-GB"/>
        </w:rPr>
      </w:pPr>
    </w:p>
    <w:p w14:paraId="42E195AF" w14:textId="624F676F" w:rsidR="00BE17C7" w:rsidRDefault="00BE17C7" w:rsidP="00BE17C7">
      <w:pPr>
        <w:spacing w:after="0" w:line="240" w:lineRule="auto"/>
        <w:rPr>
          <w:rFonts w:eastAsia="Times New Roman" w:cs="Times New Roman"/>
          <w:sz w:val="32"/>
          <w:szCs w:val="32"/>
          <w:lang w:val="en-US" w:eastAsia="en-GB"/>
        </w:rPr>
      </w:pPr>
    </w:p>
    <w:p w14:paraId="1B3FF8D9" w14:textId="003A696A" w:rsidR="00C9300F" w:rsidRDefault="00C9300F" w:rsidP="00BE17C7">
      <w:pPr>
        <w:spacing w:after="0" w:line="240" w:lineRule="auto"/>
        <w:rPr>
          <w:rFonts w:eastAsia="Times New Roman" w:cs="Times New Roman"/>
          <w:sz w:val="32"/>
          <w:szCs w:val="32"/>
          <w:lang w:val="en-US" w:eastAsia="en-GB"/>
        </w:rPr>
      </w:pPr>
    </w:p>
    <w:p w14:paraId="5BEAAD0C" w14:textId="54FD7F46" w:rsidR="00C9300F" w:rsidRDefault="00C9300F" w:rsidP="00BE17C7">
      <w:pPr>
        <w:spacing w:after="0" w:line="240" w:lineRule="auto"/>
        <w:rPr>
          <w:rFonts w:eastAsia="Times New Roman" w:cs="Times New Roman"/>
          <w:sz w:val="32"/>
          <w:szCs w:val="32"/>
          <w:lang w:val="en-US" w:eastAsia="en-GB"/>
        </w:rPr>
      </w:pPr>
    </w:p>
    <w:p w14:paraId="1C088775" w14:textId="0E4163FB" w:rsidR="00C9300F" w:rsidRDefault="00C9300F" w:rsidP="00BE17C7">
      <w:pPr>
        <w:spacing w:after="0" w:line="240" w:lineRule="auto"/>
        <w:rPr>
          <w:rFonts w:eastAsia="Times New Roman" w:cs="Times New Roman"/>
          <w:sz w:val="32"/>
          <w:szCs w:val="32"/>
          <w:lang w:val="en-US" w:eastAsia="en-GB"/>
        </w:rPr>
      </w:pPr>
    </w:p>
    <w:p w14:paraId="7DA54ACE" w14:textId="77777777" w:rsidR="00C9300F" w:rsidRPr="003518BA" w:rsidRDefault="00C9300F" w:rsidP="00BE17C7">
      <w:pPr>
        <w:spacing w:after="0" w:line="240" w:lineRule="auto"/>
        <w:rPr>
          <w:rFonts w:eastAsia="Times New Roman" w:cs="Times New Roman"/>
          <w:sz w:val="32"/>
          <w:szCs w:val="32"/>
          <w:lang w:val="en-US" w:eastAsia="en-GB"/>
        </w:rPr>
      </w:pPr>
    </w:p>
    <w:p w14:paraId="63382E7E" w14:textId="77777777" w:rsidR="00BE17C7" w:rsidRPr="003518BA" w:rsidRDefault="00BE17C7" w:rsidP="00BE17C7">
      <w:pPr>
        <w:spacing w:after="0" w:line="240" w:lineRule="auto"/>
        <w:rPr>
          <w:rFonts w:eastAsia="Times New Roman" w:cs="Times New Roman"/>
          <w:sz w:val="32"/>
          <w:szCs w:val="32"/>
          <w:lang w:val="en-US" w:eastAsia="en-GB"/>
        </w:rPr>
      </w:pPr>
    </w:p>
    <w:p w14:paraId="7D5C8265" w14:textId="1A62936E" w:rsidR="00BE17C7" w:rsidRDefault="00BE17C7" w:rsidP="00BE17C7">
      <w:pPr>
        <w:spacing w:after="0" w:line="240" w:lineRule="auto"/>
        <w:rPr>
          <w:rFonts w:eastAsia="Times New Roman" w:cs="Times New Roman"/>
          <w:sz w:val="32"/>
          <w:szCs w:val="32"/>
          <w:lang w:val="en-US" w:eastAsia="en-GB"/>
        </w:rPr>
      </w:pPr>
    </w:p>
    <w:p w14:paraId="52BE9CCE" w14:textId="77777777" w:rsidR="00C9300F" w:rsidRPr="003518BA" w:rsidRDefault="00C9300F" w:rsidP="00BE17C7">
      <w:pPr>
        <w:spacing w:after="0" w:line="240" w:lineRule="auto"/>
        <w:rPr>
          <w:rFonts w:eastAsia="Times New Roman" w:cs="Times New Roman"/>
          <w:sz w:val="32"/>
          <w:szCs w:val="32"/>
          <w:lang w:val="en-US" w:eastAsia="en-GB"/>
        </w:rPr>
      </w:pPr>
    </w:p>
    <w:p w14:paraId="610348BC" w14:textId="701876B1" w:rsidR="00BE17C7" w:rsidRPr="003518BA" w:rsidRDefault="00BE17C7" w:rsidP="00BE17C7">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sidR="00994C8A">
        <w:rPr>
          <w:rFonts w:eastAsia="Times New Roman" w:cs="Times New Roman"/>
          <w:sz w:val="32"/>
          <w:szCs w:val="32"/>
          <w:lang w:val="en-US" w:eastAsia="en-GB"/>
        </w:rPr>
        <w:t xml:space="preserve"> </w:t>
      </w:r>
      <w:r w:rsidR="00F121F1">
        <w:rPr>
          <w:rFonts w:eastAsia="Times New Roman" w:cs="Times New Roman"/>
          <w:sz w:val="32"/>
          <w:szCs w:val="32"/>
          <w:lang w:val="en-US" w:eastAsia="en-GB"/>
        </w:rPr>
        <w:tab/>
      </w:r>
      <w:r w:rsidR="00F121F1">
        <w:rPr>
          <w:rFonts w:eastAsia="Times New Roman" w:cs="Times New Roman"/>
          <w:sz w:val="32"/>
          <w:szCs w:val="32"/>
          <w:lang w:val="en-US" w:eastAsia="en-GB"/>
        </w:rPr>
        <w:tab/>
      </w:r>
      <w:r w:rsidR="00F121F1">
        <w:rPr>
          <w:rFonts w:eastAsia="Times New Roman" w:cs="Times New Roman"/>
          <w:sz w:val="32"/>
          <w:szCs w:val="32"/>
          <w:lang w:val="en-US" w:eastAsia="en-GB"/>
        </w:rPr>
        <w:tab/>
      </w:r>
      <w:r w:rsidR="00C9300F">
        <w:rPr>
          <w:rFonts w:eastAsia="Times New Roman" w:cs="Times New Roman"/>
          <w:sz w:val="32"/>
          <w:szCs w:val="32"/>
          <w:lang w:val="en-US" w:eastAsia="en-GB"/>
        </w:rPr>
        <w:t>Summer Term 202</w:t>
      </w:r>
      <w:r w:rsidR="00B96508">
        <w:rPr>
          <w:rFonts w:eastAsia="Times New Roman" w:cs="Times New Roman"/>
          <w:sz w:val="32"/>
          <w:szCs w:val="32"/>
          <w:lang w:val="en-US" w:eastAsia="en-GB"/>
        </w:rPr>
        <w:t>4</w:t>
      </w:r>
      <w:r>
        <w:rPr>
          <w:rFonts w:eastAsia="Times New Roman" w:cs="Times New Roman"/>
          <w:sz w:val="32"/>
          <w:szCs w:val="32"/>
          <w:lang w:val="en-US" w:eastAsia="en-GB"/>
        </w:rPr>
        <w:tab/>
        <w:t xml:space="preserve">                    </w:t>
      </w:r>
      <w:r>
        <w:rPr>
          <w:rFonts w:eastAsia="Times New Roman" w:cs="Times New Roman"/>
          <w:sz w:val="32"/>
          <w:szCs w:val="32"/>
          <w:lang w:val="en-US" w:eastAsia="en-GB"/>
        </w:rPr>
        <w:tab/>
      </w:r>
      <w:r>
        <w:rPr>
          <w:rFonts w:eastAsia="Times New Roman" w:cs="Times New Roman"/>
          <w:sz w:val="32"/>
          <w:szCs w:val="32"/>
          <w:lang w:val="en-US" w:eastAsia="en-GB"/>
        </w:rPr>
        <w:tab/>
      </w:r>
    </w:p>
    <w:p w14:paraId="560A51CD" w14:textId="3171C699" w:rsidR="00BE17C7" w:rsidRPr="003518BA" w:rsidRDefault="00BE17C7" w:rsidP="00BE17C7">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proofErr w:type="gramStart"/>
      <w:r w:rsidRPr="003518BA">
        <w:rPr>
          <w:rFonts w:eastAsia="Times New Roman" w:cs="Times New Roman"/>
          <w:sz w:val="32"/>
          <w:szCs w:val="32"/>
          <w:lang w:val="en-US" w:eastAsia="en-GB"/>
        </w:rPr>
        <w:t>:</w:t>
      </w:r>
      <w:r>
        <w:rPr>
          <w:rFonts w:eastAsia="Times New Roman" w:cs="Times New Roman"/>
          <w:sz w:val="32"/>
          <w:szCs w:val="32"/>
          <w:lang w:val="en-US" w:eastAsia="en-GB"/>
        </w:rPr>
        <w:tab/>
      </w:r>
      <w:r>
        <w:rPr>
          <w:rFonts w:eastAsia="Times New Roman" w:cs="Times New Roman"/>
          <w:sz w:val="32"/>
          <w:szCs w:val="32"/>
          <w:lang w:val="en-US" w:eastAsia="en-GB"/>
        </w:rPr>
        <w:tab/>
      </w:r>
      <w:r w:rsidR="005340DB">
        <w:rPr>
          <w:rFonts w:eastAsia="Times New Roman" w:cs="Times New Roman"/>
          <w:sz w:val="32"/>
          <w:szCs w:val="32"/>
          <w:lang w:val="en-US" w:eastAsia="en-GB"/>
        </w:rPr>
        <w:t>15</w:t>
      </w:r>
      <w:r w:rsidR="005340DB" w:rsidRPr="005340DB">
        <w:rPr>
          <w:rFonts w:eastAsia="Times New Roman" w:cs="Times New Roman"/>
          <w:sz w:val="32"/>
          <w:szCs w:val="32"/>
          <w:vertAlign w:val="superscript"/>
          <w:lang w:val="en-US" w:eastAsia="en-GB"/>
        </w:rPr>
        <w:t>th</w:t>
      </w:r>
      <w:proofErr w:type="gramEnd"/>
      <w:r w:rsidR="005340DB">
        <w:rPr>
          <w:rFonts w:eastAsia="Times New Roman" w:cs="Times New Roman"/>
          <w:sz w:val="32"/>
          <w:szCs w:val="32"/>
          <w:lang w:val="en-US" w:eastAsia="en-GB"/>
        </w:rPr>
        <w:t xml:space="preserve"> July 2024</w:t>
      </w:r>
    </w:p>
    <w:p w14:paraId="707C6CA3" w14:textId="69B84E20" w:rsidR="00BE17C7" w:rsidRDefault="00BE17C7" w:rsidP="00BE17C7">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sidR="00994C8A">
        <w:rPr>
          <w:rFonts w:eastAsia="Times New Roman" w:cs="Times New Roman"/>
          <w:sz w:val="32"/>
          <w:szCs w:val="32"/>
          <w:lang w:val="en-US" w:eastAsia="en-GB"/>
        </w:rPr>
        <w:t xml:space="preserve"> </w:t>
      </w:r>
      <w:r w:rsidR="00F121F1">
        <w:rPr>
          <w:rFonts w:eastAsia="Times New Roman" w:cs="Times New Roman"/>
          <w:sz w:val="32"/>
          <w:szCs w:val="32"/>
          <w:lang w:val="en-US" w:eastAsia="en-GB"/>
        </w:rPr>
        <w:tab/>
      </w:r>
      <w:r w:rsidR="00F121F1">
        <w:rPr>
          <w:rFonts w:eastAsia="Times New Roman" w:cs="Times New Roman"/>
          <w:sz w:val="32"/>
          <w:szCs w:val="32"/>
          <w:lang w:val="en-US" w:eastAsia="en-GB"/>
        </w:rPr>
        <w:tab/>
      </w:r>
      <w:r w:rsidR="00F121F1">
        <w:rPr>
          <w:rFonts w:eastAsia="Times New Roman" w:cs="Times New Roman"/>
          <w:sz w:val="32"/>
          <w:szCs w:val="32"/>
          <w:lang w:val="en-US" w:eastAsia="en-GB"/>
        </w:rPr>
        <w:tab/>
      </w:r>
      <w:r w:rsidR="00C9300F">
        <w:rPr>
          <w:rFonts w:eastAsia="Times New Roman" w:cs="Times New Roman"/>
          <w:sz w:val="32"/>
          <w:szCs w:val="32"/>
          <w:lang w:val="en-US" w:eastAsia="en-GB"/>
        </w:rPr>
        <w:t>Summer Term</w:t>
      </w:r>
      <w:r w:rsidR="00994C8A">
        <w:rPr>
          <w:rFonts w:eastAsia="Times New Roman" w:cs="Times New Roman"/>
          <w:sz w:val="32"/>
          <w:szCs w:val="32"/>
          <w:lang w:val="en-US" w:eastAsia="en-GB"/>
        </w:rPr>
        <w:t xml:space="preserve"> </w:t>
      </w:r>
      <w:r w:rsidR="00B96508">
        <w:rPr>
          <w:rFonts w:eastAsia="Times New Roman" w:cs="Times New Roman"/>
          <w:sz w:val="32"/>
          <w:szCs w:val="32"/>
          <w:lang w:val="en-US" w:eastAsia="en-GB"/>
        </w:rPr>
        <w:t>2025</w:t>
      </w:r>
    </w:p>
    <w:p w14:paraId="0DEC8150" w14:textId="6B45D154" w:rsidR="00BE17C7" w:rsidRPr="00073560" w:rsidRDefault="00BE17C7" w:rsidP="00BE17C7">
      <w:pPr>
        <w:spacing w:after="0" w:line="240" w:lineRule="auto"/>
        <w:rPr>
          <w:rFonts w:eastAsia="Times New Roman" w:cs="Times New Roman"/>
          <w:sz w:val="32"/>
          <w:szCs w:val="32"/>
          <w:lang w:val="en-US" w:eastAsia="en-GB"/>
        </w:rPr>
      </w:pP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r>
    </w:p>
    <w:p w14:paraId="54F2CFB7" w14:textId="5E25F4F9" w:rsidR="00BE17C7" w:rsidRDefault="00C9300F" w:rsidP="00C9300F">
      <w:pPr>
        <w:tabs>
          <w:tab w:val="left" w:pos="2895"/>
        </w:tabs>
        <w:ind w:left="720" w:hanging="360"/>
        <w:jc w:val="both"/>
      </w:pPr>
      <w:r>
        <w:tab/>
      </w:r>
      <w:r>
        <w:tab/>
      </w:r>
    </w:p>
    <w:p w14:paraId="7AA4FBE5" w14:textId="5247135F" w:rsidR="00C82E80" w:rsidRPr="0046700B" w:rsidRDefault="00C82E80" w:rsidP="003E554F">
      <w:pPr>
        <w:pStyle w:val="Heading1"/>
        <w:numPr>
          <w:ilvl w:val="0"/>
          <w:numId w:val="12"/>
        </w:numPr>
        <w:jc w:val="both"/>
        <w:rPr>
          <w:rFonts w:ascii="Calibri Light" w:hAnsi="Calibri Light" w:cs="Calibri Light"/>
          <w:b/>
          <w:bCs/>
          <w:color w:val="FF0000"/>
        </w:rPr>
      </w:pPr>
      <w:r w:rsidRPr="0046700B">
        <w:rPr>
          <w:rFonts w:ascii="Calibri Light" w:hAnsi="Calibri Light" w:cs="Calibri Light"/>
          <w:b/>
          <w:bCs/>
          <w:color w:val="FF0000"/>
        </w:rPr>
        <w:lastRenderedPageBreak/>
        <w:t>Purpose</w:t>
      </w:r>
      <w:bookmarkEnd w:id="0"/>
    </w:p>
    <w:p w14:paraId="26608365" w14:textId="5655C651" w:rsidR="00C82E80" w:rsidRPr="0046700B" w:rsidRDefault="00C82E80" w:rsidP="00C82E80">
      <w:pPr>
        <w:pStyle w:val="NoSpacing"/>
        <w:ind w:left="720"/>
        <w:jc w:val="both"/>
        <w:rPr>
          <w:rFonts w:cstheme="minorHAnsi"/>
          <w:sz w:val="24"/>
          <w:szCs w:val="24"/>
        </w:rPr>
      </w:pPr>
      <w:r w:rsidRPr="0046700B">
        <w:rPr>
          <w:rFonts w:cstheme="minorHAnsi"/>
          <w:sz w:val="24"/>
          <w:szCs w:val="24"/>
        </w:rPr>
        <w:t xml:space="preserve">The purpose of the Policy for Supporting </w:t>
      </w:r>
      <w:r w:rsidR="00BE17C7" w:rsidRPr="0046700B">
        <w:rPr>
          <w:rFonts w:cstheme="minorHAnsi"/>
          <w:sz w:val="24"/>
          <w:szCs w:val="24"/>
        </w:rPr>
        <w:t>students</w:t>
      </w:r>
      <w:r w:rsidRPr="0046700B">
        <w:rPr>
          <w:rFonts w:cstheme="minorHAnsi"/>
          <w:sz w:val="24"/>
          <w:szCs w:val="24"/>
        </w:rPr>
        <w:t xml:space="preserve"> at </w:t>
      </w:r>
      <w:r w:rsidR="00BE17C7" w:rsidRPr="0046700B">
        <w:rPr>
          <w:rFonts w:cstheme="minorHAnsi"/>
          <w:sz w:val="24"/>
          <w:szCs w:val="24"/>
        </w:rPr>
        <w:t>St Andrew’s School</w:t>
      </w:r>
      <w:r w:rsidRPr="0046700B">
        <w:rPr>
          <w:rFonts w:cstheme="minorHAnsi"/>
          <w:sz w:val="24"/>
          <w:szCs w:val="24"/>
        </w:rPr>
        <w:t xml:space="preserve"> with Medical Conditions is to ensure that:</w:t>
      </w:r>
    </w:p>
    <w:p w14:paraId="5F9D6F43" w14:textId="55C78D2A" w:rsidR="00C82E80" w:rsidRPr="0046700B" w:rsidRDefault="00BE17C7" w:rsidP="00C82E80">
      <w:pPr>
        <w:pStyle w:val="NoSpacing"/>
        <w:numPr>
          <w:ilvl w:val="0"/>
          <w:numId w:val="4"/>
        </w:numPr>
        <w:ind w:left="1440"/>
        <w:jc w:val="both"/>
        <w:rPr>
          <w:rFonts w:cstheme="minorHAnsi"/>
          <w:sz w:val="24"/>
          <w:szCs w:val="24"/>
          <w:lang w:val="en-US"/>
        </w:rPr>
      </w:pPr>
      <w:r w:rsidRPr="0046700B">
        <w:rPr>
          <w:rFonts w:cstheme="minorHAnsi"/>
          <w:sz w:val="24"/>
          <w:szCs w:val="24"/>
          <w:lang w:val="en-US"/>
        </w:rPr>
        <w:t>Students</w:t>
      </w:r>
      <w:r w:rsidR="00C82E80" w:rsidRPr="0046700B">
        <w:rPr>
          <w:rFonts w:cstheme="minorHAnsi"/>
          <w:sz w:val="24"/>
          <w:szCs w:val="24"/>
          <w:lang w:val="en-US"/>
        </w:rPr>
        <w:t xml:space="preserve">, staff and parents understand how our school will support </w:t>
      </w:r>
      <w:r w:rsidRPr="0046700B">
        <w:rPr>
          <w:rFonts w:cstheme="minorHAnsi"/>
          <w:sz w:val="24"/>
          <w:szCs w:val="24"/>
          <w:lang w:val="en-US"/>
        </w:rPr>
        <w:t xml:space="preserve">students </w:t>
      </w:r>
      <w:r w:rsidR="00C82E80" w:rsidRPr="0046700B">
        <w:rPr>
          <w:rFonts w:cstheme="minorHAnsi"/>
          <w:sz w:val="24"/>
          <w:szCs w:val="24"/>
          <w:lang w:val="en-US"/>
        </w:rPr>
        <w:t>with medical conditions</w:t>
      </w:r>
    </w:p>
    <w:p w14:paraId="35C258AC" w14:textId="0BCD6C04" w:rsidR="00C82E80" w:rsidRPr="0046700B" w:rsidRDefault="00BE17C7" w:rsidP="00C82E80">
      <w:pPr>
        <w:pStyle w:val="NoSpacing"/>
        <w:numPr>
          <w:ilvl w:val="0"/>
          <w:numId w:val="4"/>
        </w:numPr>
        <w:ind w:left="1440"/>
        <w:jc w:val="both"/>
        <w:rPr>
          <w:rFonts w:cstheme="minorHAnsi"/>
          <w:sz w:val="24"/>
          <w:szCs w:val="24"/>
        </w:rPr>
      </w:pPr>
      <w:r w:rsidRPr="0046700B">
        <w:rPr>
          <w:rFonts w:cstheme="minorHAnsi"/>
          <w:sz w:val="24"/>
          <w:szCs w:val="24"/>
          <w:lang w:val="en-US"/>
        </w:rPr>
        <w:t>Students</w:t>
      </w:r>
      <w:r w:rsidR="00C82E80" w:rsidRPr="0046700B">
        <w:rPr>
          <w:rFonts w:cstheme="minorHAnsi"/>
          <w:sz w:val="24"/>
          <w:szCs w:val="24"/>
          <w:lang w:val="en-US"/>
        </w:rPr>
        <w:t xml:space="preserve"> with medical conditions are properly supported to allow them to access the same education as other </w:t>
      </w:r>
      <w:r w:rsidRPr="0046700B">
        <w:rPr>
          <w:rFonts w:cstheme="minorHAnsi"/>
          <w:sz w:val="24"/>
          <w:szCs w:val="24"/>
          <w:lang w:val="en-US"/>
        </w:rPr>
        <w:t>students</w:t>
      </w:r>
      <w:r w:rsidR="00C82E80" w:rsidRPr="0046700B">
        <w:rPr>
          <w:rFonts w:cstheme="minorHAnsi"/>
          <w:sz w:val="24"/>
          <w:szCs w:val="24"/>
          <w:lang w:val="en-US"/>
        </w:rPr>
        <w:t>, including school trips and sporting activities</w:t>
      </w:r>
    </w:p>
    <w:p w14:paraId="7BD09792" w14:textId="77777777" w:rsidR="00C82E80" w:rsidRPr="0046700B" w:rsidRDefault="00C82E80" w:rsidP="00C82E80">
      <w:pPr>
        <w:pStyle w:val="NoSpacing"/>
        <w:jc w:val="both"/>
        <w:rPr>
          <w:rFonts w:cstheme="minorHAnsi"/>
          <w:sz w:val="24"/>
          <w:szCs w:val="24"/>
          <w:lang w:val="en-US"/>
        </w:rPr>
      </w:pPr>
    </w:p>
    <w:p w14:paraId="0C53BB1F" w14:textId="7EAF9870" w:rsidR="00C82E80" w:rsidRPr="0046700B" w:rsidRDefault="00C82E80" w:rsidP="00C82E80">
      <w:pPr>
        <w:pStyle w:val="NoSpacing"/>
        <w:ind w:left="720"/>
        <w:jc w:val="both"/>
        <w:rPr>
          <w:rFonts w:cstheme="minorHAnsi"/>
          <w:sz w:val="24"/>
          <w:szCs w:val="24"/>
        </w:rPr>
      </w:pPr>
      <w:r w:rsidRPr="0046700B">
        <w:rPr>
          <w:rFonts w:cstheme="minorHAnsi"/>
          <w:sz w:val="24"/>
          <w:szCs w:val="24"/>
          <w:lang w:val="en-US"/>
        </w:rPr>
        <w:t xml:space="preserve">The </w:t>
      </w:r>
      <w:r w:rsidRPr="0046700B">
        <w:rPr>
          <w:rFonts w:cstheme="minorHAnsi"/>
          <w:color w:val="000000" w:themeColor="text1"/>
          <w:sz w:val="24"/>
          <w:szCs w:val="24"/>
          <w:lang w:val="en-US"/>
        </w:rPr>
        <w:t>Trustees</w:t>
      </w:r>
      <w:r w:rsidR="00BE17C7" w:rsidRPr="0046700B">
        <w:rPr>
          <w:rFonts w:cstheme="minorHAnsi"/>
          <w:color w:val="000000" w:themeColor="text1"/>
          <w:sz w:val="24"/>
          <w:szCs w:val="24"/>
          <w:lang w:val="en-US"/>
        </w:rPr>
        <w:t xml:space="preserve"> and SMT </w:t>
      </w:r>
      <w:r w:rsidRPr="0046700B">
        <w:rPr>
          <w:rFonts w:cstheme="minorHAnsi"/>
          <w:sz w:val="24"/>
          <w:szCs w:val="24"/>
          <w:lang w:val="en-US"/>
        </w:rPr>
        <w:t>will implement the policy by:</w:t>
      </w:r>
    </w:p>
    <w:p w14:paraId="033E4A24" w14:textId="77777777" w:rsidR="00C82E80" w:rsidRPr="0046700B" w:rsidRDefault="00C82E80" w:rsidP="00C82E80">
      <w:pPr>
        <w:pStyle w:val="NoSpacing"/>
        <w:numPr>
          <w:ilvl w:val="0"/>
          <w:numId w:val="5"/>
        </w:numPr>
        <w:ind w:left="1440"/>
        <w:jc w:val="both"/>
        <w:rPr>
          <w:rFonts w:cstheme="minorHAnsi"/>
          <w:sz w:val="24"/>
          <w:szCs w:val="24"/>
          <w:lang w:val="en-US"/>
        </w:rPr>
      </w:pPr>
      <w:r w:rsidRPr="0046700B">
        <w:rPr>
          <w:rFonts w:cstheme="minorHAnsi"/>
          <w:sz w:val="24"/>
          <w:szCs w:val="24"/>
          <w:lang w:val="en-US"/>
        </w:rPr>
        <w:t>Making sure sufficient staff are suitably trained</w:t>
      </w:r>
    </w:p>
    <w:p w14:paraId="07AEEB33" w14:textId="34655D34" w:rsidR="00C82E80" w:rsidRPr="0046700B" w:rsidRDefault="00C82E80" w:rsidP="00C82E80">
      <w:pPr>
        <w:pStyle w:val="NoSpacing"/>
        <w:numPr>
          <w:ilvl w:val="0"/>
          <w:numId w:val="5"/>
        </w:numPr>
        <w:ind w:left="1440"/>
        <w:jc w:val="both"/>
        <w:rPr>
          <w:rFonts w:cstheme="minorHAnsi"/>
          <w:sz w:val="24"/>
          <w:szCs w:val="24"/>
          <w:lang w:val="en-US"/>
        </w:rPr>
      </w:pPr>
      <w:r w:rsidRPr="0046700B">
        <w:rPr>
          <w:rFonts w:cstheme="minorHAnsi"/>
          <w:sz w:val="24"/>
          <w:szCs w:val="24"/>
          <w:lang w:val="en-US"/>
        </w:rPr>
        <w:t xml:space="preserve">Making staff aware of </w:t>
      </w:r>
      <w:r w:rsidR="00BE17C7" w:rsidRPr="0046700B">
        <w:rPr>
          <w:rFonts w:cstheme="minorHAnsi"/>
          <w:sz w:val="24"/>
          <w:szCs w:val="24"/>
          <w:lang w:val="en-US"/>
        </w:rPr>
        <w:t>student’</w:t>
      </w:r>
      <w:r w:rsidRPr="0046700B">
        <w:rPr>
          <w:rFonts w:cstheme="minorHAnsi"/>
          <w:sz w:val="24"/>
          <w:szCs w:val="24"/>
          <w:lang w:val="en-US"/>
        </w:rPr>
        <w:t>s condition, where appropriate</w:t>
      </w:r>
    </w:p>
    <w:p w14:paraId="5C81A5C5" w14:textId="58D9DFE5" w:rsidR="00C82E80" w:rsidRPr="0046700B" w:rsidRDefault="00C82E80" w:rsidP="00C82E80">
      <w:pPr>
        <w:pStyle w:val="NoSpacing"/>
        <w:numPr>
          <w:ilvl w:val="0"/>
          <w:numId w:val="5"/>
        </w:numPr>
        <w:ind w:left="1440"/>
        <w:jc w:val="both"/>
        <w:rPr>
          <w:rFonts w:cstheme="minorHAnsi"/>
          <w:sz w:val="24"/>
          <w:szCs w:val="24"/>
          <w:lang w:val="en-US"/>
        </w:rPr>
      </w:pPr>
      <w:r w:rsidRPr="0046700B">
        <w:rPr>
          <w:rFonts w:cstheme="minorHAnsi"/>
          <w:sz w:val="24"/>
          <w:szCs w:val="24"/>
          <w:lang w:val="en-US"/>
        </w:rPr>
        <w:t xml:space="preserve">Making sure there are cover arrangements to ensure someone is always available to support </w:t>
      </w:r>
      <w:r w:rsidR="00BE17C7" w:rsidRPr="0046700B">
        <w:rPr>
          <w:rFonts w:cstheme="minorHAnsi"/>
          <w:sz w:val="24"/>
          <w:szCs w:val="24"/>
          <w:lang w:val="en-US"/>
        </w:rPr>
        <w:t>student</w:t>
      </w:r>
      <w:r w:rsidRPr="0046700B">
        <w:rPr>
          <w:rFonts w:cstheme="minorHAnsi"/>
          <w:sz w:val="24"/>
          <w:szCs w:val="24"/>
          <w:lang w:val="en-US"/>
        </w:rPr>
        <w:t xml:space="preserve">s with medical conditions </w:t>
      </w:r>
    </w:p>
    <w:p w14:paraId="74C167C5" w14:textId="6AC8F0C8" w:rsidR="00C82E80" w:rsidRPr="0046700B" w:rsidRDefault="00C82E80" w:rsidP="00C82E80">
      <w:pPr>
        <w:pStyle w:val="NoSpacing"/>
        <w:numPr>
          <w:ilvl w:val="0"/>
          <w:numId w:val="5"/>
        </w:numPr>
        <w:ind w:left="1440"/>
        <w:jc w:val="both"/>
        <w:rPr>
          <w:rFonts w:cstheme="minorHAnsi"/>
          <w:sz w:val="24"/>
          <w:szCs w:val="24"/>
          <w:lang w:val="en-US"/>
        </w:rPr>
      </w:pPr>
      <w:r w:rsidRPr="0046700B">
        <w:rPr>
          <w:rFonts w:cstheme="minorHAnsi"/>
          <w:sz w:val="24"/>
          <w:szCs w:val="24"/>
          <w:lang w:val="en-US"/>
        </w:rPr>
        <w:t xml:space="preserve">Providing supply teachers with appropriate information about the policy and relevant </w:t>
      </w:r>
      <w:r w:rsidR="00BE17C7" w:rsidRPr="0046700B">
        <w:rPr>
          <w:rFonts w:cstheme="minorHAnsi"/>
          <w:sz w:val="24"/>
          <w:szCs w:val="24"/>
          <w:lang w:val="en-US"/>
        </w:rPr>
        <w:t>students</w:t>
      </w:r>
    </w:p>
    <w:p w14:paraId="3AB6F318" w14:textId="77777777" w:rsidR="00C82E80" w:rsidRPr="0046700B" w:rsidRDefault="00C82E80" w:rsidP="00C82E80">
      <w:pPr>
        <w:pStyle w:val="NoSpacing"/>
        <w:numPr>
          <w:ilvl w:val="0"/>
          <w:numId w:val="5"/>
        </w:numPr>
        <w:ind w:left="1440"/>
        <w:jc w:val="both"/>
        <w:rPr>
          <w:rFonts w:cstheme="minorHAnsi"/>
          <w:sz w:val="24"/>
          <w:szCs w:val="24"/>
          <w:lang w:val="en-US"/>
        </w:rPr>
      </w:pPr>
      <w:r w:rsidRPr="0046700B">
        <w:rPr>
          <w:rFonts w:cstheme="minorHAnsi"/>
          <w:sz w:val="24"/>
          <w:szCs w:val="24"/>
          <w:lang w:val="en-US"/>
        </w:rPr>
        <w:t>Developing and monitoring individual healthcare plans (IHPs)</w:t>
      </w:r>
    </w:p>
    <w:p w14:paraId="1798A362" w14:textId="77777777" w:rsidR="00C82E80" w:rsidRPr="0046700B" w:rsidRDefault="00C82E80" w:rsidP="00C82E80">
      <w:pPr>
        <w:pStyle w:val="NoSpacing"/>
        <w:ind w:left="720"/>
        <w:jc w:val="both"/>
        <w:rPr>
          <w:rFonts w:cstheme="minorHAnsi"/>
          <w:sz w:val="24"/>
          <w:szCs w:val="24"/>
          <w:lang w:val="en-US"/>
        </w:rPr>
      </w:pPr>
    </w:p>
    <w:p w14:paraId="55C09AE7" w14:textId="0D31A1A2" w:rsidR="00C82E80" w:rsidRPr="0046700B" w:rsidRDefault="00C82E80" w:rsidP="00C82E80">
      <w:pPr>
        <w:pStyle w:val="NoSpacing"/>
        <w:ind w:left="720"/>
        <w:jc w:val="both"/>
        <w:rPr>
          <w:rFonts w:cstheme="minorHAnsi"/>
          <w:sz w:val="24"/>
          <w:szCs w:val="24"/>
        </w:rPr>
      </w:pPr>
      <w:r w:rsidRPr="0046700B">
        <w:rPr>
          <w:rFonts w:cstheme="minorHAnsi"/>
          <w:sz w:val="24"/>
          <w:szCs w:val="24"/>
          <w:lang w:val="en-US"/>
        </w:rPr>
        <w:t xml:space="preserve">This policy meets the school’s statutory requirements under </w:t>
      </w:r>
      <w:r w:rsidRPr="0046700B">
        <w:rPr>
          <w:rFonts w:cstheme="minorHAnsi"/>
          <w:sz w:val="24"/>
          <w:szCs w:val="24"/>
        </w:rPr>
        <w:t xml:space="preserve">section 100 of the </w:t>
      </w:r>
      <w:hyperlink r:id="rId8" w:history="1">
        <w:r w:rsidRPr="0046700B">
          <w:rPr>
            <w:rStyle w:val="Hyperlink"/>
            <w:rFonts w:cstheme="minorHAnsi"/>
            <w:sz w:val="24"/>
            <w:szCs w:val="24"/>
          </w:rPr>
          <w:t>Children and Families Act 2014</w:t>
        </w:r>
      </w:hyperlink>
      <w:r w:rsidRPr="0046700B">
        <w:rPr>
          <w:rFonts w:cstheme="minorHAnsi"/>
          <w:sz w:val="24"/>
          <w:szCs w:val="24"/>
        </w:rPr>
        <w:t xml:space="preserve"> which places a duty on governing bodies of maintained schools, proprietors of academies and management committees of </w:t>
      </w:r>
      <w:r w:rsidR="00FD634A" w:rsidRPr="0046700B">
        <w:rPr>
          <w:rFonts w:cstheme="minorHAnsi"/>
          <w:sz w:val="24"/>
          <w:szCs w:val="24"/>
        </w:rPr>
        <w:t>Pupil Referral Units (</w:t>
      </w:r>
      <w:r w:rsidRPr="0046700B">
        <w:rPr>
          <w:rFonts w:cstheme="minorHAnsi"/>
          <w:sz w:val="24"/>
          <w:szCs w:val="24"/>
        </w:rPr>
        <w:t>PRUs</w:t>
      </w:r>
      <w:r w:rsidR="00FD634A" w:rsidRPr="0046700B">
        <w:rPr>
          <w:rFonts w:cstheme="minorHAnsi"/>
          <w:sz w:val="24"/>
          <w:szCs w:val="24"/>
        </w:rPr>
        <w:t>)</w:t>
      </w:r>
      <w:r w:rsidRPr="0046700B">
        <w:rPr>
          <w:rFonts w:cstheme="minorHAnsi"/>
          <w:sz w:val="24"/>
          <w:szCs w:val="24"/>
        </w:rPr>
        <w:t xml:space="preserve"> to make arrangements for supporting </w:t>
      </w:r>
      <w:r w:rsidR="00B13730" w:rsidRPr="0046700B">
        <w:rPr>
          <w:rFonts w:cstheme="minorHAnsi"/>
          <w:sz w:val="24"/>
          <w:szCs w:val="24"/>
        </w:rPr>
        <w:t>students</w:t>
      </w:r>
      <w:r w:rsidRPr="0046700B">
        <w:rPr>
          <w:rFonts w:cstheme="minorHAnsi"/>
          <w:sz w:val="24"/>
          <w:szCs w:val="24"/>
        </w:rPr>
        <w:t xml:space="preserve"> at their school with medical conditions.</w:t>
      </w:r>
    </w:p>
    <w:p w14:paraId="59036184" w14:textId="77777777" w:rsidR="00C82E80" w:rsidRPr="0046700B" w:rsidRDefault="00C82E80" w:rsidP="00C82E80">
      <w:pPr>
        <w:pStyle w:val="NoSpacing"/>
        <w:ind w:left="720"/>
        <w:jc w:val="both"/>
        <w:rPr>
          <w:rFonts w:cstheme="minorHAnsi"/>
          <w:sz w:val="24"/>
          <w:szCs w:val="24"/>
        </w:rPr>
      </w:pPr>
    </w:p>
    <w:p w14:paraId="71C0D75F" w14:textId="77777777" w:rsidR="00C82E80" w:rsidRPr="0046700B" w:rsidRDefault="00C82E80" w:rsidP="00C82E80">
      <w:pPr>
        <w:pStyle w:val="NoSpacing"/>
        <w:ind w:left="720"/>
        <w:jc w:val="both"/>
        <w:rPr>
          <w:rFonts w:cstheme="minorHAnsi"/>
          <w:sz w:val="24"/>
          <w:szCs w:val="24"/>
          <w:lang w:val="en-US"/>
        </w:rPr>
      </w:pPr>
      <w:r w:rsidRPr="0046700B">
        <w:rPr>
          <w:rFonts w:cstheme="minorHAnsi"/>
          <w:sz w:val="24"/>
          <w:szCs w:val="24"/>
        </w:rPr>
        <w:t xml:space="preserve">This Policy pays due regard to </w:t>
      </w:r>
      <w:r w:rsidRPr="0046700B">
        <w:rPr>
          <w:rFonts w:cstheme="minorHAnsi"/>
          <w:sz w:val="24"/>
          <w:szCs w:val="24"/>
          <w:lang w:val="en-US"/>
        </w:rPr>
        <w:t xml:space="preserve">the Department for Education’s statutory guidance </w:t>
      </w:r>
      <w:hyperlink r:id="rId9" w:history="1">
        <w:r w:rsidRPr="0046700B">
          <w:rPr>
            <w:rStyle w:val="Hyperlink"/>
            <w:rFonts w:cstheme="minorHAnsi"/>
            <w:sz w:val="24"/>
            <w:szCs w:val="24"/>
            <w:lang w:val="en-US"/>
          </w:rPr>
          <w:t>Supporting pupils at school with medical conditions</w:t>
        </w:r>
      </w:hyperlink>
      <w:r w:rsidRPr="0046700B">
        <w:rPr>
          <w:rFonts w:cstheme="minorHAnsi"/>
          <w:sz w:val="24"/>
          <w:szCs w:val="24"/>
          <w:lang w:val="en-US"/>
        </w:rPr>
        <w:t>.</w:t>
      </w:r>
    </w:p>
    <w:p w14:paraId="0E135039" w14:textId="77777777" w:rsidR="00C82E80" w:rsidRPr="003A7FF5" w:rsidRDefault="00C82E80" w:rsidP="00C82E80">
      <w:pPr>
        <w:pStyle w:val="NoSpacing"/>
        <w:jc w:val="both"/>
        <w:rPr>
          <w:rFonts w:ascii="Arial" w:hAnsi="Arial" w:cs="Arial"/>
          <w:sz w:val="24"/>
          <w:szCs w:val="24"/>
          <w:lang w:val="en-US"/>
        </w:rPr>
      </w:pPr>
    </w:p>
    <w:p w14:paraId="1BD1095D" w14:textId="073CC942" w:rsidR="00C82E80" w:rsidRPr="0046700B" w:rsidRDefault="00C82E80" w:rsidP="003E554F">
      <w:pPr>
        <w:pStyle w:val="Heading1"/>
        <w:numPr>
          <w:ilvl w:val="0"/>
          <w:numId w:val="12"/>
        </w:numPr>
        <w:jc w:val="both"/>
        <w:rPr>
          <w:rFonts w:ascii="Calibri Light" w:hAnsi="Calibri Light" w:cs="Calibri Light"/>
          <w:b/>
          <w:bCs/>
          <w:color w:val="FF0000"/>
          <w:lang w:val="en-US"/>
        </w:rPr>
      </w:pPr>
      <w:bookmarkStart w:id="1" w:name="_Toc79652978"/>
      <w:r w:rsidRPr="0046700B">
        <w:rPr>
          <w:rFonts w:ascii="Calibri Light" w:hAnsi="Calibri Light" w:cs="Calibri Light"/>
          <w:b/>
          <w:bCs/>
          <w:color w:val="FF0000"/>
          <w:lang w:val="en-US"/>
        </w:rPr>
        <w:t>Roles &amp; Responsibilities</w:t>
      </w:r>
      <w:bookmarkEnd w:id="1"/>
    </w:p>
    <w:p w14:paraId="3D60FFCA" w14:textId="003A077E" w:rsidR="00C82E80" w:rsidRPr="003E554F" w:rsidRDefault="00C82E80" w:rsidP="00C82E80">
      <w:pPr>
        <w:pStyle w:val="Heading2"/>
        <w:ind w:left="720"/>
        <w:jc w:val="both"/>
        <w:rPr>
          <w:rFonts w:ascii="Arial" w:hAnsi="Arial" w:cs="Arial"/>
          <w:color w:val="FF0000"/>
          <w:sz w:val="24"/>
          <w:szCs w:val="24"/>
          <w:lang w:val="en-US"/>
        </w:rPr>
      </w:pPr>
      <w:bookmarkStart w:id="2" w:name="_Toc79652979"/>
      <w:r w:rsidRPr="0046700B">
        <w:rPr>
          <w:rFonts w:ascii="Calibri Light" w:hAnsi="Calibri Light" w:cs="Calibri Light"/>
          <w:color w:val="FF0000"/>
          <w:sz w:val="32"/>
          <w:szCs w:val="32"/>
          <w:lang w:val="en-US"/>
        </w:rPr>
        <w:t xml:space="preserve">2.1 The </w:t>
      </w:r>
      <w:bookmarkEnd w:id="2"/>
      <w:r w:rsidR="00B13730" w:rsidRPr="0046700B">
        <w:rPr>
          <w:rFonts w:ascii="Calibri Light" w:hAnsi="Calibri Light" w:cs="Calibri Light"/>
          <w:color w:val="FF0000"/>
          <w:sz w:val="32"/>
          <w:szCs w:val="32"/>
          <w:lang w:val="en-US"/>
        </w:rPr>
        <w:t>Trustees</w:t>
      </w:r>
      <w:r w:rsidRPr="003E554F">
        <w:rPr>
          <w:rFonts w:ascii="Arial" w:hAnsi="Arial" w:cs="Arial"/>
          <w:color w:val="FF0000"/>
          <w:sz w:val="24"/>
          <w:szCs w:val="24"/>
          <w:lang w:val="en-US"/>
        </w:rPr>
        <w:t xml:space="preserve"> </w:t>
      </w:r>
    </w:p>
    <w:p w14:paraId="4D41BB67" w14:textId="760F3E6D" w:rsidR="00C82E80" w:rsidRPr="0046700B" w:rsidRDefault="00C82E80" w:rsidP="00C82E80">
      <w:pPr>
        <w:pStyle w:val="NoSpacing"/>
        <w:ind w:left="720"/>
        <w:jc w:val="both"/>
        <w:rPr>
          <w:rFonts w:cstheme="minorHAnsi"/>
          <w:sz w:val="24"/>
          <w:szCs w:val="24"/>
          <w:lang w:val="en-US"/>
        </w:rPr>
      </w:pPr>
      <w:r w:rsidRPr="0046700B">
        <w:rPr>
          <w:rFonts w:cstheme="minorHAnsi"/>
          <w:sz w:val="24"/>
          <w:szCs w:val="24"/>
          <w:lang w:val="en-US"/>
        </w:rPr>
        <w:t xml:space="preserve">The </w:t>
      </w:r>
      <w:r w:rsidR="00B13730" w:rsidRPr="0046700B">
        <w:rPr>
          <w:rFonts w:cstheme="minorHAnsi"/>
          <w:sz w:val="24"/>
          <w:szCs w:val="24"/>
          <w:lang w:val="en-US"/>
        </w:rPr>
        <w:t>Trustees</w:t>
      </w:r>
      <w:r w:rsidRPr="0046700B">
        <w:rPr>
          <w:rFonts w:cstheme="minorHAnsi"/>
          <w:sz w:val="24"/>
          <w:szCs w:val="24"/>
          <w:lang w:val="en-US"/>
        </w:rPr>
        <w:t xml:space="preserve"> </w:t>
      </w:r>
      <w:r w:rsidRPr="0046700B">
        <w:rPr>
          <w:rFonts w:cstheme="minorHAnsi"/>
          <w:sz w:val="24"/>
          <w:szCs w:val="24"/>
        </w:rPr>
        <w:t xml:space="preserve">must </w:t>
      </w:r>
      <w:proofErr w:type="gramStart"/>
      <w:r w:rsidRPr="0046700B">
        <w:rPr>
          <w:rFonts w:cstheme="minorHAnsi"/>
          <w:sz w:val="24"/>
          <w:szCs w:val="24"/>
        </w:rPr>
        <w:t>make arrangements</w:t>
      </w:r>
      <w:proofErr w:type="gramEnd"/>
      <w:r w:rsidRPr="0046700B">
        <w:rPr>
          <w:rFonts w:cstheme="minorHAnsi"/>
          <w:sz w:val="24"/>
          <w:szCs w:val="24"/>
        </w:rPr>
        <w:t xml:space="preserve"> to support </w:t>
      </w:r>
      <w:r w:rsidR="00B13730" w:rsidRPr="0046700B">
        <w:rPr>
          <w:rFonts w:cstheme="minorHAnsi"/>
          <w:sz w:val="24"/>
          <w:szCs w:val="24"/>
        </w:rPr>
        <w:t>students</w:t>
      </w:r>
      <w:r w:rsidRPr="0046700B">
        <w:rPr>
          <w:rFonts w:cstheme="minorHAnsi"/>
          <w:sz w:val="24"/>
          <w:szCs w:val="24"/>
        </w:rPr>
        <w:t xml:space="preserve"> with medical conditions in school, including making sure that a policy for supporting </w:t>
      </w:r>
      <w:r w:rsidR="00B13730" w:rsidRPr="0046700B">
        <w:rPr>
          <w:rFonts w:cstheme="minorHAnsi"/>
          <w:sz w:val="24"/>
          <w:szCs w:val="24"/>
        </w:rPr>
        <w:t>students</w:t>
      </w:r>
      <w:r w:rsidRPr="0046700B">
        <w:rPr>
          <w:rFonts w:cstheme="minorHAnsi"/>
          <w:sz w:val="24"/>
          <w:szCs w:val="24"/>
        </w:rPr>
        <w:t xml:space="preserve"> with medical conditions in school is developed and implemented. They should ensure that sufficient staff have received suitable training and are competent before they take on responsibility to support </w:t>
      </w:r>
      <w:r w:rsidR="004E0F4F" w:rsidRPr="0046700B">
        <w:rPr>
          <w:rFonts w:cstheme="minorHAnsi"/>
          <w:sz w:val="24"/>
          <w:szCs w:val="24"/>
        </w:rPr>
        <w:t>students</w:t>
      </w:r>
      <w:r w:rsidRPr="0046700B">
        <w:rPr>
          <w:rFonts w:cstheme="minorHAnsi"/>
          <w:sz w:val="24"/>
          <w:szCs w:val="24"/>
        </w:rPr>
        <w:t xml:space="preserve"> with medical conditions.</w:t>
      </w:r>
    </w:p>
    <w:p w14:paraId="6DBF4225" w14:textId="77777777" w:rsidR="00C82E80" w:rsidRPr="0046700B" w:rsidRDefault="00C82E80" w:rsidP="00C82E80">
      <w:pPr>
        <w:pStyle w:val="NoSpacing"/>
        <w:ind w:left="720"/>
        <w:jc w:val="both"/>
        <w:rPr>
          <w:rFonts w:cstheme="minorHAnsi"/>
          <w:sz w:val="24"/>
          <w:szCs w:val="24"/>
          <w:lang w:val="en-US"/>
        </w:rPr>
      </w:pPr>
    </w:p>
    <w:p w14:paraId="5D597C93" w14:textId="7EDEA615" w:rsidR="00C82E80" w:rsidRPr="0046700B" w:rsidRDefault="00C82E80" w:rsidP="00C82E80">
      <w:pPr>
        <w:pStyle w:val="Heading2"/>
        <w:ind w:left="720"/>
        <w:jc w:val="both"/>
        <w:rPr>
          <w:rFonts w:ascii="Calibri Light" w:hAnsi="Calibri Light" w:cs="Calibri Light"/>
          <w:color w:val="FF0000"/>
          <w:sz w:val="32"/>
          <w:szCs w:val="32"/>
          <w:lang w:val="en-US"/>
        </w:rPr>
      </w:pPr>
      <w:bookmarkStart w:id="3" w:name="_Toc79652980"/>
      <w:r w:rsidRPr="0046700B">
        <w:rPr>
          <w:rFonts w:ascii="Calibri Light" w:hAnsi="Calibri Light" w:cs="Calibri Light"/>
          <w:color w:val="FF0000"/>
          <w:sz w:val="32"/>
          <w:szCs w:val="32"/>
          <w:lang w:val="en-US"/>
        </w:rPr>
        <w:t>2.2 The Head</w:t>
      </w:r>
      <w:bookmarkEnd w:id="3"/>
    </w:p>
    <w:p w14:paraId="4D0D0C69" w14:textId="5017EF29" w:rsidR="00C82E80" w:rsidRPr="0046700B" w:rsidRDefault="00C82E80" w:rsidP="00C82E80">
      <w:pPr>
        <w:pStyle w:val="NoSpacing"/>
        <w:ind w:left="720"/>
        <w:jc w:val="both"/>
        <w:rPr>
          <w:rFonts w:cstheme="minorHAnsi"/>
          <w:sz w:val="24"/>
          <w:szCs w:val="24"/>
        </w:rPr>
      </w:pPr>
      <w:r w:rsidRPr="0046700B">
        <w:rPr>
          <w:rFonts w:cstheme="minorHAnsi"/>
          <w:sz w:val="24"/>
          <w:szCs w:val="24"/>
        </w:rPr>
        <w:t xml:space="preserve">The Head will ensure that their school’s policy is developed and effectively implemented with partners. This includes ensuring that all staff are aware of the policy for supporting </w:t>
      </w:r>
      <w:r w:rsidR="00B13730" w:rsidRPr="0046700B">
        <w:rPr>
          <w:rFonts w:cstheme="minorHAnsi"/>
          <w:sz w:val="24"/>
          <w:szCs w:val="24"/>
        </w:rPr>
        <w:t>students</w:t>
      </w:r>
      <w:r w:rsidRPr="0046700B">
        <w:rPr>
          <w:rFonts w:cstheme="minorHAnsi"/>
          <w:sz w:val="24"/>
          <w:szCs w:val="24"/>
        </w:rPr>
        <w:t xml:space="preserve"> with medical conditions and understand their role in its implementation. The Head</w:t>
      </w:r>
      <w:r w:rsidR="00547D39">
        <w:rPr>
          <w:rFonts w:cstheme="minorHAnsi"/>
          <w:sz w:val="24"/>
          <w:szCs w:val="24"/>
        </w:rPr>
        <w:t xml:space="preserve"> </w:t>
      </w:r>
      <w:r w:rsidRPr="0046700B">
        <w:rPr>
          <w:rFonts w:cstheme="minorHAnsi"/>
          <w:sz w:val="24"/>
          <w:szCs w:val="24"/>
        </w:rPr>
        <w:t xml:space="preserve">will ensure that all staff who need to know are aware of the </w:t>
      </w:r>
      <w:r w:rsidR="004E0F4F" w:rsidRPr="0046700B">
        <w:rPr>
          <w:rFonts w:cstheme="minorHAnsi"/>
          <w:sz w:val="24"/>
          <w:szCs w:val="24"/>
        </w:rPr>
        <w:t>student</w:t>
      </w:r>
      <w:r w:rsidRPr="0046700B">
        <w:rPr>
          <w:rFonts w:cstheme="minorHAnsi"/>
          <w:sz w:val="24"/>
          <w:szCs w:val="24"/>
        </w:rPr>
        <w:t>’s condition, ensure that sufficient trained numbers of staff are available to implement the policy and deliver against all individual healthcare plans, including in contingency and emergency situations. This may involve recruiting a member of staff for this purpose.</w:t>
      </w:r>
    </w:p>
    <w:p w14:paraId="08A1FF66" w14:textId="2D6D0C67" w:rsidR="00C82E80" w:rsidRPr="0046700B" w:rsidRDefault="00C82E80" w:rsidP="00C82E80">
      <w:pPr>
        <w:pStyle w:val="NoSpacing"/>
        <w:ind w:left="720"/>
        <w:jc w:val="both"/>
        <w:rPr>
          <w:rFonts w:cstheme="minorHAnsi"/>
          <w:sz w:val="24"/>
          <w:szCs w:val="24"/>
        </w:rPr>
      </w:pPr>
      <w:r w:rsidRPr="0046700B">
        <w:rPr>
          <w:rFonts w:cstheme="minorHAnsi"/>
          <w:sz w:val="24"/>
          <w:szCs w:val="24"/>
        </w:rPr>
        <w:t xml:space="preserve">The Head has overall responsibility for the development of individual healthcare plans, will make sure that school staff are appropriately insured and are aware that they are insured to support </w:t>
      </w:r>
      <w:r w:rsidR="00B13730" w:rsidRPr="0046700B">
        <w:rPr>
          <w:rFonts w:cstheme="minorHAnsi"/>
          <w:sz w:val="24"/>
          <w:szCs w:val="24"/>
        </w:rPr>
        <w:t>students</w:t>
      </w:r>
      <w:r w:rsidRPr="0046700B">
        <w:rPr>
          <w:rFonts w:cstheme="minorHAnsi"/>
          <w:sz w:val="24"/>
          <w:szCs w:val="24"/>
        </w:rPr>
        <w:t xml:space="preserve"> in this way.  The Head</w:t>
      </w:r>
      <w:r w:rsidR="00547D39">
        <w:rPr>
          <w:rFonts w:cstheme="minorHAnsi"/>
          <w:sz w:val="24"/>
          <w:szCs w:val="24"/>
        </w:rPr>
        <w:t xml:space="preserve"> </w:t>
      </w:r>
      <w:r w:rsidRPr="0046700B">
        <w:rPr>
          <w:rFonts w:cstheme="minorHAnsi"/>
          <w:sz w:val="24"/>
          <w:szCs w:val="24"/>
        </w:rPr>
        <w:t xml:space="preserve">will ensure that contact is made with Norfolk health care professionals (HCP) </w:t>
      </w:r>
      <w:r w:rsidRPr="0046700B">
        <w:rPr>
          <w:rFonts w:cstheme="minorHAnsi"/>
          <w:sz w:val="24"/>
          <w:szCs w:val="24"/>
        </w:rPr>
        <w:lastRenderedPageBreak/>
        <w:t xml:space="preserve">in cases where further guidance to support the management of the </w:t>
      </w:r>
      <w:r w:rsidR="00B13730" w:rsidRPr="0046700B">
        <w:rPr>
          <w:rFonts w:cstheme="minorHAnsi"/>
          <w:sz w:val="24"/>
          <w:szCs w:val="24"/>
        </w:rPr>
        <w:t>student’</w:t>
      </w:r>
      <w:r w:rsidRPr="0046700B">
        <w:rPr>
          <w:rFonts w:cstheme="minorHAnsi"/>
          <w:sz w:val="24"/>
          <w:szCs w:val="24"/>
        </w:rPr>
        <w:t>s health need is required.  This may include signposting to other HCP or organisations.</w:t>
      </w:r>
    </w:p>
    <w:p w14:paraId="49CFAB12" w14:textId="77777777" w:rsidR="00C82E80" w:rsidRPr="003A7FF5" w:rsidRDefault="00C82E80" w:rsidP="00C82E80">
      <w:pPr>
        <w:pStyle w:val="NoSpacing"/>
        <w:ind w:left="720"/>
        <w:jc w:val="both"/>
        <w:rPr>
          <w:rFonts w:ascii="Arial" w:hAnsi="Arial" w:cs="Arial"/>
          <w:sz w:val="24"/>
          <w:szCs w:val="24"/>
        </w:rPr>
      </w:pPr>
    </w:p>
    <w:p w14:paraId="3EE2A22A" w14:textId="77777777" w:rsidR="00C82E80" w:rsidRPr="0046700B" w:rsidRDefault="00C82E80" w:rsidP="00C82E80">
      <w:pPr>
        <w:pStyle w:val="Heading2"/>
        <w:ind w:left="720"/>
        <w:jc w:val="both"/>
        <w:rPr>
          <w:rFonts w:ascii="Calibri Light" w:hAnsi="Calibri Light" w:cs="Calibri Light"/>
          <w:color w:val="FF0000"/>
          <w:sz w:val="32"/>
          <w:szCs w:val="32"/>
        </w:rPr>
      </w:pPr>
      <w:bookmarkStart w:id="4" w:name="_Toc79652981"/>
      <w:r w:rsidRPr="0046700B">
        <w:rPr>
          <w:rFonts w:ascii="Calibri Light" w:hAnsi="Calibri Light" w:cs="Calibri Light"/>
          <w:color w:val="FF0000"/>
          <w:sz w:val="32"/>
          <w:szCs w:val="32"/>
        </w:rPr>
        <w:t>2.3 Parents</w:t>
      </w:r>
      <w:bookmarkEnd w:id="4"/>
    </w:p>
    <w:p w14:paraId="1773E9D2" w14:textId="439FF556" w:rsidR="00C82E80" w:rsidRPr="0046700B" w:rsidRDefault="00C82E80" w:rsidP="00C82E80">
      <w:pPr>
        <w:pStyle w:val="NoSpacing"/>
        <w:ind w:left="720"/>
        <w:jc w:val="both"/>
        <w:rPr>
          <w:rFonts w:cstheme="minorHAnsi"/>
          <w:sz w:val="24"/>
          <w:szCs w:val="24"/>
        </w:rPr>
      </w:pPr>
      <w:r w:rsidRPr="0046700B">
        <w:rPr>
          <w:rFonts w:cstheme="minorHAnsi"/>
          <w:sz w:val="24"/>
          <w:szCs w:val="24"/>
        </w:rPr>
        <w:t>Parents will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plan and may be involved in its drafting. They should carry out any action they have agreed to as part of its implementation, e.g. provide medicines and equipment and ensure they</w:t>
      </w:r>
      <w:r w:rsidR="003E554F" w:rsidRPr="0046700B">
        <w:rPr>
          <w:rFonts w:cstheme="minorHAnsi"/>
          <w:sz w:val="24"/>
          <w:szCs w:val="24"/>
        </w:rPr>
        <w:t>,</w:t>
      </w:r>
      <w:r w:rsidRPr="0046700B">
        <w:rPr>
          <w:rFonts w:cstheme="minorHAnsi"/>
          <w:sz w:val="24"/>
          <w:szCs w:val="24"/>
        </w:rPr>
        <w:t xml:space="preserve"> or another nominated adult</w:t>
      </w:r>
      <w:r w:rsidR="003E554F" w:rsidRPr="0046700B">
        <w:rPr>
          <w:rFonts w:cstheme="minorHAnsi"/>
          <w:sz w:val="24"/>
          <w:szCs w:val="24"/>
        </w:rPr>
        <w:t xml:space="preserve">, </w:t>
      </w:r>
      <w:r w:rsidR="00547D39" w:rsidRPr="0046700B">
        <w:rPr>
          <w:rFonts w:cstheme="minorHAnsi"/>
          <w:sz w:val="24"/>
          <w:szCs w:val="24"/>
        </w:rPr>
        <w:t>are always contactable</w:t>
      </w:r>
      <w:r w:rsidRPr="0046700B">
        <w:rPr>
          <w:rFonts w:cstheme="minorHAnsi"/>
          <w:sz w:val="24"/>
          <w:szCs w:val="24"/>
        </w:rPr>
        <w:t xml:space="preserve">.  Where a </w:t>
      </w:r>
      <w:r w:rsidR="004E0F4F" w:rsidRPr="0046700B">
        <w:rPr>
          <w:rFonts w:cstheme="minorHAnsi"/>
          <w:sz w:val="24"/>
          <w:szCs w:val="24"/>
        </w:rPr>
        <w:t>student</w:t>
      </w:r>
      <w:r w:rsidRPr="0046700B">
        <w:rPr>
          <w:rFonts w:cstheme="minorHAnsi"/>
          <w:sz w:val="24"/>
          <w:szCs w:val="24"/>
        </w:rPr>
        <w:t xml:space="preserve"> is identified as having complex health needs which may require additional staff funding, or the management of more specialised equipment</w:t>
      </w:r>
      <w:r w:rsidR="00DF014E" w:rsidRPr="0046700B">
        <w:rPr>
          <w:rFonts w:cstheme="minorHAnsi"/>
          <w:sz w:val="24"/>
          <w:szCs w:val="24"/>
        </w:rPr>
        <w:t xml:space="preserve">, </w:t>
      </w:r>
      <w:r w:rsidRPr="0046700B">
        <w:rPr>
          <w:rFonts w:cstheme="minorHAnsi"/>
          <w:sz w:val="24"/>
          <w:szCs w:val="24"/>
        </w:rPr>
        <w:t>please consult the NCC Guidance for managing Children and Young People with complex medical care needs in educational settings.</w:t>
      </w:r>
    </w:p>
    <w:p w14:paraId="54DDD87B" w14:textId="77777777" w:rsidR="00C82E80" w:rsidRPr="0046700B" w:rsidRDefault="00C82E80" w:rsidP="00C82E80">
      <w:pPr>
        <w:pStyle w:val="NoSpacing"/>
        <w:ind w:left="720"/>
        <w:jc w:val="both"/>
        <w:rPr>
          <w:rFonts w:cstheme="minorHAnsi"/>
          <w:sz w:val="24"/>
          <w:szCs w:val="24"/>
        </w:rPr>
      </w:pPr>
    </w:p>
    <w:p w14:paraId="5DC6D38E" w14:textId="2EF61BEB" w:rsidR="00C82E80" w:rsidRPr="0046700B" w:rsidRDefault="00C82E80" w:rsidP="00C82E80">
      <w:pPr>
        <w:pStyle w:val="Heading2"/>
        <w:ind w:left="720"/>
        <w:jc w:val="both"/>
        <w:rPr>
          <w:rFonts w:ascii="Calibri Light" w:hAnsi="Calibri Light" w:cs="Calibri Light"/>
          <w:color w:val="FF0000"/>
          <w:sz w:val="32"/>
          <w:szCs w:val="32"/>
        </w:rPr>
      </w:pPr>
      <w:bookmarkStart w:id="5" w:name="_Toc79652982"/>
      <w:r w:rsidRPr="0046700B">
        <w:rPr>
          <w:rFonts w:ascii="Calibri Light" w:hAnsi="Calibri Light" w:cs="Calibri Light"/>
          <w:color w:val="FF0000"/>
          <w:sz w:val="32"/>
          <w:szCs w:val="32"/>
        </w:rPr>
        <w:t xml:space="preserve">2.4 </w:t>
      </w:r>
      <w:bookmarkEnd w:id="5"/>
      <w:r w:rsidR="00B13730" w:rsidRPr="0046700B">
        <w:rPr>
          <w:rFonts w:ascii="Calibri Light" w:hAnsi="Calibri Light" w:cs="Calibri Light"/>
          <w:color w:val="FF0000"/>
          <w:sz w:val="32"/>
          <w:szCs w:val="32"/>
        </w:rPr>
        <w:t>Students</w:t>
      </w:r>
    </w:p>
    <w:p w14:paraId="2FAEC581" w14:textId="3B67F609" w:rsidR="00C82E80" w:rsidRPr="0046700B" w:rsidRDefault="00B13730" w:rsidP="00C82E80">
      <w:pPr>
        <w:pStyle w:val="NoSpacing"/>
        <w:ind w:left="720"/>
        <w:jc w:val="both"/>
        <w:rPr>
          <w:rFonts w:cstheme="minorHAnsi"/>
          <w:sz w:val="24"/>
          <w:szCs w:val="24"/>
        </w:rPr>
      </w:pPr>
      <w:r w:rsidRPr="0046700B">
        <w:rPr>
          <w:rFonts w:cstheme="minorHAnsi"/>
          <w:sz w:val="24"/>
          <w:szCs w:val="24"/>
        </w:rPr>
        <w:t>Students</w:t>
      </w:r>
      <w:r w:rsidR="00C82E80" w:rsidRPr="0046700B">
        <w:rPr>
          <w:rFonts w:cstheme="minorHAnsi"/>
          <w:sz w:val="24"/>
          <w:szCs w:val="24"/>
        </w:rPr>
        <w:t xml:space="preserve">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w:t>
      </w:r>
      <w:r w:rsidRPr="0046700B">
        <w:rPr>
          <w:rFonts w:cstheme="minorHAnsi"/>
          <w:sz w:val="24"/>
          <w:szCs w:val="24"/>
        </w:rPr>
        <w:t>students</w:t>
      </w:r>
      <w:r w:rsidR="00C82E80" w:rsidRPr="0046700B">
        <w:rPr>
          <w:rFonts w:cstheme="minorHAnsi"/>
          <w:sz w:val="24"/>
          <w:szCs w:val="24"/>
        </w:rPr>
        <w:t xml:space="preserve"> will often be sensitive to the needs of those with medical conditions.</w:t>
      </w:r>
    </w:p>
    <w:p w14:paraId="5EDBB450" w14:textId="77777777" w:rsidR="00C82E80" w:rsidRPr="0046700B" w:rsidRDefault="00C82E80" w:rsidP="00C82E80">
      <w:pPr>
        <w:pStyle w:val="NoSpacing"/>
        <w:ind w:left="720"/>
        <w:jc w:val="both"/>
        <w:rPr>
          <w:rFonts w:cstheme="minorHAnsi"/>
          <w:sz w:val="24"/>
          <w:szCs w:val="24"/>
        </w:rPr>
      </w:pPr>
    </w:p>
    <w:p w14:paraId="2DA141B9" w14:textId="77777777" w:rsidR="00C82E80" w:rsidRPr="0046700B" w:rsidRDefault="00C82E80" w:rsidP="00C82E80">
      <w:pPr>
        <w:pStyle w:val="Heading2"/>
        <w:ind w:left="720"/>
        <w:jc w:val="both"/>
        <w:rPr>
          <w:rFonts w:ascii="Calibri Light" w:hAnsi="Calibri Light" w:cs="Calibri Light"/>
          <w:color w:val="FF0000"/>
          <w:sz w:val="32"/>
          <w:szCs w:val="32"/>
        </w:rPr>
      </w:pPr>
      <w:bookmarkStart w:id="6" w:name="_Toc79652983"/>
      <w:r w:rsidRPr="0046700B">
        <w:rPr>
          <w:rFonts w:ascii="Calibri Light" w:hAnsi="Calibri Light" w:cs="Calibri Light"/>
          <w:color w:val="FF0000"/>
          <w:sz w:val="32"/>
          <w:szCs w:val="32"/>
        </w:rPr>
        <w:t>2.5 School Staff</w:t>
      </w:r>
      <w:bookmarkEnd w:id="6"/>
    </w:p>
    <w:p w14:paraId="1E6315D3" w14:textId="3F99ECB1" w:rsidR="00C82E80" w:rsidRPr="0046700B" w:rsidRDefault="00C82E80" w:rsidP="00C82E80">
      <w:pPr>
        <w:pStyle w:val="NoSpacing"/>
        <w:ind w:left="720"/>
        <w:jc w:val="both"/>
        <w:rPr>
          <w:rFonts w:cstheme="minorHAnsi"/>
          <w:sz w:val="24"/>
          <w:szCs w:val="24"/>
        </w:rPr>
      </w:pPr>
      <w:r w:rsidRPr="0046700B">
        <w:rPr>
          <w:rFonts w:cstheme="minorHAnsi"/>
          <w:sz w:val="24"/>
          <w:szCs w:val="24"/>
        </w:rPr>
        <w:t>Any member of school staff may be asked to provide support to</w:t>
      </w:r>
      <w:r w:rsidR="00B13730" w:rsidRPr="0046700B">
        <w:rPr>
          <w:rFonts w:cstheme="minorHAnsi"/>
          <w:sz w:val="24"/>
          <w:szCs w:val="24"/>
        </w:rPr>
        <w:t xml:space="preserve"> students</w:t>
      </w:r>
      <w:r w:rsidRPr="0046700B">
        <w:rPr>
          <w:rFonts w:cstheme="minorHAnsi"/>
          <w:sz w:val="24"/>
          <w:szCs w:val="24"/>
        </w:rPr>
        <w:t xml:space="preserve"> with medical conditions, including the administering of medicines, although they cannot be required to do so. Although administering medicines is not part of teachers’ professional duties, they should </w:t>
      </w:r>
      <w:r w:rsidR="00547D39" w:rsidRPr="0046700B">
        <w:rPr>
          <w:rFonts w:cstheme="minorHAnsi"/>
          <w:sz w:val="24"/>
          <w:szCs w:val="24"/>
        </w:rPr>
        <w:t>consider</w:t>
      </w:r>
      <w:r w:rsidRPr="0046700B">
        <w:rPr>
          <w:rFonts w:cstheme="minorHAnsi"/>
          <w:sz w:val="24"/>
          <w:szCs w:val="24"/>
        </w:rPr>
        <w:t xml:space="preserve"> the needs of </w:t>
      </w:r>
      <w:r w:rsidR="00B13730" w:rsidRPr="0046700B">
        <w:rPr>
          <w:rFonts w:cstheme="minorHAnsi"/>
          <w:sz w:val="24"/>
          <w:szCs w:val="24"/>
        </w:rPr>
        <w:t>students</w:t>
      </w:r>
      <w:r w:rsidRPr="0046700B">
        <w:rPr>
          <w:rFonts w:cstheme="minorHAnsi"/>
          <w:sz w:val="24"/>
          <w:szCs w:val="24"/>
        </w:rPr>
        <w:t xml:space="preserve"> with medical conditions that they teach. School staff should receive sufficient and suitable training and achieve the necessary level of competency before they take on responsibility to support </w:t>
      </w:r>
      <w:r w:rsidR="004E0F4F" w:rsidRPr="0046700B">
        <w:rPr>
          <w:rFonts w:cstheme="minorHAnsi"/>
          <w:sz w:val="24"/>
          <w:szCs w:val="24"/>
        </w:rPr>
        <w:t>students</w:t>
      </w:r>
      <w:r w:rsidRPr="0046700B">
        <w:rPr>
          <w:rFonts w:cstheme="minorHAnsi"/>
          <w:sz w:val="24"/>
          <w:szCs w:val="24"/>
        </w:rPr>
        <w:t xml:space="preserve"> with medical conditions. Any member of school staff should know what to do and respond accordingly when they become aware that a </w:t>
      </w:r>
      <w:r w:rsidR="00B13730" w:rsidRPr="0046700B">
        <w:rPr>
          <w:rFonts w:cstheme="minorHAnsi"/>
          <w:sz w:val="24"/>
          <w:szCs w:val="24"/>
        </w:rPr>
        <w:t>student</w:t>
      </w:r>
      <w:r w:rsidRPr="0046700B">
        <w:rPr>
          <w:rFonts w:cstheme="minorHAnsi"/>
          <w:sz w:val="24"/>
          <w:szCs w:val="24"/>
        </w:rPr>
        <w:t xml:space="preserve"> with a medical condition needs help.</w:t>
      </w:r>
    </w:p>
    <w:p w14:paraId="5A48FB4B" w14:textId="77777777" w:rsidR="00C82E80" w:rsidRPr="0046700B" w:rsidRDefault="00C82E80" w:rsidP="00C82E80">
      <w:pPr>
        <w:pStyle w:val="NoSpacing"/>
        <w:ind w:left="720"/>
        <w:jc w:val="both"/>
        <w:rPr>
          <w:rFonts w:cstheme="minorHAnsi"/>
          <w:sz w:val="24"/>
          <w:szCs w:val="24"/>
        </w:rPr>
      </w:pPr>
      <w:r w:rsidRPr="0046700B">
        <w:rPr>
          <w:rFonts w:cstheme="minorHAnsi"/>
          <w:sz w:val="24"/>
          <w:szCs w:val="24"/>
        </w:rPr>
        <w:t>Staff must not give prescription medicines or undertake healthcare procedures without appropriate training (updated to reflect requirements within individual healthcare plans).</w:t>
      </w:r>
    </w:p>
    <w:p w14:paraId="3CDD5C90" w14:textId="77777777" w:rsidR="00C82E80" w:rsidRPr="0046700B" w:rsidRDefault="00C82E80" w:rsidP="00C82E80">
      <w:pPr>
        <w:pStyle w:val="NoSpacing"/>
        <w:ind w:left="720"/>
        <w:jc w:val="both"/>
        <w:rPr>
          <w:rFonts w:cstheme="minorHAnsi"/>
          <w:sz w:val="24"/>
          <w:szCs w:val="24"/>
        </w:rPr>
      </w:pPr>
    </w:p>
    <w:p w14:paraId="1334E4DF" w14:textId="0AC49D4F" w:rsidR="00C82E80" w:rsidRPr="0046700B" w:rsidRDefault="00C82E80" w:rsidP="00DF014E">
      <w:pPr>
        <w:pStyle w:val="Heading2"/>
        <w:numPr>
          <w:ilvl w:val="1"/>
          <w:numId w:val="14"/>
        </w:numPr>
        <w:jc w:val="both"/>
        <w:rPr>
          <w:rFonts w:ascii="Calibri Light" w:hAnsi="Calibri Light" w:cs="Calibri Light"/>
          <w:color w:val="FF0000"/>
          <w:sz w:val="32"/>
          <w:szCs w:val="32"/>
        </w:rPr>
      </w:pPr>
      <w:bookmarkStart w:id="7" w:name="_Toc79652984"/>
      <w:r w:rsidRPr="0046700B">
        <w:rPr>
          <w:rFonts w:ascii="Calibri Light" w:hAnsi="Calibri Light" w:cs="Calibri Light"/>
          <w:color w:val="FF0000"/>
          <w:sz w:val="32"/>
          <w:szCs w:val="32"/>
        </w:rPr>
        <w:t>Norfolk HCP team</w:t>
      </w:r>
      <w:bookmarkEnd w:id="7"/>
    </w:p>
    <w:p w14:paraId="6F3CE958" w14:textId="57B1F8A6" w:rsidR="00C82E80" w:rsidRPr="003A7FF5" w:rsidRDefault="00C82E80" w:rsidP="00C82E80">
      <w:pPr>
        <w:ind w:left="720"/>
        <w:jc w:val="both"/>
        <w:rPr>
          <w:rFonts w:ascii="Arial" w:hAnsi="Arial" w:cs="Arial"/>
          <w:sz w:val="24"/>
          <w:szCs w:val="24"/>
        </w:rPr>
      </w:pPr>
      <w:r w:rsidRPr="0046700B">
        <w:rPr>
          <w:rFonts w:cstheme="minorHAnsi"/>
          <w:sz w:val="24"/>
          <w:szCs w:val="24"/>
        </w:rPr>
        <w:t xml:space="preserve">The school has access to school nurses and other health practitioners via the Just One Number (0300 300 0123) Single Point of Access: </w:t>
      </w:r>
      <w:hyperlink r:id="rId10" w:history="1">
        <w:r w:rsidRPr="0046700B">
          <w:rPr>
            <w:rStyle w:val="Hyperlink"/>
            <w:rFonts w:cstheme="minorHAnsi"/>
            <w:sz w:val="24"/>
            <w:szCs w:val="24"/>
          </w:rPr>
          <w:t>www.justonenorfolk.nhs.uk</w:t>
        </w:r>
      </w:hyperlink>
      <w:r w:rsidRPr="0046700B">
        <w:rPr>
          <w:rFonts w:cstheme="minorHAnsi"/>
          <w:sz w:val="24"/>
          <w:szCs w:val="24"/>
        </w:rPr>
        <w:t>. Schools can contact the service for advice and support when a young person has a health condition and needs additional support and advice.  Where a health condition is impacting on school attendance, schools can also refer young people for a Health assessment to help explore the impact of their health needs.  Where a</w:t>
      </w:r>
      <w:r w:rsidR="004E0F4F" w:rsidRPr="0046700B">
        <w:rPr>
          <w:rFonts w:cstheme="minorHAnsi"/>
          <w:sz w:val="24"/>
          <w:szCs w:val="24"/>
        </w:rPr>
        <w:t xml:space="preserve"> student </w:t>
      </w:r>
      <w:r w:rsidRPr="0046700B">
        <w:rPr>
          <w:rFonts w:cstheme="minorHAnsi"/>
          <w:sz w:val="24"/>
          <w:szCs w:val="24"/>
        </w:rPr>
        <w:t>is already open to more specialist/community nursing or medical services, the HCP team may recommend liaison with the specialist service in the first instance.  School/community/specialist nursing services may be able to provide advice on developing individual healthcare plans and support associated staff training needs.  The Children &amp; Young People’s Health Services (Norfolk HCP)</w:t>
      </w:r>
      <w:r w:rsidRPr="003A7FF5">
        <w:rPr>
          <w:rFonts w:ascii="Arial" w:hAnsi="Arial" w:cs="Arial"/>
          <w:sz w:val="24"/>
          <w:szCs w:val="24"/>
        </w:rPr>
        <w:t xml:space="preserve"> </w:t>
      </w:r>
      <w:r w:rsidRPr="0046700B">
        <w:rPr>
          <w:rFonts w:cstheme="minorHAnsi"/>
          <w:sz w:val="24"/>
          <w:szCs w:val="24"/>
        </w:rPr>
        <w:t xml:space="preserve">website </w:t>
      </w:r>
      <w:r w:rsidRPr="0046700B">
        <w:rPr>
          <w:rFonts w:cstheme="minorHAnsi"/>
          <w:sz w:val="24"/>
          <w:szCs w:val="24"/>
        </w:rPr>
        <w:lastRenderedPageBreak/>
        <w:t xml:space="preserve">also offers a range of online information and resources for children, young people, families and professionals: </w:t>
      </w:r>
      <w:hyperlink r:id="rId11" w:history="1">
        <w:r w:rsidRPr="0046700B">
          <w:rPr>
            <w:rStyle w:val="Hyperlink"/>
            <w:rFonts w:cstheme="minorHAnsi"/>
            <w:sz w:val="24"/>
            <w:szCs w:val="24"/>
          </w:rPr>
          <w:t>www.justonenorfolk.nhs.uk/our-services</w:t>
        </w:r>
      </w:hyperlink>
      <w:r w:rsidRPr="003A7FF5">
        <w:rPr>
          <w:rFonts w:ascii="Arial" w:hAnsi="Arial" w:cs="Arial"/>
          <w:sz w:val="24"/>
          <w:szCs w:val="24"/>
        </w:rPr>
        <w:t xml:space="preserve"> </w:t>
      </w:r>
    </w:p>
    <w:p w14:paraId="0ED0C6DD" w14:textId="77777777" w:rsidR="00C82E80" w:rsidRPr="0046700B" w:rsidRDefault="00C82E80" w:rsidP="00C82E80">
      <w:pPr>
        <w:pStyle w:val="Heading2"/>
        <w:ind w:left="720"/>
        <w:jc w:val="both"/>
        <w:rPr>
          <w:rFonts w:ascii="Calibri Light" w:hAnsi="Calibri Light" w:cs="Calibri Light"/>
          <w:color w:val="FF0000"/>
          <w:sz w:val="32"/>
          <w:szCs w:val="32"/>
        </w:rPr>
      </w:pPr>
      <w:bookmarkStart w:id="8" w:name="_Toc79652985"/>
      <w:r w:rsidRPr="0046700B">
        <w:rPr>
          <w:rFonts w:ascii="Calibri Light" w:hAnsi="Calibri Light" w:cs="Calibri Light"/>
          <w:color w:val="FF0000"/>
          <w:sz w:val="32"/>
          <w:szCs w:val="32"/>
        </w:rPr>
        <w:t>2.7 Other Healthcare Professionals</w:t>
      </w:r>
      <w:bookmarkEnd w:id="8"/>
    </w:p>
    <w:p w14:paraId="7A69C35B" w14:textId="3BA7979A" w:rsidR="00C82E80" w:rsidRPr="0046700B" w:rsidRDefault="00C82E80" w:rsidP="00C82E80">
      <w:pPr>
        <w:pStyle w:val="NoSpacing"/>
        <w:ind w:left="720"/>
        <w:jc w:val="both"/>
        <w:rPr>
          <w:rFonts w:cstheme="minorHAnsi"/>
          <w:sz w:val="24"/>
          <w:szCs w:val="24"/>
        </w:rPr>
      </w:pPr>
      <w:r w:rsidRPr="0046700B">
        <w:rPr>
          <w:rFonts w:cstheme="minorHAnsi"/>
          <w:sz w:val="24"/>
          <w:szCs w:val="24"/>
        </w:rPr>
        <w:t xml:space="preserve">Other healthcare professionals, including GPs, paediatricians and mental health professionals, may communicate with schools when a </w:t>
      </w:r>
      <w:r w:rsidR="004E0F4F" w:rsidRPr="0046700B">
        <w:rPr>
          <w:rFonts w:cstheme="minorHAnsi"/>
          <w:sz w:val="24"/>
          <w:szCs w:val="24"/>
        </w:rPr>
        <w:t>student</w:t>
      </w:r>
      <w:r w:rsidRPr="0046700B">
        <w:rPr>
          <w:rFonts w:cstheme="minorHAnsi"/>
          <w:sz w:val="24"/>
          <w:szCs w:val="24"/>
        </w:rPr>
        <w:t xml:space="preserve"> has been identified as having a medical condition that will require support at school. They may provide advice on developing individual healthcare plans. Specialist local health teams may be able to provide support in schools for </w:t>
      </w:r>
      <w:r w:rsidR="004E0F4F" w:rsidRPr="0046700B">
        <w:rPr>
          <w:rFonts w:cstheme="minorHAnsi"/>
          <w:sz w:val="24"/>
          <w:szCs w:val="24"/>
        </w:rPr>
        <w:t>students</w:t>
      </w:r>
      <w:r w:rsidRPr="0046700B">
        <w:rPr>
          <w:rFonts w:cstheme="minorHAnsi"/>
          <w:sz w:val="24"/>
          <w:szCs w:val="24"/>
        </w:rPr>
        <w:t xml:space="preserve"> with </w:t>
      </w:r>
      <w:proofErr w:type="gramStart"/>
      <w:r w:rsidRPr="0046700B">
        <w:rPr>
          <w:rFonts w:cstheme="minorHAnsi"/>
          <w:sz w:val="24"/>
          <w:szCs w:val="24"/>
        </w:rPr>
        <w:t>particular conditions</w:t>
      </w:r>
      <w:proofErr w:type="gramEnd"/>
      <w:r w:rsidRPr="0046700B">
        <w:rPr>
          <w:rFonts w:cstheme="minorHAnsi"/>
          <w:sz w:val="24"/>
          <w:szCs w:val="24"/>
        </w:rPr>
        <w:t xml:space="preserve"> (e.g. asthma, diabetes, epilepsy).  </w:t>
      </w:r>
    </w:p>
    <w:p w14:paraId="4678674E" w14:textId="77777777" w:rsidR="00C82E80" w:rsidRPr="0046700B" w:rsidRDefault="00C82E80" w:rsidP="00C82E80">
      <w:pPr>
        <w:pStyle w:val="NoSpacing"/>
        <w:ind w:left="720"/>
        <w:jc w:val="both"/>
        <w:rPr>
          <w:rFonts w:cstheme="minorHAnsi"/>
          <w:sz w:val="24"/>
          <w:szCs w:val="24"/>
        </w:rPr>
      </w:pPr>
    </w:p>
    <w:p w14:paraId="141FEEE2" w14:textId="77777777" w:rsidR="00C82E80" w:rsidRPr="0046700B" w:rsidRDefault="00C82E80" w:rsidP="003E554F">
      <w:pPr>
        <w:pStyle w:val="Heading1"/>
        <w:numPr>
          <w:ilvl w:val="0"/>
          <w:numId w:val="12"/>
        </w:numPr>
        <w:jc w:val="both"/>
        <w:rPr>
          <w:rFonts w:ascii="Calibri Light" w:hAnsi="Calibri Light" w:cs="Calibri Light"/>
          <w:b/>
          <w:bCs/>
          <w:color w:val="FF0000"/>
          <w:lang w:val="en-US"/>
        </w:rPr>
      </w:pPr>
      <w:bookmarkStart w:id="9" w:name="_Toc79652986"/>
      <w:r w:rsidRPr="0046700B">
        <w:rPr>
          <w:rFonts w:ascii="Calibri Light" w:hAnsi="Calibri Light" w:cs="Calibri Light"/>
          <w:b/>
          <w:bCs/>
          <w:color w:val="FF0000"/>
          <w:lang w:val="en-US"/>
        </w:rPr>
        <w:t>Staff Training &amp; Support</w:t>
      </w:r>
      <w:bookmarkEnd w:id="9"/>
    </w:p>
    <w:p w14:paraId="281C1BE2" w14:textId="1419984D" w:rsidR="00C82E80" w:rsidRPr="0046700B" w:rsidRDefault="00C82E80" w:rsidP="00C82E80">
      <w:pPr>
        <w:pStyle w:val="NoSpacing"/>
        <w:ind w:left="720"/>
        <w:jc w:val="both"/>
        <w:rPr>
          <w:rFonts w:cstheme="minorHAnsi"/>
          <w:sz w:val="24"/>
          <w:szCs w:val="24"/>
        </w:rPr>
      </w:pPr>
      <w:r w:rsidRPr="0046700B">
        <w:rPr>
          <w:rFonts w:cstheme="minorHAnsi"/>
          <w:sz w:val="24"/>
          <w:szCs w:val="24"/>
        </w:rPr>
        <w:t xml:space="preserve">Any member of school staff providing support to a </w:t>
      </w:r>
      <w:r w:rsidR="00EE4886" w:rsidRPr="0046700B">
        <w:rPr>
          <w:rFonts w:cstheme="minorHAnsi"/>
          <w:sz w:val="24"/>
          <w:szCs w:val="24"/>
        </w:rPr>
        <w:t>student</w:t>
      </w:r>
      <w:r w:rsidRPr="0046700B">
        <w:rPr>
          <w:rFonts w:cstheme="minorHAnsi"/>
          <w:sz w:val="24"/>
          <w:szCs w:val="24"/>
        </w:rPr>
        <w:t xml:space="preserve"> with medical needs should have received suitable training.</w:t>
      </w:r>
    </w:p>
    <w:p w14:paraId="59668764" w14:textId="099C25C3" w:rsidR="00C82E80" w:rsidRPr="0046700B" w:rsidRDefault="00EE4886" w:rsidP="00C82E80">
      <w:pPr>
        <w:pStyle w:val="NoSpacing"/>
        <w:ind w:left="720"/>
        <w:jc w:val="both"/>
        <w:rPr>
          <w:rFonts w:cstheme="minorHAnsi"/>
          <w:color w:val="000000" w:themeColor="text1"/>
          <w:sz w:val="24"/>
          <w:szCs w:val="24"/>
        </w:rPr>
      </w:pPr>
      <w:r w:rsidRPr="0046700B">
        <w:rPr>
          <w:rFonts w:cstheme="minorHAnsi"/>
          <w:color w:val="000000" w:themeColor="text1"/>
          <w:sz w:val="24"/>
          <w:szCs w:val="24"/>
        </w:rPr>
        <w:t xml:space="preserve">Trustees </w:t>
      </w:r>
      <w:r w:rsidR="00DF014E" w:rsidRPr="0046700B">
        <w:rPr>
          <w:rFonts w:cstheme="minorHAnsi"/>
          <w:color w:val="000000" w:themeColor="text1"/>
          <w:sz w:val="24"/>
          <w:szCs w:val="24"/>
        </w:rPr>
        <w:t xml:space="preserve">and the SMT </w:t>
      </w:r>
      <w:r w:rsidR="00C82E80" w:rsidRPr="0046700B">
        <w:rPr>
          <w:rFonts w:cstheme="minorHAnsi"/>
          <w:color w:val="000000" w:themeColor="text1"/>
          <w:sz w:val="24"/>
          <w:szCs w:val="24"/>
        </w:rPr>
        <w:t xml:space="preserve">should ensure that the school’s policy sets out clearly how staff will be supported in carrying out their role to support </w:t>
      </w:r>
      <w:r w:rsidRPr="0046700B">
        <w:rPr>
          <w:rFonts w:cstheme="minorHAnsi"/>
          <w:color w:val="000000" w:themeColor="text1"/>
          <w:sz w:val="24"/>
          <w:szCs w:val="24"/>
        </w:rPr>
        <w:t>students</w:t>
      </w:r>
      <w:r w:rsidR="00C82E80" w:rsidRPr="0046700B">
        <w:rPr>
          <w:rFonts w:cstheme="minorHAnsi"/>
          <w:color w:val="000000" w:themeColor="text1"/>
          <w:sz w:val="24"/>
          <w:szCs w:val="24"/>
        </w:rPr>
        <w:t xml:space="preserve"> with medical conditions, and how this will be reviewed. This should specify how training needs are assessed, and how and by whom training will be commissioned and provided.</w:t>
      </w:r>
    </w:p>
    <w:p w14:paraId="4D64DC72" w14:textId="77777777" w:rsidR="00C82E80" w:rsidRPr="0046700B" w:rsidRDefault="00C82E80" w:rsidP="00C82E80">
      <w:pPr>
        <w:pStyle w:val="NoSpacing"/>
        <w:ind w:left="720"/>
        <w:jc w:val="both"/>
        <w:rPr>
          <w:rFonts w:cstheme="minorHAnsi"/>
          <w:sz w:val="24"/>
          <w:szCs w:val="24"/>
        </w:rPr>
      </w:pPr>
    </w:p>
    <w:p w14:paraId="3169E871" w14:textId="77777777" w:rsidR="00C82E80" w:rsidRPr="0046700B" w:rsidRDefault="00C82E80" w:rsidP="00C82E80">
      <w:pPr>
        <w:pStyle w:val="NoSpacing"/>
        <w:ind w:left="720"/>
        <w:jc w:val="both"/>
        <w:rPr>
          <w:rFonts w:cstheme="minorHAnsi"/>
          <w:sz w:val="24"/>
          <w:szCs w:val="24"/>
        </w:rPr>
      </w:pPr>
      <w:r w:rsidRPr="0046700B">
        <w:rPr>
          <w:rFonts w:cstheme="minorHAnsi"/>
          <w:sz w:val="24"/>
          <w:szCs w:val="24"/>
        </w:rPr>
        <w:t>This should include references to staff training on:</w:t>
      </w:r>
    </w:p>
    <w:p w14:paraId="47070786" w14:textId="77777777" w:rsidR="00C82E80" w:rsidRPr="0046700B" w:rsidRDefault="00C82E80" w:rsidP="00C82E80">
      <w:pPr>
        <w:pStyle w:val="NoSpacing"/>
        <w:numPr>
          <w:ilvl w:val="0"/>
          <w:numId w:val="6"/>
        </w:numPr>
        <w:jc w:val="both"/>
        <w:rPr>
          <w:rFonts w:cstheme="minorHAnsi"/>
          <w:sz w:val="24"/>
          <w:szCs w:val="24"/>
          <w:lang w:val="en-US"/>
        </w:rPr>
      </w:pPr>
      <w:r w:rsidRPr="0046700B">
        <w:rPr>
          <w:rFonts w:cstheme="minorHAnsi"/>
          <w:sz w:val="24"/>
          <w:szCs w:val="24"/>
        </w:rPr>
        <w:t>the development or review of individual healthcare plans [IHPs]</w:t>
      </w:r>
    </w:p>
    <w:p w14:paraId="73B87CAA" w14:textId="77777777" w:rsidR="00C82E80" w:rsidRPr="0046700B" w:rsidRDefault="00C82E80" w:rsidP="00C82E80">
      <w:pPr>
        <w:pStyle w:val="NoSpacing"/>
        <w:numPr>
          <w:ilvl w:val="0"/>
          <w:numId w:val="6"/>
        </w:numPr>
        <w:jc w:val="both"/>
        <w:rPr>
          <w:rFonts w:cstheme="minorHAnsi"/>
          <w:sz w:val="24"/>
          <w:szCs w:val="24"/>
          <w:lang w:val="en-US"/>
        </w:rPr>
      </w:pPr>
      <w:r w:rsidRPr="0046700B">
        <w:rPr>
          <w:rFonts w:cstheme="minorHAnsi"/>
          <w:sz w:val="24"/>
          <w:szCs w:val="24"/>
        </w:rPr>
        <w:t>an understanding of the specific medical conditions they are being asked to deal with, their implications and preventative measures</w:t>
      </w:r>
    </w:p>
    <w:p w14:paraId="07936F8F" w14:textId="32CF8C80" w:rsidR="00C82E80" w:rsidRPr="0046700B" w:rsidRDefault="00C82E80" w:rsidP="00C82E80">
      <w:pPr>
        <w:pStyle w:val="NoSpacing"/>
        <w:numPr>
          <w:ilvl w:val="0"/>
          <w:numId w:val="6"/>
        </w:numPr>
        <w:jc w:val="both"/>
        <w:rPr>
          <w:rFonts w:cstheme="minorHAnsi"/>
          <w:sz w:val="24"/>
          <w:szCs w:val="24"/>
          <w:lang w:val="en-US"/>
        </w:rPr>
      </w:pPr>
      <w:r w:rsidRPr="0046700B">
        <w:rPr>
          <w:rFonts w:cstheme="minorHAnsi"/>
          <w:sz w:val="24"/>
          <w:szCs w:val="24"/>
        </w:rPr>
        <w:t xml:space="preserve">whole-school awareness training so that all staff are aware of the school’s policy for supporting </w:t>
      </w:r>
      <w:r w:rsidR="00EE4886" w:rsidRPr="0046700B">
        <w:rPr>
          <w:rFonts w:cstheme="minorHAnsi"/>
          <w:sz w:val="24"/>
          <w:szCs w:val="24"/>
        </w:rPr>
        <w:t>students</w:t>
      </w:r>
      <w:r w:rsidRPr="0046700B">
        <w:rPr>
          <w:rFonts w:cstheme="minorHAnsi"/>
          <w:sz w:val="24"/>
          <w:szCs w:val="24"/>
        </w:rPr>
        <w:t xml:space="preserve"> with medical conditions and their role in implementing that policy</w:t>
      </w:r>
    </w:p>
    <w:p w14:paraId="3E2B86B5" w14:textId="240E5CEB" w:rsidR="00C82E80" w:rsidRPr="0046700B" w:rsidRDefault="00C82E80" w:rsidP="00C82E80">
      <w:pPr>
        <w:pStyle w:val="NoSpacing"/>
        <w:numPr>
          <w:ilvl w:val="0"/>
          <w:numId w:val="6"/>
        </w:numPr>
        <w:jc w:val="both"/>
        <w:rPr>
          <w:rFonts w:cstheme="minorHAnsi"/>
          <w:sz w:val="24"/>
          <w:szCs w:val="24"/>
          <w:lang w:val="en-US"/>
        </w:rPr>
      </w:pPr>
      <w:r w:rsidRPr="0046700B">
        <w:rPr>
          <w:rFonts w:cstheme="minorHAnsi"/>
          <w:sz w:val="24"/>
          <w:szCs w:val="24"/>
        </w:rPr>
        <w:t>relevant healthcare professional</w:t>
      </w:r>
      <w:r w:rsidR="003C6779" w:rsidRPr="0046700B">
        <w:rPr>
          <w:rFonts w:cstheme="minorHAnsi"/>
          <w:sz w:val="24"/>
          <w:szCs w:val="24"/>
        </w:rPr>
        <w:t>s</w:t>
      </w:r>
      <w:r w:rsidRPr="0046700B">
        <w:rPr>
          <w:rFonts w:cstheme="minorHAnsi"/>
          <w:sz w:val="24"/>
          <w:szCs w:val="24"/>
        </w:rPr>
        <w:t xml:space="preserve"> should be able to advise on training that will help ensure that all medical conditions affecting </w:t>
      </w:r>
      <w:r w:rsidR="00A3798A" w:rsidRPr="0046700B">
        <w:rPr>
          <w:rFonts w:cstheme="minorHAnsi"/>
          <w:sz w:val="24"/>
          <w:szCs w:val="24"/>
        </w:rPr>
        <w:t>students</w:t>
      </w:r>
      <w:r w:rsidRPr="0046700B">
        <w:rPr>
          <w:rFonts w:cstheme="minorHAnsi"/>
          <w:sz w:val="24"/>
          <w:szCs w:val="24"/>
        </w:rPr>
        <w:t xml:space="preserve"> in the school are understood fully. This includes preventative and emergency measures so that staff can recognise and act quickly when a problem occurs</w:t>
      </w:r>
    </w:p>
    <w:p w14:paraId="5488A063" w14:textId="77777777" w:rsidR="00085E43" w:rsidRPr="0046700B" w:rsidRDefault="00C82E80" w:rsidP="003C6779">
      <w:pPr>
        <w:pStyle w:val="NoSpacing"/>
        <w:ind w:left="1440"/>
        <w:jc w:val="both"/>
        <w:rPr>
          <w:rFonts w:cstheme="minorHAnsi"/>
          <w:sz w:val="24"/>
          <w:szCs w:val="24"/>
          <w:lang w:val="en-US"/>
        </w:rPr>
      </w:pPr>
      <w:r w:rsidRPr="0046700B">
        <w:rPr>
          <w:rFonts w:cstheme="minorHAnsi"/>
          <w:sz w:val="24"/>
          <w:szCs w:val="24"/>
        </w:rPr>
        <w:t>Training for specific conditions may be available via external websites for example:</w:t>
      </w:r>
    </w:p>
    <w:p w14:paraId="6FB4EDAE" w14:textId="42CD2876" w:rsidR="00085E43" w:rsidRPr="0046700B" w:rsidRDefault="00085E43" w:rsidP="00085E43">
      <w:pPr>
        <w:pStyle w:val="NoSpacing"/>
        <w:numPr>
          <w:ilvl w:val="0"/>
          <w:numId w:val="6"/>
        </w:numPr>
        <w:jc w:val="both"/>
        <w:rPr>
          <w:rStyle w:val="Hyperlink"/>
          <w:rFonts w:cstheme="minorHAnsi"/>
          <w:color w:val="auto"/>
          <w:sz w:val="24"/>
          <w:szCs w:val="24"/>
          <w:u w:val="none"/>
          <w:lang w:val="en-US"/>
        </w:rPr>
      </w:pPr>
      <w:hyperlink r:id="rId12" w:history="1">
        <w:r w:rsidRPr="0046700B">
          <w:rPr>
            <w:rStyle w:val="Hyperlink"/>
            <w:rFonts w:cstheme="minorHAnsi"/>
            <w:sz w:val="24"/>
            <w:szCs w:val="24"/>
          </w:rPr>
          <w:t>www.asthma.org.uk</w:t>
        </w:r>
      </w:hyperlink>
    </w:p>
    <w:p w14:paraId="5E111F3C" w14:textId="31A794D3" w:rsidR="00085E43" w:rsidRPr="0046700B" w:rsidRDefault="00C82E80" w:rsidP="00C82E80">
      <w:pPr>
        <w:pStyle w:val="NoSpacing"/>
        <w:numPr>
          <w:ilvl w:val="0"/>
          <w:numId w:val="6"/>
        </w:numPr>
        <w:jc w:val="both"/>
        <w:rPr>
          <w:rStyle w:val="Hyperlink"/>
          <w:rFonts w:cstheme="minorHAnsi"/>
          <w:color w:val="auto"/>
          <w:sz w:val="24"/>
          <w:szCs w:val="24"/>
          <w:u w:val="none"/>
          <w:lang w:val="en-US"/>
        </w:rPr>
      </w:pPr>
      <w:hyperlink r:id="rId13" w:history="1">
        <w:r w:rsidRPr="0046700B">
          <w:rPr>
            <w:rStyle w:val="Hyperlink"/>
            <w:rFonts w:cstheme="minorHAnsi"/>
            <w:sz w:val="24"/>
            <w:szCs w:val="24"/>
          </w:rPr>
          <w:t>www.anaphylaxis.org.uk</w:t>
        </w:r>
      </w:hyperlink>
      <w:r w:rsidRPr="0046700B">
        <w:rPr>
          <w:rStyle w:val="Hyperlink"/>
          <w:rFonts w:cstheme="minorHAnsi"/>
          <w:sz w:val="24"/>
          <w:szCs w:val="24"/>
        </w:rPr>
        <w:t xml:space="preserve"> </w:t>
      </w:r>
    </w:p>
    <w:p w14:paraId="3D53F537" w14:textId="77777777" w:rsidR="00085E43" w:rsidRPr="0046700B" w:rsidRDefault="00C82E80" w:rsidP="00C82E80">
      <w:pPr>
        <w:pStyle w:val="NoSpacing"/>
        <w:numPr>
          <w:ilvl w:val="0"/>
          <w:numId w:val="6"/>
        </w:numPr>
        <w:jc w:val="both"/>
        <w:rPr>
          <w:rStyle w:val="Hyperlink"/>
          <w:rFonts w:cstheme="minorHAnsi"/>
          <w:color w:val="auto"/>
          <w:sz w:val="24"/>
          <w:szCs w:val="24"/>
          <w:u w:val="none"/>
          <w:lang w:val="en-US"/>
        </w:rPr>
      </w:pPr>
      <w:hyperlink r:id="rId14" w:history="1">
        <w:r w:rsidRPr="0046700B">
          <w:rPr>
            <w:rStyle w:val="Hyperlink"/>
            <w:rFonts w:cstheme="minorHAnsi"/>
            <w:sz w:val="24"/>
            <w:szCs w:val="24"/>
          </w:rPr>
          <w:t>www.epilepsy.org.uk</w:t>
        </w:r>
      </w:hyperlink>
      <w:r w:rsidRPr="0046700B">
        <w:rPr>
          <w:rStyle w:val="Hyperlink"/>
          <w:rFonts w:cstheme="minorHAnsi"/>
          <w:sz w:val="24"/>
          <w:szCs w:val="24"/>
        </w:rPr>
        <w:t xml:space="preserve">   </w:t>
      </w:r>
    </w:p>
    <w:p w14:paraId="26DBABB7" w14:textId="5396053E" w:rsidR="00C82E80" w:rsidRPr="0046700B" w:rsidRDefault="00C82E80" w:rsidP="00C82E80">
      <w:pPr>
        <w:pStyle w:val="NoSpacing"/>
        <w:numPr>
          <w:ilvl w:val="0"/>
          <w:numId w:val="6"/>
        </w:numPr>
        <w:jc w:val="both"/>
        <w:rPr>
          <w:rFonts w:cstheme="minorHAnsi"/>
          <w:sz w:val="24"/>
          <w:szCs w:val="24"/>
          <w:lang w:val="en-US"/>
        </w:rPr>
      </w:pPr>
      <w:r w:rsidRPr="0046700B">
        <w:rPr>
          <w:rStyle w:val="Hyperlink"/>
          <w:rFonts w:cstheme="minorHAnsi"/>
          <w:color w:val="auto"/>
          <w:sz w:val="24"/>
          <w:szCs w:val="24"/>
        </w:rPr>
        <w:t xml:space="preserve">To discuss sources for training for specific health conditions contact </w:t>
      </w:r>
      <w:r w:rsidRPr="0046700B">
        <w:rPr>
          <w:rFonts w:cstheme="minorHAnsi"/>
          <w:sz w:val="24"/>
          <w:szCs w:val="24"/>
        </w:rPr>
        <w:t>the Just One Number (0300 300 0123)</w:t>
      </w:r>
    </w:p>
    <w:p w14:paraId="54575CC7" w14:textId="689FB5E2" w:rsidR="00C82E80" w:rsidRPr="0046700B" w:rsidRDefault="00C82E80" w:rsidP="00C82E80">
      <w:pPr>
        <w:pStyle w:val="NoSpacing"/>
        <w:numPr>
          <w:ilvl w:val="0"/>
          <w:numId w:val="6"/>
        </w:numPr>
        <w:jc w:val="both"/>
        <w:rPr>
          <w:rFonts w:cstheme="minorHAnsi"/>
          <w:sz w:val="24"/>
          <w:szCs w:val="24"/>
          <w:lang w:val="en-US"/>
        </w:rPr>
      </w:pPr>
      <w:r w:rsidRPr="0046700B">
        <w:rPr>
          <w:rFonts w:cstheme="minorHAnsi"/>
          <w:sz w:val="24"/>
          <w:szCs w:val="24"/>
        </w:rPr>
        <w:t xml:space="preserve">Awareness of other relevant NCC policies including those for </w:t>
      </w:r>
      <w:r w:rsidR="00085E43" w:rsidRPr="0046700B">
        <w:rPr>
          <w:rFonts w:cstheme="minorHAnsi"/>
          <w:sz w:val="24"/>
          <w:szCs w:val="24"/>
        </w:rPr>
        <w:t>students</w:t>
      </w:r>
      <w:r w:rsidRPr="0046700B">
        <w:rPr>
          <w:rFonts w:cstheme="minorHAnsi"/>
          <w:sz w:val="24"/>
          <w:szCs w:val="24"/>
        </w:rPr>
        <w:t xml:space="preserve"> with complex medical care needs/intimate care needs</w:t>
      </w:r>
    </w:p>
    <w:p w14:paraId="368F1B34" w14:textId="77777777" w:rsidR="00C82E80" w:rsidRPr="0046700B" w:rsidRDefault="00C82E80" w:rsidP="00C82E80">
      <w:pPr>
        <w:pStyle w:val="NoSpacing"/>
        <w:ind w:left="360"/>
        <w:jc w:val="both"/>
        <w:rPr>
          <w:rFonts w:cstheme="minorHAnsi"/>
          <w:sz w:val="24"/>
          <w:szCs w:val="24"/>
          <w:lang w:val="en-US"/>
        </w:rPr>
      </w:pPr>
    </w:p>
    <w:p w14:paraId="25A48F17" w14:textId="77777777" w:rsidR="00C82E80" w:rsidRPr="0046700B" w:rsidRDefault="00C82E80" w:rsidP="003E554F">
      <w:pPr>
        <w:pStyle w:val="Heading1"/>
        <w:numPr>
          <w:ilvl w:val="0"/>
          <w:numId w:val="12"/>
        </w:numPr>
        <w:jc w:val="both"/>
        <w:rPr>
          <w:rFonts w:ascii="Calibri Light" w:hAnsi="Calibri Light" w:cs="Calibri Light"/>
          <w:b/>
          <w:bCs/>
          <w:color w:val="FF0000"/>
          <w:lang w:val="en-US"/>
        </w:rPr>
      </w:pPr>
      <w:bookmarkStart w:id="10" w:name="_Toc79652987"/>
      <w:r w:rsidRPr="0046700B">
        <w:rPr>
          <w:rFonts w:ascii="Calibri Light" w:hAnsi="Calibri Light" w:cs="Calibri Light"/>
          <w:b/>
          <w:bCs/>
          <w:color w:val="FF0000"/>
          <w:lang w:val="en-US"/>
        </w:rPr>
        <w:t>Managing Medicine on School Premises</w:t>
      </w:r>
      <w:bookmarkEnd w:id="10"/>
    </w:p>
    <w:p w14:paraId="35121C94" w14:textId="1A53D25F" w:rsidR="00C82E80" w:rsidRPr="0046700B" w:rsidRDefault="00C82E80" w:rsidP="00C82E80">
      <w:pPr>
        <w:pStyle w:val="NoSpacing"/>
        <w:ind w:left="720"/>
        <w:jc w:val="both"/>
        <w:rPr>
          <w:rFonts w:cstheme="minorHAnsi"/>
          <w:sz w:val="24"/>
          <w:szCs w:val="24"/>
        </w:rPr>
      </w:pPr>
      <w:r w:rsidRPr="0046700B">
        <w:rPr>
          <w:rFonts w:cstheme="minorHAnsi"/>
          <w:sz w:val="24"/>
          <w:szCs w:val="24"/>
        </w:rPr>
        <w:t xml:space="preserve">Medicines will only be administered at school when it would be detrimental to a </w:t>
      </w:r>
      <w:r w:rsidR="00130F1C" w:rsidRPr="0046700B">
        <w:rPr>
          <w:rFonts w:cstheme="minorHAnsi"/>
          <w:sz w:val="24"/>
          <w:szCs w:val="24"/>
        </w:rPr>
        <w:t>student’</w:t>
      </w:r>
      <w:r w:rsidRPr="0046700B">
        <w:rPr>
          <w:rFonts w:cstheme="minorHAnsi"/>
          <w:sz w:val="24"/>
          <w:szCs w:val="24"/>
        </w:rPr>
        <w:t>s health or school attendance not to do so.</w:t>
      </w:r>
    </w:p>
    <w:p w14:paraId="12DF2E96" w14:textId="0DB3DC02" w:rsidR="00C82E80" w:rsidRPr="0046700B" w:rsidRDefault="00C82E80" w:rsidP="00C82E80">
      <w:pPr>
        <w:pStyle w:val="NoSpacing"/>
        <w:numPr>
          <w:ilvl w:val="0"/>
          <w:numId w:val="7"/>
        </w:numPr>
        <w:ind w:left="1440"/>
        <w:jc w:val="both"/>
        <w:rPr>
          <w:rFonts w:cstheme="minorHAnsi"/>
          <w:sz w:val="24"/>
          <w:szCs w:val="24"/>
          <w:lang w:val="en-US"/>
        </w:rPr>
      </w:pPr>
      <w:r w:rsidRPr="0046700B">
        <w:rPr>
          <w:rFonts w:cstheme="minorHAnsi"/>
          <w:sz w:val="24"/>
          <w:szCs w:val="24"/>
        </w:rPr>
        <w:t xml:space="preserve">no </w:t>
      </w:r>
      <w:r w:rsidR="004E0F4F" w:rsidRPr="0046700B">
        <w:rPr>
          <w:rFonts w:cstheme="minorHAnsi"/>
          <w:sz w:val="24"/>
          <w:szCs w:val="24"/>
        </w:rPr>
        <w:t>student</w:t>
      </w:r>
      <w:r w:rsidRPr="0046700B">
        <w:rPr>
          <w:rFonts w:cstheme="minorHAnsi"/>
          <w:sz w:val="24"/>
          <w:szCs w:val="24"/>
        </w:rPr>
        <w:t xml:space="preserve"> under 16 will be given prescription or non-prescription medicines without their parent’s written consent – except in exceptional circumstances where the medicine has been prescribed to the </w:t>
      </w:r>
      <w:r w:rsidR="004E0F4F" w:rsidRPr="0046700B">
        <w:rPr>
          <w:rFonts w:cstheme="minorHAnsi"/>
          <w:sz w:val="24"/>
          <w:szCs w:val="24"/>
        </w:rPr>
        <w:t>student</w:t>
      </w:r>
      <w:r w:rsidRPr="0046700B">
        <w:rPr>
          <w:rFonts w:cstheme="minorHAnsi"/>
          <w:sz w:val="24"/>
          <w:szCs w:val="24"/>
        </w:rPr>
        <w:t xml:space="preserve"> without the knowledge of the parents. In such cases, every effort </w:t>
      </w:r>
      <w:r w:rsidRPr="0046700B">
        <w:rPr>
          <w:rFonts w:cstheme="minorHAnsi"/>
          <w:sz w:val="24"/>
          <w:szCs w:val="24"/>
        </w:rPr>
        <w:lastRenderedPageBreak/>
        <w:t xml:space="preserve">will be made to encourage the </w:t>
      </w:r>
      <w:r w:rsidR="004E0F4F" w:rsidRPr="0046700B">
        <w:rPr>
          <w:rFonts w:cstheme="minorHAnsi"/>
          <w:sz w:val="24"/>
          <w:szCs w:val="24"/>
        </w:rPr>
        <w:t>student</w:t>
      </w:r>
      <w:r w:rsidRPr="0046700B">
        <w:rPr>
          <w:rFonts w:cstheme="minorHAnsi"/>
          <w:sz w:val="24"/>
          <w:szCs w:val="24"/>
        </w:rPr>
        <w:t xml:space="preserve"> to involve their parents while respecting their right to confidentiality</w:t>
      </w:r>
    </w:p>
    <w:p w14:paraId="170AFBA6" w14:textId="77777777" w:rsidR="00C82E80" w:rsidRPr="0046700B" w:rsidRDefault="00C82E80" w:rsidP="00C82E80">
      <w:pPr>
        <w:pStyle w:val="NoSpacing"/>
        <w:numPr>
          <w:ilvl w:val="0"/>
          <w:numId w:val="7"/>
        </w:numPr>
        <w:ind w:left="1440"/>
        <w:jc w:val="both"/>
        <w:rPr>
          <w:rFonts w:cstheme="minorHAnsi"/>
          <w:sz w:val="24"/>
          <w:szCs w:val="24"/>
          <w:lang w:val="en-US"/>
        </w:rPr>
      </w:pPr>
      <w:r w:rsidRPr="0046700B">
        <w:rPr>
          <w:rFonts w:cstheme="minorHAnsi"/>
          <w:sz w:val="24"/>
          <w:szCs w:val="24"/>
        </w:rPr>
        <w:t>the school has clear arrangements in which non-prescription medicines may be administered</w:t>
      </w:r>
    </w:p>
    <w:p w14:paraId="1B64C9E7" w14:textId="6BAD823E" w:rsidR="00C82E80" w:rsidRPr="0046700B" w:rsidRDefault="004E0F4F" w:rsidP="00C82E80">
      <w:pPr>
        <w:pStyle w:val="NoSpacing"/>
        <w:numPr>
          <w:ilvl w:val="0"/>
          <w:numId w:val="7"/>
        </w:numPr>
        <w:ind w:left="1440"/>
        <w:jc w:val="both"/>
        <w:rPr>
          <w:rFonts w:cstheme="minorHAnsi"/>
          <w:sz w:val="24"/>
          <w:szCs w:val="24"/>
          <w:lang w:val="en-US"/>
        </w:rPr>
      </w:pPr>
      <w:r w:rsidRPr="0046700B">
        <w:rPr>
          <w:rFonts w:cstheme="minorHAnsi"/>
          <w:sz w:val="24"/>
          <w:szCs w:val="24"/>
        </w:rPr>
        <w:t>students</w:t>
      </w:r>
      <w:r w:rsidR="00C82E80" w:rsidRPr="0046700B">
        <w:rPr>
          <w:rFonts w:cstheme="minorHAnsi"/>
          <w:sz w:val="24"/>
          <w:szCs w:val="24"/>
        </w:rPr>
        <w:t xml:space="preserve"> under 16 will never be given medicine containing aspirin unless prescribed by a doctor</w:t>
      </w:r>
    </w:p>
    <w:p w14:paraId="04A2580C" w14:textId="77777777" w:rsidR="00C82E80" w:rsidRPr="0046700B" w:rsidRDefault="00C82E80" w:rsidP="00C82E80">
      <w:pPr>
        <w:pStyle w:val="NoSpacing"/>
        <w:numPr>
          <w:ilvl w:val="0"/>
          <w:numId w:val="7"/>
        </w:numPr>
        <w:ind w:left="1440"/>
        <w:jc w:val="both"/>
        <w:rPr>
          <w:rFonts w:cstheme="minorHAnsi"/>
          <w:sz w:val="24"/>
          <w:szCs w:val="24"/>
          <w:lang w:val="en-US"/>
        </w:rPr>
      </w:pPr>
      <w:r w:rsidRPr="0046700B">
        <w:rPr>
          <w:rFonts w:cstheme="minorHAnsi"/>
          <w:sz w:val="24"/>
          <w:szCs w:val="24"/>
        </w:rPr>
        <w:t>medication, e.g. for pain relief, will not be administered without first checking maximum dosages and when the previous dose was taken or without first informing parents</w:t>
      </w:r>
    </w:p>
    <w:p w14:paraId="63186F84" w14:textId="77777777" w:rsidR="00C82E80" w:rsidRPr="0046700B" w:rsidRDefault="00C82E80" w:rsidP="00C82E80">
      <w:pPr>
        <w:pStyle w:val="NoSpacing"/>
        <w:numPr>
          <w:ilvl w:val="0"/>
          <w:numId w:val="7"/>
        </w:numPr>
        <w:ind w:left="1440"/>
        <w:jc w:val="both"/>
        <w:rPr>
          <w:rFonts w:cstheme="minorHAnsi"/>
          <w:sz w:val="24"/>
          <w:szCs w:val="24"/>
          <w:lang w:val="en-US"/>
        </w:rPr>
      </w:pPr>
      <w:r w:rsidRPr="0046700B">
        <w:rPr>
          <w:rFonts w:cstheme="minorHAnsi"/>
          <w:sz w:val="24"/>
          <w:szCs w:val="24"/>
        </w:rPr>
        <w:t>where clinically possible, the school will seek to ensure that parents request that medicines are prescribed in dose frequencies which enable them to be taken outside school hours</w:t>
      </w:r>
    </w:p>
    <w:p w14:paraId="3B7B0CC5" w14:textId="77777777" w:rsidR="00C82E80" w:rsidRPr="0046700B" w:rsidRDefault="00C82E80" w:rsidP="00C82E80">
      <w:pPr>
        <w:pStyle w:val="NoSpacing"/>
        <w:numPr>
          <w:ilvl w:val="0"/>
          <w:numId w:val="7"/>
        </w:numPr>
        <w:ind w:left="1440"/>
        <w:jc w:val="both"/>
        <w:rPr>
          <w:rFonts w:cstheme="minorHAnsi"/>
          <w:sz w:val="24"/>
          <w:szCs w:val="24"/>
          <w:lang w:val="en-US"/>
        </w:rPr>
      </w:pPr>
      <w:r w:rsidRPr="0046700B">
        <w:rPr>
          <w:rFonts w:cstheme="minorHAnsi"/>
          <w:sz w:val="24"/>
          <w:szCs w:val="24"/>
        </w:rPr>
        <w:t>schools will only accept prescribed medicines if these are in-date, labelled, provided in the original container as dispensed by a pharmacist and include instructions for administration, dosage and storage. The exception to this is insulin, which must still be in date, but will generally be available to schools inside an insulin pen or a pump, rather than in its original container</w:t>
      </w:r>
    </w:p>
    <w:p w14:paraId="7AA5B808" w14:textId="2A07DF77" w:rsidR="00C82E80" w:rsidRPr="0046700B" w:rsidRDefault="00C82E80" w:rsidP="00C82E80">
      <w:pPr>
        <w:pStyle w:val="NoSpacing"/>
        <w:numPr>
          <w:ilvl w:val="0"/>
          <w:numId w:val="7"/>
        </w:numPr>
        <w:ind w:left="1440"/>
        <w:jc w:val="both"/>
        <w:rPr>
          <w:rFonts w:cstheme="minorHAnsi"/>
          <w:sz w:val="24"/>
          <w:szCs w:val="24"/>
          <w:lang w:val="en-US"/>
        </w:rPr>
      </w:pPr>
      <w:r w:rsidRPr="0046700B">
        <w:rPr>
          <w:rFonts w:cstheme="minorHAnsi"/>
          <w:sz w:val="24"/>
          <w:szCs w:val="24"/>
        </w:rPr>
        <w:t xml:space="preserve">all medicines should be stored safely. </w:t>
      </w:r>
      <w:r w:rsidR="00085E43" w:rsidRPr="0046700B">
        <w:rPr>
          <w:rFonts w:cstheme="minorHAnsi"/>
          <w:sz w:val="24"/>
          <w:szCs w:val="24"/>
        </w:rPr>
        <w:t>Students</w:t>
      </w:r>
      <w:r w:rsidRPr="0046700B">
        <w:rPr>
          <w:rFonts w:cstheme="minorHAnsi"/>
          <w:sz w:val="24"/>
          <w:szCs w:val="24"/>
        </w:rPr>
        <w:t xml:space="preserve"> will know where their medicines </w:t>
      </w:r>
      <w:proofErr w:type="gramStart"/>
      <w:r w:rsidRPr="0046700B">
        <w:rPr>
          <w:rFonts w:cstheme="minorHAnsi"/>
          <w:sz w:val="24"/>
          <w:szCs w:val="24"/>
        </w:rPr>
        <w:t>are at all times</w:t>
      </w:r>
      <w:proofErr w:type="gramEnd"/>
      <w:r w:rsidRPr="0046700B">
        <w:rPr>
          <w:rFonts w:cstheme="minorHAnsi"/>
          <w:sz w:val="24"/>
          <w:szCs w:val="24"/>
        </w:rPr>
        <w:t xml:space="preserve"> and be able to access them immediately. Where relevant, they will know who holds the key to the storage facility. Medicines and devices such as asthma inhalers, blood glucose testing meters and adrenaline pens should be always readily available to </w:t>
      </w:r>
      <w:r w:rsidR="004E0F4F" w:rsidRPr="0046700B">
        <w:rPr>
          <w:rFonts w:cstheme="minorHAnsi"/>
          <w:sz w:val="24"/>
          <w:szCs w:val="24"/>
        </w:rPr>
        <w:t>students</w:t>
      </w:r>
      <w:r w:rsidRPr="0046700B">
        <w:rPr>
          <w:rFonts w:cstheme="minorHAnsi"/>
          <w:sz w:val="24"/>
          <w:szCs w:val="24"/>
        </w:rPr>
        <w:t xml:space="preserve"> and not locked away. This is particularly important to consider when outside of school premises, e.g. on school trips</w:t>
      </w:r>
    </w:p>
    <w:p w14:paraId="4291FC46" w14:textId="77777777" w:rsidR="00C82E80" w:rsidRPr="0046700B" w:rsidRDefault="00C82E80" w:rsidP="00C82E80">
      <w:pPr>
        <w:pStyle w:val="NoSpacing"/>
        <w:numPr>
          <w:ilvl w:val="0"/>
          <w:numId w:val="7"/>
        </w:numPr>
        <w:ind w:left="1440"/>
        <w:jc w:val="both"/>
        <w:rPr>
          <w:rFonts w:cstheme="minorHAnsi"/>
          <w:sz w:val="24"/>
          <w:szCs w:val="24"/>
          <w:lang w:val="en-US"/>
        </w:rPr>
      </w:pPr>
      <w:r w:rsidRPr="0046700B">
        <w:rPr>
          <w:rFonts w:cstheme="minorHAnsi"/>
          <w:sz w:val="24"/>
          <w:szCs w:val="24"/>
        </w:rPr>
        <w:t>when no longer required, medicines should be returned to the parent to arrange for safe disposal. Sharps boxes should always be used for the disposal of needles and other sharps</w:t>
      </w:r>
    </w:p>
    <w:p w14:paraId="7587DC86" w14:textId="644DA82F" w:rsidR="00C82E80" w:rsidRPr="0046700B" w:rsidRDefault="00C82E80" w:rsidP="00C82E80">
      <w:pPr>
        <w:pStyle w:val="NoSpacing"/>
        <w:numPr>
          <w:ilvl w:val="0"/>
          <w:numId w:val="7"/>
        </w:numPr>
        <w:ind w:left="1440"/>
        <w:jc w:val="both"/>
        <w:rPr>
          <w:rFonts w:cstheme="minorHAnsi"/>
          <w:sz w:val="24"/>
          <w:szCs w:val="24"/>
          <w:lang w:val="en-US"/>
        </w:rPr>
      </w:pPr>
      <w:r w:rsidRPr="0046700B">
        <w:rPr>
          <w:rFonts w:cstheme="minorHAnsi"/>
          <w:sz w:val="24"/>
          <w:szCs w:val="24"/>
        </w:rPr>
        <w:t xml:space="preserve">a </w:t>
      </w:r>
      <w:r w:rsidR="00130F1C" w:rsidRPr="0046700B">
        <w:rPr>
          <w:rFonts w:cstheme="minorHAnsi"/>
          <w:sz w:val="24"/>
          <w:szCs w:val="24"/>
        </w:rPr>
        <w:t>student</w:t>
      </w:r>
      <w:r w:rsidRPr="0046700B">
        <w:rPr>
          <w:rFonts w:cstheme="minorHAnsi"/>
          <w:sz w:val="24"/>
          <w:szCs w:val="24"/>
        </w:rPr>
        <w:t xml:space="preserve"> who has been prescribed a controlled drug may legally have it in their possession if they are competent to do </w:t>
      </w:r>
      <w:r w:rsidR="00074B83" w:rsidRPr="0046700B">
        <w:rPr>
          <w:rFonts w:cstheme="minorHAnsi"/>
          <w:sz w:val="24"/>
          <w:szCs w:val="24"/>
        </w:rPr>
        <w:t>so but</w:t>
      </w:r>
      <w:r w:rsidRPr="0046700B">
        <w:rPr>
          <w:rFonts w:cstheme="minorHAnsi"/>
          <w:sz w:val="24"/>
          <w:szCs w:val="24"/>
        </w:rPr>
        <w:t xml:space="preserve"> passing it to another </w:t>
      </w:r>
      <w:r w:rsidR="00130F1C" w:rsidRPr="0046700B">
        <w:rPr>
          <w:rFonts w:cstheme="minorHAnsi"/>
          <w:sz w:val="24"/>
          <w:szCs w:val="24"/>
        </w:rPr>
        <w:t>student</w:t>
      </w:r>
      <w:r w:rsidRPr="0046700B">
        <w:rPr>
          <w:rFonts w:cstheme="minorHAnsi"/>
          <w:sz w:val="24"/>
          <w:szCs w:val="24"/>
        </w:rPr>
        <w:t xml:space="preserve"> for use is an offence. Monitoring arrangements may be necessary. Schools should otherwise keep controlled drugs that have been prescribed for a </w:t>
      </w:r>
      <w:r w:rsidR="00130F1C" w:rsidRPr="0046700B">
        <w:rPr>
          <w:rFonts w:cstheme="minorHAnsi"/>
          <w:sz w:val="24"/>
          <w:szCs w:val="24"/>
        </w:rPr>
        <w:t>student</w:t>
      </w:r>
      <w:r w:rsidRPr="0046700B">
        <w:rPr>
          <w:rFonts w:cstheme="minorHAnsi"/>
          <w:sz w:val="24"/>
          <w:szCs w:val="24"/>
        </w:rPr>
        <w:t xml:space="preserve"> securely stored in a non-portable container and only named staff should have access. Controlled drugs should be easily accessible in an emergency. A record should be kept of any doses used and the amount of the controlled drug held</w:t>
      </w:r>
    </w:p>
    <w:p w14:paraId="7823EB60" w14:textId="7DAABCD2" w:rsidR="00C82E80" w:rsidRPr="0046700B" w:rsidRDefault="00C82E80" w:rsidP="00C82E80">
      <w:pPr>
        <w:pStyle w:val="NoSpacing"/>
        <w:numPr>
          <w:ilvl w:val="0"/>
          <w:numId w:val="7"/>
        </w:numPr>
        <w:ind w:left="1440"/>
        <w:jc w:val="both"/>
        <w:rPr>
          <w:rFonts w:cstheme="minorHAnsi"/>
          <w:sz w:val="24"/>
          <w:szCs w:val="24"/>
          <w:lang w:val="en-US"/>
        </w:rPr>
      </w:pPr>
      <w:r w:rsidRPr="0046700B">
        <w:rPr>
          <w:rFonts w:cstheme="minorHAnsi"/>
          <w:sz w:val="24"/>
          <w:szCs w:val="24"/>
        </w:rPr>
        <w:t xml:space="preserve">school staff may administer a controlled drug to the </w:t>
      </w:r>
      <w:r w:rsidR="00FC4E4A" w:rsidRPr="0046700B">
        <w:rPr>
          <w:rFonts w:cstheme="minorHAnsi"/>
          <w:sz w:val="24"/>
          <w:szCs w:val="24"/>
        </w:rPr>
        <w:t>student</w:t>
      </w:r>
      <w:r w:rsidRPr="0046700B">
        <w:rPr>
          <w:rFonts w:cstheme="minorHAnsi"/>
          <w:sz w:val="24"/>
          <w:szCs w:val="24"/>
        </w:rPr>
        <w:t xml:space="preserve"> for whom it has been prescribed. Staff administering medicines should do so in accordance with the prescriber’s instructions. Schools should keep a record of all medicines administered to individual </w:t>
      </w:r>
      <w:r w:rsidR="00FC4E4A" w:rsidRPr="0046700B">
        <w:rPr>
          <w:rFonts w:cstheme="minorHAnsi"/>
          <w:sz w:val="24"/>
          <w:szCs w:val="24"/>
        </w:rPr>
        <w:t>students</w:t>
      </w:r>
      <w:r w:rsidRPr="0046700B">
        <w:rPr>
          <w:rFonts w:cstheme="minorHAnsi"/>
          <w:sz w:val="24"/>
          <w:szCs w:val="24"/>
        </w:rPr>
        <w:t>, stating what, how and how much was administered, when and by whom. Any side effects of the medication to be administered at school should be noted in school</w:t>
      </w:r>
    </w:p>
    <w:p w14:paraId="1509B4E5" w14:textId="766611E1" w:rsidR="00C82E80" w:rsidRPr="0046700B" w:rsidRDefault="00C82E80" w:rsidP="00C82E80">
      <w:pPr>
        <w:pStyle w:val="NoSpacing"/>
        <w:numPr>
          <w:ilvl w:val="0"/>
          <w:numId w:val="7"/>
        </w:numPr>
        <w:ind w:left="1440"/>
        <w:jc w:val="both"/>
        <w:rPr>
          <w:rFonts w:cstheme="minorHAnsi"/>
          <w:sz w:val="24"/>
          <w:szCs w:val="24"/>
          <w:lang w:val="en-US"/>
        </w:rPr>
      </w:pPr>
      <w:r w:rsidRPr="0046700B">
        <w:rPr>
          <w:rFonts w:cstheme="minorHAnsi"/>
          <w:sz w:val="24"/>
          <w:szCs w:val="24"/>
        </w:rPr>
        <w:t xml:space="preserve">self-management by </w:t>
      </w:r>
      <w:r w:rsidR="00B301C6" w:rsidRPr="0046700B">
        <w:rPr>
          <w:rFonts w:cstheme="minorHAnsi"/>
          <w:sz w:val="24"/>
          <w:szCs w:val="24"/>
        </w:rPr>
        <w:t>students;</w:t>
      </w:r>
      <w:r w:rsidRPr="0046700B">
        <w:rPr>
          <w:rFonts w:cstheme="minorHAnsi"/>
          <w:sz w:val="24"/>
          <w:szCs w:val="24"/>
        </w:rPr>
        <w:t xml:space="preserve"> w</w:t>
      </w:r>
      <w:r w:rsidRPr="0046700B">
        <w:rPr>
          <w:rFonts w:eastAsia="Calibri" w:cstheme="minorHAnsi"/>
          <w:color w:val="000000"/>
          <w:sz w:val="24"/>
          <w:szCs w:val="24"/>
          <w:lang w:eastAsia="en-GB"/>
        </w:rPr>
        <w:t xml:space="preserve">herever possible, students are allowed to carry their own medicines and relevant devices or </w:t>
      </w:r>
      <w:r w:rsidR="00547D39" w:rsidRPr="0046700B">
        <w:rPr>
          <w:rFonts w:eastAsia="Calibri" w:cstheme="minorHAnsi"/>
          <w:color w:val="000000"/>
          <w:sz w:val="24"/>
          <w:szCs w:val="24"/>
          <w:lang w:eastAsia="en-GB"/>
        </w:rPr>
        <w:t>can</w:t>
      </w:r>
      <w:r w:rsidRPr="0046700B">
        <w:rPr>
          <w:rFonts w:eastAsia="Calibri" w:cstheme="minorHAnsi"/>
          <w:color w:val="000000"/>
          <w:sz w:val="24"/>
          <w:szCs w:val="24"/>
          <w:lang w:eastAsia="en-GB"/>
        </w:rPr>
        <w:t xml:space="preserve"> access their medicines for self-medication quickly and easily. Students who can take their medicines themselves or manage procedures may require an appropriate level of supervision. If it is not appropriate for a student to self-manage, then relevant staff will help to</w:t>
      </w:r>
      <w:r w:rsidRPr="0046700B">
        <w:rPr>
          <w:rFonts w:cstheme="minorHAnsi"/>
          <w:sz w:val="24"/>
          <w:szCs w:val="24"/>
          <w:lang w:val="en-US"/>
        </w:rPr>
        <w:t xml:space="preserve"> </w:t>
      </w:r>
      <w:r w:rsidRPr="0046700B">
        <w:rPr>
          <w:rFonts w:eastAsia="Calibri" w:cstheme="minorHAnsi"/>
          <w:color w:val="000000"/>
          <w:sz w:val="24"/>
          <w:szCs w:val="24"/>
          <w:lang w:eastAsia="en-GB"/>
        </w:rPr>
        <w:t>administer medicines</w:t>
      </w:r>
    </w:p>
    <w:p w14:paraId="306D61C6" w14:textId="77777777" w:rsidR="00C82E80" w:rsidRPr="003A7FF5" w:rsidRDefault="00C82E80" w:rsidP="00C82E80">
      <w:pPr>
        <w:pStyle w:val="NoSpacing"/>
        <w:jc w:val="both"/>
        <w:rPr>
          <w:rFonts w:ascii="Arial" w:hAnsi="Arial" w:cs="Arial"/>
          <w:sz w:val="24"/>
          <w:szCs w:val="24"/>
          <w:lang w:val="en-US"/>
        </w:rPr>
      </w:pPr>
    </w:p>
    <w:p w14:paraId="6F4CC5B0" w14:textId="77777777" w:rsidR="00C82E80" w:rsidRPr="00DC735F" w:rsidRDefault="00C82E80" w:rsidP="00C82E80">
      <w:pPr>
        <w:pStyle w:val="Heading2"/>
        <w:ind w:left="720"/>
        <w:jc w:val="both"/>
        <w:rPr>
          <w:rFonts w:ascii="Calibri Light" w:hAnsi="Calibri Light" w:cs="Calibri Light"/>
          <w:color w:val="FF0000"/>
          <w:sz w:val="32"/>
          <w:szCs w:val="32"/>
          <w:lang w:val="en-US"/>
        </w:rPr>
      </w:pPr>
      <w:bookmarkStart w:id="11" w:name="_Toc79652988"/>
      <w:r w:rsidRPr="00DC735F">
        <w:rPr>
          <w:rFonts w:ascii="Calibri Light" w:hAnsi="Calibri Light" w:cs="Calibri Light"/>
          <w:color w:val="FF0000"/>
          <w:sz w:val="32"/>
          <w:szCs w:val="32"/>
          <w:lang w:val="en-US"/>
        </w:rPr>
        <w:t>4.1 Controlled Drugs</w:t>
      </w:r>
      <w:bookmarkEnd w:id="11"/>
    </w:p>
    <w:p w14:paraId="6F48EC31" w14:textId="77777777"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lang w:val="en-US"/>
        </w:rPr>
        <w:t xml:space="preserve">Controlled drugs are prescription medicines that are controlled under the </w:t>
      </w:r>
      <w:hyperlink r:id="rId15" w:history="1">
        <w:r w:rsidRPr="00DC735F">
          <w:rPr>
            <w:rStyle w:val="Hyperlink"/>
            <w:rFonts w:cstheme="minorHAnsi"/>
            <w:sz w:val="24"/>
            <w:szCs w:val="24"/>
            <w:lang w:val="en-US"/>
          </w:rPr>
          <w:t>Misuse of Drugs Regulations 2001</w:t>
        </w:r>
      </w:hyperlink>
      <w:r w:rsidRPr="00DC735F">
        <w:rPr>
          <w:rFonts w:cstheme="minorHAnsi"/>
          <w:sz w:val="24"/>
          <w:szCs w:val="24"/>
          <w:lang w:val="en-US"/>
        </w:rPr>
        <w:t xml:space="preserve"> and subsequent amendments, such as morphine or methadone. </w:t>
      </w:r>
    </w:p>
    <w:p w14:paraId="5B9A0C5C" w14:textId="0DF754EB" w:rsidR="00C82E80" w:rsidRPr="00DC735F" w:rsidRDefault="00C82E80" w:rsidP="00C82E80">
      <w:pPr>
        <w:pStyle w:val="NoSpacing"/>
        <w:ind w:left="720"/>
        <w:jc w:val="both"/>
        <w:rPr>
          <w:rFonts w:cstheme="minorHAnsi"/>
          <w:color w:val="000000" w:themeColor="text1"/>
          <w:sz w:val="24"/>
          <w:szCs w:val="24"/>
          <w:lang w:val="en-US"/>
        </w:rPr>
      </w:pPr>
      <w:r w:rsidRPr="00DC735F">
        <w:rPr>
          <w:rFonts w:cstheme="minorHAnsi"/>
          <w:sz w:val="24"/>
          <w:szCs w:val="24"/>
          <w:lang w:val="en-US"/>
        </w:rPr>
        <w:t xml:space="preserve">A </w:t>
      </w:r>
      <w:r w:rsidR="00FC4E4A" w:rsidRPr="00DC735F">
        <w:rPr>
          <w:rFonts w:cstheme="minorHAnsi"/>
          <w:sz w:val="24"/>
          <w:szCs w:val="24"/>
          <w:lang w:val="en-US"/>
        </w:rPr>
        <w:t xml:space="preserve">student </w:t>
      </w:r>
      <w:r w:rsidRPr="00DC735F">
        <w:rPr>
          <w:rFonts w:cstheme="minorHAnsi"/>
          <w:sz w:val="24"/>
          <w:szCs w:val="24"/>
          <w:lang w:val="en-US"/>
        </w:rPr>
        <w:t xml:space="preserve">who has been prescribed a controlled drug may have it in their possession if they are competent to do so, but they must not pass it to another </w:t>
      </w:r>
      <w:r w:rsidR="00FC4E4A" w:rsidRPr="00DC735F">
        <w:rPr>
          <w:rFonts w:cstheme="minorHAnsi"/>
          <w:sz w:val="24"/>
          <w:szCs w:val="24"/>
          <w:lang w:val="en-US"/>
        </w:rPr>
        <w:t>student</w:t>
      </w:r>
      <w:r w:rsidRPr="00DC735F">
        <w:rPr>
          <w:rFonts w:cstheme="minorHAnsi"/>
          <w:sz w:val="24"/>
          <w:szCs w:val="24"/>
          <w:lang w:val="en-US"/>
        </w:rPr>
        <w:t xml:space="preserve"> to use. </w:t>
      </w:r>
      <w:r w:rsidRPr="00DC735F">
        <w:rPr>
          <w:rFonts w:cstheme="minorHAnsi"/>
          <w:color w:val="000000" w:themeColor="text1"/>
          <w:sz w:val="24"/>
          <w:szCs w:val="24"/>
          <w:lang w:val="en-US"/>
        </w:rPr>
        <w:t xml:space="preserve">All other controlled drugs </w:t>
      </w:r>
      <w:r w:rsidRPr="00DC735F">
        <w:rPr>
          <w:rFonts w:cstheme="minorHAnsi"/>
          <w:color w:val="000000" w:themeColor="text1"/>
          <w:sz w:val="24"/>
          <w:szCs w:val="24"/>
          <w:lang w:val="en-US"/>
        </w:rPr>
        <w:lastRenderedPageBreak/>
        <w:t xml:space="preserve">are kept in a secure LOCKED cupboard in the </w:t>
      </w:r>
      <w:r w:rsidR="00B301C6" w:rsidRPr="00DC735F">
        <w:rPr>
          <w:rFonts w:cstheme="minorHAnsi"/>
          <w:color w:val="000000" w:themeColor="text1"/>
          <w:sz w:val="24"/>
          <w:szCs w:val="24"/>
          <w:lang w:val="en-US"/>
        </w:rPr>
        <w:t>first aid room</w:t>
      </w:r>
      <w:r w:rsidRPr="00DC735F">
        <w:rPr>
          <w:rFonts w:cstheme="minorHAnsi"/>
          <w:color w:val="000000" w:themeColor="text1"/>
          <w:sz w:val="24"/>
          <w:szCs w:val="24"/>
          <w:lang w:val="en-US"/>
        </w:rPr>
        <w:t xml:space="preserve"> and only </w:t>
      </w:r>
      <w:r w:rsidR="00B301C6" w:rsidRPr="00DC735F">
        <w:rPr>
          <w:rFonts w:cstheme="minorHAnsi"/>
          <w:color w:val="000000" w:themeColor="text1"/>
          <w:sz w:val="24"/>
          <w:szCs w:val="24"/>
          <w:lang w:val="en-US"/>
        </w:rPr>
        <w:t xml:space="preserve">relevant staff supporting the student in question </w:t>
      </w:r>
      <w:r w:rsidRPr="00DC735F">
        <w:rPr>
          <w:rFonts w:cstheme="minorHAnsi"/>
          <w:color w:val="000000" w:themeColor="text1"/>
          <w:sz w:val="24"/>
          <w:szCs w:val="24"/>
          <w:lang w:val="en-US"/>
        </w:rPr>
        <w:t>will have access.</w:t>
      </w:r>
    </w:p>
    <w:p w14:paraId="3FD9094D" w14:textId="77777777"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lang w:val="en-US"/>
        </w:rPr>
        <w:t>Controlled drugs will be easily accessible in an emergency and a record of any doses used and the amount held will be kept.</w:t>
      </w:r>
    </w:p>
    <w:p w14:paraId="0446ADB0" w14:textId="77777777" w:rsidR="00C82E80" w:rsidRPr="00DC735F" w:rsidRDefault="00C82E80" w:rsidP="003E554F">
      <w:pPr>
        <w:pStyle w:val="Heading1"/>
        <w:numPr>
          <w:ilvl w:val="0"/>
          <w:numId w:val="12"/>
        </w:numPr>
        <w:jc w:val="both"/>
        <w:rPr>
          <w:rFonts w:ascii="Calibri Light" w:hAnsi="Calibri Light" w:cs="Calibri Light"/>
          <w:b/>
          <w:bCs/>
          <w:color w:val="FF0000"/>
          <w:lang w:val="en-US"/>
        </w:rPr>
      </w:pPr>
      <w:bookmarkStart w:id="12" w:name="_Toc79652989"/>
      <w:r w:rsidRPr="00DC735F">
        <w:rPr>
          <w:rFonts w:ascii="Calibri Light" w:hAnsi="Calibri Light" w:cs="Calibri Light"/>
          <w:b/>
          <w:bCs/>
          <w:color w:val="FF0000"/>
          <w:lang w:val="en-US"/>
        </w:rPr>
        <w:t>Record Keeping</w:t>
      </w:r>
      <w:bookmarkEnd w:id="12"/>
    </w:p>
    <w:p w14:paraId="2681DCD4" w14:textId="5437C7D2" w:rsidR="00C82E80" w:rsidRPr="00DC735F" w:rsidRDefault="001626D6" w:rsidP="00C82E80">
      <w:pPr>
        <w:pStyle w:val="NoSpacing"/>
        <w:ind w:left="720"/>
        <w:jc w:val="both"/>
        <w:rPr>
          <w:rFonts w:cstheme="minorHAnsi"/>
          <w:sz w:val="24"/>
          <w:szCs w:val="24"/>
        </w:rPr>
      </w:pPr>
      <w:r w:rsidRPr="00DC735F">
        <w:rPr>
          <w:rFonts w:cstheme="minorHAnsi"/>
          <w:sz w:val="24"/>
          <w:szCs w:val="24"/>
        </w:rPr>
        <w:t>The Trustees and SMT</w:t>
      </w:r>
      <w:r w:rsidR="00C82E80" w:rsidRPr="00DC735F">
        <w:rPr>
          <w:rFonts w:cstheme="minorHAnsi"/>
          <w:sz w:val="24"/>
          <w:szCs w:val="24"/>
        </w:rPr>
        <w:t xml:space="preserve"> will ensure that written records are kept of all medicines administered to </w:t>
      </w:r>
      <w:r w:rsidR="00DC2F7C" w:rsidRPr="00DC735F">
        <w:rPr>
          <w:rFonts w:cstheme="minorHAnsi"/>
          <w:sz w:val="24"/>
          <w:szCs w:val="24"/>
        </w:rPr>
        <w:t xml:space="preserve">students </w:t>
      </w:r>
      <w:r w:rsidR="00C82E80" w:rsidRPr="00DC735F">
        <w:rPr>
          <w:rFonts w:cstheme="minorHAnsi"/>
          <w:sz w:val="24"/>
          <w:szCs w:val="24"/>
        </w:rPr>
        <w:t>– including medication refusals or errors.</w:t>
      </w:r>
    </w:p>
    <w:p w14:paraId="5F018B14" w14:textId="0EA02719" w:rsidR="00C82E80" w:rsidRPr="00DC735F" w:rsidRDefault="00C82E80" w:rsidP="003E554F">
      <w:pPr>
        <w:pStyle w:val="Heading1"/>
        <w:numPr>
          <w:ilvl w:val="0"/>
          <w:numId w:val="12"/>
        </w:numPr>
        <w:jc w:val="both"/>
        <w:rPr>
          <w:rFonts w:ascii="Calibri Light" w:hAnsi="Calibri Light" w:cs="Calibri Light"/>
          <w:b/>
          <w:bCs/>
          <w:color w:val="FF0000"/>
        </w:rPr>
      </w:pPr>
      <w:bookmarkStart w:id="13" w:name="_Toc79652990"/>
      <w:r w:rsidRPr="00DC735F">
        <w:rPr>
          <w:rFonts w:ascii="Calibri Light" w:hAnsi="Calibri Light" w:cs="Calibri Light"/>
          <w:b/>
          <w:bCs/>
          <w:color w:val="FF0000"/>
        </w:rPr>
        <w:t xml:space="preserve">Pregnant </w:t>
      </w:r>
      <w:r w:rsidR="00DC2F7C" w:rsidRPr="00DC735F">
        <w:rPr>
          <w:rFonts w:ascii="Calibri Light" w:hAnsi="Calibri Light" w:cs="Calibri Light"/>
          <w:b/>
          <w:bCs/>
          <w:color w:val="FF0000"/>
        </w:rPr>
        <w:t>students</w:t>
      </w:r>
      <w:r w:rsidRPr="00DC735F">
        <w:rPr>
          <w:rFonts w:ascii="Calibri Light" w:hAnsi="Calibri Light" w:cs="Calibri Light"/>
          <w:b/>
          <w:bCs/>
          <w:color w:val="FF0000"/>
        </w:rPr>
        <w:t xml:space="preserve"> and school age parents</w:t>
      </w:r>
      <w:bookmarkEnd w:id="13"/>
    </w:p>
    <w:p w14:paraId="594164D7" w14:textId="64156797" w:rsidR="00C82E80" w:rsidRPr="00DC735F" w:rsidRDefault="00C82E80" w:rsidP="00C82E80">
      <w:pPr>
        <w:ind w:left="720"/>
        <w:rPr>
          <w:rFonts w:cstheme="minorHAnsi"/>
          <w:sz w:val="24"/>
          <w:szCs w:val="24"/>
        </w:rPr>
      </w:pPr>
      <w:r w:rsidRPr="00DC735F">
        <w:rPr>
          <w:rFonts w:cstheme="minorHAnsi"/>
          <w:sz w:val="24"/>
          <w:szCs w:val="24"/>
        </w:rPr>
        <w:t xml:space="preserve">Norfolk County Council Medical Needs Service has developed guidance to help schools support pregnant </w:t>
      </w:r>
      <w:r w:rsidR="00DC2F7C" w:rsidRPr="00DC735F">
        <w:rPr>
          <w:rFonts w:cstheme="minorHAnsi"/>
          <w:sz w:val="24"/>
          <w:szCs w:val="24"/>
        </w:rPr>
        <w:t>students</w:t>
      </w:r>
      <w:r w:rsidRPr="00DC735F">
        <w:rPr>
          <w:rFonts w:cstheme="minorHAnsi"/>
          <w:sz w:val="24"/>
          <w:szCs w:val="24"/>
        </w:rPr>
        <w:t xml:space="preserve"> and school age parents. The policy provides links to national guidance and services within Norfolk which can offer support. It highlights the responsibilities of schools, and actions that schools can take to keep the pregnant </w:t>
      </w:r>
      <w:r w:rsidR="00DC2F7C" w:rsidRPr="00DC735F">
        <w:rPr>
          <w:rFonts w:cstheme="minorHAnsi"/>
          <w:sz w:val="24"/>
          <w:szCs w:val="24"/>
        </w:rPr>
        <w:t>student</w:t>
      </w:r>
      <w:r w:rsidRPr="00DC735F">
        <w:rPr>
          <w:rFonts w:cstheme="minorHAnsi"/>
          <w:sz w:val="24"/>
          <w:szCs w:val="24"/>
        </w:rPr>
        <w:t xml:space="preserve"> safe and ideally, remaining in education.  The </w:t>
      </w:r>
      <w:hyperlink r:id="rId16" w:history="1">
        <w:r w:rsidRPr="00DC735F">
          <w:rPr>
            <w:rStyle w:val="Hyperlink"/>
            <w:rFonts w:cstheme="minorHAnsi"/>
            <w:sz w:val="24"/>
            <w:szCs w:val="24"/>
          </w:rPr>
          <w:t>Pregnant pupils policy for schools</w:t>
        </w:r>
      </w:hyperlink>
      <w:r w:rsidRPr="00DC735F">
        <w:rPr>
          <w:rFonts w:cstheme="minorHAnsi"/>
          <w:sz w:val="24"/>
          <w:szCs w:val="24"/>
        </w:rPr>
        <w:t xml:space="preserve"> can be accessed via the Medical Needs Service webpage.  There is also a template School Care Plan for schools to use to document and review information and support agreed.</w:t>
      </w:r>
    </w:p>
    <w:p w14:paraId="3CC67F7F" w14:textId="77777777" w:rsidR="00C82E80" w:rsidRPr="00DC735F" w:rsidRDefault="00C82E80" w:rsidP="003E554F">
      <w:pPr>
        <w:pStyle w:val="Heading1"/>
        <w:numPr>
          <w:ilvl w:val="0"/>
          <w:numId w:val="12"/>
        </w:numPr>
        <w:jc w:val="both"/>
        <w:rPr>
          <w:rFonts w:ascii="Calibri Light" w:hAnsi="Calibri Light" w:cs="Calibri Light"/>
          <w:b/>
          <w:bCs/>
          <w:color w:val="FF0000"/>
        </w:rPr>
      </w:pPr>
      <w:bookmarkStart w:id="14" w:name="_Toc79652991"/>
      <w:r w:rsidRPr="00DC735F">
        <w:rPr>
          <w:rFonts w:ascii="Calibri Light" w:hAnsi="Calibri Light" w:cs="Calibri Light"/>
          <w:b/>
          <w:bCs/>
          <w:color w:val="FF0000"/>
        </w:rPr>
        <w:t>Individual Healthcare Plans</w:t>
      </w:r>
      <w:bookmarkEnd w:id="14"/>
    </w:p>
    <w:p w14:paraId="2615FA7D" w14:textId="5E29A180"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lang w:val="en-US"/>
        </w:rPr>
        <w:t xml:space="preserve">The </w:t>
      </w:r>
      <w:r w:rsidR="00B96508">
        <w:rPr>
          <w:rFonts w:cstheme="minorHAnsi"/>
          <w:sz w:val="24"/>
          <w:szCs w:val="24"/>
          <w:lang w:val="en-US"/>
        </w:rPr>
        <w:t>Head</w:t>
      </w:r>
      <w:r w:rsidRPr="00DC735F">
        <w:rPr>
          <w:rFonts w:cstheme="minorHAnsi"/>
          <w:sz w:val="24"/>
          <w:szCs w:val="24"/>
          <w:lang w:val="en-US"/>
        </w:rPr>
        <w:t xml:space="preserve"> has overall responsibility for the development of IHPs for </w:t>
      </w:r>
      <w:r w:rsidR="00A3798A" w:rsidRPr="00DC735F">
        <w:rPr>
          <w:rFonts w:cstheme="minorHAnsi"/>
          <w:sz w:val="24"/>
          <w:szCs w:val="24"/>
          <w:lang w:val="en-US"/>
        </w:rPr>
        <w:t>students</w:t>
      </w:r>
      <w:r w:rsidRPr="00DC735F">
        <w:rPr>
          <w:rFonts w:cstheme="minorHAnsi"/>
          <w:sz w:val="24"/>
          <w:szCs w:val="24"/>
          <w:lang w:val="en-US"/>
        </w:rPr>
        <w:t xml:space="preserve"> with medical conditions. This has been delegated to </w:t>
      </w:r>
      <w:r w:rsidR="00DC2F7C" w:rsidRPr="00DC735F">
        <w:rPr>
          <w:rFonts w:cstheme="minorHAnsi"/>
          <w:color w:val="000000" w:themeColor="text1"/>
          <w:sz w:val="24"/>
          <w:szCs w:val="24"/>
          <w:lang w:val="en-US"/>
        </w:rPr>
        <w:t>Julie Vincent.</w:t>
      </w:r>
    </w:p>
    <w:p w14:paraId="34374E99" w14:textId="64F555EA"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lang w:val="en-US"/>
        </w:rPr>
        <w:t xml:space="preserve">Plans will be reviewed at least annually, or earlier if there is evidence that the </w:t>
      </w:r>
      <w:r w:rsidR="00547D39" w:rsidRPr="00DC735F">
        <w:rPr>
          <w:rFonts w:cstheme="minorHAnsi"/>
          <w:sz w:val="24"/>
          <w:szCs w:val="24"/>
          <w:lang w:val="en-US"/>
        </w:rPr>
        <w:t>students’</w:t>
      </w:r>
      <w:r w:rsidRPr="00DC735F">
        <w:rPr>
          <w:rFonts w:cstheme="minorHAnsi"/>
          <w:sz w:val="24"/>
          <w:szCs w:val="24"/>
          <w:lang w:val="en-US"/>
        </w:rPr>
        <w:t xml:space="preserve"> needs have changed.  Special consideration needs to be given to reviewing the plan when a young person is transitioning to a different setting or reintegrating back into school after a period of absence.</w:t>
      </w:r>
    </w:p>
    <w:p w14:paraId="48CF1E78" w14:textId="28F25893"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lang w:val="en-US"/>
        </w:rPr>
        <w:t xml:space="preserve">Plans will be developed with the </w:t>
      </w:r>
      <w:r w:rsidR="00B62125" w:rsidRPr="00DC735F">
        <w:rPr>
          <w:rFonts w:cstheme="minorHAnsi"/>
          <w:sz w:val="24"/>
          <w:szCs w:val="24"/>
          <w:lang w:val="en-US"/>
        </w:rPr>
        <w:t>student</w:t>
      </w:r>
      <w:r w:rsidRPr="00DC735F">
        <w:rPr>
          <w:rFonts w:cstheme="minorHAnsi"/>
          <w:sz w:val="24"/>
          <w:szCs w:val="24"/>
          <w:lang w:val="en-US"/>
        </w:rPr>
        <w:t>’s best interests in mind and will set out:</w:t>
      </w:r>
    </w:p>
    <w:p w14:paraId="4CD0C818" w14:textId="77777777" w:rsidR="00C82E80" w:rsidRPr="00DC735F" w:rsidRDefault="00C82E80" w:rsidP="00C82E80">
      <w:pPr>
        <w:pStyle w:val="NoSpacing"/>
        <w:numPr>
          <w:ilvl w:val="0"/>
          <w:numId w:val="9"/>
        </w:numPr>
        <w:ind w:left="1440"/>
        <w:jc w:val="both"/>
        <w:rPr>
          <w:rFonts w:cstheme="minorHAnsi"/>
          <w:sz w:val="24"/>
          <w:szCs w:val="24"/>
          <w:lang w:val="en-US"/>
        </w:rPr>
      </w:pPr>
      <w:r w:rsidRPr="00DC735F">
        <w:rPr>
          <w:rFonts w:cstheme="minorHAnsi"/>
          <w:sz w:val="24"/>
          <w:szCs w:val="24"/>
          <w:lang w:val="en-US"/>
        </w:rPr>
        <w:t>What needs to be done</w:t>
      </w:r>
    </w:p>
    <w:p w14:paraId="00992D25" w14:textId="77777777" w:rsidR="00C82E80" w:rsidRPr="00DC735F" w:rsidRDefault="00C82E80" w:rsidP="00C82E80">
      <w:pPr>
        <w:pStyle w:val="NoSpacing"/>
        <w:numPr>
          <w:ilvl w:val="0"/>
          <w:numId w:val="9"/>
        </w:numPr>
        <w:ind w:left="1440"/>
        <w:jc w:val="both"/>
        <w:rPr>
          <w:rFonts w:cstheme="minorHAnsi"/>
          <w:sz w:val="24"/>
          <w:szCs w:val="24"/>
          <w:lang w:val="en-US"/>
        </w:rPr>
      </w:pPr>
      <w:r w:rsidRPr="00DC735F">
        <w:rPr>
          <w:rFonts w:cstheme="minorHAnsi"/>
          <w:sz w:val="24"/>
          <w:szCs w:val="24"/>
          <w:lang w:val="en-US"/>
        </w:rPr>
        <w:t xml:space="preserve">When </w:t>
      </w:r>
    </w:p>
    <w:p w14:paraId="0F65918D" w14:textId="77777777" w:rsidR="00C82E80" w:rsidRPr="00DC735F" w:rsidRDefault="00C82E80" w:rsidP="00C82E80">
      <w:pPr>
        <w:pStyle w:val="NoSpacing"/>
        <w:numPr>
          <w:ilvl w:val="0"/>
          <w:numId w:val="9"/>
        </w:numPr>
        <w:ind w:left="1440"/>
        <w:jc w:val="both"/>
        <w:rPr>
          <w:rFonts w:cstheme="minorHAnsi"/>
          <w:sz w:val="24"/>
          <w:szCs w:val="24"/>
          <w:lang w:val="en-US"/>
        </w:rPr>
      </w:pPr>
      <w:r w:rsidRPr="00DC735F">
        <w:rPr>
          <w:rFonts w:cstheme="minorHAnsi"/>
          <w:sz w:val="24"/>
          <w:szCs w:val="24"/>
          <w:lang w:val="en-US"/>
        </w:rPr>
        <w:t xml:space="preserve">By whom </w:t>
      </w:r>
    </w:p>
    <w:p w14:paraId="468D8F09" w14:textId="58837BD2"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lang w:val="en-US"/>
        </w:rPr>
        <w:t xml:space="preserve">Not all </w:t>
      </w:r>
      <w:r w:rsidR="00DC2F7C" w:rsidRPr="00DC735F">
        <w:rPr>
          <w:rFonts w:cstheme="minorHAnsi"/>
          <w:sz w:val="24"/>
          <w:szCs w:val="24"/>
          <w:lang w:val="en-US"/>
        </w:rPr>
        <w:t>students</w:t>
      </w:r>
      <w:r w:rsidRPr="00DC735F">
        <w:rPr>
          <w:rFonts w:cstheme="minorHAnsi"/>
          <w:sz w:val="24"/>
          <w:szCs w:val="24"/>
          <w:lang w:val="en-US"/>
        </w:rPr>
        <w:t xml:space="preserve"> with a medical condition will require an IHP. It will be agreed with a healthcare professional and the parents when an IHP would be inappropriate or disproportionate. This will be based on evidence. If there is </w:t>
      </w:r>
      <w:r w:rsidR="00547D39" w:rsidRPr="00DC735F">
        <w:rPr>
          <w:rFonts w:cstheme="minorHAnsi"/>
          <w:sz w:val="24"/>
          <w:szCs w:val="24"/>
          <w:lang w:val="en-US"/>
        </w:rPr>
        <w:t>no</w:t>
      </w:r>
      <w:r w:rsidRPr="00DC735F">
        <w:rPr>
          <w:rFonts w:cstheme="minorHAnsi"/>
          <w:sz w:val="24"/>
          <w:szCs w:val="24"/>
          <w:lang w:val="en-US"/>
        </w:rPr>
        <w:t xml:space="preserve"> </w:t>
      </w:r>
      <w:r w:rsidR="00547D39" w:rsidRPr="00DC735F">
        <w:rPr>
          <w:rFonts w:cstheme="minorHAnsi"/>
          <w:sz w:val="24"/>
          <w:szCs w:val="24"/>
          <w:lang w:val="en-US"/>
        </w:rPr>
        <w:t>consensus</w:t>
      </w:r>
      <w:r w:rsidRPr="00DC735F">
        <w:rPr>
          <w:rFonts w:cstheme="minorHAnsi"/>
          <w:sz w:val="24"/>
          <w:szCs w:val="24"/>
          <w:lang w:val="en-US"/>
        </w:rPr>
        <w:t xml:space="preserve">, the </w:t>
      </w:r>
      <w:r w:rsidR="00547D39">
        <w:rPr>
          <w:rFonts w:cstheme="minorHAnsi"/>
          <w:sz w:val="24"/>
          <w:szCs w:val="24"/>
          <w:lang w:val="en-US"/>
        </w:rPr>
        <w:t>H</w:t>
      </w:r>
      <w:r w:rsidR="00547D39" w:rsidRPr="00DC735F">
        <w:rPr>
          <w:rFonts w:cstheme="minorHAnsi"/>
          <w:sz w:val="24"/>
          <w:szCs w:val="24"/>
          <w:lang w:val="en-US"/>
        </w:rPr>
        <w:t>ead will</w:t>
      </w:r>
      <w:r w:rsidRPr="00DC735F">
        <w:rPr>
          <w:rFonts w:cstheme="minorHAnsi"/>
          <w:sz w:val="24"/>
          <w:szCs w:val="24"/>
          <w:lang w:val="en-US"/>
        </w:rPr>
        <w:t xml:space="preserve"> make the final decision. </w:t>
      </w:r>
    </w:p>
    <w:p w14:paraId="3FB5362E" w14:textId="2B210D1F"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lang w:val="en-US"/>
        </w:rPr>
        <w:t xml:space="preserve">Plans will be drawn up in partnership with the school and parents/carers with advice from a relevant healthcare professional, such as a member of the HCP team, a specialist nurse, allied health professional or </w:t>
      </w:r>
      <w:r w:rsidR="00074B83" w:rsidRPr="00DC735F">
        <w:rPr>
          <w:rFonts w:cstheme="minorHAnsi"/>
          <w:sz w:val="24"/>
          <w:szCs w:val="24"/>
          <w:lang w:val="en-US"/>
        </w:rPr>
        <w:t>pediatrician</w:t>
      </w:r>
      <w:r w:rsidRPr="00DC735F">
        <w:rPr>
          <w:rFonts w:cstheme="minorHAnsi"/>
          <w:sz w:val="24"/>
          <w:szCs w:val="24"/>
          <w:lang w:val="en-US"/>
        </w:rPr>
        <w:t xml:space="preserve"> who can best </w:t>
      </w:r>
      <w:proofErr w:type="spellStart"/>
      <w:r w:rsidRPr="00DC735F">
        <w:rPr>
          <w:rFonts w:cstheme="minorHAnsi"/>
          <w:sz w:val="24"/>
          <w:szCs w:val="24"/>
          <w:lang w:val="en-US"/>
        </w:rPr>
        <w:t>advise</w:t>
      </w:r>
      <w:proofErr w:type="spellEnd"/>
      <w:r w:rsidRPr="00DC735F">
        <w:rPr>
          <w:rFonts w:cstheme="minorHAnsi"/>
          <w:sz w:val="24"/>
          <w:szCs w:val="24"/>
          <w:lang w:val="en-US"/>
        </w:rPr>
        <w:t xml:space="preserve"> on the </w:t>
      </w:r>
      <w:r w:rsidR="00DC2F7C" w:rsidRPr="00DC735F">
        <w:rPr>
          <w:rFonts w:cstheme="minorHAnsi"/>
          <w:sz w:val="24"/>
          <w:szCs w:val="24"/>
          <w:lang w:val="en-US"/>
        </w:rPr>
        <w:t>student’</w:t>
      </w:r>
      <w:r w:rsidRPr="00DC735F">
        <w:rPr>
          <w:rFonts w:cstheme="minorHAnsi"/>
          <w:sz w:val="24"/>
          <w:szCs w:val="24"/>
          <w:lang w:val="en-US"/>
        </w:rPr>
        <w:t xml:space="preserve">s specific needs. The </w:t>
      </w:r>
      <w:r w:rsidR="00547D39" w:rsidRPr="00DC735F">
        <w:rPr>
          <w:rFonts w:cstheme="minorHAnsi"/>
          <w:sz w:val="24"/>
          <w:szCs w:val="24"/>
          <w:lang w:val="en-US"/>
        </w:rPr>
        <w:t>students</w:t>
      </w:r>
      <w:r w:rsidR="00DC2F7C" w:rsidRPr="00DC735F">
        <w:rPr>
          <w:rFonts w:cstheme="minorHAnsi"/>
          <w:sz w:val="24"/>
          <w:szCs w:val="24"/>
          <w:lang w:val="en-US"/>
        </w:rPr>
        <w:t xml:space="preserve"> </w:t>
      </w:r>
      <w:r w:rsidRPr="00DC735F">
        <w:rPr>
          <w:rFonts w:cstheme="minorHAnsi"/>
          <w:sz w:val="24"/>
          <w:szCs w:val="24"/>
          <w:lang w:val="en-US"/>
        </w:rPr>
        <w:t xml:space="preserve">will be involved wherever appropriate. If healthcare professionals cannot offer advice in </w:t>
      </w:r>
      <w:r w:rsidR="00547D39" w:rsidRPr="00DC735F">
        <w:rPr>
          <w:rFonts w:cstheme="minorHAnsi"/>
          <w:sz w:val="24"/>
          <w:szCs w:val="24"/>
          <w:lang w:val="en-US"/>
        </w:rPr>
        <w:t>person,</w:t>
      </w:r>
      <w:r w:rsidRPr="00DC735F">
        <w:rPr>
          <w:rFonts w:cstheme="minorHAnsi"/>
          <w:sz w:val="24"/>
          <w:szCs w:val="24"/>
          <w:lang w:val="en-US"/>
        </w:rPr>
        <w:t xml:space="preserve"> they may provide written guidance or information.</w:t>
      </w:r>
    </w:p>
    <w:p w14:paraId="25EC6611" w14:textId="7B9EF183"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lang w:val="en-US"/>
        </w:rPr>
        <w:t xml:space="preserve">IHPs will be linked to, or become part of, any education, health and care (EHC) plan. If a </w:t>
      </w:r>
      <w:r w:rsidR="00DC2F7C" w:rsidRPr="00DC735F">
        <w:rPr>
          <w:rFonts w:cstheme="minorHAnsi"/>
          <w:sz w:val="24"/>
          <w:szCs w:val="24"/>
          <w:lang w:val="en-US"/>
        </w:rPr>
        <w:t xml:space="preserve">student </w:t>
      </w:r>
      <w:r w:rsidRPr="00DC735F">
        <w:rPr>
          <w:rFonts w:cstheme="minorHAnsi"/>
          <w:sz w:val="24"/>
          <w:szCs w:val="24"/>
          <w:lang w:val="en-US"/>
        </w:rPr>
        <w:t xml:space="preserve">has SEN but does not have a statement or EHC plan, the SEN will be mentioned in the IHP. </w:t>
      </w:r>
    </w:p>
    <w:p w14:paraId="79146E78" w14:textId="5DF95E8B" w:rsidR="00C82E80" w:rsidRPr="00DC735F" w:rsidRDefault="00C82E80" w:rsidP="00C82E80">
      <w:pPr>
        <w:pStyle w:val="NoSpacing"/>
        <w:ind w:left="720"/>
        <w:jc w:val="both"/>
        <w:rPr>
          <w:rFonts w:cstheme="minorHAnsi"/>
          <w:color w:val="000000" w:themeColor="text1"/>
          <w:sz w:val="24"/>
          <w:szCs w:val="24"/>
          <w:lang w:val="en-US"/>
        </w:rPr>
      </w:pPr>
      <w:r w:rsidRPr="00DC735F">
        <w:rPr>
          <w:rFonts w:cstheme="minorHAnsi"/>
          <w:sz w:val="24"/>
          <w:szCs w:val="24"/>
          <w:lang w:val="en-US"/>
        </w:rPr>
        <w:t xml:space="preserve">The level of detail in the plan will depend on the complexity of the </w:t>
      </w:r>
      <w:r w:rsidR="00B62125" w:rsidRPr="00DC735F">
        <w:rPr>
          <w:rFonts w:cstheme="minorHAnsi"/>
          <w:sz w:val="24"/>
          <w:szCs w:val="24"/>
          <w:lang w:val="en-US"/>
        </w:rPr>
        <w:t>student</w:t>
      </w:r>
      <w:r w:rsidRPr="00DC735F">
        <w:rPr>
          <w:rFonts w:cstheme="minorHAnsi"/>
          <w:sz w:val="24"/>
          <w:szCs w:val="24"/>
          <w:lang w:val="en-US"/>
        </w:rPr>
        <w:t xml:space="preserve">’s condition and how much support is needed. </w:t>
      </w:r>
      <w:r w:rsidRPr="00DC735F">
        <w:rPr>
          <w:rFonts w:cstheme="minorHAnsi"/>
          <w:color w:val="000000" w:themeColor="text1"/>
          <w:sz w:val="24"/>
          <w:szCs w:val="24"/>
          <w:lang w:val="en-US"/>
        </w:rPr>
        <w:t xml:space="preserve">The </w:t>
      </w:r>
      <w:r w:rsidR="00DC2F7C" w:rsidRPr="00DC735F">
        <w:rPr>
          <w:rFonts w:cstheme="minorHAnsi"/>
          <w:color w:val="000000" w:themeColor="text1"/>
          <w:sz w:val="24"/>
          <w:szCs w:val="24"/>
          <w:lang w:val="en-US"/>
        </w:rPr>
        <w:t>Trustees,</w:t>
      </w:r>
      <w:r w:rsidRPr="00DC735F">
        <w:rPr>
          <w:rFonts w:cstheme="minorHAnsi"/>
          <w:color w:val="000000" w:themeColor="text1"/>
          <w:sz w:val="24"/>
          <w:szCs w:val="24"/>
          <w:lang w:val="en-US"/>
        </w:rPr>
        <w:t xml:space="preserve"> the </w:t>
      </w:r>
      <w:r w:rsidR="00547D39">
        <w:rPr>
          <w:rFonts w:cstheme="minorHAnsi"/>
          <w:color w:val="000000" w:themeColor="text1"/>
          <w:sz w:val="24"/>
          <w:szCs w:val="24"/>
          <w:lang w:val="en-US"/>
        </w:rPr>
        <w:t>H</w:t>
      </w:r>
      <w:r w:rsidRPr="00DC735F">
        <w:rPr>
          <w:rFonts w:cstheme="minorHAnsi"/>
          <w:color w:val="000000" w:themeColor="text1"/>
          <w:sz w:val="24"/>
          <w:szCs w:val="24"/>
          <w:lang w:val="en-US"/>
        </w:rPr>
        <w:t>ead</w:t>
      </w:r>
      <w:r w:rsidR="00DC2F7C" w:rsidRPr="00DC735F">
        <w:rPr>
          <w:rFonts w:cstheme="minorHAnsi"/>
          <w:color w:val="000000" w:themeColor="text1"/>
          <w:sz w:val="24"/>
          <w:szCs w:val="24"/>
          <w:lang w:val="en-US"/>
        </w:rPr>
        <w:t xml:space="preserve"> and Julie Vincent</w:t>
      </w:r>
      <w:r w:rsidRPr="00DC735F">
        <w:rPr>
          <w:rFonts w:cstheme="minorHAnsi"/>
          <w:color w:val="000000" w:themeColor="text1"/>
          <w:sz w:val="24"/>
          <w:szCs w:val="24"/>
          <w:lang w:val="en-US"/>
        </w:rPr>
        <w:t xml:space="preserve"> with responsibility for developing IHPs, will consider the following when deciding what information to record on IHPs:</w:t>
      </w:r>
    </w:p>
    <w:p w14:paraId="1FDED8B3" w14:textId="77777777" w:rsidR="00C82E80" w:rsidRPr="00DC735F" w:rsidRDefault="00C82E80" w:rsidP="00C82E80">
      <w:pPr>
        <w:pStyle w:val="NoSpacing"/>
        <w:numPr>
          <w:ilvl w:val="0"/>
          <w:numId w:val="10"/>
        </w:numPr>
        <w:ind w:left="1440"/>
        <w:jc w:val="both"/>
        <w:rPr>
          <w:rFonts w:cstheme="minorHAnsi"/>
          <w:sz w:val="24"/>
          <w:szCs w:val="24"/>
          <w:lang w:val="en-US"/>
        </w:rPr>
      </w:pPr>
      <w:r w:rsidRPr="00DC735F">
        <w:rPr>
          <w:rFonts w:cstheme="minorHAnsi"/>
          <w:sz w:val="24"/>
          <w:szCs w:val="24"/>
          <w:lang w:val="en-US"/>
        </w:rPr>
        <w:t>The medical condition, its triggers, signs, symptoms and treatments</w:t>
      </w:r>
    </w:p>
    <w:p w14:paraId="432BFC1B" w14:textId="2BD417CE" w:rsidR="00C82E80" w:rsidRPr="00DC735F" w:rsidRDefault="00C82E80" w:rsidP="00C82E80">
      <w:pPr>
        <w:pStyle w:val="NoSpacing"/>
        <w:numPr>
          <w:ilvl w:val="0"/>
          <w:numId w:val="10"/>
        </w:numPr>
        <w:ind w:left="1440"/>
        <w:jc w:val="both"/>
        <w:rPr>
          <w:rFonts w:cstheme="minorHAnsi"/>
          <w:sz w:val="24"/>
          <w:szCs w:val="24"/>
          <w:lang w:val="en-US"/>
        </w:rPr>
      </w:pPr>
      <w:r w:rsidRPr="00DC735F">
        <w:rPr>
          <w:rFonts w:cstheme="minorHAnsi"/>
          <w:sz w:val="24"/>
          <w:szCs w:val="24"/>
          <w:lang w:val="en-US"/>
        </w:rPr>
        <w:t xml:space="preserve">The </w:t>
      </w:r>
      <w:r w:rsidR="00DC2F7C" w:rsidRPr="00DC735F">
        <w:rPr>
          <w:rFonts w:cstheme="minorHAnsi"/>
          <w:sz w:val="24"/>
          <w:szCs w:val="24"/>
          <w:lang w:val="en-US"/>
        </w:rPr>
        <w:t>student’</w:t>
      </w:r>
      <w:r w:rsidRPr="00DC735F">
        <w:rPr>
          <w:rFonts w:cstheme="minorHAnsi"/>
          <w:sz w:val="24"/>
          <w:szCs w:val="24"/>
          <w:lang w:val="en-US"/>
        </w:rPr>
        <w:t xml:space="preserve">s resulting needs, including medication (dose, side effects and storage) and other treatments, time, facilities, equipment, testing, access to food and drink where this is used to </w:t>
      </w:r>
      <w:r w:rsidRPr="00DC735F">
        <w:rPr>
          <w:rFonts w:cstheme="minorHAnsi"/>
          <w:sz w:val="24"/>
          <w:szCs w:val="24"/>
          <w:lang w:val="en-US"/>
        </w:rPr>
        <w:lastRenderedPageBreak/>
        <w:t>manage their condition, dietary requirements and environmental issues, e.g. crowded corridors, travel time between lessons</w:t>
      </w:r>
    </w:p>
    <w:p w14:paraId="097370AD" w14:textId="4EB06772" w:rsidR="00C82E80" w:rsidRPr="00DC735F" w:rsidRDefault="00C82E80" w:rsidP="00C82E80">
      <w:pPr>
        <w:pStyle w:val="NoSpacing"/>
        <w:numPr>
          <w:ilvl w:val="0"/>
          <w:numId w:val="10"/>
        </w:numPr>
        <w:ind w:left="1440"/>
        <w:jc w:val="both"/>
        <w:rPr>
          <w:rFonts w:cstheme="minorHAnsi"/>
          <w:sz w:val="24"/>
          <w:szCs w:val="24"/>
        </w:rPr>
      </w:pPr>
      <w:r w:rsidRPr="00DC735F">
        <w:rPr>
          <w:rFonts w:cstheme="minorHAnsi"/>
          <w:sz w:val="24"/>
          <w:szCs w:val="24"/>
          <w:lang w:val="en-US"/>
        </w:rPr>
        <w:t xml:space="preserve">Specific support for the </w:t>
      </w:r>
      <w:r w:rsidR="00DC2F7C" w:rsidRPr="00DC735F">
        <w:rPr>
          <w:rFonts w:cstheme="minorHAnsi"/>
          <w:sz w:val="24"/>
          <w:szCs w:val="24"/>
          <w:lang w:val="en-US"/>
        </w:rPr>
        <w:t>student’</w:t>
      </w:r>
      <w:r w:rsidRPr="00DC735F">
        <w:rPr>
          <w:rFonts w:cstheme="minorHAnsi"/>
          <w:sz w:val="24"/>
          <w:szCs w:val="24"/>
          <w:lang w:val="en-US"/>
        </w:rPr>
        <w:t>s educational, social and emotional needs. For example, how absences will be managed, requirements for extra time to complete exams, use of rest periods or additional support in catching up with lessons, counselling sessions</w:t>
      </w:r>
    </w:p>
    <w:p w14:paraId="2CB660A9" w14:textId="09B04322" w:rsidR="00C82E80" w:rsidRPr="00DC735F" w:rsidRDefault="00C82E80" w:rsidP="00C82E80">
      <w:pPr>
        <w:pStyle w:val="NoSpacing"/>
        <w:numPr>
          <w:ilvl w:val="0"/>
          <w:numId w:val="10"/>
        </w:numPr>
        <w:ind w:left="1440"/>
        <w:jc w:val="both"/>
        <w:rPr>
          <w:rFonts w:cstheme="minorHAnsi"/>
          <w:sz w:val="24"/>
          <w:szCs w:val="24"/>
        </w:rPr>
      </w:pPr>
      <w:r w:rsidRPr="00DC735F">
        <w:rPr>
          <w:rFonts w:cstheme="minorHAnsi"/>
          <w:sz w:val="24"/>
          <w:szCs w:val="24"/>
        </w:rPr>
        <w:t xml:space="preserve">The level of support needed, including in emergencies. If a </w:t>
      </w:r>
      <w:r w:rsidR="00DC2F7C" w:rsidRPr="00DC735F">
        <w:rPr>
          <w:rFonts w:cstheme="minorHAnsi"/>
          <w:sz w:val="24"/>
          <w:szCs w:val="24"/>
        </w:rPr>
        <w:t xml:space="preserve">student </w:t>
      </w:r>
      <w:r w:rsidRPr="00DC735F">
        <w:rPr>
          <w:rFonts w:cstheme="minorHAnsi"/>
          <w:sz w:val="24"/>
          <w:szCs w:val="24"/>
        </w:rPr>
        <w:t>is self-managing their medication, this will be clearly stated with appropriate arrangements for monitoring</w:t>
      </w:r>
    </w:p>
    <w:p w14:paraId="6BA6F5A1" w14:textId="235719EE" w:rsidR="00C82E80" w:rsidRPr="00DC735F" w:rsidRDefault="00C82E80" w:rsidP="00C82E80">
      <w:pPr>
        <w:pStyle w:val="NoSpacing"/>
        <w:numPr>
          <w:ilvl w:val="0"/>
          <w:numId w:val="10"/>
        </w:numPr>
        <w:ind w:left="1440"/>
        <w:jc w:val="both"/>
        <w:rPr>
          <w:rFonts w:cstheme="minorHAnsi"/>
          <w:sz w:val="24"/>
          <w:szCs w:val="24"/>
        </w:rPr>
      </w:pPr>
      <w:r w:rsidRPr="00DC735F">
        <w:rPr>
          <w:rFonts w:cstheme="minorHAnsi"/>
          <w:sz w:val="24"/>
          <w:szCs w:val="24"/>
        </w:rPr>
        <w:t xml:space="preserve">Who will provide this support, their training needs, expectations of their role and confirmation of proficiency to provide support for the </w:t>
      </w:r>
      <w:r w:rsidR="00DC2F7C" w:rsidRPr="00DC735F">
        <w:rPr>
          <w:rFonts w:cstheme="minorHAnsi"/>
          <w:sz w:val="24"/>
          <w:szCs w:val="24"/>
        </w:rPr>
        <w:t>student’</w:t>
      </w:r>
      <w:r w:rsidRPr="00DC735F">
        <w:rPr>
          <w:rFonts w:cstheme="minorHAnsi"/>
          <w:sz w:val="24"/>
          <w:szCs w:val="24"/>
        </w:rPr>
        <w:t>s medical condition from a healthcare professional, and cover arrangements for when they are unavailable</w:t>
      </w:r>
    </w:p>
    <w:p w14:paraId="7F2A1134" w14:textId="779D0380" w:rsidR="00C82E80" w:rsidRPr="00DC735F" w:rsidRDefault="00C82E80" w:rsidP="00C82E80">
      <w:pPr>
        <w:pStyle w:val="NoSpacing"/>
        <w:numPr>
          <w:ilvl w:val="0"/>
          <w:numId w:val="10"/>
        </w:numPr>
        <w:ind w:left="1440"/>
        <w:jc w:val="both"/>
        <w:rPr>
          <w:rFonts w:cstheme="minorHAnsi"/>
          <w:sz w:val="24"/>
          <w:szCs w:val="24"/>
        </w:rPr>
      </w:pPr>
      <w:r w:rsidRPr="00DC735F">
        <w:rPr>
          <w:rFonts w:cstheme="minorHAnsi"/>
          <w:sz w:val="24"/>
          <w:szCs w:val="24"/>
        </w:rPr>
        <w:t xml:space="preserve">Who in the school needs to be aware of the </w:t>
      </w:r>
      <w:r w:rsidR="00DC2F7C" w:rsidRPr="00DC735F">
        <w:rPr>
          <w:rFonts w:cstheme="minorHAnsi"/>
          <w:sz w:val="24"/>
          <w:szCs w:val="24"/>
        </w:rPr>
        <w:t>student’</w:t>
      </w:r>
      <w:r w:rsidRPr="00DC735F">
        <w:rPr>
          <w:rFonts w:cstheme="minorHAnsi"/>
          <w:sz w:val="24"/>
          <w:szCs w:val="24"/>
        </w:rPr>
        <w:t>s condition and the support required</w:t>
      </w:r>
    </w:p>
    <w:p w14:paraId="0BE2F181" w14:textId="6D33347C" w:rsidR="00C82E80" w:rsidRPr="00DC735F" w:rsidRDefault="00C82E80" w:rsidP="00C82E80">
      <w:pPr>
        <w:pStyle w:val="NoSpacing"/>
        <w:numPr>
          <w:ilvl w:val="0"/>
          <w:numId w:val="10"/>
        </w:numPr>
        <w:ind w:left="1440"/>
        <w:jc w:val="both"/>
        <w:rPr>
          <w:rFonts w:cstheme="minorHAnsi"/>
          <w:sz w:val="24"/>
          <w:szCs w:val="24"/>
        </w:rPr>
      </w:pPr>
      <w:r w:rsidRPr="00DC735F">
        <w:rPr>
          <w:rFonts w:cstheme="minorHAnsi"/>
          <w:sz w:val="24"/>
          <w:szCs w:val="24"/>
        </w:rPr>
        <w:t xml:space="preserve">Who outside the school needs to be aware of the </w:t>
      </w:r>
      <w:r w:rsidR="00DC2F7C" w:rsidRPr="00DC735F">
        <w:rPr>
          <w:rFonts w:cstheme="minorHAnsi"/>
          <w:sz w:val="24"/>
          <w:szCs w:val="24"/>
        </w:rPr>
        <w:t>student’</w:t>
      </w:r>
      <w:r w:rsidRPr="00DC735F">
        <w:rPr>
          <w:rFonts w:cstheme="minorHAnsi"/>
          <w:sz w:val="24"/>
          <w:szCs w:val="24"/>
        </w:rPr>
        <w:t>s condition and the support required (with appropriate consent from the young person and family) – for example school transport provided by local authority</w:t>
      </w:r>
    </w:p>
    <w:p w14:paraId="1C578DD9" w14:textId="04086349" w:rsidR="00C82E80" w:rsidRPr="00DC735F" w:rsidRDefault="00C82E80" w:rsidP="00C82E80">
      <w:pPr>
        <w:pStyle w:val="NoSpacing"/>
        <w:numPr>
          <w:ilvl w:val="0"/>
          <w:numId w:val="10"/>
        </w:numPr>
        <w:ind w:left="1440"/>
        <w:jc w:val="both"/>
        <w:rPr>
          <w:rFonts w:cstheme="minorHAnsi"/>
          <w:sz w:val="24"/>
          <w:szCs w:val="24"/>
        </w:rPr>
      </w:pPr>
      <w:r w:rsidRPr="00DC735F">
        <w:rPr>
          <w:rFonts w:cstheme="minorHAnsi"/>
          <w:sz w:val="24"/>
          <w:szCs w:val="24"/>
        </w:rPr>
        <w:t xml:space="preserve">Arrangements for written permission from parents and the </w:t>
      </w:r>
      <w:r w:rsidR="00B96508">
        <w:rPr>
          <w:rFonts w:cstheme="minorHAnsi"/>
          <w:sz w:val="24"/>
          <w:szCs w:val="24"/>
        </w:rPr>
        <w:t>Head</w:t>
      </w:r>
      <w:r w:rsidRPr="00DC735F">
        <w:rPr>
          <w:rFonts w:cstheme="minorHAnsi"/>
          <w:sz w:val="24"/>
          <w:szCs w:val="24"/>
        </w:rPr>
        <w:t xml:space="preserve"> for medication to be administered by a member of staff, or self-administered by the </w:t>
      </w:r>
      <w:r w:rsidR="00DC2F7C" w:rsidRPr="00DC735F">
        <w:rPr>
          <w:rFonts w:cstheme="minorHAnsi"/>
          <w:sz w:val="24"/>
          <w:szCs w:val="24"/>
        </w:rPr>
        <w:t>student</w:t>
      </w:r>
      <w:r w:rsidRPr="00DC735F">
        <w:rPr>
          <w:rFonts w:cstheme="minorHAnsi"/>
          <w:sz w:val="24"/>
          <w:szCs w:val="24"/>
        </w:rPr>
        <w:t xml:space="preserve"> during school hours</w:t>
      </w:r>
    </w:p>
    <w:p w14:paraId="65E98935" w14:textId="43846A9A" w:rsidR="00C82E80" w:rsidRPr="00DC735F" w:rsidRDefault="00C82E80" w:rsidP="00C82E80">
      <w:pPr>
        <w:pStyle w:val="NoSpacing"/>
        <w:numPr>
          <w:ilvl w:val="0"/>
          <w:numId w:val="10"/>
        </w:numPr>
        <w:ind w:left="1440"/>
        <w:jc w:val="both"/>
        <w:rPr>
          <w:rFonts w:cstheme="minorHAnsi"/>
          <w:sz w:val="24"/>
          <w:szCs w:val="24"/>
        </w:rPr>
      </w:pPr>
      <w:r w:rsidRPr="00DC735F">
        <w:rPr>
          <w:rFonts w:cstheme="minorHAnsi"/>
          <w:sz w:val="24"/>
          <w:szCs w:val="24"/>
        </w:rPr>
        <w:t xml:space="preserve">Separate arrangements or procedures required for school trips or other school activities outside of the normal school timetable that will ensure the </w:t>
      </w:r>
      <w:r w:rsidR="00DC2F7C" w:rsidRPr="00DC735F">
        <w:rPr>
          <w:rFonts w:cstheme="minorHAnsi"/>
          <w:sz w:val="24"/>
          <w:szCs w:val="24"/>
        </w:rPr>
        <w:t xml:space="preserve">student </w:t>
      </w:r>
      <w:r w:rsidRPr="00DC735F">
        <w:rPr>
          <w:rFonts w:cstheme="minorHAnsi"/>
          <w:sz w:val="24"/>
          <w:szCs w:val="24"/>
        </w:rPr>
        <w:t>can participate, e.g. risk assessments.  Please consider large or split school sites</w:t>
      </w:r>
    </w:p>
    <w:p w14:paraId="4B41AC1E" w14:textId="7AF6948D" w:rsidR="00C82E80" w:rsidRPr="00DC735F" w:rsidRDefault="00C82E80" w:rsidP="00C82E80">
      <w:pPr>
        <w:pStyle w:val="NoSpacing"/>
        <w:numPr>
          <w:ilvl w:val="0"/>
          <w:numId w:val="10"/>
        </w:numPr>
        <w:ind w:left="1440"/>
        <w:jc w:val="both"/>
        <w:rPr>
          <w:rFonts w:cstheme="minorHAnsi"/>
          <w:sz w:val="24"/>
          <w:szCs w:val="24"/>
        </w:rPr>
      </w:pPr>
      <w:r w:rsidRPr="00DC735F">
        <w:rPr>
          <w:rFonts w:cstheme="minorHAnsi"/>
          <w:sz w:val="24"/>
          <w:szCs w:val="24"/>
        </w:rPr>
        <w:t>Where confidentiality issues are raised by the parent/</w:t>
      </w:r>
      <w:r w:rsidR="00DC2F7C" w:rsidRPr="00DC735F">
        <w:rPr>
          <w:rFonts w:cstheme="minorHAnsi"/>
          <w:sz w:val="24"/>
          <w:szCs w:val="24"/>
        </w:rPr>
        <w:t>student,</w:t>
      </w:r>
      <w:r w:rsidRPr="00DC735F">
        <w:rPr>
          <w:rFonts w:cstheme="minorHAnsi"/>
          <w:sz w:val="24"/>
          <w:szCs w:val="24"/>
        </w:rPr>
        <w:t xml:space="preserve"> the designated individuals to be entrusted with information about the </w:t>
      </w:r>
      <w:r w:rsidR="00DC2F7C" w:rsidRPr="00DC735F">
        <w:rPr>
          <w:rFonts w:cstheme="minorHAnsi"/>
          <w:sz w:val="24"/>
          <w:szCs w:val="24"/>
        </w:rPr>
        <w:t>student’</w:t>
      </w:r>
      <w:r w:rsidRPr="00DC735F">
        <w:rPr>
          <w:rFonts w:cstheme="minorHAnsi"/>
          <w:sz w:val="24"/>
          <w:szCs w:val="24"/>
        </w:rPr>
        <w:t>s condition</w:t>
      </w:r>
    </w:p>
    <w:p w14:paraId="3174CA06" w14:textId="77777777" w:rsidR="00C82E80" w:rsidRPr="00DC735F" w:rsidRDefault="00C82E80" w:rsidP="00C82E80">
      <w:pPr>
        <w:pStyle w:val="NoSpacing"/>
        <w:numPr>
          <w:ilvl w:val="0"/>
          <w:numId w:val="10"/>
        </w:numPr>
        <w:ind w:left="1440"/>
        <w:jc w:val="both"/>
        <w:rPr>
          <w:rFonts w:cstheme="minorHAnsi"/>
          <w:sz w:val="24"/>
          <w:szCs w:val="24"/>
        </w:rPr>
      </w:pPr>
      <w:r w:rsidRPr="00DC735F">
        <w:rPr>
          <w:rFonts w:cstheme="minorHAnsi"/>
          <w:sz w:val="24"/>
          <w:szCs w:val="24"/>
        </w:rPr>
        <w:t>What to do in an emergency (including medication administration errors), including who to contact, and contingency arrangements</w:t>
      </w:r>
    </w:p>
    <w:p w14:paraId="68771AD3" w14:textId="77777777" w:rsidR="00C82E80" w:rsidRPr="00DC735F" w:rsidRDefault="00C82E80" w:rsidP="00C82E80">
      <w:pPr>
        <w:pStyle w:val="NoSpacing"/>
        <w:jc w:val="both"/>
        <w:rPr>
          <w:rFonts w:cstheme="minorHAnsi"/>
          <w:sz w:val="24"/>
          <w:szCs w:val="24"/>
        </w:rPr>
      </w:pPr>
    </w:p>
    <w:p w14:paraId="3C4CF7E7" w14:textId="77777777" w:rsidR="00C82E80" w:rsidRPr="00DC735F" w:rsidRDefault="00C82E80" w:rsidP="003E554F">
      <w:pPr>
        <w:pStyle w:val="Heading1"/>
        <w:numPr>
          <w:ilvl w:val="0"/>
          <w:numId w:val="12"/>
        </w:numPr>
        <w:jc w:val="both"/>
        <w:rPr>
          <w:rFonts w:ascii="Calibri Light" w:hAnsi="Calibri Light" w:cs="Calibri Light"/>
          <w:b/>
          <w:bCs/>
          <w:color w:val="FF0000"/>
        </w:rPr>
      </w:pPr>
      <w:bookmarkStart w:id="15" w:name="_Toc79652992"/>
      <w:r w:rsidRPr="00DC735F">
        <w:rPr>
          <w:rFonts w:ascii="Calibri Light" w:hAnsi="Calibri Light" w:cs="Calibri Light"/>
          <w:b/>
          <w:bCs/>
          <w:color w:val="FF0000"/>
        </w:rPr>
        <w:t>Emergency Procedures</w:t>
      </w:r>
      <w:bookmarkEnd w:id="15"/>
    </w:p>
    <w:p w14:paraId="6FCF3E4B" w14:textId="7C912AF2" w:rsidR="00C82E80" w:rsidRPr="00DC735F" w:rsidRDefault="00DC2F7C" w:rsidP="00C82E80">
      <w:pPr>
        <w:pStyle w:val="NoSpacing"/>
        <w:ind w:left="720"/>
        <w:jc w:val="both"/>
        <w:rPr>
          <w:rFonts w:cstheme="minorHAnsi"/>
          <w:color w:val="000000" w:themeColor="text1"/>
          <w:sz w:val="24"/>
          <w:szCs w:val="24"/>
        </w:rPr>
      </w:pPr>
      <w:r w:rsidRPr="00DC735F">
        <w:rPr>
          <w:rFonts w:cstheme="minorHAnsi"/>
          <w:color w:val="000000" w:themeColor="text1"/>
          <w:sz w:val="24"/>
          <w:szCs w:val="24"/>
        </w:rPr>
        <w:t xml:space="preserve">Trustees and the </w:t>
      </w:r>
      <w:r w:rsidR="00AA166D" w:rsidRPr="00DC735F">
        <w:rPr>
          <w:rFonts w:cstheme="minorHAnsi"/>
          <w:color w:val="000000" w:themeColor="text1"/>
          <w:sz w:val="24"/>
          <w:szCs w:val="24"/>
        </w:rPr>
        <w:t>Senior Management Team (</w:t>
      </w:r>
      <w:r w:rsidRPr="00DC735F">
        <w:rPr>
          <w:rFonts w:cstheme="minorHAnsi"/>
          <w:color w:val="000000" w:themeColor="text1"/>
          <w:sz w:val="24"/>
          <w:szCs w:val="24"/>
        </w:rPr>
        <w:t>SMT</w:t>
      </w:r>
      <w:r w:rsidR="00AA166D" w:rsidRPr="00DC735F">
        <w:rPr>
          <w:rFonts w:cstheme="minorHAnsi"/>
          <w:color w:val="000000" w:themeColor="text1"/>
          <w:sz w:val="24"/>
          <w:szCs w:val="24"/>
        </w:rPr>
        <w:t>)</w:t>
      </w:r>
      <w:r w:rsidRPr="00DC735F">
        <w:rPr>
          <w:rFonts w:cstheme="minorHAnsi"/>
          <w:color w:val="000000" w:themeColor="text1"/>
          <w:sz w:val="24"/>
          <w:szCs w:val="24"/>
        </w:rPr>
        <w:t xml:space="preserve"> </w:t>
      </w:r>
      <w:r w:rsidR="00C82E80" w:rsidRPr="00DC735F">
        <w:rPr>
          <w:rFonts w:cstheme="minorHAnsi"/>
          <w:color w:val="000000" w:themeColor="text1"/>
          <w:sz w:val="24"/>
          <w:szCs w:val="24"/>
        </w:rPr>
        <w:t xml:space="preserve">should ensure that the school’s policy sets out what should happen in </w:t>
      </w:r>
      <w:r w:rsidR="00547D39" w:rsidRPr="00DC735F">
        <w:rPr>
          <w:rFonts w:cstheme="minorHAnsi"/>
          <w:color w:val="000000" w:themeColor="text1"/>
          <w:sz w:val="24"/>
          <w:szCs w:val="24"/>
        </w:rPr>
        <w:t>an emergency</w:t>
      </w:r>
      <w:r w:rsidR="00C82E80" w:rsidRPr="00DC735F">
        <w:rPr>
          <w:rFonts w:cstheme="minorHAnsi"/>
          <w:color w:val="000000" w:themeColor="text1"/>
          <w:sz w:val="24"/>
          <w:szCs w:val="24"/>
        </w:rPr>
        <w:t>.</w:t>
      </w:r>
    </w:p>
    <w:p w14:paraId="7C95BA3B" w14:textId="67B8DF2B" w:rsidR="00C82E80" w:rsidRPr="00DC735F" w:rsidRDefault="00C82E80" w:rsidP="00C82E80">
      <w:pPr>
        <w:pStyle w:val="NoSpacing"/>
        <w:ind w:left="720"/>
        <w:jc w:val="both"/>
        <w:rPr>
          <w:rFonts w:cstheme="minorHAnsi"/>
          <w:color w:val="000000" w:themeColor="text1"/>
          <w:sz w:val="24"/>
          <w:szCs w:val="24"/>
        </w:rPr>
      </w:pPr>
      <w:r w:rsidRPr="00DC735F">
        <w:rPr>
          <w:rFonts w:cstheme="minorHAnsi"/>
          <w:color w:val="000000" w:themeColor="text1"/>
          <w:sz w:val="24"/>
          <w:szCs w:val="24"/>
        </w:rPr>
        <w:t xml:space="preserve">As part of general risk management processes, all schools should have arrangements in place for dealing with emergencies for all school activities wherever they take place, including on school trips within and outside the UK. Where a </w:t>
      </w:r>
      <w:r w:rsidR="00615B3E" w:rsidRPr="00DC735F">
        <w:rPr>
          <w:rFonts w:cstheme="minorHAnsi"/>
          <w:color w:val="000000" w:themeColor="text1"/>
          <w:sz w:val="24"/>
          <w:szCs w:val="24"/>
        </w:rPr>
        <w:t>student</w:t>
      </w:r>
      <w:r w:rsidRPr="00DC735F">
        <w:rPr>
          <w:rFonts w:cstheme="minorHAnsi"/>
          <w:color w:val="000000" w:themeColor="text1"/>
          <w:sz w:val="24"/>
          <w:szCs w:val="24"/>
        </w:rPr>
        <w:t xml:space="preserve"> has an individual healthcare plan, this should clearly define what constitutes an emergency and explain what to do, including ensuring that all relevant staff are aware of emergency symptoms and procedures. Other</w:t>
      </w:r>
      <w:r w:rsidR="00DC2F7C" w:rsidRPr="00DC735F">
        <w:rPr>
          <w:rFonts w:cstheme="minorHAnsi"/>
          <w:color w:val="000000" w:themeColor="text1"/>
          <w:sz w:val="24"/>
          <w:szCs w:val="24"/>
        </w:rPr>
        <w:t xml:space="preserve"> students</w:t>
      </w:r>
      <w:r w:rsidRPr="00DC735F">
        <w:rPr>
          <w:rFonts w:cstheme="minorHAnsi"/>
          <w:color w:val="000000" w:themeColor="text1"/>
          <w:sz w:val="24"/>
          <w:szCs w:val="24"/>
        </w:rPr>
        <w:t xml:space="preserve"> in the school should know what to do in general terms, such as informing a teacher immediately if they think help is needed. If a </w:t>
      </w:r>
      <w:r w:rsidR="00615B3E" w:rsidRPr="00DC735F">
        <w:rPr>
          <w:rFonts w:cstheme="minorHAnsi"/>
          <w:color w:val="000000" w:themeColor="text1"/>
          <w:sz w:val="24"/>
          <w:szCs w:val="24"/>
        </w:rPr>
        <w:t>student</w:t>
      </w:r>
      <w:r w:rsidRPr="00DC735F">
        <w:rPr>
          <w:rFonts w:cstheme="minorHAnsi"/>
          <w:color w:val="000000" w:themeColor="text1"/>
          <w:sz w:val="24"/>
          <w:szCs w:val="24"/>
        </w:rPr>
        <w:t xml:space="preserve"> needs to be taken to hospital, staff should stay with the </w:t>
      </w:r>
      <w:r w:rsidR="00615B3E" w:rsidRPr="00DC735F">
        <w:rPr>
          <w:rFonts w:cstheme="minorHAnsi"/>
          <w:color w:val="000000" w:themeColor="text1"/>
          <w:sz w:val="24"/>
          <w:szCs w:val="24"/>
        </w:rPr>
        <w:t>student</w:t>
      </w:r>
      <w:r w:rsidRPr="00DC735F">
        <w:rPr>
          <w:rFonts w:cstheme="minorHAnsi"/>
          <w:color w:val="000000" w:themeColor="text1"/>
          <w:sz w:val="24"/>
          <w:szCs w:val="24"/>
        </w:rPr>
        <w:t xml:space="preserve"> until the parent arrives, or accompany a </w:t>
      </w:r>
      <w:r w:rsidR="00615B3E" w:rsidRPr="00DC735F">
        <w:rPr>
          <w:rFonts w:cstheme="minorHAnsi"/>
          <w:color w:val="000000" w:themeColor="text1"/>
          <w:sz w:val="24"/>
          <w:szCs w:val="24"/>
        </w:rPr>
        <w:t>student</w:t>
      </w:r>
      <w:r w:rsidRPr="00DC735F">
        <w:rPr>
          <w:rFonts w:cstheme="minorHAnsi"/>
          <w:color w:val="000000" w:themeColor="text1"/>
          <w:sz w:val="24"/>
          <w:szCs w:val="24"/>
        </w:rPr>
        <w:t xml:space="preserve"> taken to hospital by ambulance. Schools need to ensure they understand the local emergency services’ cover arrangements and that the correct information is provided for navigation systems.  It is important to ensure emergency treatments (for example asthma inhalers/adrenaline auto injectors) are always available – this may include consideration of when </w:t>
      </w:r>
      <w:r w:rsidR="00DC2F7C" w:rsidRPr="00DC735F">
        <w:rPr>
          <w:rFonts w:cstheme="minorHAnsi"/>
          <w:color w:val="000000" w:themeColor="text1"/>
          <w:sz w:val="24"/>
          <w:szCs w:val="24"/>
        </w:rPr>
        <w:t>students</w:t>
      </w:r>
      <w:r w:rsidRPr="00DC735F">
        <w:rPr>
          <w:rFonts w:cstheme="minorHAnsi"/>
          <w:color w:val="000000" w:themeColor="text1"/>
          <w:sz w:val="24"/>
          <w:szCs w:val="24"/>
        </w:rPr>
        <w:t xml:space="preserve"> are off-site but also accessing multiple areas across a large school site for different parts of their curriculum.</w:t>
      </w:r>
    </w:p>
    <w:p w14:paraId="1716545C" w14:textId="77777777" w:rsidR="00C82E80" w:rsidRPr="00DC735F" w:rsidRDefault="00C82E80" w:rsidP="00C82E80">
      <w:pPr>
        <w:pStyle w:val="NoSpacing"/>
        <w:ind w:left="720"/>
        <w:jc w:val="both"/>
        <w:rPr>
          <w:rFonts w:cstheme="minorHAnsi"/>
          <w:sz w:val="24"/>
          <w:szCs w:val="24"/>
        </w:rPr>
      </w:pPr>
    </w:p>
    <w:p w14:paraId="4EAF08B1" w14:textId="77777777"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rPr>
        <w:t xml:space="preserve">Example templates for managing medication, IHP’s and contacting emergency services are included in </w:t>
      </w:r>
      <w:hyperlink r:id="rId17" w:history="1">
        <w:r w:rsidRPr="00DC735F">
          <w:rPr>
            <w:rStyle w:val="Hyperlink"/>
            <w:rFonts w:cstheme="minorHAnsi"/>
            <w:sz w:val="24"/>
            <w:szCs w:val="24"/>
            <w:lang w:val="en-US"/>
          </w:rPr>
          <w:t>Supporting pupils at school with medical conditions</w:t>
        </w:r>
      </w:hyperlink>
      <w:r w:rsidRPr="00DC735F">
        <w:rPr>
          <w:rFonts w:cstheme="minorHAnsi"/>
          <w:sz w:val="24"/>
          <w:szCs w:val="24"/>
          <w:lang w:val="en-US"/>
        </w:rPr>
        <w:t xml:space="preserve">. </w:t>
      </w:r>
    </w:p>
    <w:p w14:paraId="2BED3BC7" w14:textId="77777777" w:rsidR="00C82E80" w:rsidRPr="00DC735F" w:rsidRDefault="00C82E80" w:rsidP="003E554F">
      <w:pPr>
        <w:pStyle w:val="Heading1"/>
        <w:numPr>
          <w:ilvl w:val="0"/>
          <w:numId w:val="12"/>
        </w:numPr>
        <w:jc w:val="both"/>
        <w:rPr>
          <w:rFonts w:ascii="Calibri Light" w:hAnsi="Calibri Light" w:cs="Calibri Light"/>
          <w:b/>
          <w:bCs/>
          <w:color w:val="FF0000"/>
          <w:lang w:val="en-US"/>
        </w:rPr>
      </w:pPr>
      <w:bookmarkStart w:id="16" w:name="_Toc79652993"/>
      <w:r w:rsidRPr="00DC735F">
        <w:rPr>
          <w:rFonts w:ascii="Calibri Light" w:hAnsi="Calibri Light" w:cs="Calibri Light"/>
          <w:b/>
          <w:bCs/>
          <w:color w:val="FF0000"/>
          <w:lang w:val="en-US"/>
        </w:rPr>
        <w:lastRenderedPageBreak/>
        <w:t>Equal Opportunities</w:t>
      </w:r>
      <w:bookmarkEnd w:id="16"/>
    </w:p>
    <w:p w14:paraId="471B1417" w14:textId="1EE1F80A" w:rsidR="00C82E80" w:rsidRPr="00DC735F" w:rsidRDefault="00C82E80" w:rsidP="00615B3E">
      <w:pPr>
        <w:pStyle w:val="NoSpacing"/>
        <w:ind w:left="720"/>
        <w:jc w:val="both"/>
        <w:rPr>
          <w:rFonts w:cstheme="minorHAnsi"/>
          <w:sz w:val="24"/>
          <w:szCs w:val="24"/>
        </w:rPr>
      </w:pPr>
      <w:r w:rsidRPr="00DC735F">
        <w:rPr>
          <w:rFonts w:cstheme="minorHAnsi"/>
          <w:sz w:val="24"/>
          <w:szCs w:val="24"/>
        </w:rPr>
        <w:t xml:space="preserve">The </w:t>
      </w:r>
      <w:r w:rsidR="00615B3E" w:rsidRPr="00DC735F">
        <w:rPr>
          <w:rFonts w:cstheme="minorHAnsi"/>
          <w:sz w:val="24"/>
          <w:szCs w:val="24"/>
        </w:rPr>
        <w:t>Trustees and the SMT</w:t>
      </w:r>
      <w:r w:rsidRPr="00DC735F">
        <w:rPr>
          <w:rFonts w:cstheme="minorHAnsi"/>
          <w:sz w:val="24"/>
          <w:szCs w:val="24"/>
        </w:rPr>
        <w:t xml:space="preserve"> will ensure that the school enables </w:t>
      </w:r>
      <w:r w:rsidR="00410A9A" w:rsidRPr="00DC735F">
        <w:rPr>
          <w:rFonts w:cstheme="minorHAnsi"/>
          <w:sz w:val="24"/>
          <w:szCs w:val="24"/>
        </w:rPr>
        <w:t>students</w:t>
      </w:r>
      <w:r w:rsidRPr="00DC735F">
        <w:rPr>
          <w:rFonts w:cstheme="minorHAnsi"/>
          <w:sz w:val="24"/>
          <w:szCs w:val="24"/>
        </w:rPr>
        <w:t xml:space="preserve"> with medical conditions to participate in school trips and visits, or in sporting activities, and not prevent them from doing so.</w:t>
      </w:r>
    </w:p>
    <w:p w14:paraId="74DE852D" w14:textId="18846742"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lang w:val="en-US"/>
        </w:rPr>
        <w:t xml:space="preserve">The school will consider what reasonable adjustments need to be made to enable these </w:t>
      </w:r>
      <w:r w:rsidR="001D6997" w:rsidRPr="00DC735F">
        <w:rPr>
          <w:rFonts w:cstheme="minorHAnsi"/>
          <w:sz w:val="24"/>
          <w:szCs w:val="24"/>
          <w:lang w:val="en-US"/>
        </w:rPr>
        <w:t>students</w:t>
      </w:r>
      <w:r w:rsidRPr="00DC735F">
        <w:rPr>
          <w:rFonts w:cstheme="minorHAnsi"/>
          <w:sz w:val="24"/>
          <w:szCs w:val="24"/>
          <w:lang w:val="en-US"/>
        </w:rPr>
        <w:t xml:space="preserve"> to participate fully and safely </w:t>
      </w:r>
      <w:r w:rsidR="00547D39" w:rsidRPr="00DC735F">
        <w:rPr>
          <w:rFonts w:cstheme="minorHAnsi"/>
          <w:sz w:val="24"/>
          <w:szCs w:val="24"/>
          <w:lang w:val="en-US"/>
        </w:rPr>
        <w:t>in</w:t>
      </w:r>
      <w:r w:rsidRPr="00DC735F">
        <w:rPr>
          <w:rFonts w:cstheme="minorHAnsi"/>
          <w:sz w:val="24"/>
          <w:szCs w:val="24"/>
          <w:lang w:val="en-US"/>
        </w:rPr>
        <w:t xml:space="preserve"> school trips, visits and sporting activities. </w:t>
      </w:r>
    </w:p>
    <w:p w14:paraId="17A812D9" w14:textId="25DFE1E2"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lang w:val="en-US"/>
        </w:rPr>
        <w:t xml:space="preserve">Risk assessments will be carried out so that planning arrangements take account of any steps needed to ensure that </w:t>
      </w:r>
      <w:r w:rsidR="001D6997" w:rsidRPr="00DC735F">
        <w:rPr>
          <w:rFonts w:cstheme="minorHAnsi"/>
          <w:sz w:val="24"/>
          <w:szCs w:val="24"/>
          <w:lang w:val="en-US"/>
        </w:rPr>
        <w:t>students</w:t>
      </w:r>
      <w:r w:rsidRPr="00DC735F">
        <w:rPr>
          <w:rFonts w:cstheme="minorHAnsi"/>
          <w:sz w:val="24"/>
          <w:szCs w:val="24"/>
          <w:lang w:val="en-US"/>
        </w:rPr>
        <w:t xml:space="preserve"> with medical conditions are included. In doing so, </w:t>
      </w:r>
      <w:r w:rsidR="001D6997" w:rsidRPr="00DC735F">
        <w:rPr>
          <w:rFonts w:cstheme="minorHAnsi"/>
          <w:sz w:val="24"/>
          <w:szCs w:val="24"/>
          <w:lang w:val="en-US"/>
        </w:rPr>
        <w:t>students</w:t>
      </w:r>
      <w:r w:rsidRPr="00DC735F">
        <w:rPr>
          <w:rFonts w:cstheme="minorHAnsi"/>
          <w:sz w:val="24"/>
          <w:szCs w:val="24"/>
          <w:lang w:val="en-US"/>
        </w:rPr>
        <w:t>, their parents and any relevant healthcare professionals will be consulted.</w:t>
      </w:r>
    </w:p>
    <w:p w14:paraId="25E7E048" w14:textId="2DEFCE87" w:rsidR="00C82E80" w:rsidRPr="00DC735F" w:rsidRDefault="00C82E80" w:rsidP="00C82E80">
      <w:pPr>
        <w:pStyle w:val="NoSpacing"/>
        <w:ind w:left="720"/>
        <w:jc w:val="both"/>
        <w:rPr>
          <w:rFonts w:cstheme="minorHAnsi"/>
          <w:sz w:val="24"/>
          <w:szCs w:val="24"/>
          <w:lang w:val="en-US"/>
        </w:rPr>
      </w:pPr>
      <w:r w:rsidRPr="00DC735F">
        <w:rPr>
          <w:rFonts w:cstheme="minorHAnsi"/>
          <w:sz w:val="24"/>
          <w:szCs w:val="24"/>
          <w:lang w:val="en-US"/>
        </w:rPr>
        <w:t xml:space="preserve">The school acknowledges the </w:t>
      </w:r>
      <w:hyperlink r:id="rId18" w:history="1">
        <w:r w:rsidRPr="00DC735F">
          <w:rPr>
            <w:rStyle w:val="Hyperlink"/>
            <w:rFonts w:cstheme="minorHAnsi"/>
            <w:sz w:val="24"/>
            <w:szCs w:val="24"/>
            <w:lang w:val="en-US"/>
          </w:rPr>
          <w:t>Equalities Act 2010 and schools</w:t>
        </w:r>
      </w:hyperlink>
      <w:r w:rsidRPr="00DC735F">
        <w:rPr>
          <w:rFonts w:cstheme="minorHAnsi"/>
          <w:sz w:val="24"/>
          <w:szCs w:val="24"/>
          <w:lang w:val="en-US"/>
        </w:rPr>
        <w:t xml:space="preserve"> and works proactively to support all its </w:t>
      </w:r>
      <w:r w:rsidR="001D6997" w:rsidRPr="00DC735F">
        <w:rPr>
          <w:rFonts w:cstheme="minorHAnsi"/>
          <w:sz w:val="24"/>
          <w:szCs w:val="24"/>
          <w:lang w:val="en-US"/>
        </w:rPr>
        <w:t>students</w:t>
      </w:r>
      <w:r w:rsidRPr="00DC735F">
        <w:rPr>
          <w:rFonts w:cstheme="minorHAnsi"/>
          <w:sz w:val="24"/>
          <w:szCs w:val="24"/>
          <w:lang w:val="en-US"/>
        </w:rPr>
        <w:t>.</w:t>
      </w:r>
    </w:p>
    <w:p w14:paraId="4B93EEA4" w14:textId="7A21B66A" w:rsidR="00C82E80" w:rsidRPr="00DC735F" w:rsidRDefault="00C82E80" w:rsidP="003E554F">
      <w:pPr>
        <w:pStyle w:val="Heading1"/>
        <w:numPr>
          <w:ilvl w:val="0"/>
          <w:numId w:val="12"/>
        </w:numPr>
        <w:jc w:val="both"/>
        <w:rPr>
          <w:rFonts w:ascii="Calibri Light" w:hAnsi="Calibri Light" w:cs="Calibri Light"/>
          <w:b/>
          <w:bCs/>
          <w:color w:val="FF0000"/>
          <w:lang w:val="en-US"/>
        </w:rPr>
      </w:pPr>
      <w:bookmarkStart w:id="17" w:name="_Toc79652994"/>
      <w:r w:rsidRPr="00DC735F">
        <w:rPr>
          <w:rFonts w:ascii="Calibri Light" w:hAnsi="Calibri Light" w:cs="Calibri Light"/>
          <w:b/>
          <w:bCs/>
          <w:color w:val="FF0000"/>
          <w:lang w:val="en-US"/>
        </w:rPr>
        <w:t>Unacceptable Practice</w:t>
      </w:r>
      <w:bookmarkEnd w:id="17"/>
    </w:p>
    <w:p w14:paraId="0536E42C" w14:textId="4B38BDD9" w:rsidR="00C82E80" w:rsidRPr="00DC735F" w:rsidRDefault="00C82E80" w:rsidP="00C82E80">
      <w:pPr>
        <w:pStyle w:val="NoSpacing"/>
        <w:ind w:left="720"/>
        <w:jc w:val="both"/>
        <w:rPr>
          <w:rFonts w:cstheme="minorHAnsi"/>
          <w:sz w:val="24"/>
          <w:szCs w:val="24"/>
        </w:rPr>
      </w:pPr>
      <w:r w:rsidRPr="00DC735F">
        <w:rPr>
          <w:rFonts w:cstheme="minorHAnsi"/>
          <w:sz w:val="24"/>
          <w:szCs w:val="24"/>
        </w:rPr>
        <w:t xml:space="preserve">Although school staff are encouraged to use their professional discretion and judge each case on its merits with reference to the </w:t>
      </w:r>
      <w:r w:rsidR="00867B51" w:rsidRPr="00DC735F">
        <w:rPr>
          <w:rFonts w:cstheme="minorHAnsi"/>
          <w:sz w:val="24"/>
          <w:szCs w:val="24"/>
        </w:rPr>
        <w:t>student’</w:t>
      </w:r>
      <w:r w:rsidRPr="00DC735F">
        <w:rPr>
          <w:rFonts w:cstheme="minorHAnsi"/>
          <w:sz w:val="24"/>
          <w:szCs w:val="24"/>
        </w:rPr>
        <w:t>s individual healthcare plan, it is not generally acceptable practice to:</w:t>
      </w:r>
    </w:p>
    <w:p w14:paraId="25DC1040" w14:textId="44DA5EF7" w:rsidR="00C82E80" w:rsidRPr="00DC735F" w:rsidRDefault="00C82E80" w:rsidP="00C82E80">
      <w:pPr>
        <w:pStyle w:val="NoSpacing"/>
        <w:numPr>
          <w:ilvl w:val="0"/>
          <w:numId w:val="8"/>
        </w:numPr>
        <w:ind w:left="1440"/>
        <w:jc w:val="both"/>
        <w:rPr>
          <w:rFonts w:cstheme="minorHAnsi"/>
          <w:sz w:val="24"/>
          <w:szCs w:val="24"/>
          <w:lang w:val="en-US"/>
        </w:rPr>
      </w:pPr>
      <w:r w:rsidRPr="00DC735F">
        <w:rPr>
          <w:rFonts w:cstheme="minorHAnsi"/>
          <w:sz w:val="24"/>
          <w:szCs w:val="24"/>
        </w:rPr>
        <w:t xml:space="preserve">prevent </w:t>
      </w:r>
      <w:r w:rsidR="00867B51" w:rsidRPr="00DC735F">
        <w:rPr>
          <w:rFonts w:cstheme="minorHAnsi"/>
          <w:sz w:val="24"/>
          <w:szCs w:val="24"/>
        </w:rPr>
        <w:t>students</w:t>
      </w:r>
      <w:r w:rsidRPr="00DC735F">
        <w:rPr>
          <w:rFonts w:cstheme="minorHAnsi"/>
          <w:sz w:val="24"/>
          <w:szCs w:val="24"/>
        </w:rPr>
        <w:t xml:space="preserve"> from easily accessing their inhalers and medication and administering their medication when and where necessary</w:t>
      </w:r>
    </w:p>
    <w:p w14:paraId="06683DCC" w14:textId="252A5469" w:rsidR="00C82E80" w:rsidRPr="00DC735F" w:rsidRDefault="00C82E80" w:rsidP="00C82E80">
      <w:pPr>
        <w:pStyle w:val="NoSpacing"/>
        <w:numPr>
          <w:ilvl w:val="0"/>
          <w:numId w:val="8"/>
        </w:numPr>
        <w:ind w:left="1440"/>
        <w:jc w:val="both"/>
        <w:rPr>
          <w:rFonts w:cstheme="minorHAnsi"/>
          <w:sz w:val="24"/>
          <w:szCs w:val="24"/>
          <w:lang w:val="en-US"/>
        </w:rPr>
      </w:pPr>
      <w:r w:rsidRPr="00DC735F">
        <w:rPr>
          <w:rFonts w:cstheme="minorHAnsi"/>
          <w:sz w:val="24"/>
          <w:szCs w:val="24"/>
        </w:rPr>
        <w:t xml:space="preserve">assume that every </w:t>
      </w:r>
      <w:r w:rsidR="00867B51" w:rsidRPr="00DC735F">
        <w:rPr>
          <w:rFonts w:cstheme="minorHAnsi"/>
          <w:sz w:val="24"/>
          <w:szCs w:val="24"/>
        </w:rPr>
        <w:t>student</w:t>
      </w:r>
      <w:r w:rsidRPr="00DC735F">
        <w:rPr>
          <w:rFonts w:cstheme="minorHAnsi"/>
          <w:sz w:val="24"/>
          <w:szCs w:val="24"/>
        </w:rPr>
        <w:t xml:space="preserve"> with the same condition requires the same </w:t>
      </w:r>
      <w:r w:rsidR="00547D39" w:rsidRPr="00DC735F">
        <w:rPr>
          <w:rFonts w:cstheme="minorHAnsi"/>
          <w:sz w:val="24"/>
          <w:szCs w:val="24"/>
        </w:rPr>
        <w:t>treatment.</w:t>
      </w:r>
    </w:p>
    <w:p w14:paraId="681766B7" w14:textId="32AE31E1" w:rsidR="00C82E80" w:rsidRPr="00DC735F" w:rsidRDefault="00C82E80" w:rsidP="00C82E80">
      <w:pPr>
        <w:pStyle w:val="NoSpacing"/>
        <w:numPr>
          <w:ilvl w:val="0"/>
          <w:numId w:val="8"/>
        </w:numPr>
        <w:ind w:left="1440"/>
        <w:jc w:val="both"/>
        <w:rPr>
          <w:rFonts w:cstheme="minorHAnsi"/>
          <w:sz w:val="24"/>
          <w:szCs w:val="24"/>
          <w:lang w:val="en-US"/>
        </w:rPr>
      </w:pPr>
      <w:r w:rsidRPr="00DC735F">
        <w:rPr>
          <w:rFonts w:cstheme="minorHAnsi"/>
          <w:sz w:val="24"/>
          <w:szCs w:val="24"/>
        </w:rPr>
        <w:t xml:space="preserve">ignore the views of the </w:t>
      </w:r>
      <w:r w:rsidR="00867B51" w:rsidRPr="00DC735F">
        <w:rPr>
          <w:rFonts w:cstheme="minorHAnsi"/>
          <w:sz w:val="24"/>
          <w:szCs w:val="24"/>
        </w:rPr>
        <w:t>student</w:t>
      </w:r>
      <w:r w:rsidRPr="00DC735F">
        <w:rPr>
          <w:rFonts w:cstheme="minorHAnsi"/>
          <w:sz w:val="24"/>
          <w:szCs w:val="24"/>
        </w:rPr>
        <w:t xml:space="preserve"> or their parents; or ignore medical evidence or opinion (although this may be challenged)</w:t>
      </w:r>
    </w:p>
    <w:p w14:paraId="64CC6FBE" w14:textId="5DA33CC5" w:rsidR="00C82E80" w:rsidRPr="00DC735F" w:rsidRDefault="00C82E80" w:rsidP="00C82E80">
      <w:pPr>
        <w:pStyle w:val="NoSpacing"/>
        <w:numPr>
          <w:ilvl w:val="0"/>
          <w:numId w:val="8"/>
        </w:numPr>
        <w:ind w:left="1440"/>
        <w:jc w:val="both"/>
        <w:rPr>
          <w:rFonts w:cstheme="minorHAnsi"/>
          <w:sz w:val="24"/>
          <w:szCs w:val="24"/>
          <w:lang w:val="en-US"/>
        </w:rPr>
      </w:pPr>
      <w:r w:rsidRPr="00DC735F">
        <w:rPr>
          <w:rFonts w:cstheme="minorHAnsi"/>
          <w:sz w:val="24"/>
          <w:szCs w:val="24"/>
        </w:rPr>
        <w:t xml:space="preserve">send </w:t>
      </w:r>
      <w:r w:rsidR="00867B51" w:rsidRPr="00DC735F">
        <w:rPr>
          <w:rFonts w:cstheme="minorHAnsi"/>
          <w:sz w:val="24"/>
          <w:szCs w:val="24"/>
        </w:rPr>
        <w:t>students</w:t>
      </w:r>
      <w:r w:rsidRPr="00DC735F">
        <w:rPr>
          <w:rFonts w:cstheme="minorHAnsi"/>
          <w:sz w:val="24"/>
          <w:szCs w:val="24"/>
        </w:rPr>
        <w:t xml:space="preserve"> with medical conditions home frequently for reasons associated with their medical condition or prevent them from staying for normal school activities, including lunch, unless this is specified in their individual healthcare plans</w:t>
      </w:r>
    </w:p>
    <w:p w14:paraId="11E7B021" w14:textId="734BA991" w:rsidR="00C82E80" w:rsidRPr="00DC735F" w:rsidRDefault="00C82E80" w:rsidP="00C82E80">
      <w:pPr>
        <w:pStyle w:val="NoSpacing"/>
        <w:numPr>
          <w:ilvl w:val="0"/>
          <w:numId w:val="8"/>
        </w:numPr>
        <w:ind w:left="1440"/>
        <w:jc w:val="both"/>
        <w:rPr>
          <w:rFonts w:cstheme="minorHAnsi"/>
          <w:sz w:val="24"/>
          <w:szCs w:val="24"/>
          <w:lang w:val="en-US"/>
        </w:rPr>
      </w:pPr>
      <w:r w:rsidRPr="00DC735F">
        <w:rPr>
          <w:rFonts w:cstheme="minorHAnsi"/>
          <w:sz w:val="24"/>
          <w:szCs w:val="24"/>
        </w:rPr>
        <w:t xml:space="preserve">if the </w:t>
      </w:r>
      <w:r w:rsidR="00867B51" w:rsidRPr="00DC735F">
        <w:rPr>
          <w:rFonts w:cstheme="minorHAnsi"/>
          <w:sz w:val="24"/>
          <w:szCs w:val="24"/>
        </w:rPr>
        <w:t>student</w:t>
      </w:r>
      <w:r w:rsidRPr="00DC735F">
        <w:rPr>
          <w:rFonts w:cstheme="minorHAnsi"/>
          <w:sz w:val="24"/>
          <w:szCs w:val="24"/>
        </w:rPr>
        <w:t xml:space="preserve"> becomes ill, send them to the school office or medical room unaccompanied or with someone unsuitable</w:t>
      </w:r>
    </w:p>
    <w:p w14:paraId="005CAF3E" w14:textId="1FC89D0C" w:rsidR="00C82E80" w:rsidRPr="00DC735F" w:rsidRDefault="00C82E80" w:rsidP="00C82E80">
      <w:pPr>
        <w:pStyle w:val="NoSpacing"/>
        <w:numPr>
          <w:ilvl w:val="0"/>
          <w:numId w:val="8"/>
        </w:numPr>
        <w:ind w:left="1440"/>
        <w:jc w:val="both"/>
        <w:rPr>
          <w:rFonts w:cstheme="minorHAnsi"/>
          <w:sz w:val="24"/>
          <w:szCs w:val="24"/>
          <w:lang w:val="en-US"/>
        </w:rPr>
      </w:pPr>
      <w:r w:rsidRPr="00DC735F">
        <w:rPr>
          <w:rFonts w:cstheme="minorHAnsi"/>
          <w:sz w:val="24"/>
          <w:szCs w:val="24"/>
        </w:rPr>
        <w:t xml:space="preserve">penalise </w:t>
      </w:r>
      <w:r w:rsidR="00867B51" w:rsidRPr="00DC735F">
        <w:rPr>
          <w:rFonts w:cstheme="minorHAnsi"/>
          <w:sz w:val="24"/>
          <w:szCs w:val="24"/>
        </w:rPr>
        <w:t>students</w:t>
      </w:r>
      <w:r w:rsidRPr="00DC735F">
        <w:rPr>
          <w:rFonts w:cstheme="minorHAnsi"/>
          <w:sz w:val="24"/>
          <w:szCs w:val="24"/>
        </w:rPr>
        <w:t xml:space="preserve"> for their attendance record if their absences are related to their medical condition, e.g. hospital appointments</w:t>
      </w:r>
    </w:p>
    <w:p w14:paraId="7EBB9B69" w14:textId="42FD570D" w:rsidR="00C82E80" w:rsidRPr="00DC735F" w:rsidRDefault="00C82E80" w:rsidP="00C82E80">
      <w:pPr>
        <w:pStyle w:val="NoSpacing"/>
        <w:numPr>
          <w:ilvl w:val="0"/>
          <w:numId w:val="8"/>
        </w:numPr>
        <w:ind w:left="1440"/>
        <w:jc w:val="both"/>
        <w:rPr>
          <w:rFonts w:cstheme="minorHAnsi"/>
          <w:sz w:val="24"/>
          <w:szCs w:val="24"/>
          <w:lang w:val="en-US"/>
        </w:rPr>
      </w:pPr>
      <w:r w:rsidRPr="00DC735F">
        <w:rPr>
          <w:rFonts w:cstheme="minorHAnsi"/>
          <w:sz w:val="24"/>
          <w:szCs w:val="24"/>
        </w:rPr>
        <w:t xml:space="preserve">prevent </w:t>
      </w:r>
      <w:r w:rsidR="00867B51" w:rsidRPr="00DC735F">
        <w:rPr>
          <w:rFonts w:cstheme="minorHAnsi"/>
          <w:sz w:val="24"/>
          <w:szCs w:val="24"/>
        </w:rPr>
        <w:t>students</w:t>
      </w:r>
      <w:r w:rsidRPr="00DC735F">
        <w:rPr>
          <w:rFonts w:cstheme="minorHAnsi"/>
          <w:sz w:val="24"/>
          <w:szCs w:val="24"/>
        </w:rPr>
        <w:t xml:space="preserve"> from drinking, eating or taking toilet or other breaks whenever they need to </w:t>
      </w:r>
      <w:proofErr w:type="gramStart"/>
      <w:r w:rsidRPr="00DC735F">
        <w:rPr>
          <w:rFonts w:cstheme="minorHAnsi"/>
          <w:sz w:val="24"/>
          <w:szCs w:val="24"/>
        </w:rPr>
        <w:t>in order to</w:t>
      </w:r>
      <w:proofErr w:type="gramEnd"/>
      <w:r w:rsidRPr="00DC735F">
        <w:rPr>
          <w:rFonts w:cstheme="minorHAnsi"/>
          <w:sz w:val="24"/>
          <w:szCs w:val="24"/>
        </w:rPr>
        <w:t xml:space="preserve"> manage their medical condition effectively</w:t>
      </w:r>
    </w:p>
    <w:p w14:paraId="7E460CB2" w14:textId="77777777" w:rsidR="00C82E80" w:rsidRPr="00DC735F" w:rsidRDefault="00C82E80" w:rsidP="00C82E80">
      <w:pPr>
        <w:pStyle w:val="NoSpacing"/>
        <w:numPr>
          <w:ilvl w:val="0"/>
          <w:numId w:val="8"/>
        </w:numPr>
        <w:ind w:left="1440"/>
        <w:jc w:val="both"/>
        <w:rPr>
          <w:rFonts w:cstheme="minorHAnsi"/>
          <w:sz w:val="24"/>
          <w:szCs w:val="24"/>
          <w:lang w:val="en-US"/>
        </w:rPr>
      </w:pPr>
      <w:r w:rsidRPr="00DC735F">
        <w:rPr>
          <w:rFonts w:cstheme="minorHAnsi"/>
          <w:sz w:val="24"/>
          <w:szCs w:val="24"/>
        </w:rPr>
        <w:t>require parents, or otherwise make them feel obliged, to attend school to administer medication or provide medical support to their child, including with toileting issues. No parent should have to give up working because the school is failing to support their child’s medical needs</w:t>
      </w:r>
    </w:p>
    <w:p w14:paraId="6061F323" w14:textId="0AB2BF3D" w:rsidR="00C82E80" w:rsidRPr="00DC735F" w:rsidRDefault="00C82E80" w:rsidP="00C82E80">
      <w:pPr>
        <w:pStyle w:val="NoSpacing"/>
        <w:numPr>
          <w:ilvl w:val="0"/>
          <w:numId w:val="8"/>
        </w:numPr>
        <w:ind w:left="1440"/>
        <w:jc w:val="both"/>
        <w:rPr>
          <w:rFonts w:cstheme="minorHAnsi"/>
          <w:sz w:val="24"/>
          <w:szCs w:val="24"/>
          <w:lang w:val="en-US"/>
        </w:rPr>
      </w:pPr>
      <w:r w:rsidRPr="00DC735F">
        <w:rPr>
          <w:rFonts w:cstheme="minorHAnsi"/>
          <w:sz w:val="24"/>
          <w:szCs w:val="24"/>
        </w:rPr>
        <w:t xml:space="preserve">prevent </w:t>
      </w:r>
      <w:r w:rsidR="00867B51" w:rsidRPr="00DC735F">
        <w:rPr>
          <w:rFonts w:cstheme="minorHAnsi"/>
          <w:sz w:val="24"/>
          <w:szCs w:val="24"/>
        </w:rPr>
        <w:t>students</w:t>
      </w:r>
      <w:r w:rsidRPr="00DC735F">
        <w:rPr>
          <w:rFonts w:cstheme="minorHAnsi"/>
          <w:sz w:val="24"/>
          <w:szCs w:val="24"/>
        </w:rPr>
        <w:t xml:space="preserve"> from participating, or create unnecessary barriers to </w:t>
      </w:r>
      <w:r w:rsidR="00867B51" w:rsidRPr="00DC735F">
        <w:rPr>
          <w:rFonts w:cstheme="minorHAnsi"/>
          <w:sz w:val="24"/>
          <w:szCs w:val="24"/>
        </w:rPr>
        <w:t>students</w:t>
      </w:r>
      <w:r w:rsidRPr="00DC735F">
        <w:rPr>
          <w:rFonts w:cstheme="minorHAnsi"/>
          <w:sz w:val="24"/>
          <w:szCs w:val="24"/>
        </w:rPr>
        <w:t xml:space="preserve"> participating in any aspect of school life, including school trips, e.g. by requiring parents to accompany the </w:t>
      </w:r>
      <w:r w:rsidR="003B60EC" w:rsidRPr="00DC735F">
        <w:rPr>
          <w:rFonts w:cstheme="minorHAnsi"/>
          <w:sz w:val="24"/>
          <w:szCs w:val="24"/>
        </w:rPr>
        <w:t>student</w:t>
      </w:r>
    </w:p>
    <w:p w14:paraId="28B963E7" w14:textId="77777777" w:rsidR="00C82E80" w:rsidRPr="00DC735F" w:rsidRDefault="00C82E80" w:rsidP="003E554F">
      <w:pPr>
        <w:pStyle w:val="Heading1"/>
        <w:numPr>
          <w:ilvl w:val="0"/>
          <w:numId w:val="12"/>
        </w:numPr>
        <w:ind w:left="643"/>
        <w:jc w:val="both"/>
        <w:rPr>
          <w:rFonts w:ascii="Calibri Light" w:hAnsi="Calibri Light" w:cs="Calibri Light"/>
          <w:b/>
          <w:bCs/>
          <w:color w:val="FF0000"/>
        </w:rPr>
      </w:pPr>
      <w:bookmarkStart w:id="18" w:name="_Toc79652995"/>
      <w:r w:rsidRPr="00DC735F">
        <w:rPr>
          <w:rFonts w:ascii="Calibri Light" w:hAnsi="Calibri Light" w:cs="Calibri Light"/>
          <w:b/>
          <w:bCs/>
          <w:color w:val="FF0000"/>
        </w:rPr>
        <w:t>Attendance</w:t>
      </w:r>
      <w:bookmarkEnd w:id="18"/>
    </w:p>
    <w:p w14:paraId="6B3A54C1" w14:textId="4CAFB136" w:rsidR="00C82E80" w:rsidRPr="00DC735F" w:rsidRDefault="00C82E80" w:rsidP="00C82E80">
      <w:pPr>
        <w:pStyle w:val="NoSpacing"/>
        <w:ind w:left="720"/>
        <w:jc w:val="both"/>
        <w:rPr>
          <w:rFonts w:cstheme="minorHAnsi"/>
          <w:sz w:val="24"/>
          <w:szCs w:val="24"/>
        </w:rPr>
      </w:pPr>
      <w:r w:rsidRPr="00DC735F">
        <w:rPr>
          <w:rFonts w:cstheme="minorHAnsi"/>
          <w:sz w:val="24"/>
          <w:szCs w:val="24"/>
        </w:rPr>
        <w:t xml:space="preserve">A child or young person with a medical condition may have difficulties attending school at certain times.   This could be due to planned appointments or surgery, or </w:t>
      </w:r>
      <w:r w:rsidR="00547D39" w:rsidRPr="00DC735F">
        <w:rPr>
          <w:rFonts w:cstheme="minorHAnsi"/>
          <w:sz w:val="24"/>
          <w:szCs w:val="24"/>
        </w:rPr>
        <w:t>because of</w:t>
      </w:r>
      <w:r w:rsidRPr="00DC735F">
        <w:rPr>
          <w:rFonts w:cstheme="minorHAnsi"/>
          <w:sz w:val="24"/>
          <w:szCs w:val="24"/>
        </w:rPr>
        <w:t xml:space="preserve"> an increase in symptoms or deterioration of their overall health condition.  Parents have a responsibility to advise schools of any planned appointments or predicted absence due to surgery/therapeutic intervention.  Schools have a responsibility to </w:t>
      </w:r>
      <w:hyperlink r:id="rId19" w:history="1">
        <w:r w:rsidRPr="00DC735F">
          <w:rPr>
            <w:rStyle w:val="Hyperlink"/>
            <w:rFonts w:cstheme="minorHAnsi"/>
            <w:sz w:val="24"/>
            <w:szCs w:val="24"/>
          </w:rPr>
          <w:t>code this absence appropriately</w:t>
        </w:r>
      </w:hyperlink>
      <w:r w:rsidRPr="00DC735F">
        <w:rPr>
          <w:rFonts w:cstheme="minorHAnsi"/>
          <w:sz w:val="24"/>
          <w:szCs w:val="24"/>
        </w:rPr>
        <w:t xml:space="preserve">.  If a school does not have sufficient information regarding a young persons’ health condition, and it is impacting on school attendance, they may contact the Just One Number (0300 300 0123) Single Point of Access: </w:t>
      </w:r>
      <w:hyperlink r:id="rId20" w:history="1">
        <w:r w:rsidRPr="00DC735F">
          <w:rPr>
            <w:rStyle w:val="Hyperlink"/>
            <w:rFonts w:cstheme="minorHAnsi"/>
            <w:sz w:val="24"/>
            <w:szCs w:val="24"/>
          </w:rPr>
          <w:t>www.justonenorfolk.nhs.uk</w:t>
        </w:r>
      </w:hyperlink>
      <w:r w:rsidRPr="00DC735F">
        <w:rPr>
          <w:rFonts w:cstheme="minorHAnsi"/>
          <w:sz w:val="24"/>
          <w:szCs w:val="24"/>
        </w:rPr>
        <w:t xml:space="preserve"> to request a school nurse attendance health check.  If this process does not identify sufficient information schools can also contact </w:t>
      </w:r>
      <w:r w:rsidR="00547D39" w:rsidRPr="00DC735F">
        <w:rPr>
          <w:rFonts w:cstheme="minorHAnsi"/>
          <w:sz w:val="24"/>
          <w:szCs w:val="24"/>
        </w:rPr>
        <w:t>GPs</w:t>
      </w:r>
      <w:r w:rsidRPr="00DC735F">
        <w:rPr>
          <w:rFonts w:cstheme="minorHAnsi"/>
          <w:sz w:val="24"/>
          <w:szCs w:val="24"/>
        </w:rPr>
        <w:t xml:space="preserve"> with parental consent, utilising the NCC Joint Protocol between Health Services and Schools.  If absence due to a medical condition is noted to be for more than 15 days, schools should consult the </w:t>
      </w:r>
      <w:hyperlink r:id="rId21" w:history="1">
        <w:r w:rsidRPr="00DC735F">
          <w:rPr>
            <w:rStyle w:val="Hyperlink"/>
            <w:rFonts w:cstheme="minorHAnsi"/>
            <w:sz w:val="24"/>
            <w:szCs w:val="24"/>
          </w:rPr>
          <w:t>NCC Medical Needs Service</w:t>
        </w:r>
      </w:hyperlink>
      <w:r w:rsidRPr="00DC735F">
        <w:rPr>
          <w:rFonts w:cstheme="minorHAnsi"/>
          <w:sz w:val="24"/>
          <w:szCs w:val="24"/>
        </w:rPr>
        <w:t xml:space="preserve"> for advice and support.</w:t>
      </w:r>
    </w:p>
    <w:p w14:paraId="37D26706" w14:textId="77777777" w:rsidR="00C82E80" w:rsidRPr="00DC735F" w:rsidRDefault="00C82E80" w:rsidP="003E554F">
      <w:pPr>
        <w:pStyle w:val="Heading1"/>
        <w:numPr>
          <w:ilvl w:val="0"/>
          <w:numId w:val="12"/>
        </w:numPr>
        <w:ind w:left="643"/>
        <w:jc w:val="both"/>
        <w:rPr>
          <w:rFonts w:ascii="Calibri Light" w:hAnsi="Calibri Light" w:cs="Calibri Light"/>
          <w:b/>
          <w:bCs/>
          <w:color w:val="FF0000"/>
        </w:rPr>
      </w:pPr>
      <w:bookmarkStart w:id="19" w:name="_Toc79652996"/>
      <w:r w:rsidRPr="00DC735F">
        <w:rPr>
          <w:rFonts w:ascii="Calibri Light" w:hAnsi="Calibri Light" w:cs="Calibri Light"/>
          <w:b/>
          <w:bCs/>
          <w:color w:val="FF0000"/>
        </w:rPr>
        <w:t>Liability &amp; Indemnity</w:t>
      </w:r>
      <w:bookmarkEnd w:id="19"/>
    </w:p>
    <w:p w14:paraId="1DC73536" w14:textId="1730D80E" w:rsidR="00C82E80" w:rsidRPr="00DC735F" w:rsidRDefault="00C82E80" w:rsidP="00C82E80">
      <w:pPr>
        <w:pStyle w:val="NoSpacing"/>
        <w:ind w:left="720"/>
        <w:jc w:val="both"/>
        <w:rPr>
          <w:rFonts w:cstheme="minorHAnsi"/>
          <w:color w:val="000000" w:themeColor="text1"/>
          <w:sz w:val="24"/>
          <w:szCs w:val="24"/>
        </w:rPr>
      </w:pPr>
      <w:r w:rsidRPr="00DC735F">
        <w:rPr>
          <w:rFonts w:cstheme="minorHAnsi"/>
          <w:color w:val="000000" w:themeColor="text1"/>
          <w:sz w:val="24"/>
          <w:szCs w:val="24"/>
        </w:rPr>
        <w:t xml:space="preserve">The </w:t>
      </w:r>
      <w:r w:rsidR="001A55F0" w:rsidRPr="00DC735F">
        <w:rPr>
          <w:rFonts w:cstheme="minorHAnsi"/>
          <w:color w:val="000000" w:themeColor="text1"/>
          <w:sz w:val="24"/>
          <w:szCs w:val="24"/>
        </w:rPr>
        <w:t xml:space="preserve">Trustees and SMT </w:t>
      </w:r>
      <w:r w:rsidRPr="00DC735F">
        <w:rPr>
          <w:rFonts w:cstheme="minorHAnsi"/>
          <w:color w:val="000000" w:themeColor="text1"/>
          <w:sz w:val="24"/>
          <w:szCs w:val="24"/>
        </w:rPr>
        <w:t xml:space="preserve">will ensure that the appropriate level of insurance is in place and appropriately reflects the level of risk. </w:t>
      </w:r>
    </w:p>
    <w:p w14:paraId="7E511EE5" w14:textId="77777777" w:rsidR="00C82E80" w:rsidRPr="00DC735F" w:rsidRDefault="00C82E80" w:rsidP="00C82E80">
      <w:pPr>
        <w:pStyle w:val="NoSpacing"/>
        <w:jc w:val="both"/>
        <w:rPr>
          <w:rFonts w:cstheme="minorHAnsi"/>
          <w:color w:val="000000" w:themeColor="text1"/>
          <w:sz w:val="24"/>
          <w:szCs w:val="24"/>
        </w:rPr>
      </w:pPr>
    </w:p>
    <w:p w14:paraId="091B45EF" w14:textId="77777777" w:rsidR="00C82E80" w:rsidRPr="00DC735F" w:rsidRDefault="00C82E80" w:rsidP="003E554F">
      <w:pPr>
        <w:pStyle w:val="Heading1"/>
        <w:numPr>
          <w:ilvl w:val="0"/>
          <w:numId w:val="12"/>
        </w:numPr>
        <w:ind w:left="643"/>
        <w:jc w:val="both"/>
        <w:rPr>
          <w:rFonts w:ascii="Calibri Light" w:hAnsi="Calibri Light" w:cs="Calibri Light"/>
          <w:b/>
          <w:bCs/>
          <w:color w:val="FF0000"/>
        </w:rPr>
      </w:pPr>
      <w:bookmarkStart w:id="20" w:name="_Toc79652997"/>
      <w:bookmarkStart w:id="21" w:name="_Toc21376050"/>
      <w:r w:rsidRPr="00DC735F">
        <w:rPr>
          <w:rFonts w:ascii="Calibri Light" w:hAnsi="Calibri Light" w:cs="Calibri Light"/>
          <w:b/>
          <w:bCs/>
          <w:color w:val="FF0000"/>
        </w:rPr>
        <w:t>Complaints</w:t>
      </w:r>
      <w:bookmarkEnd w:id="20"/>
    </w:p>
    <w:p w14:paraId="76569659" w14:textId="73830E9B" w:rsidR="00C82E80" w:rsidRPr="00DC735F" w:rsidRDefault="00C82E80" w:rsidP="00C82E80">
      <w:pPr>
        <w:pStyle w:val="NoSpacing"/>
        <w:ind w:left="720"/>
        <w:jc w:val="both"/>
        <w:rPr>
          <w:rFonts w:cstheme="minorHAnsi"/>
          <w:color w:val="000000" w:themeColor="text1"/>
          <w:sz w:val="24"/>
          <w:szCs w:val="24"/>
        </w:rPr>
      </w:pPr>
      <w:r w:rsidRPr="00DC735F">
        <w:rPr>
          <w:rFonts w:cstheme="minorHAnsi"/>
          <w:color w:val="000000" w:themeColor="text1"/>
          <w:sz w:val="24"/>
          <w:szCs w:val="24"/>
        </w:rPr>
        <w:t xml:space="preserve">The </w:t>
      </w:r>
      <w:r w:rsidR="001A55F0" w:rsidRPr="00DC735F">
        <w:rPr>
          <w:rFonts w:cstheme="minorHAnsi"/>
          <w:color w:val="000000" w:themeColor="text1"/>
          <w:sz w:val="24"/>
          <w:szCs w:val="24"/>
        </w:rPr>
        <w:t xml:space="preserve">Trustees and SMT </w:t>
      </w:r>
      <w:r w:rsidRPr="00DC735F">
        <w:rPr>
          <w:rFonts w:cstheme="minorHAnsi"/>
          <w:color w:val="000000" w:themeColor="text1"/>
          <w:sz w:val="24"/>
          <w:szCs w:val="24"/>
        </w:rPr>
        <w:t xml:space="preserve">will ensure that the school’s policy sets out how complaints concerning the support provided to </w:t>
      </w:r>
      <w:r w:rsidR="001A55F0" w:rsidRPr="00DC735F">
        <w:rPr>
          <w:rFonts w:cstheme="minorHAnsi"/>
          <w:color w:val="000000" w:themeColor="text1"/>
          <w:sz w:val="24"/>
          <w:szCs w:val="24"/>
        </w:rPr>
        <w:t>students</w:t>
      </w:r>
      <w:r w:rsidRPr="00DC735F">
        <w:rPr>
          <w:rFonts w:cstheme="minorHAnsi"/>
          <w:color w:val="000000" w:themeColor="text1"/>
          <w:sz w:val="24"/>
          <w:szCs w:val="24"/>
        </w:rPr>
        <w:t xml:space="preserve"> with medical conditions may be made and will be handled.</w:t>
      </w:r>
    </w:p>
    <w:p w14:paraId="72D2BAD5" w14:textId="77777777" w:rsidR="00C82E80" w:rsidRPr="00DC735F" w:rsidRDefault="00C82E80" w:rsidP="00C82E80">
      <w:pPr>
        <w:pStyle w:val="Heading1"/>
        <w:jc w:val="both"/>
        <w:rPr>
          <w:rFonts w:asciiTheme="minorHAnsi" w:hAnsiTheme="minorHAnsi" w:cstheme="minorHAnsi"/>
          <w:color w:val="000000" w:themeColor="text1"/>
          <w:sz w:val="24"/>
          <w:szCs w:val="24"/>
        </w:rPr>
      </w:pPr>
    </w:p>
    <w:bookmarkEnd w:id="21"/>
    <w:p w14:paraId="195669CE" w14:textId="77777777" w:rsidR="00C82E80" w:rsidRPr="003A7FF5" w:rsidRDefault="00C82E80" w:rsidP="00C82E80">
      <w:pPr>
        <w:pStyle w:val="NoSpacing"/>
        <w:jc w:val="both"/>
        <w:rPr>
          <w:rFonts w:ascii="Arial" w:hAnsi="Arial" w:cs="Arial"/>
          <w:sz w:val="24"/>
          <w:szCs w:val="24"/>
          <w:lang w:val="en-US"/>
        </w:rPr>
      </w:pPr>
    </w:p>
    <w:p w14:paraId="2325B105" w14:textId="77777777" w:rsidR="00C82E80" w:rsidRPr="003A7FF5" w:rsidRDefault="00C82E80" w:rsidP="00C82E80">
      <w:pPr>
        <w:pStyle w:val="NoSpacing"/>
        <w:jc w:val="both"/>
        <w:rPr>
          <w:rFonts w:ascii="Arial" w:hAnsi="Arial" w:cs="Arial"/>
          <w:sz w:val="24"/>
          <w:szCs w:val="24"/>
          <w:lang w:val="en-US"/>
        </w:rPr>
      </w:pPr>
    </w:p>
    <w:p w14:paraId="6B5BCEC5" w14:textId="77777777" w:rsidR="00584935" w:rsidRDefault="00584935" w:rsidP="00F04B78">
      <w:pPr>
        <w:spacing w:after="0" w:line="240" w:lineRule="auto"/>
      </w:pPr>
    </w:p>
    <w:p w14:paraId="44C448A4" w14:textId="3923957E" w:rsidR="00C56CC5" w:rsidRDefault="00C56CC5" w:rsidP="00C56CC5"/>
    <w:p w14:paraId="252ADB6A" w14:textId="77777777" w:rsidR="00C56CC5" w:rsidRDefault="00C56CC5" w:rsidP="00C56CC5"/>
    <w:p w14:paraId="568E4523" w14:textId="77777777" w:rsidR="00F04B78" w:rsidRDefault="00F04B78" w:rsidP="00F04B78">
      <w:pPr>
        <w:spacing w:after="0" w:line="240" w:lineRule="auto"/>
      </w:pPr>
    </w:p>
    <w:sectPr w:rsidR="00F04B78" w:rsidSect="003E554F">
      <w:headerReference w:type="default" r:id="rId22"/>
      <w:footerReference w:type="default" r:id="rId23"/>
      <w:headerReference w:type="first" r:id="rId24"/>
      <w:footerReference w:type="first" r:id="rId2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A7A77" w14:textId="77777777" w:rsidR="000A64E4" w:rsidRDefault="000A64E4" w:rsidP="00644966">
      <w:pPr>
        <w:spacing w:after="0" w:line="240" w:lineRule="auto"/>
      </w:pPr>
      <w:r>
        <w:separator/>
      </w:r>
    </w:p>
  </w:endnote>
  <w:endnote w:type="continuationSeparator" w:id="0">
    <w:p w14:paraId="545D2DFF" w14:textId="77777777" w:rsidR="000A64E4" w:rsidRDefault="000A64E4" w:rsidP="0064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43A5" w14:textId="77777777" w:rsidR="00AE5F8F" w:rsidRDefault="00AE5F8F" w:rsidP="00AE5F8F">
    <w:pPr>
      <w:pStyle w:val="Footer"/>
      <w:jc w:val="center"/>
      <w:rPr>
        <w:b/>
        <w:sz w:val="20"/>
      </w:rPr>
    </w:pPr>
  </w:p>
  <w:p w14:paraId="2C18F7F8" w14:textId="77777777" w:rsidR="00AE5F8F" w:rsidRDefault="00AE5F8F" w:rsidP="00AE5F8F">
    <w:pPr>
      <w:pStyle w:val="Footer"/>
      <w:jc w:val="cen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B17A" w14:textId="4760B9E6" w:rsidR="0032302B" w:rsidRDefault="00912A0F">
    <w:pPr>
      <w:pStyle w:val="Footer"/>
    </w:pPr>
    <w:r w:rsidRPr="00AE5F8F">
      <w:rPr>
        <w:b/>
        <w:noProof/>
        <w:sz w:val="20"/>
        <w:lang w:eastAsia="en-GB"/>
      </w:rPr>
      <mc:AlternateContent>
        <mc:Choice Requires="wps">
          <w:drawing>
            <wp:anchor distT="0" distB="0" distL="114300" distR="114300" simplePos="0" relativeHeight="251667456" behindDoc="0" locked="0" layoutInCell="1" allowOverlap="1" wp14:anchorId="46953BF6" wp14:editId="72773656">
              <wp:simplePos x="0" y="0"/>
              <wp:positionH relativeFrom="column">
                <wp:posOffset>-876300</wp:posOffset>
              </wp:positionH>
              <wp:positionV relativeFrom="paragraph">
                <wp:posOffset>-174626</wp:posOffset>
              </wp:positionV>
              <wp:extent cx="7934325" cy="7715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4325" cy="771525"/>
                      </a:xfrm>
                      <a:prstGeom prst="rect">
                        <a:avLst/>
                      </a:prstGeom>
                      <a:solidFill>
                        <a:srgbClr val="FFFFFF"/>
                      </a:solidFill>
                      <a:ln w="9525">
                        <a:noFill/>
                        <a:miter lim="800000"/>
                        <a:headEnd/>
                        <a:tailEnd/>
                      </a:ln>
                    </wps:spPr>
                    <wps:txbx>
                      <w:txbxContent>
                        <w:p w14:paraId="0473C9DE" w14:textId="77777777" w:rsidR="00912A0F" w:rsidRDefault="00912A0F" w:rsidP="00AE5F8F">
                          <w:pPr>
                            <w:pStyle w:val="Footer"/>
                            <w:jc w:val="center"/>
                            <w:rPr>
                              <w:rFonts w:cstheme="minorHAnsi"/>
                              <w:b/>
                              <w:color w:val="A6A6A6" w:themeColor="background1" w:themeShade="A6"/>
                              <w:sz w:val="20"/>
                            </w:rPr>
                          </w:pPr>
                        </w:p>
                        <w:p w14:paraId="6913FF4B" w14:textId="77777777" w:rsidR="00AE5F8F" w:rsidRPr="00D25C0D" w:rsidRDefault="00AE5F8F" w:rsidP="00AE5F8F">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912A0F">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3F35E28C" w14:textId="77777777" w:rsidR="00AE5F8F" w:rsidRPr="00AE5F8F" w:rsidRDefault="00AE5F8F" w:rsidP="00AE5F8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p>
                        <w:p w14:paraId="68B63B86" w14:textId="77777777" w:rsidR="00AE5F8F" w:rsidRPr="00AE5F8F" w:rsidRDefault="00AE5F8F" w:rsidP="00AE5F8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32165FEC" w14:textId="77777777" w:rsidR="00AE5F8F" w:rsidRPr="00AE5F8F" w:rsidRDefault="00AE5F8F" w:rsidP="00AE5F8F">
                          <w:pPr>
                            <w:pStyle w:val="Footer"/>
                            <w:jc w:val="center"/>
                            <w:rPr>
                              <w:rFonts w:cstheme="minorHAnsi"/>
                              <w:b/>
                              <w:color w:val="A6A6A6" w:themeColor="background1" w:themeShade="A6"/>
                              <w:sz w:val="18"/>
                              <w:szCs w:val="18"/>
                            </w:rPr>
                          </w:pPr>
                        </w:p>
                        <w:p w14:paraId="1F6A9BDB" w14:textId="77777777" w:rsidR="00AE5F8F" w:rsidRDefault="00AE5F8F" w:rsidP="00AE5F8F">
                          <w:pPr>
                            <w:pStyle w:val="Footer"/>
                          </w:pPr>
                        </w:p>
                        <w:p w14:paraId="57E9E019" w14:textId="77777777" w:rsidR="00AE5F8F" w:rsidRDefault="00AE5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53BF6" id="_x0000_t202" coordsize="21600,21600" o:spt="202" path="m,l,21600r21600,l21600,xe">
              <v:stroke joinstyle="miter"/>
              <v:path gradientshapeok="t" o:connecttype="rect"/>
            </v:shapetype>
            <v:shape id="_x0000_s1027" type="#_x0000_t202" style="position:absolute;margin-left:-69pt;margin-top:-13.75pt;width:624.7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" stroked="f">
              <v:textbox>
                <w:txbxContent>
                  <w:p w14:paraId="0473C9DE" w14:textId="77777777" w:rsidR="00912A0F" w:rsidRDefault="00912A0F" w:rsidP="00AE5F8F">
                    <w:pPr>
                      <w:pStyle w:val="Footer"/>
                      <w:jc w:val="center"/>
                      <w:rPr>
                        <w:rFonts w:cstheme="minorHAnsi"/>
                        <w:b/>
                        <w:color w:val="A6A6A6" w:themeColor="background1" w:themeShade="A6"/>
                        <w:sz w:val="20"/>
                      </w:rPr>
                    </w:pPr>
                  </w:p>
                  <w:p w14:paraId="6913FF4B" w14:textId="77777777" w:rsidR="00AE5F8F" w:rsidRPr="00D25C0D" w:rsidRDefault="00AE5F8F" w:rsidP="00AE5F8F">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912A0F">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3F35E28C" w14:textId="77777777" w:rsidR="00AE5F8F" w:rsidRPr="00AE5F8F" w:rsidRDefault="00AE5F8F" w:rsidP="00AE5F8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p>
                  <w:p w14:paraId="68B63B86" w14:textId="77777777" w:rsidR="00AE5F8F" w:rsidRPr="00AE5F8F" w:rsidRDefault="00AE5F8F" w:rsidP="00AE5F8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32165FEC" w14:textId="77777777" w:rsidR="00AE5F8F" w:rsidRPr="00AE5F8F" w:rsidRDefault="00AE5F8F" w:rsidP="00AE5F8F">
                    <w:pPr>
                      <w:pStyle w:val="Footer"/>
                      <w:jc w:val="center"/>
                      <w:rPr>
                        <w:rFonts w:cstheme="minorHAnsi"/>
                        <w:b/>
                        <w:color w:val="A6A6A6" w:themeColor="background1" w:themeShade="A6"/>
                        <w:sz w:val="18"/>
                        <w:szCs w:val="18"/>
                      </w:rPr>
                    </w:pPr>
                  </w:p>
                  <w:p w14:paraId="1F6A9BDB" w14:textId="77777777" w:rsidR="00AE5F8F" w:rsidRDefault="00AE5F8F" w:rsidP="00AE5F8F">
                    <w:pPr>
                      <w:pStyle w:val="Footer"/>
                    </w:pPr>
                  </w:p>
                  <w:p w14:paraId="57E9E019" w14:textId="77777777" w:rsidR="00AE5F8F" w:rsidRDefault="00AE5F8F"/>
                </w:txbxContent>
              </v:textbox>
            </v:shape>
          </w:pict>
        </mc:Fallback>
      </mc:AlternateContent>
    </w:r>
    <w:r>
      <w:rPr>
        <w:b/>
        <w:noProof/>
        <w:sz w:val="20"/>
        <w:lang w:eastAsia="en-GB"/>
      </w:rPr>
      <mc:AlternateContent>
        <mc:Choice Requires="wps">
          <w:drawing>
            <wp:anchor distT="0" distB="0" distL="114300" distR="114300" simplePos="0" relativeHeight="251678720" behindDoc="0" locked="0" layoutInCell="1" allowOverlap="1" wp14:anchorId="60FB0DAD" wp14:editId="64C88D36">
              <wp:simplePos x="0" y="0"/>
              <wp:positionH relativeFrom="column">
                <wp:posOffset>5457825</wp:posOffset>
              </wp:positionH>
              <wp:positionV relativeFrom="paragraph">
                <wp:posOffset>-422275</wp:posOffset>
              </wp:positionV>
              <wp:extent cx="1114425" cy="1000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11442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64556" w14:textId="77777777" w:rsidR="00912A0F" w:rsidRDefault="00912A0F">
                          <w:r w:rsidRPr="00912A0F">
                            <w:rPr>
                              <w:noProof/>
                              <w:lang w:eastAsia="en-GB"/>
                            </w:rPr>
                            <w:drawing>
                              <wp:inline distT="0" distB="0" distL="0" distR="0" wp14:anchorId="67F9F146" wp14:editId="7AA9E5FE">
                                <wp:extent cx="820420" cy="820420"/>
                                <wp:effectExtent l="0" t="0" r="0" b="0"/>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FB0DAD" id="Text Box 1" o:spid="_x0000_s1028" type="#_x0000_t202" style="position:absolute;margin-left:429.75pt;margin-top:-33.25pt;width:87.75pt;height:7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" fillcolor="white [3201]" stroked="f" strokeweight=".5pt">
              <v:textbox>
                <w:txbxContent>
                  <w:p w14:paraId="37F64556" w14:textId="77777777" w:rsidR="00912A0F" w:rsidRDefault="00912A0F">
                    <w:r w:rsidRPr="00912A0F">
                      <w:rPr>
                        <w:noProof/>
                        <w:lang w:eastAsia="en-GB"/>
                      </w:rPr>
                      <w:drawing>
                        <wp:inline distT="0" distB="0" distL="0" distR="0" wp14:anchorId="67F9F146" wp14:editId="7AA9E5FE">
                          <wp:extent cx="820420" cy="820420"/>
                          <wp:effectExtent l="0" t="0" r="0" b="0"/>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A4D5" w14:textId="77777777" w:rsidR="000A64E4" w:rsidRDefault="000A64E4" w:rsidP="00644966">
      <w:pPr>
        <w:spacing w:after="0" w:line="240" w:lineRule="auto"/>
      </w:pPr>
      <w:r>
        <w:separator/>
      </w:r>
    </w:p>
  </w:footnote>
  <w:footnote w:type="continuationSeparator" w:id="0">
    <w:p w14:paraId="61C8DEEE" w14:textId="77777777" w:rsidR="000A64E4" w:rsidRDefault="000A64E4" w:rsidP="0064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AFE8" w14:textId="77777777" w:rsidR="00644966" w:rsidRDefault="00644966" w:rsidP="008C6589">
    <w:pPr>
      <w:pStyle w:val="Header"/>
      <w:jc w:val="center"/>
      <w:rPr>
        <w:i/>
        <w:sz w:val="28"/>
      </w:rPr>
    </w:pPr>
  </w:p>
  <w:p w14:paraId="5FE347BF" w14:textId="77777777" w:rsidR="00644966" w:rsidRDefault="00644966">
    <w:pPr>
      <w:pStyle w:val="Header"/>
      <w:rPr>
        <w:i/>
        <w:sz w:val="28"/>
      </w:rPr>
    </w:pPr>
  </w:p>
  <w:p w14:paraId="2D445CF4" w14:textId="77777777" w:rsidR="00644966" w:rsidRDefault="00644966">
    <w:pPr>
      <w:pStyle w:val="Header"/>
      <w:rPr>
        <w:i/>
        <w:sz w:val="28"/>
      </w:rPr>
    </w:pPr>
  </w:p>
  <w:p w14:paraId="32AECC11" w14:textId="77777777" w:rsidR="00644966" w:rsidRDefault="00644966">
    <w:pPr>
      <w:pStyle w:val="Header"/>
    </w:pPr>
    <w:r>
      <w:rPr>
        <w:i/>
        <w:noProof/>
        <w:sz w:val="28"/>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58AA" w14:textId="77777777" w:rsidR="0032302B" w:rsidRPr="00F22161" w:rsidRDefault="00292A6F" w:rsidP="00292A6F">
    <w:pPr>
      <w:pStyle w:val="Header"/>
      <w:jc w:val="center"/>
      <w:rPr>
        <w:rFonts w:ascii="Lucida Handwriting" w:hAnsi="Lucida Handwriting"/>
        <w:color w:val="FF0000"/>
        <w:sz w:val="40"/>
        <w:szCs w:val="40"/>
      </w:rPr>
    </w:pPr>
    <w:r w:rsidRPr="00F22161">
      <w:rPr>
        <w:rFonts w:ascii="Lucida Handwriting" w:hAnsi="Lucida Handwriting"/>
        <w:i/>
        <w:noProof/>
        <w:color w:val="FF0000"/>
        <w:sz w:val="40"/>
        <w:szCs w:val="40"/>
        <w:lang w:val="en-GB"/>
      </w:rPr>
      <w:drawing>
        <wp:anchor distT="0" distB="0" distL="114300" distR="114300" simplePos="0" relativeHeight="251677696" behindDoc="1" locked="0" layoutInCell="1" allowOverlap="1" wp14:anchorId="7AF5BE45" wp14:editId="0363DC0C">
          <wp:simplePos x="0" y="0"/>
          <wp:positionH relativeFrom="margin">
            <wp:align>center</wp:align>
          </wp:positionH>
          <wp:positionV relativeFrom="paragraph">
            <wp:posOffset>6985</wp:posOffset>
          </wp:positionV>
          <wp:extent cx="7305675" cy="18097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1">
                    <a:extLst>
                      <a:ext uri="{28A0092B-C50C-407E-A947-70E740481C1C}">
                        <a14:useLocalDpi xmlns:a14="http://schemas.microsoft.com/office/drawing/2010/main" val="0"/>
                      </a:ext>
                    </a:extLst>
                  </a:blip>
                  <a:stretch>
                    <a:fillRect/>
                  </a:stretch>
                </pic:blipFill>
                <pic:spPr>
                  <a:xfrm>
                    <a:off x="0" y="0"/>
                    <a:ext cx="7305675" cy="1809750"/>
                  </a:xfrm>
                  <a:prstGeom prst="rect">
                    <a:avLst/>
                  </a:prstGeom>
                </pic:spPr>
              </pic:pic>
            </a:graphicData>
          </a:graphic>
          <wp14:sizeRelH relativeFrom="page">
            <wp14:pctWidth>0</wp14:pctWidth>
          </wp14:sizeRelH>
          <wp14:sizeRelV relativeFrom="page">
            <wp14:pctHeight>0</wp14:pctHeight>
          </wp14:sizeRelV>
        </wp:anchor>
      </w:drawing>
    </w:r>
    <w:r w:rsidR="00994A92" w:rsidRPr="00F22161">
      <w:rPr>
        <w:rFonts w:ascii="Lucida Handwriting" w:hAnsi="Lucida Handwriting"/>
        <w:color w:val="FF0000"/>
        <w:sz w:val="40"/>
        <w:szCs w:val="40"/>
      </w:rPr>
      <w:t>St Andrew’s School</w:t>
    </w:r>
  </w:p>
  <w:p w14:paraId="51653531" w14:textId="77777777" w:rsidR="005268CE" w:rsidRDefault="005268CE" w:rsidP="00292A6F">
    <w:pPr>
      <w:pStyle w:val="Header"/>
      <w:jc w:val="center"/>
      <w:rPr>
        <w:rFonts w:ascii="Lucida Handwriting" w:hAnsi="Lucida Handwriting"/>
        <w:color w:val="FF0000"/>
        <w:sz w:val="20"/>
      </w:rPr>
    </w:pPr>
    <w:r w:rsidRPr="00994A92">
      <w:rPr>
        <w:rFonts w:ascii="Lucida Handwriting" w:hAnsi="Lucida Handwriting"/>
        <w:i/>
        <w:noProof/>
        <w:color w:val="FF0000"/>
        <w:sz w:val="32"/>
        <w:szCs w:val="32"/>
        <w:lang w:val="en-GB"/>
      </w:rPr>
      <mc:AlternateContent>
        <mc:Choice Requires="wps">
          <w:drawing>
            <wp:anchor distT="0" distB="0" distL="114300" distR="114300" simplePos="0" relativeHeight="251662336" behindDoc="0" locked="0" layoutInCell="1" allowOverlap="1" wp14:anchorId="23D39078" wp14:editId="065A0598">
              <wp:simplePos x="0" y="0"/>
              <wp:positionH relativeFrom="column">
                <wp:posOffset>4371975</wp:posOffset>
              </wp:positionH>
              <wp:positionV relativeFrom="paragraph">
                <wp:posOffset>1012825</wp:posOffset>
              </wp:positionV>
              <wp:extent cx="2077085" cy="45719"/>
              <wp:effectExtent l="0" t="1905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77085" cy="45719"/>
                      </a:xfrm>
                      <a:prstGeom prst="rect">
                        <a:avLst/>
                      </a:prstGeom>
                      <a:noFill/>
                      <a:ln w="9525">
                        <a:noFill/>
                        <a:miter lim="800000"/>
                        <a:headEnd/>
                        <a:tailEnd/>
                      </a:ln>
                    </wps:spPr>
                    <wps:txbx>
                      <w:txbxContent>
                        <w:p w14:paraId="6EE93FF9" w14:textId="77777777" w:rsidR="00DA5655" w:rsidRDefault="00DA5655" w:rsidP="005268CE">
                          <w:pPr>
                            <w:pStyle w:val="Header"/>
                            <w:jc w:val="center"/>
                            <w:rPr>
                              <w:rFonts w:asciiTheme="minorHAnsi" w:hAnsiTheme="minorHAnsi" w:cstheme="minorHAnsi"/>
                              <w:b/>
                              <w:sz w:val="22"/>
                              <w:szCs w:val="24"/>
                            </w:rPr>
                          </w:pPr>
                          <w:r>
                            <w:rPr>
                              <w:rFonts w:asciiTheme="minorHAnsi" w:hAnsiTheme="minorHAnsi" w:cstheme="minorHAnsi"/>
                              <w:b/>
                              <w:sz w:val="22"/>
                              <w:szCs w:val="24"/>
                            </w:rPr>
                            <w:t xml:space="preserve">                                                                   </w:t>
                          </w:r>
                        </w:p>
                        <w:p w14:paraId="05481791" w14:textId="77777777" w:rsidR="0032302B" w:rsidRPr="00AE5F8F" w:rsidRDefault="00DA5655" w:rsidP="0032302B">
                          <w:pPr>
                            <w:pStyle w:val="Header"/>
                            <w:jc w:val="right"/>
                            <w:rPr>
                              <w:rFonts w:asciiTheme="minorHAnsi" w:hAnsiTheme="minorHAnsi" w:cstheme="minorHAnsi"/>
                              <w:b/>
                              <w:sz w:val="22"/>
                              <w:szCs w:val="24"/>
                            </w:rPr>
                          </w:pPr>
                          <w:r>
                            <w:rPr>
                              <w:rFonts w:asciiTheme="minorHAnsi" w:hAnsiTheme="minorHAnsi" w:cstheme="minorHAnsi"/>
                              <w:b/>
                              <w:sz w:val="22"/>
                              <w:szCs w:val="24"/>
                            </w:rPr>
                            <w:t>.</w:t>
                          </w:r>
                        </w:p>
                        <w:p w14:paraId="39BCBC90" w14:textId="77777777" w:rsidR="008C6589" w:rsidRPr="00AE5F8F" w:rsidRDefault="008C6589" w:rsidP="00914F9C">
                          <w:pPr>
                            <w:pStyle w:val="Header"/>
                            <w:jc w:val="right"/>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39078" id="_x0000_t202" coordsize="21600,21600" o:spt="202" path="m,l,21600r21600,l21600,xe">
              <v:stroke joinstyle="miter"/>
              <v:path gradientshapeok="t" o:connecttype="rect"/>
            </v:shapetype>
            <v:shape id="Text Box 2" o:spid="_x0000_s1026" type="#_x0000_t202" style="position:absolute;left:0;text-align:left;margin-left:344.25pt;margin-top:79.75pt;width:163.5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" filled="f" stroked="f">
              <v:textbox>
                <w:txbxContent>
                  <w:p w14:paraId="6EE93FF9" w14:textId="77777777" w:rsidR="00DA5655" w:rsidRDefault="00DA5655" w:rsidP="005268CE">
                    <w:pPr>
                      <w:pStyle w:val="Header"/>
                      <w:jc w:val="center"/>
                      <w:rPr>
                        <w:rFonts w:asciiTheme="minorHAnsi" w:hAnsiTheme="minorHAnsi" w:cstheme="minorHAnsi"/>
                        <w:b/>
                        <w:sz w:val="22"/>
                        <w:szCs w:val="24"/>
                      </w:rPr>
                    </w:pPr>
                    <w:r>
                      <w:rPr>
                        <w:rFonts w:asciiTheme="minorHAnsi" w:hAnsiTheme="minorHAnsi" w:cstheme="minorHAnsi"/>
                        <w:b/>
                        <w:sz w:val="22"/>
                        <w:szCs w:val="24"/>
                      </w:rPr>
                      <w:t xml:space="preserve">                                                                   </w:t>
                    </w:r>
                  </w:p>
                  <w:p w14:paraId="05481791" w14:textId="77777777" w:rsidR="0032302B" w:rsidRPr="00AE5F8F" w:rsidRDefault="00DA5655" w:rsidP="0032302B">
                    <w:pPr>
                      <w:pStyle w:val="Header"/>
                      <w:jc w:val="right"/>
                      <w:rPr>
                        <w:rFonts w:asciiTheme="minorHAnsi" w:hAnsiTheme="minorHAnsi" w:cstheme="minorHAnsi"/>
                        <w:b/>
                        <w:sz w:val="22"/>
                        <w:szCs w:val="24"/>
                      </w:rPr>
                    </w:pPr>
                    <w:r>
                      <w:rPr>
                        <w:rFonts w:asciiTheme="minorHAnsi" w:hAnsiTheme="minorHAnsi" w:cstheme="minorHAnsi"/>
                        <w:b/>
                        <w:sz w:val="22"/>
                        <w:szCs w:val="24"/>
                      </w:rPr>
                      <w:t>.</w:t>
                    </w:r>
                  </w:p>
                  <w:p w14:paraId="39BCBC90" w14:textId="77777777" w:rsidR="008C6589" w:rsidRPr="00AE5F8F" w:rsidRDefault="008C6589" w:rsidP="00914F9C">
                    <w:pPr>
                      <w:pStyle w:val="Header"/>
                      <w:jc w:val="right"/>
                      <w:rPr>
                        <w:sz w:val="32"/>
                      </w:rPr>
                    </w:pPr>
                  </w:p>
                </w:txbxContent>
              </v:textbox>
            </v:shape>
          </w:pict>
        </mc:Fallback>
      </mc:AlternateContent>
    </w:r>
    <w:r w:rsidRPr="005268CE">
      <w:rPr>
        <w:rFonts w:ascii="Lucida Handwriting" w:hAnsi="Lucida Handwriting"/>
        <w:color w:val="FF0000"/>
        <w:sz w:val="20"/>
      </w:rPr>
      <w:t>A school with Quaker values</w:t>
    </w:r>
  </w:p>
  <w:p w14:paraId="32B684EC" w14:textId="77777777" w:rsidR="00292A6F" w:rsidRDefault="00292A6F" w:rsidP="00292A6F">
    <w:pPr>
      <w:pStyle w:val="Header"/>
      <w:jc w:val="center"/>
      <w:rPr>
        <w:rFonts w:ascii="Lucida Handwriting" w:hAnsi="Lucida Handwriting"/>
        <w:color w:val="FF0000"/>
        <w:sz w:val="20"/>
      </w:rPr>
    </w:pPr>
  </w:p>
  <w:p w14:paraId="1F162FB2" w14:textId="77777777" w:rsidR="00292A6F" w:rsidRDefault="00292A6F" w:rsidP="00292A6F">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313090F6" w14:textId="77777777" w:rsidR="00292A6F" w:rsidRDefault="00292A6F" w:rsidP="00292A6F">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2F360A48" w14:textId="77777777" w:rsidR="00292A6F" w:rsidRDefault="00292A6F" w:rsidP="00292A6F">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473528A0" w14:textId="77777777" w:rsidR="00292A6F" w:rsidRDefault="00292A6F" w:rsidP="00292A6F">
    <w:pPr>
      <w:pStyle w:val="Header"/>
      <w:jc w:val="center"/>
      <w:rPr>
        <w:rStyle w:val="Hyperlink"/>
        <w:rFonts w:cstheme="minorHAnsi"/>
      </w:rPr>
    </w:pPr>
    <w:r w:rsidRPr="00AE5F8F">
      <w:rPr>
        <w:rFonts w:cstheme="minorHAnsi"/>
      </w:rPr>
      <w:t xml:space="preserve">Email: </w:t>
    </w:r>
    <w:hyperlink r:id="rId2" w:history="1">
      <w:r w:rsidRPr="00AE5F8F">
        <w:rPr>
          <w:rStyle w:val="Hyperlink"/>
          <w:rFonts w:cstheme="minorHAnsi"/>
        </w:rPr>
        <w:t>head@standrewsschool.co.uk</w:t>
      </w:r>
    </w:hyperlink>
  </w:p>
  <w:p w14:paraId="6BC49FF2" w14:textId="77777777" w:rsidR="00292A6F" w:rsidRDefault="00292A6F" w:rsidP="00292A6F">
    <w:pPr>
      <w:pStyle w:val="Header"/>
      <w:rPr>
        <w:rFonts w:asciiTheme="minorHAnsi" w:hAnsiTheme="minorHAnsi" w:cstheme="minorHAnsi"/>
        <w:b/>
        <w:sz w:val="22"/>
        <w:szCs w:val="24"/>
      </w:rPr>
    </w:pPr>
  </w:p>
  <w:p w14:paraId="71390218" w14:textId="77777777" w:rsidR="00292A6F" w:rsidRPr="008C6589" w:rsidRDefault="00292A6F" w:rsidP="00292A6F">
    <w:pPr>
      <w:pStyle w:val="Header"/>
      <w:jc w:val="center"/>
      <w:rPr>
        <w:rFonts w:asciiTheme="minorHAnsi" w:hAnsiTheme="minorHAnsi" w:cstheme="minorHAnsi"/>
        <w:sz w:val="22"/>
      </w:rPr>
    </w:pPr>
  </w:p>
  <w:p w14:paraId="3312443C" w14:textId="77777777" w:rsidR="00292A6F" w:rsidRPr="005268CE" w:rsidRDefault="00292A6F" w:rsidP="005268CE">
    <w:pPr>
      <w:pStyle w:val="Header"/>
      <w:jc w:val="center"/>
      <w:rPr>
        <w:rFonts w:ascii="Lucida Handwriting" w:hAnsi="Lucida Handwriting"/>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C56"/>
    <w:multiLevelType w:val="hybridMultilevel"/>
    <w:tmpl w:val="C7CA0FB8"/>
    <w:lvl w:ilvl="0" w:tplc="416066BC">
      <w:start w:val="1"/>
      <w:numFmt w:val="decimal"/>
      <w:lvlText w:val="%1."/>
      <w:lvlJc w:val="left"/>
      <w:pPr>
        <w:ind w:left="927" w:hanging="360"/>
      </w:pPr>
      <w:rPr>
        <w:rFonts w:hint="default"/>
        <w:color w:val="FF000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D87649"/>
    <w:multiLevelType w:val="hybridMultilevel"/>
    <w:tmpl w:val="5454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66DBC"/>
    <w:multiLevelType w:val="multilevel"/>
    <w:tmpl w:val="D122ABD4"/>
    <w:lvl w:ilvl="0">
      <w:start w:val="1"/>
      <w:numFmt w:val="decimal"/>
      <w:lvlText w:val="%1."/>
      <w:lvlJc w:val="left"/>
      <w:pPr>
        <w:ind w:left="720" w:hanging="360"/>
      </w:pPr>
    </w:lvl>
    <w:lvl w:ilvl="1">
      <w:start w:val="6"/>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2E1105C0"/>
    <w:multiLevelType w:val="hybridMultilevel"/>
    <w:tmpl w:val="9662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3570E"/>
    <w:multiLevelType w:val="multilevel"/>
    <w:tmpl w:val="1736CED8"/>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7F6122F"/>
    <w:multiLevelType w:val="hybridMultilevel"/>
    <w:tmpl w:val="0A0A6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E106EF"/>
    <w:multiLevelType w:val="hybridMultilevel"/>
    <w:tmpl w:val="4A82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C0BA8"/>
    <w:multiLevelType w:val="hybridMultilevel"/>
    <w:tmpl w:val="B08E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43937"/>
    <w:multiLevelType w:val="hybridMultilevel"/>
    <w:tmpl w:val="7C10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808F6"/>
    <w:multiLevelType w:val="hybridMultilevel"/>
    <w:tmpl w:val="0144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DC574A"/>
    <w:multiLevelType w:val="hybridMultilevel"/>
    <w:tmpl w:val="1622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F1B22"/>
    <w:multiLevelType w:val="multilevel"/>
    <w:tmpl w:val="F5A4300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BC11F1"/>
    <w:multiLevelType w:val="hybridMultilevel"/>
    <w:tmpl w:val="0EA4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933EE9"/>
    <w:multiLevelType w:val="hybridMultilevel"/>
    <w:tmpl w:val="6238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780899">
    <w:abstractNumId w:val="9"/>
  </w:num>
  <w:num w:numId="2" w16cid:durableId="605773463">
    <w:abstractNumId w:val="13"/>
  </w:num>
  <w:num w:numId="3" w16cid:durableId="705956763">
    <w:abstractNumId w:val="7"/>
  </w:num>
  <w:num w:numId="4" w16cid:durableId="47457159">
    <w:abstractNumId w:val="8"/>
  </w:num>
  <w:num w:numId="5" w16cid:durableId="2137946478">
    <w:abstractNumId w:val="10"/>
  </w:num>
  <w:num w:numId="6" w16cid:durableId="1332221020">
    <w:abstractNumId w:val="5"/>
  </w:num>
  <w:num w:numId="7" w16cid:durableId="329991050">
    <w:abstractNumId w:val="1"/>
  </w:num>
  <w:num w:numId="8" w16cid:durableId="735473265">
    <w:abstractNumId w:val="12"/>
  </w:num>
  <w:num w:numId="9" w16cid:durableId="331839493">
    <w:abstractNumId w:val="3"/>
  </w:num>
  <w:num w:numId="10" w16cid:durableId="634532536">
    <w:abstractNumId w:val="6"/>
  </w:num>
  <w:num w:numId="11" w16cid:durableId="548104722">
    <w:abstractNumId w:val="2"/>
  </w:num>
  <w:num w:numId="12" w16cid:durableId="2026325315">
    <w:abstractNumId w:val="0"/>
  </w:num>
  <w:num w:numId="13" w16cid:durableId="1478108377">
    <w:abstractNumId w:val="11"/>
  </w:num>
  <w:num w:numId="14" w16cid:durableId="1925332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966"/>
    <w:rsid w:val="0007456B"/>
    <w:rsid w:val="00074B83"/>
    <w:rsid w:val="00085E43"/>
    <w:rsid w:val="000A64E4"/>
    <w:rsid w:val="000D0A07"/>
    <w:rsid w:val="000D14A9"/>
    <w:rsid w:val="000E6A79"/>
    <w:rsid w:val="000F6D91"/>
    <w:rsid w:val="001023E6"/>
    <w:rsid w:val="001050E4"/>
    <w:rsid w:val="00105105"/>
    <w:rsid w:val="00114380"/>
    <w:rsid w:val="00120573"/>
    <w:rsid w:val="00122B24"/>
    <w:rsid w:val="00126703"/>
    <w:rsid w:val="00130F1C"/>
    <w:rsid w:val="00161F71"/>
    <w:rsid w:val="001626D6"/>
    <w:rsid w:val="00175FB3"/>
    <w:rsid w:val="00182F8B"/>
    <w:rsid w:val="001A55F0"/>
    <w:rsid w:val="001D6997"/>
    <w:rsid w:val="001E505A"/>
    <w:rsid w:val="0023140E"/>
    <w:rsid w:val="002603ED"/>
    <w:rsid w:val="00292A6F"/>
    <w:rsid w:val="002A22BE"/>
    <w:rsid w:val="002B039D"/>
    <w:rsid w:val="0030394F"/>
    <w:rsid w:val="003132A5"/>
    <w:rsid w:val="0032302B"/>
    <w:rsid w:val="00385C95"/>
    <w:rsid w:val="0039770E"/>
    <w:rsid w:val="003A37F7"/>
    <w:rsid w:val="003B60EC"/>
    <w:rsid w:val="003C29DE"/>
    <w:rsid w:val="003C4A6D"/>
    <w:rsid w:val="003C6779"/>
    <w:rsid w:val="003E554F"/>
    <w:rsid w:val="003E7CB0"/>
    <w:rsid w:val="003F6465"/>
    <w:rsid w:val="00402CE5"/>
    <w:rsid w:val="00410A9A"/>
    <w:rsid w:val="004112CA"/>
    <w:rsid w:val="0046700B"/>
    <w:rsid w:val="004E0F4F"/>
    <w:rsid w:val="004E51C5"/>
    <w:rsid w:val="005268CE"/>
    <w:rsid w:val="005340DB"/>
    <w:rsid w:val="00547D39"/>
    <w:rsid w:val="00570817"/>
    <w:rsid w:val="00584935"/>
    <w:rsid w:val="00593898"/>
    <w:rsid w:val="00593EB4"/>
    <w:rsid w:val="005C54D1"/>
    <w:rsid w:val="005D29C2"/>
    <w:rsid w:val="005E36A3"/>
    <w:rsid w:val="005E50AC"/>
    <w:rsid w:val="00615B3E"/>
    <w:rsid w:val="00641634"/>
    <w:rsid w:val="00641676"/>
    <w:rsid w:val="00644966"/>
    <w:rsid w:val="0066023F"/>
    <w:rsid w:val="0068308F"/>
    <w:rsid w:val="006D7033"/>
    <w:rsid w:val="006D773C"/>
    <w:rsid w:val="007A39B8"/>
    <w:rsid w:val="007C429D"/>
    <w:rsid w:val="007E3DAD"/>
    <w:rsid w:val="007E6231"/>
    <w:rsid w:val="00800C86"/>
    <w:rsid w:val="0080371F"/>
    <w:rsid w:val="0081276B"/>
    <w:rsid w:val="00812C19"/>
    <w:rsid w:val="00827943"/>
    <w:rsid w:val="00831E69"/>
    <w:rsid w:val="00867B51"/>
    <w:rsid w:val="008C3FFE"/>
    <w:rsid w:val="008C6589"/>
    <w:rsid w:val="008E24A1"/>
    <w:rsid w:val="00912A0F"/>
    <w:rsid w:val="00914F9C"/>
    <w:rsid w:val="0092756B"/>
    <w:rsid w:val="00944DB8"/>
    <w:rsid w:val="009562E7"/>
    <w:rsid w:val="00960215"/>
    <w:rsid w:val="009759FF"/>
    <w:rsid w:val="00994A92"/>
    <w:rsid w:val="00994C8A"/>
    <w:rsid w:val="009C504A"/>
    <w:rsid w:val="00A3798A"/>
    <w:rsid w:val="00A62984"/>
    <w:rsid w:val="00A8304B"/>
    <w:rsid w:val="00A84D43"/>
    <w:rsid w:val="00AA166D"/>
    <w:rsid w:val="00AA59BA"/>
    <w:rsid w:val="00AB0EFF"/>
    <w:rsid w:val="00AB2A46"/>
    <w:rsid w:val="00AC5608"/>
    <w:rsid w:val="00AE5F8F"/>
    <w:rsid w:val="00B13730"/>
    <w:rsid w:val="00B23242"/>
    <w:rsid w:val="00B301C6"/>
    <w:rsid w:val="00B35683"/>
    <w:rsid w:val="00B62125"/>
    <w:rsid w:val="00B96508"/>
    <w:rsid w:val="00BE094B"/>
    <w:rsid w:val="00BE17C7"/>
    <w:rsid w:val="00BF3ACE"/>
    <w:rsid w:val="00C56CC5"/>
    <w:rsid w:val="00C707CD"/>
    <w:rsid w:val="00C82E80"/>
    <w:rsid w:val="00C8333B"/>
    <w:rsid w:val="00C92C96"/>
    <w:rsid w:val="00C9300F"/>
    <w:rsid w:val="00CC652E"/>
    <w:rsid w:val="00CE4C09"/>
    <w:rsid w:val="00D23BEA"/>
    <w:rsid w:val="00D25C0D"/>
    <w:rsid w:val="00D60AF8"/>
    <w:rsid w:val="00D900F7"/>
    <w:rsid w:val="00D90798"/>
    <w:rsid w:val="00DA5655"/>
    <w:rsid w:val="00DC2F7C"/>
    <w:rsid w:val="00DC735F"/>
    <w:rsid w:val="00DF014E"/>
    <w:rsid w:val="00E26E84"/>
    <w:rsid w:val="00E922C1"/>
    <w:rsid w:val="00EC47DC"/>
    <w:rsid w:val="00EE4886"/>
    <w:rsid w:val="00F013CB"/>
    <w:rsid w:val="00F04B78"/>
    <w:rsid w:val="00F1176D"/>
    <w:rsid w:val="00F121F1"/>
    <w:rsid w:val="00F22161"/>
    <w:rsid w:val="00F77300"/>
    <w:rsid w:val="00F92704"/>
    <w:rsid w:val="00FB6346"/>
    <w:rsid w:val="00FC4E4A"/>
    <w:rsid w:val="00FD634A"/>
    <w:rsid w:val="00FF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0B3D5"/>
  <w15:docId w15:val="{4149E09D-44DA-46ED-82B1-9ABD6CCC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E8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82E8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966"/>
    <w:rPr>
      <w:rFonts w:ascii="Tahoma" w:hAnsi="Tahoma" w:cs="Tahoma"/>
      <w:sz w:val="16"/>
      <w:szCs w:val="16"/>
    </w:rPr>
  </w:style>
  <w:style w:type="paragraph" w:styleId="Header">
    <w:name w:val="header"/>
    <w:basedOn w:val="Normal"/>
    <w:link w:val="HeaderChar"/>
    <w:semiHidden/>
    <w:rsid w:val="00644966"/>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644966"/>
    <w:rPr>
      <w:rFonts w:ascii="Times New Roman" w:eastAsia="Times New Roman" w:hAnsi="Times New Roman" w:cs="Times New Roman"/>
      <w:sz w:val="24"/>
      <w:szCs w:val="20"/>
      <w:lang w:val="en-US" w:eastAsia="en-GB"/>
    </w:rPr>
  </w:style>
  <w:style w:type="paragraph" w:styleId="Footer">
    <w:name w:val="footer"/>
    <w:basedOn w:val="Normal"/>
    <w:link w:val="FooterChar"/>
    <w:unhideWhenUsed/>
    <w:rsid w:val="0064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966"/>
  </w:style>
  <w:style w:type="character" w:styleId="Hyperlink">
    <w:name w:val="Hyperlink"/>
    <w:basedOn w:val="DefaultParagraphFont"/>
    <w:uiPriority w:val="99"/>
    <w:unhideWhenUsed/>
    <w:rsid w:val="00644966"/>
    <w:rPr>
      <w:color w:val="0000FF" w:themeColor="hyperlink"/>
      <w:u w:val="single"/>
    </w:rPr>
  </w:style>
  <w:style w:type="paragraph" w:styleId="ListParagraph">
    <w:name w:val="List Paragraph"/>
    <w:basedOn w:val="Normal"/>
    <w:uiPriority w:val="34"/>
    <w:qFormat/>
    <w:rsid w:val="000E6A79"/>
    <w:pPr>
      <w:ind w:left="720"/>
      <w:contextualSpacing/>
    </w:pPr>
  </w:style>
  <w:style w:type="character" w:customStyle="1" w:styleId="Heading1Char">
    <w:name w:val="Heading 1 Char"/>
    <w:basedOn w:val="DefaultParagraphFont"/>
    <w:link w:val="Heading1"/>
    <w:uiPriority w:val="9"/>
    <w:rsid w:val="00C82E8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82E8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C82E80"/>
    <w:pPr>
      <w:spacing w:after="0" w:line="240" w:lineRule="auto"/>
    </w:pPr>
  </w:style>
  <w:style w:type="character" w:styleId="FollowedHyperlink">
    <w:name w:val="FollowedHyperlink"/>
    <w:basedOn w:val="DefaultParagraphFont"/>
    <w:uiPriority w:val="99"/>
    <w:semiHidden/>
    <w:unhideWhenUsed/>
    <w:rsid w:val="00085E43"/>
    <w:rPr>
      <w:color w:val="800080" w:themeColor="followedHyperlink"/>
      <w:u w:val="single"/>
    </w:rPr>
  </w:style>
  <w:style w:type="character" w:styleId="UnresolvedMention">
    <w:name w:val="Unresolved Mention"/>
    <w:basedOn w:val="DefaultParagraphFont"/>
    <w:uiPriority w:val="99"/>
    <w:semiHidden/>
    <w:unhideWhenUsed/>
    <w:rsid w:val="00085E43"/>
    <w:rPr>
      <w:color w:val="605E5C"/>
      <w:shd w:val="clear" w:color="auto" w:fill="E1DFDD"/>
    </w:rPr>
  </w:style>
  <w:style w:type="paragraph" w:styleId="Revision">
    <w:name w:val="Revision"/>
    <w:hidden/>
    <w:uiPriority w:val="99"/>
    <w:semiHidden/>
    <w:rsid w:val="004E0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section/100/enacted" TargetMode="External"/><Relationship Id="rId13" Type="http://schemas.openxmlformats.org/officeDocument/2006/relationships/hyperlink" Target="http://www.anaphylaxis.org.uk" TargetMode="External"/><Relationship Id="rId18" Type="http://schemas.openxmlformats.org/officeDocument/2006/relationships/hyperlink" Target="https://assets.publishing.service.gov.uk/government/uploads/system/uploads/attachment_data/file/315587/Equality_Act_Advice_Fina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hools.norfolk.gov.uk/pupil-needs/health-needs/medical-needs-service" TargetMode="External"/><Relationship Id="rId7" Type="http://schemas.openxmlformats.org/officeDocument/2006/relationships/endnotes" Target="endnotes.xml"/><Relationship Id="rId12" Type="http://schemas.openxmlformats.org/officeDocument/2006/relationships/hyperlink" Target="http://www.asthma.org.uk" TargetMode="External"/><Relationship Id="rId17" Type="http://schemas.openxmlformats.org/officeDocument/2006/relationships/hyperlink" Target="http://www.gov.uk/government/publications/supporting-pupils-at-school-with-medical-conditions--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chools.norfolk.gov.uk/pupil-needs/health-needs/medical-needs-service" TargetMode="External"/><Relationship Id="rId20" Type="http://schemas.openxmlformats.org/officeDocument/2006/relationships/hyperlink" Target="http://www.justonenorfolk.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onenorfolk.nhs.uk/our-servic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egislation.gov.uk/uksi/2001/3998/contents/made" TargetMode="External"/><Relationship Id="rId23" Type="http://schemas.openxmlformats.org/officeDocument/2006/relationships/footer" Target="footer1.xml"/><Relationship Id="rId10" Type="http://schemas.openxmlformats.org/officeDocument/2006/relationships/hyperlink" Target="http://www.justonenorfolk.nhs.uk" TargetMode="External"/><Relationship Id="rId19" Type="http://schemas.openxmlformats.org/officeDocument/2006/relationships/hyperlink" Target="https://www.schools.norfolk.gov.uk/pupil-safety-and-behaviour/school-attendance/school-attendance-guidance-and-legislation"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03956/supporting-pupils-at-school-with-medical-conditions.pdf" TargetMode="External"/><Relationship Id="rId14" Type="http://schemas.openxmlformats.org/officeDocument/2006/relationships/hyperlink" Target="http://www.epilepsy.org.uk"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head@standrewsschoo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3423-954E-44ED-B013-6CB4D827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Julie Jackson</cp:lastModifiedBy>
  <cp:revision>3</cp:revision>
  <cp:lastPrinted>2022-03-18T09:29:00Z</cp:lastPrinted>
  <dcterms:created xsi:type="dcterms:W3CDTF">2024-07-09T13:37:00Z</dcterms:created>
  <dcterms:modified xsi:type="dcterms:W3CDTF">2025-01-10T11:56:00Z</dcterms:modified>
</cp:coreProperties>
</file>