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A059" w14:textId="5EC4C2C1" w:rsidR="00466D59" w:rsidRPr="008718FE" w:rsidRDefault="00400E30">
      <w:pPr>
        <w:rPr>
          <w:rFonts w:eastAsia="Times New Roman" w:cs="Segoe UI"/>
          <w:color w:val="0F4761"/>
          <w:sz w:val="44"/>
          <w:szCs w:val="44"/>
          <w:lang w:eastAsia="en-GB"/>
        </w:rPr>
      </w:pPr>
      <w:r w:rsidRPr="008718FE">
        <w:rPr>
          <w:rFonts w:eastAsia="Times New Roman" w:cs="Segoe UI"/>
          <w:color w:val="0F4761"/>
          <w:sz w:val="44"/>
          <w:szCs w:val="44"/>
          <w:lang w:eastAsia="en-GB"/>
        </w:rPr>
        <w:t>Parental Code of Conduct:</w:t>
      </w:r>
    </w:p>
    <w:p w14:paraId="7C0A080C" w14:textId="224C9CC6" w:rsidR="00400E30" w:rsidRPr="00400E30" w:rsidRDefault="008718FE" w:rsidP="008718FE">
      <w:pPr>
        <w:rPr>
          <w:rFonts w:eastAsia="Times New Roman" w:cs="Segoe UI"/>
          <w:color w:val="000000" w:themeColor="text1"/>
          <w:lang w:eastAsia="en-GB"/>
        </w:rPr>
      </w:pPr>
      <w:r w:rsidRPr="008718FE">
        <w:rPr>
          <w:rFonts w:eastAsia="Times New Roman" w:cs="Segoe UI"/>
          <w:noProof/>
          <w:color w:val="000000" w:themeColor="text1"/>
          <w:lang w:eastAsia="en-GB"/>
        </w:rPr>
        <w:drawing>
          <wp:anchor distT="0" distB="0" distL="114300" distR="114300" simplePos="0" relativeHeight="251658240" behindDoc="0" locked="0" layoutInCell="1" allowOverlap="1" wp14:anchorId="3BD0A2B7" wp14:editId="1F54C76B">
            <wp:simplePos x="0" y="0"/>
            <wp:positionH relativeFrom="column">
              <wp:posOffset>3802198</wp:posOffset>
            </wp:positionH>
            <wp:positionV relativeFrom="paragraph">
              <wp:posOffset>166551</wp:posOffset>
            </wp:positionV>
            <wp:extent cx="2037080" cy="2007870"/>
            <wp:effectExtent l="0" t="0" r="1270" b="0"/>
            <wp:wrapSquare wrapText="bothSides"/>
            <wp:docPr id="1031665967" name="Picture 2" descr="A drawing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65967" name="Picture 2" descr="A drawing of a school&#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7080" cy="200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400E30" w:rsidRPr="00400E30">
        <w:rPr>
          <w:rFonts w:eastAsia="Times New Roman" w:cs="Segoe UI"/>
          <w:color w:val="000000" w:themeColor="text1"/>
          <w:lang w:eastAsia="en-GB"/>
        </w:rPr>
        <w:t xml:space="preserve">At St Andrew’s School we are committed to creating a safe, supportive and inclusive environment for all students, staff and families. </w:t>
      </w:r>
      <w:r>
        <w:rPr>
          <w:rFonts w:eastAsia="Times New Roman" w:cs="Segoe UI"/>
          <w:color w:val="000000" w:themeColor="text1"/>
          <w:lang w:eastAsia="en-GB"/>
        </w:rPr>
        <w:t xml:space="preserve">We understand the importance of a good working relationship so we can maintain our vision of ‘Encouraging every student through learning, creativity and adventure to become a kind, respectful and independent young adult prepared for the future.’ As an important </w:t>
      </w:r>
      <w:r w:rsidR="00400E30" w:rsidRPr="00400E30">
        <w:rPr>
          <w:rFonts w:eastAsia="Times New Roman" w:cs="Segoe UI"/>
          <w:color w:val="000000" w:themeColor="text1"/>
          <w:lang w:eastAsia="en-GB"/>
        </w:rPr>
        <w:t>part of our school community, we ask that parents and carers adhere to the following expectations in their interactions with staff and others.</w:t>
      </w:r>
    </w:p>
    <w:p w14:paraId="7B7491F8" w14:textId="7272CE40" w:rsidR="00400E30" w:rsidRDefault="00400E30">
      <w:pPr>
        <w:rPr>
          <w:rFonts w:eastAsia="Times New Roman" w:cs="Segoe UI"/>
          <w:color w:val="0F4761"/>
          <w:sz w:val="32"/>
          <w:szCs w:val="32"/>
          <w:lang w:eastAsia="en-GB"/>
        </w:rPr>
      </w:pPr>
      <w:r w:rsidRPr="00400E30">
        <w:rPr>
          <w:rFonts w:eastAsia="Times New Roman" w:cs="Segoe UI"/>
          <w:color w:val="0F4761"/>
          <w:sz w:val="32"/>
          <w:szCs w:val="32"/>
          <w:lang w:eastAsia="en-GB"/>
        </w:rPr>
        <w:t>Respect for All</w:t>
      </w:r>
    </w:p>
    <w:p w14:paraId="1D2D61F4" w14:textId="382DBB8A" w:rsidR="00400E30" w:rsidRDefault="00400E30">
      <w:pPr>
        <w:rPr>
          <w:rFonts w:eastAsia="Times New Roman" w:cs="Segoe UI"/>
          <w:color w:val="000000" w:themeColor="text1"/>
          <w:lang w:eastAsia="en-GB"/>
        </w:rPr>
      </w:pPr>
      <w:r w:rsidRPr="00400E30">
        <w:rPr>
          <w:rFonts w:eastAsia="Times New Roman" w:cs="Segoe UI"/>
          <w:color w:val="000000" w:themeColor="text1"/>
          <w:lang w:eastAsia="en-GB"/>
        </w:rPr>
        <w:t>We expect</w:t>
      </w:r>
      <w:r>
        <w:rPr>
          <w:rFonts w:eastAsia="Times New Roman" w:cs="Segoe UI"/>
          <w:color w:val="000000" w:themeColor="text1"/>
          <w:lang w:eastAsia="en-GB"/>
        </w:rPr>
        <w:t xml:space="preserve"> all parents and carers to treat staff, students and other members of the school community with kindness, courtesy and respect. Mutual respect is fundamental in ensuring we maintain a positive and collaborative environment. I</w:t>
      </w:r>
      <w:r w:rsidR="008718FE">
        <w:rPr>
          <w:rFonts w:eastAsia="Times New Roman" w:cs="Segoe UI"/>
          <w:color w:val="000000" w:themeColor="text1"/>
          <w:lang w:eastAsia="en-GB"/>
        </w:rPr>
        <w:t>n</w:t>
      </w:r>
      <w:r>
        <w:rPr>
          <w:rFonts w:eastAsia="Times New Roman" w:cs="Segoe UI"/>
          <w:color w:val="000000" w:themeColor="text1"/>
          <w:lang w:eastAsia="en-GB"/>
        </w:rPr>
        <w:t xml:space="preserve"> order </w:t>
      </w:r>
      <w:r w:rsidR="008718FE">
        <w:rPr>
          <w:rFonts w:eastAsia="Times New Roman" w:cs="Segoe UI"/>
          <w:color w:val="000000" w:themeColor="text1"/>
          <w:lang w:eastAsia="en-GB"/>
        </w:rPr>
        <w:t>to</w:t>
      </w:r>
      <w:r>
        <w:rPr>
          <w:rFonts w:eastAsia="Times New Roman" w:cs="Segoe UI"/>
          <w:color w:val="000000" w:themeColor="text1"/>
          <w:lang w:eastAsia="en-GB"/>
        </w:rPr>
        <w:t xml:space="preserve"> adhere to this, we ask that all communication, whether in person</w:t>
      </w:r>
      <w:r w:rsidR="00804DA7">
        <w:rPr>
          <w:rFonts w:eastAsia="Times New Roman" w:cs="Segoe UI"/>
          <w:color w:val="000000" w:themeColor="text1"/>
          <w:lang w:eastAsia="en-GB"/>
        </w:rPr>
        <w:t>, by phone or in writing, is respectful and constructive.</w:t>
      </w:r>
    </w:p>
    <w:p w14:paraId="5E8C6D2F" w14:textId="138C8C7F" w:rsidR="00804DA7" w:rsidRDefault="00804DA7">
      <w:pPr>
        <w:rPr>
          <w:rFonts w:eastAsia="Times New Roman" w:cs="Segoe UI"/>
          <w:color w:val="0F4761"/>
          <w:sz w:val="32"/>
          <w:szCs w:val="32"/>
          <w:lang w:eastAsia="en-GB"/>
        </w:rPr>
      </w:pPr>
      <w:r w:rsidRPr="00804DA7">
        <w:rPr>
          <w:rFonts w:eastAsia="Times New Roman" w:cs="Segoe UI"/>
          <w:color w:val="0F4761"/>
          <w:sz w:val="32"/>
          <w:szCs w:val="32"/>
          <w:lang w:eastAsia="en-GB"/>
        </w:rPr>
        <w:t>Professional Boundaries</w:t>
      </w:r>
    </w:p>
    <w:p w14:paraId="3331C985" w14:textId="67FFF3DD" w:rsidR="00804DA7" w:rsidRDefault="00804DA7">
      <w:pPr>
        <w:rPr>
          <w:rFonts w:eastAsia="Times New Roman" w:cs="Segoe UI"/>
          <w:color w:val="000000" w:themeColor="text1"/>
          <w:lang w:eastAsia="en-GB"/>
        </w:rPr>
      </w:pPr>
      <w:r w:rsidRPr="00804DA7">
        <w:rPr>
          <w:rFonts w:eastAsia="Times New Roman" w:cs="Segoe UI"/>
          <w:color w:val="000000" w:themeColor="text1"/>
          <w:lang w:eastAsia="en-GB"/>
        </w:rPr>
        <w:t>While we value open communication, it is important to maintain professional boundaries between staff and parents</w:t>
      </w:r>
      <w:r w:rsidR="00F3116F">
        <w:rPr>
          <w:rFonts w:eastAsia="Times New Roman" w:cs="Segoe UI"/>
          <w:color w:val="000000" w:themeColor="text1"/>
          <w:lang w:eastAsia="en-GB"/>
        </w:rPr>
        <w:t xml:space="preserve">; as such, </w:t>
      </w:r>
      <w:r>
        <w:rPr>
          <w:rFonts w:eastAsia="Times New Roman" w:cs="Segoe UI"/>
          <w:color w:val="000000" w:themeColor="text1"/>
          <w:lang w:eastAsia="en-GB"/>
        </w:rPr>
        <w:t>we do ask that you</w:t>
      </w:r>
      <w:r w:rsidRPr="00804DA7">
        <w:rPr>
          <w:rFonts w:eastAsia="Times New Roman" w:cs="Segoe UI"/>
          <w:color w:val="000000" w:themeColor="text1"/>
          <w:lang w:eastAsia="en-GB"/>
        </w:rPr>
        <w:t xml:space="preserve"> respect the personal time and space of school staff, particularly outside of school hours. We encourage you to address the concerns through appropriate channels such as using the home</w:t>
      </w:r>
      <w:r w:rsidR="001878BB">
        <w:rPr>
          <w:rFonts w:eastAsia="Times New Roman" w:cs="Segoe UI"/>
          <w:color w:val="000000" w:themeColor="text1"/>
          <w:lang w:eastAsia="en-GB"/>
        </w:rPr>
        <w:t>-</w:t>
      </w:r>
      <w:r w:rsidRPr="00804DA7">
        <w:rPr>
          <w:rFonts w:eastAsia="Times New Roman" w:cs="Segoe UI"/>
          <w:color w:val="000000" w:themeColor="text1"/>
          <w:lang w:eastAsia="en-GB"/>
        </w:rPr>
        <w:t xml:space="preserve">school communication book, </w:t>
      </w:r>
      <w:r w:rsidR="00494BBF">
        <w:rPr>
          <w:rFonts w:eastAsia="Times New Roman" w:cs="Segoe UI"/>
          <w:color w:val="000000" w:themeColor="text1"/>
          <w:lang w:eastAsia="en-GB"/>
        </w:rPr>
        <w:t>C</w:t>
      </w:r>
      <w:r w:rsidRPr="00804DA7">
        <w:rPr>
          <w:rFonts w:eastAsia="Times New Roman" w:cs="Segoe UI"/>
          <w:color w:val="000000" w:themeColor="text1"/>
          <w:lang w:eastAsia="en-GB"/>
        </w:rPr>
        <w:t>lass Dojo, emailing the class teacher or calling the school office</w:t>
      </w:r>
      <w:r>
        <w:rPr>
          <w:rFonts w:eastAsia="Times New Roman" w:cs="Segoe UI"/>
          <w:color w:val="000000" w:themeColor="text1"/>
          <w:lang w:eastAsia="en-GB"/>
        </w:rPr>
        <w:t>.</w:t>
      </w:r>
    </w:p>
    <w:p w14:paraId="79A7E995" w14:textId="685526D4" w:rsidR="00804DA7" w:rsidRPr="00804DA7" w:rsidRDefault="00804DA7">
      <w:pPr>
        <w:rPr>
          <w:rFonts w:eastAsia="Times New Roman" w:cs="Segoe UI"/>
          <w:color w:val="0F4761"/>
          <w:sz w:val="32"/>
          <w:szCs w:val="32"/>
          <w:lang w:eastAsia="en-GB"/>
        </w:rPr>
      </w:pPr>
      <w:r w:rsidRPr="00804DA7">
        <w:rPr>
          <w:rFonts w:eastAsia="Times New Roman" w:cs="Segoe UI"/>
          <w:color w:val="0F4761"/>
          <w:sz w:val="32"/>
          <w:szCs w:val="32"/>
          <w:lang w:eastAsia="en-GB"/>
        </w:rPr>
        <w:t>Zero Tolerance for Violent and Abusive Behaviour</w:t>
      </w:r>
    </w:p>
    <w:p w14:paraId="3ED65BAB" w14:textId="3E89F56A" w:rsidR="00804DA7" w:rsidRDefault="00804DA7">
      <w:pPr>
        <w:rPr>
          <w:rFonts w:eastAsia="Times New Roman" w:cs="Segoe UI"/>
          <w:color w:val="000000" w:themeColor="text1"/>
          <w:lang w:eastAsia="en-GB"/>
        </w:rPr>
      </w:pPr>
      <w:r>
        <w:rPr>
          <w:rFonts w:eastAsia="Times New Roman" w:cs="Segoe UI"/>
          <w:color w:val="000000" w:themeColor="text1"/>
          <w:lang w:eastAsia="en-GB"/>
        </w:rPr>
        <w:t>Any forms of violent, threatening or abusive behaviour – whether physical or verbal – will not be tolerated. This includes aggressive actions, threatening language, insults, intimidation</w:t>
      </w:r>
      <w:r w:rsidR="0096388F">
        <w:rPr>
          <w:rFonts w:eastAsia="Times New Roman" w:cs="Segoe UI"/>
          <w:color w:val="000000" w:themeColor="text1"/>
          <w:lang w:eastAsia="en-GB"/>
        </w:rPr>
        <w:t>,</w:t>
      </w:r>
      <w:r>
        <w:rPr>
          <w:rFonts w:eastAsia="Times New Roman" w:cs="Segoe UI"/>
          <w:color w:val="000000" w:themeColor="text1"/>
          <w:lang w:eastAsia="en-GB"/>
        </w:rPr>
        <w:t xml:space="preserve"> or harassment directed towards staff, students or other parents</w:t>
      </w:r>
      <w:r w:rsidR="008718FE">
        <w:rPr>
          <w:rFonts w:eastAsia="Times New Roman" w:cs="Segoe UI"/>
          <w:color w:val="000000" w:themeColor="text1"/>
          <w:lang w:eastAsia="en-GB"/>
        </w:rPr>
        <w:t xml:space="preserve"> and carers</w:t>
      </w:r>
      <w:r>
        <w:rPr>
          <w:rFonts w:eastAsia="Times New Roman" w:cs="Segoe UI"/>
          <w:color w:val="000000" w:themeColor="text1"/>
          <w:lang w:eastAsia="en-GB"/>
        </w:rPr>
        <w:t>. Such behaviours put the safety and well-being of our community at risk and will result in immediate actions, which may include removal from the premises and/or contacting the appropriate authorities.</w:t>
      </w:r>
    </w:p>
    <w:p w14:paraId="299930A8" w14:textId="77777777" w:rsidR="008718FE" w:rsidRDefault="008718FE">
      <w:pPr>
        <w:rPr>
          <w:rFonts w:eastAsia="Times New Roman" w:cs="Segoe UI"/>
          <w:color w:val="0F4761"/>
          <w:sz w:val="32"/>
          <w:szCs w:val="32"/>
          <w:lang w:eastAsia="en-GB"/>
        </w:rPr>
      </w:pPr>
      <w:r>
        <w:rPr>
          <w:rFonts w:eastAsia="Times New Roman" w:cs="Segoe UI"/>
          <w:color w:val="0F4761"/>
          <w:sz w:val="32"/>
          <w:szCs w:val="32"/>
          <w:lang w:eastAsia="en-GB"/>
        </w:rPr>
        <w:br w:type="page"/>
      </w:r>
    </w:p>
    <w:p w14:paraId="7A3E9C6E" w14:textId="70272A93" w:rsidR="00804DA7" w:rsidRDefault="00804DA7">
      <w:pPr>
        <w:rPr>
          <w:rFonts w:eastAsia="Times New Roman" w:cs="Segoe UI"/>
          <w:color w:val="0F4761"/>
          <w:sz w:val="32"/>
          <w:szCs w:val="32"/>
          <w:lang w:eastAsia="en-GB"/>
        </w:rPr>
      </w:pPr>
      <w:r w:rsidRPr="00804DA7">
        <w:rPr>
          <w:rFonts w:eastAsia="Times New Roman" w:cs="Segoe UI"/>
          <w:color w:val="0F4761"/>
          <w:sz w:val="32"/>
          <w:szCs w:val="32"/>
          <w:lang w:eastAsia="en-GB"/>
        </w:rPr>
        <w:lastRenderedPageBreak/>
        <w:t>Behaviours that will not be tolerated</w:t>
      </w:r>
    </w:p>
    <w:p w14:paraId="50CFF422" w14:textId="7A4524E4" w:rsidR="00804DA7" w:rsidRDefault="00C43BCE" w:rsidP="00804DA7">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 xml:space="preserve">Disrupting, or threatening to disrupt, school operations (including events on the school grounds and </w:t>
      </w:r>
      <w:r w:rsidR="0096388F">
        <w:rPr>
          <w:rFonts w:eastAsia="Times New Roman" w:cs="Segoe UI"/>
          <w:color w:val="000000" w:themeColor="text1"/>
          <w:lang w:eastAsia="en-GB"/>
        </w:rPr>
        <w:t>off-site activities</w:t>
      </w:r>
      <w:r>
        <w:rPr>
          <w:rFonts w:eastAsia="Times New Roman" w:cs="Segoe UI"/>
          <w:color w:val="000000" w:themeColor="text1"/>
          <w:lang w:eastAsia="en-GB"/>
        </w:rPr>
        <w:t>)</w:t>
      </w:r>
    </w:p>
    <w:p w14:paraId="4860AE62" w14:textId="716DEA51" w:rsidR="00C43BCE" w:rsidRDefault="00C43BCE" w:rsidP="00804DA7">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Swearing, or using offensive language</w:t>
      </w:r>
    </w:p>
    <w:p w14:paraId="75AD6F84" w14:textId="4B1F34E2" w:rsidR="00C43BCE" w:rsidRDefault="00C43BCE" w:rsidP="00804DA7">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 xml:space="preserve">Displaying a temper, or shouting at members of staff, </w:t>
      </w:r>
      <w:r w:rsidR="0096388F">
        <w:rPr>
          <w:rFonts w:eastAsia="Times New Roman" w:cs="Segoe UI"/>
          <w:color w:val="000000" w:themeColor="text1"/>
          <w:lang w:eastAsia="en-GB"/>
        </w:rPr>
        <w:t>student</w:t>
      </w:r>
      <w:r>
        <w:rPr>
          <w:rFonts w:eastAsia="Times New Roman" w:cs="Segoe UI"/>
          <w:color w:val="000000" w:themeColor="text1"/>
          <w:lang w:eastAsia="en-GB"/>
        </w:rPr>
        <w:t>s or other parents</w:t>
      </w:r>
    </w:p>
    <w:p w14:paraId="2AB70C7E" w14:textId="46DCCA96" w:rsidR="00C43BCE" w:rsidRPr="008718FE" w:rsidRDefault="00C43BCE" w:rsidP="008718FE">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Threatening another member of the school community</w:t>
      </w:r>
      <w:r w:rsidR="008718FE" w:rsidRPr="008718FE">
        <w:rPr>
          <w:rFonts w:ascii="Times New Roman" w:eastAsia="Times New Roman" w:hAnsi="Times New Roman" w:cs="Times New Roman"/>
          <w:kern w:val="0"/>
          <w:lang w:eastAsia="en-GB"/>
          <w14:ligatures w14:val="none"/>
        </w:rPr>
        <w:t xml:space="preserve"> </w:t>
      </w:r>
    </w:p>
    <w:p w14:paraId="1A4B0F1F" w14:textId="3BBA976A" w:rsidR="00C43BCE" w:rsidRDefault="00C43BCE" w:rsidP="00C43BCE">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Sending abusive messages to another member of the school community, including via text, email or social media</w:t>
      </w:r>
    </w:p>
    <w:p w14:paraId="08936154" w14:textId="1102BD5A" w:rsidR="00C43BCE" w:rsidRDefault="00C43BCE" w:rsidP="00C43BCE">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Posting defamatory, offensive or derogatory comments about the school, its staff or any member of its community, on social media platforms</w:t>
      </w:r>
    </w:p>
    <w:p w14:paraId="39A2C773" w14:textId="1DD2C8F3" w:rsidR="00C43BCE" w:rsidRPr="00C43BCE" w:rsidRDefault="008718FE" w:rsidP="00C43BCE">
      <w:pPr>
        <w:rPr>
          <w:rFonts w:eastAsia="Times New Roman" w:cs="Segoe UI"/>
          <w:color w:val="0F4761"/>
          <w:sz w:val="32"/>
          <w:szCs w:val="32"/>
          <w:lang w:eastAsia="en-GB"/>
        </w:rPr>
      </w:pPr>
      <w:r>
        <w:rPr>
          <w:rFonts w:eastAsia="Times New Roman" w:cs="Segoe UI"/>
          <w:color w:val="0F4761"/>
          <w:sz w:val="32"/>
          <w:szCs w:val="32"/>
          <w:lang w:eastAsia="en-GB"/>
        </w:rPr>
        <w:t xml:space="preserve">Finding a </w:t>
      </w:r>
      <w:r w:rsidR="00C43BCE" w:rsidRPr="00C43BCE">
        <w:rPr>
          <w:rFonts w:eastAsia="Times New Roman" w:cs="Segoe UI"/>
          <w:color w:val="0F4761"/>
          <w:sz w:val="32"/>
          <w:szCs w:val="32"/>
          <w:lang w:eastAsia="en-GB"/>
        </w:rPr>
        <w:t>Resolution</w:t>
      </w:r>
    </w:p>
    <w:p w14:paraId="14AC3699" w14:textId="073C9A25" w:rsidR="00C43BCE" w:rsidRPr="008718FE" w:rsidRDefault="00C43BCE" w:rsidP="008718FE">
      <w:pPr>
        <w:rPr>
          <w:rFonts w:eastAsia="Times New Roman" w:cs="Segoe UI"/>
          <w:color w:val="000000" w:themeColor="text1"/>
          <w:lang w:eastAsia="en-GB"/>
        </w:rPr>
      </w:pPr>
      <w:r w:rsidRPr="00C43BCE">
        <w:rPr>
          <w:rFonts w:eastAsia="Times New Roman" w:cs="Segoe UI"/>
          <w:color w:val="000000" w:themeColor="text1"/>
          <w:lang w:eastAsia="en-GB"/>
        </w:rPr>
        <w:t>We understand that disagreements may arise. When the</w:t>
      </w:r>
      <w:r w:rsidR="0096388F">
        <w:rPr>
          <w:rFonts w:eastAsia="Times New Roman" w:cs="Segoe UI"/>
          <w:color w:val="000000" w:themeColor="text1"/>
          <w:lang w:eastAsia="en-GB"/>
        </w:rPr>
        <w:t>y</w:t>
      </w:r>
      <w:r w:rsidRPr="00C43BCE">
        <w:rPr>
          <w:rFonts w:eastAsia="Times New Roman" w:cs="Segoe UI"/>
          <w:color w:val="000000" w:themeColor="text1"/>
          <w:lang w:eastAsia="en-GB"/>
        </w:rPr>
        <w:t xml:space="preserve"> do, we encourage respectful and calm communication to resolve issues constructively. If you have concerns about your child’s education or experience at school, please reach out to the appropriate members of staff so we can address them in a professional and collaborative manner.</w:t>
      </w:r>
    </w:p>
    <w:p w14:paraId="6982398D" w14:textId="1E3A5BAE" w:rsidR="00C43BCE" w:rsidRPr="00C43BCE" w:rsidRDefault="00C43BCE" w:rsidP="00C43BCE">
      <w:pPr>
        <w:rPr>
          <w:rFonts w:eastAsia="Times New Roman" w:cs="Segoe UI"/>
          <w:color w:val="0F4761"/>
          <w:sz w:val="32"/>
          <w:szCs w:val="32"/>
          <w:lang w:eastAsia="en-GB"/>
        </w:rPr>
      </w:pPr>
      <w:r w:rsidRPr="00C43BCE">
        <w:rPr>
          <w:rFonts w:eastAsia="Times New Roman" w:cs="Segoe UI"/>
          <w:color w:val="0F4761"/>
          <w:sz w:val="32"/>
          <w:szCs w:val="32"/>
          <w:lang w:eastAsia="en-GB"/>
        </w:rPr>
        <w:t>Breaching the code of conduct</w:t>
      </w:r>
    </w:p>
    <w:p w14:paraId="47E74DE6" w14:textId="012293D0" w:rsidR="00C43BCE" w:rsidRPr="008718FE" w:rsidRDefault="00C43BCE" w:rsidP="008718FE">
      <w:pPr>
        <w:rPr>
          <w:rFonts w:eastAsia="Times New Roman" w:cs="Segoe UI"/>
          <w:color w:val="000000" w:themeColor="text1"/>
          <w:lang w:eastAsia="en-GB"/>
        </w:rPr>
      </w:pPr>
      <w:r w:rsidRPr="00C43BCE">
        <w:rPr>
          <w:rFonts w:eastAsia="Times New Roman" w:cs="Segoe UI"/>
          <w:color w:val="000000" w:themeColor="text1"/>
          <w:lang w:eastAsia="en-GB"/>
        </w:rPr>
        <w:t>If the school suspects or becomes aware that a parent or carer has breached the code of conduct, the school will gather information from those involved and speak to the parent or carer regarding the incident.</w:t>
      </w:r>
    </w:p>
    <w:p w14:paraId="13C4E076" w14:textId="691C43B2" w:rsidR="00C43BCE" w:rsidRPr="00C43BCE" w:rsidRDefault="00C43BCE" w:rsidP="00C43BCE">
      <w:pPr>
        <w:rPr>
          <w:rFonts w:eastAsia="Times New Roman" w:cs="Segoe UI"/>
          <w:color w:val="000000" w:themeColor="text1"/>
          <w:lang w:eastAsia="en-GB"/>
        </w:rPr>
      </w:pPr>
      <w:r w:rsidRPr="00C43BCE">
        <w:rPr>
          <w:rFonts w:eastAsia="Times New Roman" w:cs="Segoe UI"/>
          <w:color w:val="000000" w:themeColor="text1"/>
          <w:lang w:eastAsia="en-GB"/>
        </w:rPr>
        <w:t>Depending on the nature of the incident, the school may then:</w:t>
      </w:r>
    </w:p>
    <w:p w14:paraId="11F4AE59" w14:textId="5C7B0295" w:rsidR="00C43BCE" w:rsidRDefault="00C43BCE" w:rsidP="00C43BCE">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Invite the parent or carer into school to meet with the headteacher or another senior member of staff</w:t>
      </w:r>
    </w:p>
    <w:p w14:paraId="48FE3BAB" w14:textId="09B12F77" w:rsidR="003D3F12" w:rsidRPr="003D3F12" w:rsidRDefault="003D3F12" w:rsidP="003D3F12">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Send a warning letter to the parent or carer</w:t>
      </w:r>
    </w:p>
    <w:p w14:paraId="1CA45086" w14:textId="26B58E71" w:rsidR="00C43BCE" w:rsidRDefault="00C43BCE" w:rsidP="00C43BCE">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Contact the appropriate authorities (in cases of criminal behaviour)</w:t>
      </w:r>
    </w:p>
    <w:p w14:paraId="3DF9C632" w14:textId="1A31659E" w:rsidR="00C43BCE" w:rsidRDefault="00C43BCE" w:rsidP="00C43BCE">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Seek advice from legal teams regarding further action</w:t>
      </w:r>
      <w:r w:rsidR="00E60EA7">
        <w:rPr>
          <w:rFonts w:eastAsia="Times New Roman" w:cs="Segoe UI"/>
          <w:color w:val="000000" w:themeColor="text1"/>
          <w:lang w:eastAsia="en-GB"/>
        </w:rPr>
        <w:t>, if required</w:t>
      </w:r>
    </w:p>
    <w:p w14:paraId="46DD5588" w14:textId="5319B62C" w:rsidR="00C43BCE" w:rsidRDefault="00C43BCE" w:rsidP="00C43BCE">
      <w:pPr>
        <w:pStyle w:val="ListParagraph"/>
        <w:numPr>
          <w:ilvl w:val="0"/>
          <w:numId w:val="1"/>
        </w:numPr>
        <w:rPr>
          <w:rFonts w:eastAsia="Times New Roman" w:cs="Segoe UI"/>
          <w:color w:val="000000" w:themeColor="text1"/>
          <w:lang w:eastAsia="en-GB"/>
        </w:rPr>
      </w:pPr>
      <w:r>
        <w:rPr>
          <w:rFonts w:eastAsia="Times New Roman" w:cs="Segoe UI"/>
          <w:color w:val="000000" w:themeColor="text1"/>
          <w:lang w:eastAsia="en-GB"/>
        </w:rPr>
        <w:t>Ban the parent or carer from the school site</w:t>
      </w:r>
    </w:p>
    <w:p w14:paraId="7AE7A6D2" w14:textId="15EF0CDF" w:rsidR="00C43BCE" w:rsidRDefault="00C43BCE" w:rsidP="00C43BCE">
      <w:pPr>
        <w:rPr>
          <w:rFonts w:eastAsia="Times New Roman" w:cs="Segoe UI"/>
          <w:color w:val="000000" w:themeColor="text1"/>
          <w:lang w:eastAsia="en-GB"/>
        </w:rPr>
      </w:pPr>
      <w:r>
        <w:rPr>
          <w:rFonts w:eastAsia="Times New Roman" w:cs="Segoe UI"/>
          <w:color w:val="000000" w:themeColor="text1"/>
          <w:lang w:eastAsia="en-GB"/>
        </w:rPr>
        <w:t>The school will always respond to an incident in a proportional way. The final decision for how to respond</w:t>
      </w:r>
      <w:r w:rsidR="008718FE">
        <w:rPr>
          <w:rFonts w:eastAsia="Times New Roman" w:cs="Segoe UI"/>
          <w:color w:val="000000" w:themeColor="text1"/>
          <w:lang w:eastAsia="en-GB"/>
        </w:rPr>
        <w:t xml:space="preserve"> to breaches of acceptable behaviour rests with the headteacher. The headteacher will consult the chair of trustees before banning a parent or carer from the school site.</w:t>
      </w:r>
    </w:p>
    <w:p w14:paraId="1803C280" w14:textId="5939E13D" w:rsidR="008718FE" w:rsidRDefault="008718FE" w:rsidP="00C43BCE">
      <w:pPr>
        <w:rPr>
          <w:rFonts w:eastAsia="Times New Roman" w:cs="Segoe UI"/>
          <w:color w:val="000000" w:themeColor="text1"/>
          <w:lang w:eastAsia="en-GB"/>
        </w:rPr>
      </w:pPr>
      <w:r>
        <w:rPr>
          <w:rFonts w:eastAsia="Times New Roman" w:cs="Segoe UI"/>
          <w:color w:val="000000" w:themeColor="text1"/>
          <w:lang w:eastAsia="en-GB"/>
        </w:rPr>
        <w:t>We appreciate your understanding and cooperation in maintaining a safe and respectful atmosphere at St Andrew’s School. Together, we can provide the best possible learning environment for all our students.</w:t>
      </w:r>
    </w:p>
    <w:p w14:paraId="3A8F6473" w14:textId="0435101A" w:rsidR="008718FE" w:rsidRPr="00C43BCE" w:rsidRDefault="008718FE" w:rsidP="00C43BCE">
      <w:pPr>
        <w:rPr>
          <w:rFonts w:eastAsia="Times New Roman" w:cs="Segoe UI"/>
          <w:color w:val="000000" w:themeColor="text1"/>
          <w:lang w:eastAsia="en-GB"/>
        </w:rPr>
      </w:pPr>
      <w:r>
        <w:rPr>
          <w:rFonts w:eastAsia="Times New Roman" w:cs="Segoe UI"/>
          <w:color w:val="000000" w:themeColor="text1"/>
          <w:lang w:eastAsia="en-GB"/>
        </w:rPr>
        <w:t>Thank you for your continued support.</w:t>
      </w:r>
    </w:p>
    <w:sectPr w:rsidR="008718FE" w:rsidRPr="00C43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A29F0"/>
    <w:multiLevelType w:val="hybridMultilevel"/>
    <w:tmpl w:val="79B0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3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30"/>
    <w:rsid w:val="000861F5"/>
    <w:rsid w:val="001878BB"/>
    <w:rsid w:val="003D3F12"/>
    <w:rsid w:val="00400E30"/>
    <w:rsid w:val="00466D59"/>
    <w:rsid w:val="00494BBF"/>
    <w:rsid w:val="004E4935"/>
    <w:rsid w:val="00657EBF"/>
    <w:rsid w:val="00804DA7"/>
    <w:rsid w:val="00830A97"/>
    <w:rsid w:val="008718FE"/>
    <w:rsid w:val="0096388F"/>
    <w:rsid w:val="009F595F"/>
    <w:rsid w:val="00C43BCE"/>
    <w:rsid w:val="00D85FE5"/>
    <w:rsid w:val="00DC2394"/>
    <w:rsid w:val="00E14A0C"/>
    <w:rsid w:val="00E60EA7"/>
    <w:rsid w:val="00F077D4"/>
    <w:rsid w:val="00F3116F"/>
    <w:rsid w:val="00F97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237B"/>
  <w15:chartTrackingRefBased/>
  <w15:docId w15:val="{107D5189-46C9-4199-9A29-925FC2E6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E30"/>
    <w:rPr>
      <w:rFonts w:eastAsiaTheme="majorEastAsia" w:cstheme="majorBidi"/>
      <w:color w:val="272727" w:themeColor="text1" w:themeTint="D8"/>
    </w:rPr>
  </w:style>
  <w:style w:type="paragraph" w:styleId="Title">
    <w:name w:val="Title"/>
    <w:basedOn w:val="Normal"/>
    <w:next w:val="Normal"/>
    <w:link w:val="TitleChar"/>
    <w:uiPriority w:val="10"/>
    <w:qFormat/>
    <w:rsid w:val="00400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E30"/>
    <w:pPr>
      <w:spacing w:before="160"/>
      <w:jc w:val="center"/>
    </w:pPr>
    <w:rPr>
      <w:i/>
      <w:iCs/>
      <w:color w:val="404040" w:themeColor="text1" w:themeTint="BF"/>
    </w:rPr>
  </w:style>
  <w:style w:type="character" w:customStyle="1" w:styleId="QuoteChar">
    <w:name w:val="Quote Char"/>
    <w:basedOn w:val="DefaultParagraphFont"/>
    <w:link w:val="Quote"/>
    <w:uiPriority w:val="29"/>
    <w:rsid w:val="00400E30"/>
    <w:rPr>
      <w:i/>
      <w:iCs/>
      <w:color w:val="404040" w:themeColor="text1" w:themeTint="BF"/>
    </w:rPr>
  </w:style>
  <w:style w:type="paragraph" w:styleId="ListParagraph">
    <w:name w:val="List Paragraph"/>
    <w:basedOn w:val="Normal"/>
    <w:uiPriority w:val="34"/>
    <w:qFormat/>
    <w:rsid w:val="00400E30"/>
    <w:pPr>
      <w:ind w:left="720"/>
      <w:contextualSpacing/>
    </w:pPr>
  </w:style>
  <w:style w:type="character" w:styleId="IntenseEmphasis">
    <w:name w:val="Intense Emphasis"/>
    <w:basedOn w:val="DefaultParagraphFont"/>
    <w:uiPriority w:val="21"/>
    <w:qFormat/>
    <w:rsid w:val="00400E30"/>
    <w:rPr>
      <w:i/>
      <w:iCs/>
      <w:color w:val="0F4761" w:themeColor="accent1" w:themeShade="BF"/>
    </w:rPr>
  </w:style>
  <w:style w:type="paragraph" w:styleId="IntenseQuote">
    <w:name w:val="Intense Quote"/>
    <w:basedOn w:val="Normal"/>
    <w:next w:val="Normal"/>
    <w:link w:val="IntenseQuoteChar"/>
    <w:uiPriority w:val="30"/>
    <w:qFormat/>
    <w:rsid w:val="00400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E30"/>
    <w:rPr>
      <w:i/>
      <w:iCs/>
      <w:color w:val="0F4761" w:themeColor="accent1" w:themeShade="BF"/>
    </w:rPr>
  </w:style>
  <w:style w:type="character" w:styleId="IntenseReference">
    <w:name w:val="Intense Reference"/>
    <w:basedOn w:val="DefaultParagraphFont"/>
    <w:uiPriority w:val="32"/>
    <w:qFormat/>
    <w:rsid w:val="00400E30"/>
    <w:rPr>
      <w:b/>
      <w:bCs/>
      <w:smallCaps/>
      <w:color w:val="0F4761" w:themeColor="accent1" w:themeShade="BF"/>
      <w:spacing w:val="5"/>
    </w:rPr>
  </w:style>
  <w:style w:type="paragraph" w:styleId="NormalWeb">
    <w:name w:val="Normal (Web)"/>
    <w:basedOn w:val="Normal"/>
    <w:uiPriority w:val="99"/>
    <w:semiHidden/>
    <w:unhideWhenUsed/>
    <w:rsid w:val="008718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2</cp:revision>
  <dcterms:created xsi:type="dcterms:W3CDTF">2025-12-08T13:56:00Z</dcterms:created>
  <dcterms:modified xsi:type="dcterms:W3CDTF">2025-12-08T13:56:00Z</dcterms:modified>
</cp:coreProperties>
</file>