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7EB6"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4AA80D74" wp14:editId="2C19046B">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1469ED27"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3EBBAD43" w14:textId="77777777" w:rsidR="00832824" w:rsidRDefault="00832824" w:rsidP="00832824">
      <w:pPr>
        <w:pStyle w:val="Header"/>
        <w:jc w:val="center"/>
        <w:rPr>
          <w:rFonts w:ascii="Lucida Handwriting" w:hAnsi="Lucida Handwriting"/>
          <w:color w:val="FF0000"/>
          <w:sz w:val="20"/>
        </w:rPr>
      </w:pPr>
    </w:p>
    <w:p w14:paraId="40F2B0BE"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397334DA"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13BF6225"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3024DBD7"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11F77E2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5EAE4819" w14:textId="77777777" w:rsidR="00832824" w:rsidRDefault="00832824" w:rsidP="00832824">
      <w:pPr>
        <w:pStyle w:val="Footer"/>
        <w:jc w:val="center"/>
        <w:rPr>
          <w:rFonts w:cstheme="minorHAnsi"/>
          <w:b/>
          <w:color w:val="A6A6A6" w:themeColor="background1" w:themeShade="A6"/>
          <w:sz w:val="18"/>
          <w:szCs w:val="18"/>
        </w:rPr>
      </w:pPr>
    </w:p>
    <w:p w14:paraId="5F10C2F1" w14:textId="77777777" w:rsidR="00832824" w:rsidRDefault="00832824" w:rsidP="00832824">
      <w:pPr>
        <w:pStyle w:val="Footer"/>
        <w:jc w:val="center"/>
        <w:rPr>
          <w:rFonts w:cstheme="minorHAnsi"/>
          <w:b/>
          <w:color w:val="A6A6A6" w:themeColor="background1" w:themeShade="A6"/>
          <w:sz w:val="18"/>
          <w:szCs w:val="18"/>
        </w:rPr>
      </w:pPr>
    </w:p>
    <w:p w14:paraId="21138BEB" w14:textId="77777777" w:rsidR="003518BA" w:rsidRDefault="003518BA" w:rsidP="003518BA">
      <w:pPr>
        <w:spacing w:after="0" w:line="240" w:lineRule="auto"/>
        <w:jc w:val="center"/>
        <w:rPr>
          <w:rFonts w:eastAsia="Times New Roman" w:cs="Times New Roman"/>
          <w:sz w:val="96"/>
          <w:szCs w:val="96"/>
          <w:lang w:val="en-US" w:eastAsia="en-GB"/>
        </w:rPr>
      </w:pPr>
    </w:p>
    <w:p w14:paraId="05EB6D39" w14:textId="77777777" w:rsidR="00F16F5E" w:rsidRPr="00F16F5E" w:rsidRDefault="0075081C" w:rsidP="00F16F5E">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Recruitment &amp; Selection</w:t>
      </w:r>
    </w:p>
    <w:p w14:paraId="33C9D5AF" w14:textId="77777777" w:rsidR="003518BA" w:rsidRPr="003518BA"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72"/>
          <w:szCs w:val="72"/>
          <w:lang w:val="en-US" w:eastAsia="en-GB"/>
        </w:rPr>
        <w:t xml:space="preserve">Policy </w:t>
      </w:r>
    </w:p>
    <w:p w14:paraId="61177A55"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CBCEDF6"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701E376"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E8011A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33756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B2B38E5" w14:textId="77777777" w:rsidR="003518BA" w:rsidRPr="003518BA" w:rsidRDefault="003518BA" w:rsidP="003518BA">
      <w:pPr>
        <w:spacing w:after="0" w:line="240" w:lineRule="auto"/>
        <w:rPr>
          <w:rFonts w:eastAsia="Times New Roman" w:cs="Times New Roman"/>
          <w:sz w:val="32"/>
          <w:szCs w:val="32"/>
          <w:lang w:val="en-US" w:eastAsia="en-GB"/>
        </w:rPr>
      </w:pPr>
    </w:p>
    <w:p w14:paraId="2432928B" w14:textId="77777777" w:rsidR="003518BA" w:rsidRPr="003518BA" w:rsidRDefault="003518BA" w:rsidP="003518BA">
      <w:pPr>
        <w:spacing w:after="0" w:line="240" w:lineRule="auto"/>
        <w:rPr>
          <w:rFonts w:eastAsia="Times New Roman" w:cs="Times New Roman"/>
          <w:sz w:val="32"/>
          <w:szCs w:val="32"/>
          <w:lang w:val="en-US" w:eastAsia="en-GB"/>
        </w:rPr>
      </w:pPr>
    </w:p>
    <w:p w14:paraId="432CA0CF" w14:textId="77777777" w:rsidR="003518BA" w:rsidRDefault="003518BA" w:rsidP="003518BA">
      <w:pPr>
        <w:spacing w:after="0" w:line="240" w:lineRule="auto"/>
        <w:rPr>
          <w:rFonts w:eastAsia="Times New Roman" w:cs="Times New Roman"/>
          <w:sz w:val="32"/>
          <w:szCs w:val="32"/>
          <w:lang w:val="en-US" w:eastAsia="en-GB"/>
        </w:rPr>
      </w:pPr>
    </w:p>
    <w:p w14:paraId="2221F586" w14:textId="77777777" w:rsidR="003579F0" w:rsidRPr="003518BA" w:rsidRDefault="003579F0" w:rsidP="003518BA">
      <w:pPr>
        <w:spacing w:after="0" w:line="240" w:lineRule="auto"/>
        <w:rPr>
          <w:rFonts w:eastAsia="Times New Roman" w:cs="Times New Roman"/>
          <w:sz w:val="32"/>
          <w:szCs w:val="32"/>
          <w:lang w:val="en-US" w:eastAsia="en-GB"/>
        </w:rPr>
      </w:pPr>
    </w:p>
    <w:p w14:paraId="0BD4E4BC" w14:textId="77777777" w:rsidR="003518BA" w:rsidRPr="003518BA" w:rsidRDefault="003518BA" w:rsidP="003518BA">
      <w:pPr>
        <w:spacing w:after="0" w:line="240" w:lineRule="auto"/>
        <w:rPr>
          <w:rFonts w:eastAsia="Times New Roman" w:cs="Times New Roman"/>
          <w:sz w:val="32"/>
          <w:szCs w:val="32"/>
          <w:lang w:val="en-US" w:eastAsia="en-GB"/>
        </w:rPr>
      </w:pPr>
    </w:p>
    <w:p w14:paraId="0157A59E" w14:textId="4AC05EF7"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545644">
        <w:rPr>
          <w:rFonts w:eastAsia="Times New Roman" w:cs="Times New Roman"/>
          <w:sz w:val="32"/>
          <w:szCs w:val="32"/>
          <w:lang w:val="en-US" w:eastAsia="en-GB"/>
        </w:rPr>
        <w:t>Autumn 2023</w:t>
      </w:r>
    </w:p>
    <w:p w14:paraId="1A793D0C" w14:textId="5F058328"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6A3F9A">
        <w:rPr>
          <w:rFonts w:eastAsia="Times New Roman" w:cs="Times New Roman"/>
          <w:sz w:val="32"/>
          <w:szCs w:val="32"/>
          <w:lang w:val="en-US" w:eastAsia="en-GB"/>
        </w:rPr>
        <w:t>20</w:t>
      </w:r>
      <w:r w:rsidR="006A3F9A" w:rsidRPr="006A3F9A">
        <w:rPr>
          <w:rFonts w:eastAsia="Times New Roman" w:cs="Times New Roman"/>
          <w:sz w:val="32"/>
          <w:szCs w:val="32"/>
          <w:vertAlign w:val="superscript"/>
          <w:lang w:val="en-US" w:eastAsia="en-GB"/>
        </w:rPr>
        <w:t>th</w:t>
      </w:r>
      <w:r w:rsidR="006A3F9A">
        <w:rPr>
          <w:rFonts w:eastAsia="Times New Roman" w:cs="Times New Roman"/>
          <w:sz w:val="32"/>
          <w:szCs w:val="32"/>
          <w:lang w:val="en-US" w:eastAsia="en-GB"/>
        </w:rPr>
        <w:t xml:space="preserve"> November 2024</w:t>
      </w:r>
    </w:p>
    <w:p w14:paraId="663143A5" w14:textId="1DE67545"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7B0B66">
        <w:rPr>
          <w:rFonts w:eastAsia="Times New Roman" w:cs="Times New Roman"/>
          <w:sz w:val="32"/>
          <w:szCs w:val="32"/>
          <w:lang w:val="en-US" w:eastAsia="en-GB"/>
        </w:rPr>
        <w:t>Autumn 202</w:t>
      </w:r>
      <w:r w:rsidR="00545644">
        <w:rPr>
          <w:rFonts w:eastAsia="Times New Roman" w:cs="Times New Roman"/>
          <w:sz w:val="32"/>
          <w:szCs w:val="32"/>
          <w:lang w:val="en-US" w:eastAsia="en-GB"/>
        </w:rPr>
        <w:t>5</w:t>
      </w:r>
    </w:p>
    <w:p w14:paraId="0AFCF8CC" w14:textId="6D40E2AB" w:rsidR="00A74CBB" w:rsidRPr="003518BA" w:rsidRDefault="00A74CBB" w:rsidP="003518BA">
      <w:pPr>
        <w:spacing w:after="0" w:line="240" w:lineRule="auto"/>
        <w:rPr>
          <w:rFonts w:eastAsia="Times New Roman" w:cs="Times New Roman"/>
          <w:sz w:val="32"/>
          <w:szCs w:val="32"/>
          <w:lang w:val="en-US" w:eastAsia="en-GB"/>
        </w:rPr>
      </w:pPr>
    </w:p>
    <w:p w14:paraId="25E15425" w14:textId="77777777" w:rsidR="0062180C" w:rsidRDefault="0062180C" w:rsidP="0062180C">
      <w:pPr>
        <w:contextualSpacing/>
        <w:rPr>
          <w:rFonts w:asciiTheme="majorHAnsi" w:hAnsiTheme="majorHAnsi" w:cs="Arial"/>
          <w:b/>
          <w:color w:val="FF0000"/>
          <w:sz w:val="32"/>
          <w:szCs w:val="32"/>
        </w:rPr>
      </w:pPr>
      <w:bookmarkStart w:id="0" w:name="_Toc346881408"/>
      <w:r w:rsidRPr="0062180C">
        <w:rPr>
          <w:rFonts w:asciiTheme="majorHAnsi" w:hAnsiTheme="majorHAnsi" w:cs="Arial"/>
          <w:b/>
          <w:color w:val="FF0000"/>
          <w:sz w:val="32"/>
          <w:szCs w:val="32"/>
        </w:rPr>
        <w:lastRenderedPageBreak/>
        <w:t>Introduction</w:t>
      </w:r>
    </w:p>
    <w:p w14:paraId="5065E575" w14:textId="77777777" w:rsidR="0062180C" w:rsidRPr="0062180C" w:rsidRDefault="0062180C" w:rsidP="0062180C">
      <w:pPr>
        <w:contextualSpacing/>
        <w:rPr>
          <w:rFonts w:asciiTheme="majorHAnsi" w:hAnsiTheme="majorHAnsi" w:cs="Arial"/>
          <w:b/>
          <w:color w:val="FF0000"/>
        </w:rPr>
      </w:pPr>
    </w:p>
    <w:p w14:paraId="7020A76C" w14:textId="243F3AEB" w:rsidR="00861DF1" w:rsidRDefault="00861DF1" w:rsidP="00861DF1">
      <w:pPr>
        <w:spacing w:after="0" w:line="240" w:lineRule="auto"/>
        <w:contextualSpacing/>
        <w:rPr>
          <w:rFonts w:cs="Arial"/>
          <w:sz w:val="24"/>
          <w:szCs w:val="24"/>
        </w:rPr>
      </w:pPr>
      <w:r>
        <w:rPr>
          <w:rFonts w:cs="Arial"/>
          <w:sz w:val="24"/>
          <w:szCs w:val="24"/>
        </w:rPr>
        <w:t xml:space="preserve">St Andrew’s School is committed to safeguarding and promoting the welfare of children and expects all staff and volunteers to share this commitment.  This recruitment policy therefore draws on and supports the </w:t>
      </w:r>
      <w:r w:rsidR="00EE16B3">
        <w:rPr>
          <w:rFonts w:cs="Arial"/>
          <w:sz w:val="24"/>
          <w:szCs w:val="24"/>
        </w:rPr>
        <w:t>s</w:t>
      </w:r>
      <w:r>
        <w:rPr>
          <w:rFonts w:cs="Arial"/>
          <w:sz w:val="24"/>
          <w:szCs w:val="24"/>
        </w:rPr>
        <w:t>chool’s Safeguarding Policy.</w:t>
      </w:r>
    </w:p>
    <w:p w14:paraId="2FC3C5FC" w14:textId="77777777" w:rsidR="00861DF1" w:rsidRDefault="00861DF1" w:rsidP="00861DF1">
      <w:pPr>
        <w:spacing w:after="0" w:line="240" w:lineRule="auto"/>
        <w:contextualSpacing/>
        <w:rPr>
          <w:rFonts w:cs="Arial"/>
          <w:sz w:val="24"/>
          <w:szCs w:val="24"/>
        </w:rPr>
      </w:pPr>
    </w:p>
    <w:p w14:paraId="048F0FD2" w14:textId="49E0001C" w:rsidR="00861DF1" w:rsidRDefault="00861DF1" w:rsidP="00861DF1">
      <w:pPr>
        <w:spacing w:after="0" w:line="240" w:lineRule="auto"/>
        <w:contextualSpacing/>
        <w:rPr>
          <w:rFonts w:cs="Arial"/>
          <w:sz w:val="24"/>
          <w:szCs w:val="24"/>
        </w:rPr>
      </w:pPr>
      <w:r>
        <w:rPr>
          <w:rFonts w:cs="Arial"/>
          <w:sz w:val="24"/>
          <w:szCs w:val="24"/>
        </w:rPr>
        <w:t xml:space="preserve">The Board of Trustees alongside the Senior Management Team (SMT) have a duty to ensure that in selecting the best candidate for the role that they comply with employment law and have special regard to discrimination as set out in law.  All recruitment practices </w:t>
      </w:r>
      <w:proofErr w:type="gramStart"/>
      <w:r>
        <w:rPr>
          <w:rFonts w:cs="Arial"/>
          <w:sz w:val="24"/>
          <w:szCs w:val="24"/>
        </w:rPr>
        <w:t>take into account</w:t>
      </w:r>
      <w:proofErr w:type="gramEnd"/>
      <w:r>
        <w:rPr>
          <w:rFonts w:cs="Arial"/>
          <w:sz w:val="24"/>
          <w:szCs w:val="24"/>
        </w:rPr>
        <w:t xml:space="preserve"> the suitability of applicants to work with children and young people.</w:t>
      </w:r>
    </w:p>
    <w:p w14:paraId="7F5E9266" w14:textId="77777777" w:rsidR="00861DF1" w:rsidRDefault="00861DF1" w:rsidP="00861DF1">
      <w:pPr>
        <w:spacing w:after="0" w:line="240" w:lineRule="auto"/>
        <w:contextualSpacing/>
        <w:rPr>
          <w:rFonts w:cs="Arial"/>
          <w:sz w:val="24"/>
          <w:szCs w:val="24"/>
        </w:rPr>
      </w:pPr>
    </w:p>
    <w:p w14:paraId="6A234C36" w14:textId="7C6146EC" w:rsidR="00A41DE7" w:rsidRDefault="00861DF1" w:rsidP="00861DF1">
      <w:pPr>
        <w:spacing w:after="0" w:line="240" w:lineRule="auto"/>
        <w:contextualSpacing/>
        <w:rPr>
          <w:rFonts w:cs="Arial"/>
          <w:sz w:val="24"/>
          <w:szCs w:val="24"/>
        </w:rPr>
      </w:pPr>
      <w:r>
        <w:rPr>
          <w:rFonts w:cs="Arial"/>
          <w:sz w:val="24"/>
          <w:szCs w:val="24"/>
        </w:rPr>
        <w:t xml:space="preserve">The importance of safer recruitment and recruitment best practice </w:t>
      </w:r>
      <w:r w:rsidR="007018EC">
        <w:rPr>
          <w:rFonts w:cs="Arial"/>
          <w:sz w:val="24"/>
          <w:szCs w:val="24"/>
        </w:rPr>
        <w:t>is</w:t>
      </w:r>
      <w:r>
        <w:rPr>
          <w:rFonts w:cs="Arial"/>
          <w:sz w:val="24"/>
          <w:szCs w:val="24"/>
        </w:rPr>
        <w:t xml:space="preserve"> underpinned throughout the whole recruitment process and as such all Trustees and members of the SMT must adhere to this policy when conducting any recruitment proce</w:t>
      </w:r>
      <w:r w:rsidR="00A41DE7">
        <w:rPr>
          <w:rFonts w:cs="Arial"/>
          <w:sz w:val="24"/>
          <w:szCs w:val="24"/>
        </w:rPr>
        <w:t>ss and use it in their decision making.</w:t>
      </w:r>
    </w:p>
    <w:p w14:paraId="672FA8E1" w14:textId="77777777" w:rsidR="00A41DE7" w:rsidRDefault="00A41DE7" w:rsidP="00861DF1">
      <w:pPr>
        <w:spacing w:after="0" w:line="240" w:lineRule="auto"/>
        <w:contextualSpacing/>
        <w:rPr>
          <w:rFonts w:cs="Arial"/>
          <w:sz w:val="24"/>
          <w:szCs w:val="24"/>
        </w:rPr>
      </w:pPr>
    </w:p>
    <w:p w14:paraId="2A6EA3D8" w14:textId="77777777" w:rsidR="00A41DE7" w:rsidRPr="0093504E" w:rsidRDefault="00620336" w:rsidP="00A41DE7">
      <w:pPr>
        <w:rPr>
          <w:rFonts w:asciiTheme="majorHAnsi" w:hAnsiTheme="majorHAnsi" w:cs="Arial"/>
          <w:b/>
          <w:color w:val="FF0000"/>
          <w:sz w:val="32"/>
          <w:szCs w:val="32"/>
        </w:rPr>
      </w:pPr>
      <w:r>
        <w:rPr>
          <w:rFonts w:asciiTheme="majorHAnsi" w:hAnsiTheme="majorHAnsi" w:cs="Arial"/>
          <w:b/>
          <w:color w:val="FF0000"/>
          <w:sz w:val="32"/>
          <w:szCs w:val="32"/>
        </w:rPr>
        <w:t>Aims and Objectives</w:t>
      </w:r>
    </w:p>
    <w:p w14:paraId="719062B8" w14:textId="722D5100" w:rsidR="00620336" w:rsidRDefault="00A41DE7" w:rsidP="00861DF1">
      <w:pPr>
        <w:spacing w:after="0" w:line="240" w:lineRule="auto"/>
        <w:contextualSpacing/>
        <w:rPr>
          <w:rFonts w:cs="Arial"/>
          <w:sz w:val="24"/>
          <w:szCs w:val="24"/>
        </w:rPr>
      </w:pPr>
      <w:r>
        <w:rPr>
          <w:rFonts w:cs="Arial"/>
          <w:sz w:val="24"/>
          <w:szCs w:val="24"/>
        </w:rPr>
        <w:t xml:space="preserve">The purpose of this policy is to ensure that the requirements of the ‘Safer Recruitment Guidance’ published by </w:t>
      </w:r>
      <w:r w:rsidRPr="006A3F9A">
        <w:rPr>
          <w:rFonts w:cs="Arial"/>
          <w:sz w:val="24"/>
          <w:szCs w:val="24"/>
        </w:rPr>
        <w:t xml:space="preserve">the Norfolk Safeguarding Children </w:t>
      </w:r>
      <w:r w:rsidR="00E6708F" w:rsidRPr="006A3F9A">
        <w:rPr>
          <w:rFonts w:cs="Arial"/>
          <w:sz w:val="24"/>
          <w:szCs w:val="24"/>
        </w:rPr>
        <w:t>Partnership</w:t>
      </w:r>
      <w:r w:rsidRPr="006A3F9A">
        <w:rPr>
          <w:rFonts w:cs="Arial"/>
          <w:sz w:val="24"/>
          <w:szCs w:val="24"/>
        </w:rPr>
        <w:t xml:space="preserve"> (NSC</w:t>
      </w:r>
      <w:r w:rsidR="00E6708F" w:rsidRPr="006A3F9A">
        <w:rPr>
          <w:rFonts w:cs="Arial"/>
          <w:sz w:val="24"/>
          <w:szCs w:val="24"/>
        </w:rPr>
        <w:t>P</w:t>
      </w:r>
      <w:r w:rsidRPr="006A3F9A">
        <w:rPr>
          <w:rFonts w:cs="Arial"/>
          <w:sz w:val="24"/>
          <w:szCs w:val="24"/>
        </w:rPr>
        <w:t>) in Ju</w:t>
      </w:r>
      <w:r w:rsidR="00E6708F" w:rsidRPr="006A3F9A">
        <w:rPr>
          <w:rFonts w:cs="Arial"/>
          <w:sz w:val="24"/>
          <w:szCs w:val="24"/>
        </w:rPr>
        <w:t>ly</w:t>
      </w:r>
      <w:r w:rsidRPr="006A3F9A">
        <w:rPr>
          <w:rFonts w:cs="Arial"/>
          <w:sz w:val="24"/>
          <w:szCs w:val="24"/>
        </w:rPr>
        <w:t xml:space="preserve"> 20</w:t>
      </w:r>
      <w:r w:rsidR="00E6708F" w:rsidRPr="006A3F9A">
        <w:rPr>
          <w:rFonts w:cs="Arial"/>
          <w:sz w:val="24"/>
          <w:szCs w:val="24"/>
        </w:rPr>
        <w:t>2</w:t>
      </w:r>
      <w:r w:rsidRPr="006A3F9A">
        <w:rPr>
          <w:rFonts w:cs="Arial"/>
          <w:sz w:val="24"/>
          <w:szCs w:val="24"/>
        </w:rPr>
        <w:t>1 and general</w:t>
      </w:r>
      <w:r>
        <w:rPr>
          <w:rFonts w:cs="Arial"/>
          <w:sz w:val="24"/>
          <w:szCs w:val="24"/>
        </w:rPr>
        <w:t xml:space="preserve"> employment legislation is met.  </w:t>
      </w:r>
      <w:r w:rsidR="00620336">
        <w:rPr>
          <w:rFonts w:cs="Arial"/>
          <w:sz w:val="24"/>
          <w:szCs w:val="24"/>
        </w:rPr>
        <w:t xml:space="preserve">It will also support the principles and recommendations set out in the DFE document ‘Keeping Children Safe in Education’ statutory guidance.  </w:t>
      </w:r>
      <w:r>
        <w:rPr>
          <w:rFonts w:cs="Arial"/>
          <w:sz w:val="24"/>
          <w:szCs w:val="24"/>
        </w:rPr>
        <w:t xml:space="preserve">This will </w:t>
      </w:r>
      <w:r w:rsidR="00620336">
        <w:rPr>
          <w:rFonts w:cs="Arial"/>
          <w:sz w:val="24"/>
          <w:szCs w:val="24"/>
        </w:rPr>
        <w:t xml:space="preserve">help to deter, </w:t>
      </w:r>
      <w:proofErr w:type="gramStart"/>
      <w:r w:rsidR="00620336">
        <w:rPr>
          <w:rFonts w:cs="Arial"/>
          <w:sz w:val="24"/>
          <w:szCs w:val="24"/>
        </w:rPr>
        <w:t>reject</w:t>
      </w:r>
      <w:proofErr w:type="gramEnd"/>
      <w:r w:rsidR="00620336">
        <w:rPr>
          <w:rFonts w:cs="Arial"/>
          <w:sz w:val="24"/>
          <w:szCs w:val="24"/>
        </w:rPr>
        <w:t xml:space="preserve"> and identify people who might want to abuse students or are otherwise unsuited to working with them.  </w:t>
      </w:r>
    </w:p>
    <w:p w14:paraId="3C69BA94" w14:textId="3F279B2E" w:rsidR="00C62C4B" w:rsidRDefault="00C62C4B" w:rsidP="00861DF1">
      <w:pPr>
        <w:spacing w:after="0" w:line="240" w:lineRule="auto"/>
        <w:contextualSpacing/>
        <w:rPr>
          <w:rFonts w:cs="Arial"/>
          <w:sz w:val="24"/>
          <w:szCs w:val="24"/>
        </w:rPr>
      </w:pPr>
    </w:p>
    <w:p w14:paraId="6D78FE43" w14:textId="4B280672" w:rsidR="00C62C4B" w:rsidRPr="006A3F9A" w:rsidRDefault="00C62C4B" w:rsidP="00861DF1">
      <w:pPr>
        <w:spacing w:after="0" w:line="240" w:lineRule="auto"/>
        <w:contextualSpacing/>
        <w:rPr>
          <w:rFonts w:cs="Arial"/>
          <w:sz w:val="24"/>
          <w:szCs w:val="24"/>
        </w:rPr>
      </w:pPr>
      <w:r>
        <w:rPr>
          <w:rFonts w:cs="Arial"/>
          <w:sz w:val="24"/>
          <w:szCs w:val="24"/>
        </w:rPr>
        <w:t xml:space="preserve">The policy </w:t>
      </w:r>
      <w:r w:rsidR="00F60C91">
        <w:rPr>
          <w:rFonts w:cs="Arial"/>
          <w:sz w:val="24"/>
          <w:szCs w:val="24"/>
        </w:rPr>
        <w:t>should also seek to ensure compliance with all relevant legislation, recommendations and guidance including the Education (Indepen</w:t>
      </w:r>
      <w:r w:rsidR="00081BAD">
        <w:rPr>
          <w:rFonts w:cs="Arial"/>
          <w:sz w:val="24"/>
          <w:szCs w:val="24"/>
        </w:rPr>
        <w:t>d</w:t>
      </w:r>
      <w:r w:rsidR="00F60C91">
        <w:rPr>
          <w:rFonts w:cs="Arial"/>
          <w:sz w:val="24"/>
          <w:szCs w:val="24"/>
        </w:rPr>
        <w:t xml:space="preserve">ent School Standards) Regulations 2014 (ISSRs), the </w:t>
      </w:r>
      <w:r w:rsidR="00081BAD">
        <w:rPr>
          <w:rFonts w:cs="Arial"/>
          <w:sz w:val="24"/>
          <w:szCs w:val="24"/>
        </w:rPr>
        <w:t>statutory</w:t>
      </w:r>
      <w:r w:rsidR="00F60C91">
        <w:rPr>
          <w:rFonts w:cs="Arial"/>
          <w:sz w:val="24"/>
          <w:szCs w:val="24"/>
        </w:rPr>
        <w:t xml:space="preserve"> guidance published by the Department for Education (DfE), ‘Keeping </w:t>
      </w:r>
      <w:r w:rsidR="00DC6D6F">
        <w:rPr>
          <w:rFonts w:cs="Arial"/>
          <w:sz w:val="24"/>
          <w:szCs w:val="24"/>
        </w:rPr>
        <w:t>C</w:t>
      </w:r>
      <w:r w:rsidR="00F60C91">
        <w:rPr>
          <w:rFonts w:cs="Arial"/>
          <w:sz w:val="24"/>
          <w:szCs w:val="24"/>
        </w:rPr>
        <w:t xml:space="preserve">hildren </w:t>
      </w:r>
      <w:r w:rsidR="00DC6D6F">
        <w:rPr>
          <w:rFonts w:cs="Arial"/>
          <w:sz w:val="24"/>
          <w:szCs w:val="24"/>
        </w:rPr>
        <w:t>S</w:t>
      </w:r>
      <w:r w:rsidR="00F60C91">
        <w:rPr>
          <w:rFonts w:cs="Arial"/>
          <w:sz w:val="24"/>
          <w:szCs w:val="24"/>
        </w:rPr>
        <w:t xml:space="preserve">afe in </w:t>
      </w:r>
      <w:r w:rsidR="00DC6D6F">
        <w:rPr>
          <w:rFonts w:cs="Arial"/>
          <w:sz w:val="24"/>
          <w:szCs w:val="24"/>
        </w:rPr>
        <w:t>E</w:t>
      </w:r>
      <w:r w:rsidR="00F60C91">
        <w:rPr>
          <w:rFonts w:cs="Arial"/>
          <w:sz w:val="24"/>
          <w:szCs w:val="24"/>
        </w:rPr>
        <w:t>ducation</w:t>
      </w:r>
      <w:r w:rsidR="00081BAD">
        <w:rPr>
          <w:rFonts w:cs="Arial"/>
          <w:sz w:val="24"/>
          <w:szCs w:val="24"/>
        </w:rPr>
        <w:t>’</w:t>
      </w:r>
      <w:r w:rsidR="00F60C91">
        <w:rPr>
          <w:rFonts w:cs="Arial"/>
          <w:sz w:val="24"/>
          <w:szCs w:val="24"/>
        </w:rPr>
        <w:t xml:space="preserve"> (September 202</w:t>
      </w:r>
      <w:r w:rsidR="00E6708F">
        <w:rPr>
          <w:rFonts w:cs="Arial"/>
          <w:sz w:val="24"/>
          <w:szCs w:val="24"/>
        </w:rPr>
        <w:t>2</w:t>
      </w:r>
      <w:r w:rsidR="00F60C91">
        <w:rPr>
          <w:rFonts w:cs="Arial"/>
          <w:sz w:val="24"/>
          <w:szCs w:val="24"/>
        </w:rPr>
        <w:t xml:space="preserve">), (KCSIE), Disqualification under the Childcare act 2006 (DUCA), </w:t>
      </w:r>
      <w:r w:rsidR="00F60C91" w:rsidRPr="006A3F9A">
        <w:rPr>
          <w:rFonts w:cs="Arial"/>
          <w:sz w:val="24"/>
          <w:szCs w:val="24"/>
        </w:rPr>
        <w:t>the Prevent Duty Guidance for England and Wales 20</w:t>
      </w:r>
      <w:r w:rsidR="00E6708F" w:rsidRPr="006A3F9A">
        <w:rPr>
          <w:rFonts w:cs="Arial"/>
          <w:sz w:val="24"/>
          <w:szCs w:val="24"/>
        </w:rPr>
        <w:t>23</w:t>
      </w:r>
      <w:r w:rsidR="00F60C91" w:rsidRPr="006A3F9A">
        <w:rPr>
          <w:rFonts w:cs="Arial"/>
          <w:sz w:val="24"/>
          <w:szCs w:val="24"/>
        </w:rPr>
        <w:t xml:space="preserve"> (the Prevent Duty </w:t>
      </w:r>
      <w:r w:rsidR="00081BAD" w:rsidRPr="006A3F9A">
        <w:rPr>
          <w:rFonts w:cs="Arial"/>
          <w:sz w:val="24"/>
          <w:szCs w:val="24"/>
        </w:rPr>
        <w:t>Guidance) and any guidance or code of practice published by the Disclosure Barring Service (DBS).</w:t>
      </w:r>
    </w:p>
    <w:p w14:paraId="4B281119" w14:textId="77777777" w:rsidR="00620336" w:rsidRPr="006A3F9A" w:rsidRDefault="00620336" w:rsidP="00861DF1">
      <w:pPr>
        <w:spacing w:after="0" w:line="240" w:lineRule="auto"/>
        <w:contextualSpacing/>
        <w:rPr>
          <w:rFonts w:cs="Arial"/>
          <w:sz w:val="24"/>
          <w:szCs w:val="24"/>
        </w:rPr>
      </w:pPr>
    </w:p>
    <w:p w14:paraId="5B24C76B" w14:textId="3AEAB383" w:rsidR="00620336" w:rsidRDefault="00620336" w:rsidP="00861DF1">
      <w:pPr>
        <w:spacing w:after="0" w:line="240" w:lineRule="auto"/>
        <w:contextualSpacing/>
        <w:rPr>
          <w:rFonts w:cs="Arial"/>
          <w:sz w:val="24"/>
          <w:szCs w:val="24"/>
        </w:rPr>
      </w:pPr>
      <w:r w:rsidRPr="006A3F9A">
        <w:rPr>
          <w:rFonts w:cs="Arial"/>
          <w:sz w:val="24"/>
          <w:szCs w:val="24"/>
        </w:rPr>
        <w:t xml:space="preserve">The recruitment and selection process at the school ensures the identification </w:t>
      </w:r>
      <w:r w:rsidR="008E2114" w:rsidRPr="006A3F9A">
        <w:rPr>
          <w:rFonts w:cs="Arial"/>
          <w:sz w:val="24"/>
          <w:szCs w:val="24"/>
        </w:rPr>
        <w:t>of the best</w:t>
      </w:r>
      <w:r w:rsidR="008E2114">
        <w:rPr>
          <w:rFonts w:cs="Arial"/>
          <w:sz w:val="24"/>
          <w:szCs w:val="24"/>
        </w:rPr>
        <w:t xml:space="preserve"> person for the role advertised and will </w:t>
      </w:r>
      <w:r w:rsidR="007018EC">
        <w:rPr>
          <w:rFonts w:cs="Arial"/>
          <w:sz w:val="24"/>
          <w:szCs w:val="24"/>
        </w:rPr>
        <w:t xml:space="preserve">be </w:t>
      </w:r>
      <w:r w:rsidR="008E2114">
        <w:rPr>
          <w:rFonts w:cs="Arial"/>
          <w:sz w:val="24"/>
          <w:szCs w:val="24"/>
        </w:rPr>
        <w:t xml:space="preserve">based on the applicant’s abilities, qualifications, </w:t>
      </w:r>
      <w:proofErr w:type="gramStart"/>
      <w:r w:rsidR="008E2114">
        <w:rPr>
          <w:rFonts w:cs="Arial"/>
          <w:sz w:val="24"/>
          <w:szCs w:val="24"/>
        </w:rPr>
        <w:t>experience</w:t>
      </w:r>
      <w:proofErr w:type="gramEnd"/>
      <w:r w:rsidR="008E2114">
        <w:rPr>
          <w:rFonts w:cs="Arial"/>
          <w:sz w:val="24"/>
          <w:szCs w:val="24"/>
        </w:rPr>
        <w:t xml:space="preserve"> and merit when compared to the job description and person specification.</w:t>
      </w:r>
    </w:p>
    <w:p w14:paraId="2D033DD2" w14:textId="77777777" w:rsidR="008E2114" w:rsidRDefault="008E2114" w:rsidP="00861DF1">
      <w:pPr>
        <w:spacing w:after="0" w:line="240" w:lineRule="auto"/>
        <w:contextualSpacing/>
        <w:rPr>
          <w:rFonts w:cs="Arial"/>
          <w:sz w:val="24"/>
          <w:szCs w:val="24"/>
        </w:rPr>
      </w:pPr>
    </w:p>
    <w:p w14:paraId="706774FB" w14:textId="706D6B38" w:rsidR="008E2114" w:rsidRDefault="008E2114" w:rsidP="00861DF1">
      <w:pPr>
        <w:spacing w:after="0" w:line="240" w:lineRule="auto"/>
        <w:contextualSpacing/>
        <w:rPr>
          <w:rFonts w:cs="Arial"/>
          <w:sz w:val="24"/>
          <w:szCs w:val="24"/>
        </w:rPr>
      </w:pPr>
      <w:r>
        <w:rPr>
          <w:rFonts w:cs="Arial"/>
          <w:sz w:val="24"/>
          <w:szCs w:val="24"/>
        </w:rPr>
        <w:t xml:space="preserve">The </w:t>
      </w:r>
      <w:r w:rsidR="00E6708F">
        <w:rPr>
          <w:rFonts w:cs="Arial"/>
          <w:sz w:val="24"/>
          <w:szCs w:val="24"/>
        </w:rPr>
        <w:t>school</w:t>
      </w:r>
      <w:r>
        <w:rPr>
          <w:rFonts w:cs="Arial"/>
          <w:sz w:val="24"/>
          <w:szCs w:val="24"/>
        </w:rPr>
        <w:t xml:space="preserve"> will ensure that suitable time is given for the full recruitment process and will aim to complete the whole process from initial advertising of the role to a job offer being made within one month</w:t>
      </w:r>
      <w:r w:rsidR="00726DDB">
        <w:rPr>
          <w:rFonts w:cs="Arial"/>
          <w:sz w:val="24"/>
          <w:szCs w:val="24"/>
        </w:rPr>
        <w:t xml:space="preserve"> where possible, subject to references being returned and DBS checks completed an</w:t>
      </w:r>
      <w:r w:rsidR="007018EC">
        <w:rPr>
          <w:rFonts w:cs="Arial"/>
          <w:sz w:val="24"/>
          <w:szCs w:val="24"/>
        </w:rPr>
        <w:t>d</w:t>
      </w:r>
      <w:r w:rsidR="00726DDB">
        <w:rPr>
          <w:rFonts w:cs="Arial"/>
          <w:sz w:val="24"/>
          <w:szCs w:val="24"/>
        </w:rPr>
        <w:t xml:space="preserve"> returned in time</w:t>
      </w:r>
      <w:r>
        <w:rPr>
          <w:rFonts w:cs="Arial"/>
          <w:sz w:val="24"/>
          <w:szCs w:val="24"/>
        </w:rPr>
        <w:t>.</w:t>
      </w:r>
    </w:p>
    <w:p w14:paraId="4BFFBD44" w14:textId="77777777" w:rsidR="008E2114" w:rsidRDefault="008E2114" w:rsidP="00861DF1">
      <w:pPr>
        <w:spacing w:after="0" w:line="240" w:lineRule="auto"/>
        <w:contextualSpacing/>
        <w:rPr>
          <w:rFonts w:cs="Arial"/>
          <w:sz w:val="24"/>
          <w:szCs w:val="24"/>
        </w:rPr>
      </w:pPr>
    </w:p>
    <w:p w14:paraId="2D0CABC0" w14:textId="7A0439E1" w:rsidR="008E2114" w:rsidRDefault="008E2114" w:rsidP="00861DF1">
      <w:pPr>
        <w:spacing w:after="0" w:line="240" w:lineRule="auto"/>
        <w:contextualSpacing/>
        <w:rPr>
          <w:rFonts w:cs="Arial"/>
          <w:sz w:val="24"/>
          <w:szCs w:val="24"/>
        </w:rPr>
      </w:pPr>
      <w:r>
        <w:rPr>
          <w:rFonts w:cs="Arial"/>
          <w:sz w:val="24"/>
          <w:szCs w:val="24"/>
        </w:rPr>
        <w:t xml:space="preserve">If a member of staff who would normally be involved in the recruitment process has either a personal or familial relationship with an </w:t>
      </w:r>
      <w:r w:rsidR="00AE1A16">
        <w:rPr>
          <w:rFonts w:cs="Arial"/>
          <w:sz w:val="24"/>
          <w:szCs w:val="24"/>
        </w:rPr>
        <w:t>applicant,</w:t>
      </w:r>
      <w:r>
        <w:rPr>
          <w:rFonts w:cs="Arial"/>
          <w:sz w:val="24"/>
          <w:szCs w:val="24"/>
        </w:rPr>
        <w:t xml:space="preserve"> they must declare this to Trustees immediately and avoid any involvement in the recruitment and selection decision making process.</w:t>
      </w:r>
    </w:p>
    <w:p w14:paraId="5A25BA9E" w14:textId="77777777" w:rsidR="008E2114" w:rsidRDefault="008E2114" w:rsidP="00861DF1">
      <w:pPr>
        <w:spacing w:after="0" w:line="240" w:lineRule="auto"/>
        <w:contextualSpacing/>
        <w:rPr>
          <w:rFonts w:cs="Arial"/>
          <w:sz w:val="24"/>
          <w:szCs w:val="24"/>
        </w:rPr>
      </w:pPr>
    </w:p>
    <w:p w14:paraId="74751F61" w14:textId="77777777" w:rsidR="008E2114" w:rsidRPr="004C1E12" w:rsidRDefault="004C1E12" w:rsidP="00861DF1">
      <w:pPr>
        <w:spacing w:after="0" w:line="240" w:lineRule="auto"/>
        <w:contextualSpacing/>
        <w:rPr>
          <w:rFonts w:asciiTheme="majorHAnsi" w:hAnsiTheme="majorHAnsi" w:cstheme="majorHAnsi"/>
          <w:b/>
          <w:bCs/>
          <w:color w:val="FF0000"/>
          <w:sz w:val="32"/>
          <w:szCs w:val="32"/>
        </w:rPr>
      </w:pPr>
      <w:r>
        <w:rPr>
          <w:rFonts w:asciiTheme="majorHAnsi" w:hAnsiTheme="majorHAnsi" w:cstheme="majorHAnsi"/>
          <w:b/>
          <w:bCs/>
          <w:color w:val="FF0000"/>
          <w:sz w:val="32"/>
          <w:szCs w:val="32"/>
        </w:rPr>
        <w:t xml:space="preserve">Responsibilities </w:t>
      </w:r>
    </w:p>
    <w:p w14:paraId="4C41C03A" w14:textId="77777777" w:rsidR="008E2114" w:rsidRDefault="008E2114" w:rsidP="00861DF1">
      <w:pPr>
        <w:spacing w:after="0" w:line="240" w:lineRule="auto"/>
        <w:contextualSpacing/>
        <w:rPr>
          <w:rFonts w:cs="Arial"/>
          <w:sz w:val="24"/>
          <w:szCs w:val="24"/>
        </w:rPr>
      </w:pPr>
    </w:p>
    <w:p w14:paraId="117851CE" w14:textId="77777777" w:rsidR="008E2114" w:rsidRDefault="008E2114" w:rsidP="00861DF1">
      <w:pPr>
        <w:spacing w:after="0" w:line="240" w:lineRule="auto"/>
        <w:contextualSpacing/>
        <w:rPr>
          <w:rFonts w:cs="Arial"/>
          <w:sz w:val="24"/>
          <w:szCs w:val="24"/>
        </w:rPr>
      </w:pPr>
      <w:r>
        <w:rPr>
          <w:rFonts w:cs="Arial"/>
          <w:sz w:val="24"/>
          <w:szCs w:val="24"/>
        </w:rPr>
        <w:t>The Trustees have the responsibility to:</w:t>
      </w:r>
    </w:p>
    <w:p w14:paraId="4FE7126B" w14:textId="77777777" w:rsidR="004C1E12" w:rsidRDefault="004C1E12" w:rsidP="00861DF1">
      <w:pPr>
        <w:spacing w:after="0" w:line="240" w:lineRule="auto"/>
        <w:contextualSpacing/>
        <w:rPr>
          <w:rFonts w:cs="Arial"/>
          <w:sz w:val="24"/>
          <w:szCs w:val="24"/>
        </w:rPr>
      </w:pPr>
    </w:p>
    <w:p w14:paraId="6EBA70C1" w14:textId="7D3FD18B" w:rsidR="008E2114" w:rsidRDefault="00865A4A" w:rsidP="008E2114">
      <w:pPr>
        <w:pStyle w:val="ListParagraph"/>
        <w:numPr>
          <w:ilvl w:val="0"/>
          <w:numId w:val="43"/>
        </w:numPr>
        <w:spacing w:after="0" w:line="240" w:lineRule="auto"/>
        <w:rPr>
          <w:rFonts w:cs="Arial"/>
          <w:sz w:val="24"/>
          <w:szCs w:val="24"/>
        </w:rPr>
      </w:pPr>
      <w:r>
        <w:rPr>
          <w:rFonts w:cs="Arial"/>
          <w:sz w:val="24"/>
          <w:szCs w:val="24"/>
        </w:rPr>
        <w:t xml:space="preserve">Make sure that the </w:t>
      </w:r>
      <w:r w:rsidR="00E6708F">
        <w:rPr>
          <w:rFonts w:cs="Arial"/>
          <w:sz w:val="24"/>
          <w:szCs w:val="24"/>
        </w:rPr>
        <w:t>school</w:t>
      </w:r>
      <w:r>
        <w:rPr>
          <w:rFonts w:cs="Arial"/>
          <w:sz w:val="24"/>
          <w:szCs w:val="24"/>
        </w:rPr>
        <w:t xml:space="preserve"> has effective policies and procedures in place for recruitment of all staff in accordance with DFE guidance, </w:t>
      </w:r>
      <w:r w:rsidRPr="00C570D2">
        <w:rPr>
          <w:rFonts w:cs="Arial"/>
          <w:sz w:val="24"/>
          <w:szCs w:val="24"/>
        </w:rPr>
        <w:t>NSC</w:t>
      </w:r>
      <w:r w:rsidR="00E6708F" w:rsidRPr="00C570D2">
        <w:rPr>
          <w:rFonts w:cs="Arial"/>
          <w:sz w:val="24"/>
          <w:szCs w:val="24"/>
        </w:rPr>
        <w:t>P</w:t>
      </w:r>
      <w:r w:rsidRPr="00C570D2">
        <w:rPr>
          <w:rFonts w:cs="Arial"/>
          <w:sz w:val="24"/>
          <w:szCs w:val="24"/>
        </w:rPr>
        <w:t xml:space="preserve"> guidance</w:t>
      </w:r>
      <w:r>
        <w:rPr>
          <w:rFonts w:cs="Arial"/>
          <w:sz w:val="24"/>
          <w:szCs w:val="24"/>
        </w:rPr>
        <w:t xml:space="preserve"> and legal requirements</w:t>
      </w:r>
      <w:r w:rsidR="004C1E12">
        <w:rPr>
          <w:rFonts w:cs="Arial"/>
          <w:sz w:val="24"/>
          <w:szCs w:val="24"/>
        </w:rPr>
        <w:t>.</w:t>
      </w:r>
    </w:p>
    <w:p w14:paraId="01848CCF" w14:textId="77777777" w:rsidR="004C1E12" w:rsidRDefault="004C1E12" w:rsidP="008E2114">
      <w:pPr>
        <w:pStyle w:val="ListParagraph"/>
        <w:numPr>
          <w:ilvl w:val="0"/>
          <w:numId w:val="43"/>
        </w:numPr>
        <w:spacing w:after="0" w:line="240" w:lineRule="auto"/>
        <w:rPr>
          <w:rFonts w:cs="Arial"/>
          <w:sz w:val="24"/>
          <w:szCs w:val="24"/>
        </w:rPr>
      </w:pPr>
      <w:r>
        <w:rPr>
          <w:rFonts w:cs="Arial"/>
          <w:sz w:val="24"/>
          <w:szCs w:val="24"/>
        </w:rPr>
        <w:lastRenderedPageBreak/>
        <w:t>Ensure that relevant Trustees and staff undertake Safer Recruitment Training.</w:t>
      </w:r>
    </w:p>
    <w:p w14:paraId="551A9BDE" w14:textId="77777777" w:rsidR="00865A4A" w:rsidRDefault="00865A4A" w:rsidP="008E2114">
      <w:pPr>
        <w:pStyle w:val="ListParagraph"/>
        <w:numPr>
          <w:ilvl w:val="0"/>
          <w:numId w:val="43"/>
        </w:numPr>
        <w:spacing w:after="0" w:line="240" w:lineRule="auto"/>
        <w:rPr>
          <w:rFonts w:cs="Arial"/>
          <w:sz w:val="24"/>
          <w:szCs w:val="24"/>
        </w:rPr>
      </w:pPr>
      <w:r>
        <w:rPr>
          <w:rFonts w:cs="Arial"/>
          <w:sz w:val="24"/>
          <w:szCs w:val="24"/>
        </w:rPr>
        <w:t>Monitor compliance of the policies and procedures in place and make recommendations as and when required</w:t>
      </w:r>
      <w:r w:rsidR="004C1E12">
        <w:rPr>
          <w:rFonts w:cs="Arial"/>
          <w:sz w:val="24"/>
          <w:szCs w:val="24"/>
        </w:rPr>
        <w:t>.</w:t>
      </w:r>
    </w:p>
    <w:p w14:paraId="78DA761A" w14:textId="77777777" w:rsidR="00865A4A" w:rsidRDefault="00865A4A" w:rsidP="004C1E12">
      <w:pPr>
        <w:spacing w:after="0" w:line="240" w:lineRule="auto"/>
        <w:rPr>
          <w:rFonts w:cs="Arial"/>
          <w:sz w:val="24"/>
          <w:szCs w:val="24"/>
        </w:rPr>
      </w:pPr>
    </w:p>
    <w:p w14:paraId="6FF1C2AC" w14:textId="13D80F9A" w:rsidR="004C1E12" w:rsidRDefault="004C1E12" w:rsidP="004C1E12">
      <w:pPr>
        <w:spacing w:after="0" w:line="240" w:lineRule="auto"/>
        <w:rPr>
          <w:rFonts w:cs="Arial"/>
          <w:sz w:val="24"/>
          <w:szCs w:val="24"/>
        </w:rPr>
      </w:pPr>
      <w:r>
        <w:rPr>
          <w:rFonts w:cs="Arial"/>
          <w:sz w:val="24"/>
          <w:szCs w:val="24"/>
        </w:rPr>
        <w:t>The</w:t>
      </w:r>
      <w:r w:rsidR="00E6708F">
        <w:rPr>
          <w:rFonts w:cs="Arial"/>
          <w:sz w:val="24"/>
          <w:szCs w:val="24"/>
        </w:rPr>
        <w:t xml:space="preserve"> Executive</w:t>
      </w:r>
      <w:r>
        <w:rPr>
          <w:rFonts w:cs="Arial"/>
          <w:sz w:val="24"/>
          <w:szCs w:val="24"/>
        </w:rPr>
        <w:t xml:space="preserve"> Head and SMT have the responsibility to:</w:t>
      </w:r>
    </w:p>
    <w:p w14:paraId="28C62ACF" w14:textId="77777777" w:rsidR="004C1E12" w:rsidRDefault="004C1E12" w:rsidP="004C1E12">
      <w:pPr>
        <w:spacing w:after="0" w:line="240" w:lineRule="auto"/>
        <w:rPr>
          <w:rFonts w:cs="Arial"/>
          <w:sz w:val="24"/>
          <w:szCs w:val="24"/>
        </w:rPr>
      </w:pPr>
    </w:p>
    <w:p w14:paraId="55651772" w14:textId="77777777" w:rsidR="004C1E12" w:rsidRDefault="004C1E12" w:rsidP="004C1E12">
      <w:pPr>
        <w:pStyle w:val="ListParagraph"/>
        <w:numPr>
          <w:ilvl w:val="0"/>
          <w:numId w:val="44"/>
        </w:numPr>
        <w:spacing w:after="0" w:line="240" w:lineRule="auto"/>
        <w:rPr>
          <w:rFonts w:cs="Arial"/>
          <w:sz w:val="24"/>
          <w:szCs w:val="24"/>
        </w:rPr>
      </w:pPr>
      <w:r>
        <w:rPr>
          <w:rFonts w:cs="Arial"/>
          <w:sz w:val="24"/>
          <w:szCs w:val="24"/>
        </w:rPr>
        <w:t>Operate safe recruitment practice.</w:t>
      </w:r>
    </w:p>
    <w:p w14:paraId="22415EDC" w14:textId="77777777" w:rsidR="004C1E12" w:rsidRDefault="004C1E12" w:rsidP="004C1E12">
      <w:pPr>
        <w:pStyle w:val="ListParagraph"/>
        <w:numPr>
          <w:ilvl w:val="0"/>
          <w:numId w:val="44"/>
        </w:numPr>
        <w:spacing w:after="0" w:line="240" w:lineRule="auto"/>
        <w:rPr>
          <w:rFonts w:cs="Arial"/>
          <w:sz w:val="24"/>
          <w:szCs w:val="24"/>
        </w:rPr>
      </w:pPr>
      <w:r>
        <w:rPr>
          <w:rFonts w:cs="Arial"/>
          <w:sz w:val="24"/>
          <w:szCs w:val="24"/>
        </w:rPr>
        <w:t xml:space="preserve">Ensure that all appropriate checks are undertaken prior to </w:t>
      </w:r>
      <w:r w:rsidR="009858E5">
        <w:rPr>
          <w:rFonts w:cs="Arial"/>
          <w:sz w:val="24"/>
          <w:szCs w:val="24"/>
        </w:rPr>
        <w:t>appointment.</w:t>
      </w:r>
    </w:p>
    <w:p w14:paraId="40E0EDB9" w14:textId="77983203" w:rsidR="009858E5" w:rsidRDefault="009858E5" w:rsidP="004C1E12">
      <w:pPr>
        <w:pStyle w:val="ListParagraph"/>
        <w:numPr>
          <w:ilvl w:val="0"/>
          <w:numId w:val="44"/>
        </w:numPr>
        <w:spacing w:after="0" w:line="240" w:lineRule="auto"/>
        <w:rPr>
          <w:rFonts w:cs="Arial"/>
          <w:sz w:val="24"/>
          <w:szCs w:val="24"/>
        </w:rPr>
      </w:pPr>
      <w:r>
        <w:rPr>
          <w:rFonts w:cs="Arial"/>
          <w:sz w:val="24"/>
          <w:szCs w:val="24"/>
        </w:rPr>
        <w:t>Monitor Contractors</w:t>
      </w:r>
      <w:r w:rsidR="007018EC">
        <w:rPr>
          <w:rFonts w:cs="Arial"/>
          <w:sz w:val="24"/>
          <w:szCs w:val="24"/>
        </w:rPr>
        <w:t>’</w:t>
      </w:r>
      <w:r>
        <w:rPr>
          <w:rFonts w:cs="Arial"/>
          <w:sz w:val="24"/>
          <w:szCs w:val="24"/>
        </w:rPr>
        <w:t xml:space="preserve"> and Agencies</w:t>
      </w:r>
      <w:r w:rsidR="005D43EE">
        <w:rPr>
          <w:rFonts w:cs="Arial"/>
          <w:sz w:val="24"/>
          <w:szCs w:val="24"/>
        </w:rPr>
        <w:t>’</w:t>
      </w:r>
      <w:r>
        <w:rPr>
          <w:rFonts w:cs="Arial"/>
          <w:sz w:val="24"/>
          <w:szCs w:val="24"/>
        </w:rPr>
        <w:t xml:space="preserve"> own practices and ensure that they comply with the </w:t>
      </w:r>
      <w:r w:rsidR="00E6708F">
        <w:rPr>
          <w:rFonts w:cs="Arial"/>
          <w:sz w:val="24"/>
          <w:szCs w:val="24"/>
        </w:rPr>
        <w:t>school’s</w:t>
      </w:r>
      <w:r>
        <w:rPr>
          <w:rFonts w:cs="Arial"/>
          <w:sz w:val="24"/>
          <w:szCs w:val="24"/>
        </w:rPr>
        <w:t xml:space="preserve"> policies.</w:t>
      </w:r>
    </w:p>
    <w:p w14:paraId="100C96D8" w14:textId="77777777" w:rsidR="009858E5" w:rsidRDefault="009858E5" w:rsidP="004C1E12">
      <w:pPr>
        <w:pStyle w:val="ListParagraph"/>
        <w:numPr>
          <w:ilvl w:val="0"/>
          <w:numId w:val="44"/>
        </w:numPr>
        <w:spacing w:after="0" w:line="240" w:lineRule="auto"/>
        <w:rPr>
          <w:rFonts w:cs="Arial"/>
          <w:sz w:val="24"/>
          <w:szCs w:val="24"/>
        </w:rPr>
      </w:pPr>
      <w:r>
        <w:rPr>
          <w:rFonts w:cs="Arial"/>
          <w:sz w:val="24"/>
          <w:szCs w:val="24"/>
        </w:rPr>
        <w:t>Promote the safety and welfare of children and young people at every stage of the recruitment procedure.</w:t>
      </w:r>
    </w:p>
    <w:p w14:paraId="4E039EA1" w14:textId="09C3E3D2" w:rsidR="009858E5" w:rsidRDefault="009858E5" w:rsidP="004C1E12">
      <w:pPr>
        <w:pStyle w:val="ListParagraph"/>
        <w:numPr>
          <w:ilvl w:val="0"/>
          <w:numId w:val="44"/>
        </w:numPr>
        <w:spacing w:after="0" w:line="240" w:lineRule="auto"/>
        <w:rPr>
          <w:rFonts w:cs="Arial"/>
          <w:sz w:val="24"/>
          <w:szCs w:val="24"/>
        </w:rPr>
      </w:pPr>
      <w:r>
        <w:rPr>
          <w:rFonts w:cs="Arial"/>
          <w:sz w:val="24"/>
          <w:szCs w:val="24"/>
        </w:rPr>
        <w:t>Review this policy regularly in</w:t>
      </w:r>
      <w:r w:rsidR="005D43EE">
        <w:rPr>
          <w:rFonts w:cs="Arial"/>
          <w:sz w:val="24"/>
          <w:szCs w:val="24"/>
        </w:rPr>
        <w:t xml:space="preserve"> </w:t>
      </w:r>
      <w:r>
        <w:rPr>
          <w:rFonts w:cs="Arial"/>
          <w:sz w:val="24"/>
          <w:szCs w:val="24"/>
        </w:rPr>
        <w:t>line with any relevant legislation changes.</w:t>
      </w:r>
    </w:p>
    <w:p w14:paraId="7BE96F3C" w14:textId="77777777" w:rsidR="009858E5" w:rsidRDefault="009858E5" w:rsidP="009858E5">
      <w:pPr>
        <w:spacing w:after="0" w:line="240" w:lineRule="auto"/>
        <w:rPr>
          <w:rFonts w:cs="Arial"/>
          <w:sz w:val="24"/>
          <w:szCs w:val="24"/>
        </w:rPr>
      </w:pPr>
    </w:p>
    <w:p w14:paraId="455D4E74" w14:textId="77777777" w:rsidR="009858E5" w:rsidRDefault="009858E5" w:rsidP="009858E5">
      <w:pPr>
        <w:spacing w:after="0" w:line="240" w:lineRule="auto"/>
        <w:rPr>
          <w:rFonts w:cs="Arial"/>
          <w:sz w:val="24"/>
          <w:szCs w:val="24"/>
        </w:rPr>
      </w:pPr>
      <w:r w:rsidRPr="004C1E12">
        <w:rPr>
          <w:rFonts w:asciiTheme="majorHAnsi" w:hAnsiTheme="majorHAnsi" w:cstheme="majorHAnsi"/>
          <w:b/>
          <w:bCs/>
          <w:color w:val="FF0000"/>
          <w:sz w:val="32"/>
          <w:szCs w:val="32"/>
        </w:rPr>
        <w:t>Safer Recruitment Training</w:t>
      </w:r>
    </w:p>
    <w:p w14:paraId="27978325" w14:textId="77777777" w:rsidR="009858E5" w:rsidRPr="009858E5" w:rsidRDefault="009858E5" w:rsidP="009858E5">
      <w:pPr>
        <w:spacing w:after="0" w:line="240" w:lineRule="auto"/>
        <w:rPr>
          <w:rFonts w:cs="Arial"/>
          <w:sz w:val="24"/>
          <w:szCs w:val="24"/>
        </w:rPr>
      </w:pPr>
    </w:p>
    <w:p w14:paraId="7A8EF575" w14:textId="350EAD64" w:rsidR="00564E48" w:rsidRDefault="009858E5" w:rsidP="00861DF1">
      <w:pPr>
        <w:spacing w:after="0" w:line="240" w:lineRule="auto"/>
        <w:contextualSpacing/>
        <w:rPr>
          <w:rFonts w:cs="Arial"/>
          <w:sz w:val="24"/>
          <w:szCs w:val="24"/>
        </w:rPr>
      </w:pPr>
      <w:r>
        <w:rPr>
          <w:rFonts w:cs="Arial"/>
          <w:sz w:val="24"/>
          <w:szCs w:val="24"/>
        </w:rPr>
        <w:t xml:space="preserve">The </w:t>
      </w:r>
      <w:r w:rsidR="00E6708F">
        <w:rPr>
          <w:rFonts w:cs="Arial"/>
          <w:sz w:val="24"/>
          <w:szCs w:val="24"/>
        </w:rPr>
        <w:t>school</w:t>
      </w:r>
      <w:r>
        <w:rPr>
          <w:rFonts w:cs="Arial"/>
          <w:sz w:val="24"/>
          <w:szCs w:val="24"/>
        </w:rPr>
        <w:t xml:space="preserve"> has a statutory requirement to ensure that actions are taken to safeguard and promote the welfare of its students </w:t>
      </w:r>
      <w:r w:rsidR="00512387">
        <w:rPr>
          <w:rFonts w:cs="Arial"/>
          <w:sz w:val="24"/>
          <w:szCs w:val="24"/>
        </w:rPr>
        <w:t xml:space="preserve">and therefore any recruitment undertaken by the </w:t>
      </w:r>
      <w:r w:rsidR="00E6708F">
        <w:rPr>
          <w:rFonts w:cs="Arial"/>
          <w:sz w:val="24"/>
          <w:szCs w:val="24"/>
        </w:rPr>
        <w:t>s</w:t>
      </w:r>
      <w:r w:rsidR="00512387">
        <w:rPr>
          <w:rFonts w:cs="Arial"/>
          <w:sz w:val="24"/>
          <w:szCs w:val="24"/>
        </w:rPr>
        <w:t>chool will involve at least one Trustee or SMT member who has completed Safer Recruitment Training.</w:t>
      </w:r>
      <w:r w:rsidR="00564E48">
        <w:rPr>
          <w:rFonts w:cs="Arial"/>
          <w:sz w:val="24"/>
          <w:szCs w:val="24"/>
        </w:rPr>
        <w:t xml:space="preserve">  </w:t>
      </w:r>
    </w:p>
    <w:p w14:paraId="596B9398" w14:textId="77777777" w:rsidR="00564E48" w:rsidRDefault="00564E48" w:rsidP="00861DF1">
      <w:pPr>
        <w:spacing w:after="0" w:line="240" w:lineRule="auto"/>
        <w:contextualSpacing/>
        <w:rPr>
          <w:rFonts w:cs="Arial"/>
          <w:sz w:val="24"/>
          <w:szCs w:val="24"/>
        </w:rPr>
      </w:pPr>
    </w:p>
    <w:p w14:paraId="0F0A256F" w14:textId="5408742F" w:rsidR="00564E48" w:rsidRDefault="00564E48" w:rsidP="00861DF1">
      <w:pPr>
        <w:spacing w:after="0" w:line="240" w:lineRule="auto"/>
        <w:contextualSpacing/>
        <w:rPr>
          <w:rFonts w:cs="Arial"/>
          <w:sz w:val="24"/>
          <w:szCs w:val="24"/>
        </w:rPr>
      </w:pPr>
      <w:r>
        <w:rPr>
          <w:rFonts w:cs="Arial"/>
          <w:sz w:val="24"/>
          <w:szCs w:val="24"/>
        </w:rPr>
        <w:t xml:space="preserve">At present there </w:t>
      </w:r>
      <w:r w:rsidR="00FB0688">
        <w:rPr>
          <w:rFonts w:cs="Arial"/>
          <w:sz w:val="24"/>
          <w:szCs w:val="24"/>
        </w:rPr>
        <w:t>are two</w:t>
      </w:r>
      <w:r>
        <w:rPr>
          <w:rFonts w:cs="Arial"/>
          <w:sz w:val="24"/>
          <w:szCs w:val="24"/>
        </w:rPr>
        <w:t xml:space="preserve"> Trustee</w:t>
      </w:r>
      <w:r w:rsidR="00FB0688">
        <w:rPr>
          <w:rFonts w:cs="Arial"/>
          <w:sz w:val="24"/>
          <w:szCs w:val="24"/>
        </w:rPr>
        <w:t>s</w:t>
      </w:r>
      <w:r>
        <w:rPr>
          <w:rFonts w:cs="Arial"/>
          <w:sz w:val="24"/>
          <w:szCs w:val="24"/>
        </w:rPr>
        <w:t xml:space="preserve"> and </w:t>
      </w:r>
      <w:r w:rsidR="00E6708F">
        <w:rPr>
          <w:rFonts w:cs="Arial"/>
          <w:sz w:val="24"/>
          <w:szCs w:val="24"/>
        </w:rPr>
        <w:t>one</w:t>
      </w:r>
      <w:r>
        <w:rPr>
          <w:rFonts w:cs="Arial"/>
          <w:sz w:val="24"/>
          <w:szCs w:val="24"/>
        </w:rPr>
        <w:t xml:space="preserve"> SMT member who have received the appropriate training.</w:t>
      </w:r>
    </w:p>
    <w:p w14:paraId="134AC66E" w14:textId="77777777" w:rsidR="00564E48" w:rsidRDefault="00564E48" w:rsidP="00861DF1">
      <w:pPr>
        <w:spacing w:after="0" w:line="240" w:lineRule="auto"/>
        <w:contextualSpacing/>
        <w:rPr>
          <w:rFonts w:cs="Arial"/>
          <w:sz w:val="24"/>
          <w:szCs w:val="24"/>
        </w:rPr>
      </w:pPr>
    </w:p>
    <w:p w14:paraId="36AB18CB" w14:textId="06D56850" w:rsidR="00607D11" w:rsidRDefault="00564E48" w:rsidP="00861DF1">
      <w:pPr>
        <w:spacing w:after="0" w:line="240" w:lineRule="auto"/>
        <w:contextualSpacing/>
        <w:rPr>
          <w:rFonts w:cs="Arial"/>
          <w:sz w:val="24"/>
          <w:szCs w:val="24"/>
        </w:rPr>
      </w:pPr>
      <w:r>
        <w:rPr>
          <w:rFonts w:cs="Arial"/>
          <w:sz w:val="24"/>
          <w:szCs w:val="24"/>
        </w:rPr>
        <w:t xml:space="preserve">All new staff have </w:t>
      </w:r>
      <w:r w:rsidR="005D43EE">
        <w:rPr>
          <w:rFonts w:cs="Arial"/>
          <w:sz w:val="24"/>
          <w:szCs w:val="24"/>
        </w:rPr>
        <w:t>s</w:t>
      </w:r>
      <w:r>
        <w:rPr>
          <w:rFonts w:cs="Arial"/>
          <w:sz w:val="24"/>
          <w:szCs w:val="24"/>
        </w:rPr>
        <w:t xml:space="preserve">afeguarding induction training which is delivered by the </w:t>
      </w:r>
      <w:r w:rsidR="00EE16B3">
        <w:rPr>
          <w:rFonts w:cs="Arial"/>
          <w:sz w:val="24"/>
          <w:szCs w:val="24"/>
        </w:rPr>
        <w:t>s</w:t>
      </w:r>
      <w:r>
        <w:rPr>
          <w:rFonts w:cs="Arial"/>
          <w:sz w:val="24"/>
          <w:szCs w:val="24"/>
        </w:rPr>
        <w:t xml:space="preserve">chool Designated Safeguarding Lead (DSL) or by a Deputy DSL in </w:t>
      </w:r>
      <w:r w:rsidR="00607D11">
        <w:rPr>
          <w:rFonts w:cs="Arial"/>
          <w:sz w:val="24"/>
          <w:szCs w:val="24"/>
        </w:rPr>
        <w:t>their absence.</w:t>
      </w:r>
    </w:p>
    <w:p w14:paraId="5CE2EB60" w14:textId="77777777" w:rsidR="00607D11" w:rsidRDefault="00607D11" w:rsidP="00861DF1">
      <w:pPr>
        <w:spacing w:after="0" w:line="240" w:lineRule="auto"/>
        <w:contextualSpacing/>
        <w:rPr>
          <w:rFonts w:cs="Arial"/>
          <w:sz w:val="24"/>
          <w:szCs w:val="24"/>
        </w:rPr>
      </w:pPr>
    </w:p>
    <w:p w14:paraId="086CB498" w14:textId="77777777" w:rsidR="00607D11" w:rsidRPr="00607D11" w:rsidRDefault="00607D11" w:rsidP="00861DF1">
      <w:pPr>
        <w:spacing w:after="0" w:line="240" w:lineRule="auto"/>
        <w:contextualSpacing/>
        <w:rPr>
          <w:rFonts w:asciiTheme="majorHAnsi" w:hAnsiTheme="majorHAnsi" w:cstheme="majorHAnsi"/>
          <w:b/>
          <w:bCs/>
          <w:color w:val="FF0000"/>
          <w:sz w:val="32"/>
          <w:szCs w:val="32"/>
        </w:rPr>
      </w:pPr>
      <w:r w:rsidRPr="00607D11">
        <w:rPr>
          <w:rFonts w:asciiTheme="majorHAnsi" w:hAnsiTheme="majorHAnsi" w:cstheme="majorHAnsi"/>
          <w:b/>
          <w:bCs/>
          <w:color w:val="FF0000"/>
          <w:sz w:val="32"/>
          <w:szCs w:val="32"/>
        </w:rPr>
        <w:t>Recruitment and Selection Procedure</w:t>
      </w:r>
    </w:p>
    <w:p w14:paraId="4D58E237" w14:textId="77777777" w:rsidR="00607D11" w:rsidRDefault="00607D11" w:rsidP="00861DF1">
      <w:pPr>
        <w:spacing w:after="0" w:line="240" w:lineRule="auto"/>
        <w:contextualSpacing/>
        <w:rPr>
          <w:rFonts w:cs="Arial"/>
          <w:sz w:val="24"/>
          <w:szCs w:val="24"/>
        </w:rPr>
      </w:pPr>
    </w:p>
    <w:p w14:paraId="65EB3E41" w14:textId="77777777" w:rsidR="00607D11" w:rsidRDefault="00607D11" w:rsidP="00861DF1">
      <w:pPr>
        <w:spacing w:after="0" w:line="240" w:lineRule="auto"/>
        <w:contextualSpacing/>
        <w:rPr>
          <w:rFonts w:cs="Arial"/>
          <w:b/>
          <w:bCs/>
          <w:sz w:val="24"/>
          <w:szCs w:val="24"/>
        </w:rPr>
      </w:pPr>
      <w:r w:rsidRPr="00607D11">
        <w:rPr>
          <w:rFonts w:cs="Arial"/>
          <w:b/>
          <w:bCs/>
          <w:sz w:val="24"/>
          <w:szCs w:val="24"/>
        </w:rPr>
        <w:t>Advertising</w:t>
      </w:r>
    </w:p>
    <w:p w14:paraId="0CC0417F" w14:textId="77777777" w:rsidR="00607D11" w:rsidRPr="00607D11" w:rsidRDefault="00607D11" w:rsidP="00861DF1">
      <w:pPr>
        <w:spacing w:after="0" w:line="240" w:lineRule="auto"/>
        <w:contextualSpacing/>
        <w:rPr>
          <w:rFonts w:cs="Arial"/>
          <w:b/>
          <w:bCs/>
          <w:sz w:val="24"/>
          <w:szCs w:val="24"/>
        </w:rPr>
      </w:pPr>
    </w:p>
    <w:p w14:paraId="469D5E9B" w14:textId="0C00E737" w:rsidR="00607D11" w:rsidRPr="00607D11" w:rsidRDefault="00607D11" w:rsidP="00607D11">
      <w:pPr>
        <w:pStyle w:val="NormalWeb"/>
        <w:shd w:val="clear" w:color="auto" w:fill="FFFFFF"/>
        <w:spacing w:before="0" w:beforeAutospacing="0"/>
        <w:rPr>
          <w:rFonts w:asciiTheme="minorHAnsi" w:hAnsiTheme="minorHAnsi" w:cstheme="minorHAnsi"/>
        </w:rPr>
      </w:pPr>
      <w:r w:rsidRPr="00607D11">
        <w:rPr>
          <w:rFonts w:asciiTheme="minorHAnsi" w:hAnsiTheme="minorHAnsi" w:cstheme="minorHAnsi"/>
        </w:rPr>
        <w:t xml:space="preserve">The </w:t>
      </w:r>
      <w:r w:rsidR="00E6708F" w:rsidRPr="00607D11">
        <w:rPr>
          <w:rFonts w:asciiTheme="minorHAnsi" w:hAnsiTheme="minorHAnsi" w:cstheme="minorHAnsi"/>
        </w:rPr>
        <w:t>school</w:t>
      </w:r>
      <w:r w:rsidRPr="00607D11">
        <w:rPr>
          <w:rFonts w:asciiTheme="minorHAnsi" w:hAnsiTheme="minorHAnsi" w:cstheme="minorHAnsi"/>
        </w:rPr>
        <w:t xml:space="preserve"> strives to appoint the best candidate for every role and therefore all vacancies are advertised on the Education Job Finder website as well as internally.  All adverts contain the following wording</w:t>
      </w:r>
      <w:r w:rsidR="00813C49">
        <w:rPr>
          <w:rFonts w:asciiTheme="minorHAnsi" w:hAnsiTheme="minorHAnsi" w:cstheme="minorHAnsi"/>
        </w:rPr>
        <w:t>:</w:t>
      </w:r>
      <w:r w:rsidRPr="00607D11">
        <w:rPr>
          <w:rFonts w:asciiTheme="minorHAnsi" w:hAnsiTheme="minorHAnsi" w:cstheme="minorHAnsi"/>
        </w:rPr>
        <w:t xml:space="preserve"> “This school is committed to safeguarding and promoting the welfare of children and vulnerable adults and expects all staff and volunteers to shar</w:t>
      </w:r>
      <w:r w:rsidR="007018EC">
        <w:rPr>
          <w:rFonts w:asciiTheme="minorHAnsi" w:hAnsiTheme="minorHAnsi" w:cstheme="minorHAnsi"/>
        </w:rPr>
        <w:t>e this commitment.  To this end</w:t>
      </w:r>
      <w:r w:rsidRPr="00607D11">
        <w:rPr>
          <w:rFonts w:asciiTheme="minorHAnsi" w:hAnsiTheme="minorHAnsi" w:cstheme="minorHAnsi"/>
        </w:rPr>
        <w:t xml:space="preserve"> you may be required to undergo pre-employment checks.</w:t>
      </w:r>
      <w:r>
        <w:rPr>
          <w:rFonts w:asciiTheme="minorHAnsi" w:hAnsiTheme="minorHAnsi" w:cstheme="minorHAnsi"/>
        </w:rPr>
        <w:t xml:space="preserve"> </w:t>
      </w:r>
      <w:r w:rsidRPr="00607D11">
        <w:rPr>
          <w:rFonts w:asciiTheme="minorHAnsi" w:hAnsiTheme="minorHAnsi" w:cstheme="minorHAnsi"/>
        </w:rPr>
        <w:t>This post is likely to come under the requirements of the Childcare (Disqualification) 2009 Regulations and the successful applicant will be required to complete a declaration form to establish whether they are disqualified under these regulations</w:t>
      </w:r>
      <w:r w:rsidR="00813C49">
        <w:rPr>
          <w:rFonts w:asciiTheme="minorHAnsi" w:hAnsiTheme="minorHAnsi" w:cstheme="minorHAnsi"/>
        </w:rPr>
        <w:t>” to highlight it</w:t>
      </w:r>
      <w:r>
        <w:rPr>
          <w:rFonts w:asciiTheme="minorHAnsi" w:hAnsiTheme="minorHAnsi" w:cstheme="minorHAnsi"/>
        </w:rPr>
        <w:t>s commitment to safeguarding and promoting the welfare of children.</w:t>
      </w:r>
    </w:p>
    <w:p w14:paraId="1E43465D" w14:textId="77777777" w:rsidR="007325C9" w:rsidRPr="00AE1A16" w:rsidRDefault="007325C9" w:rsidP="00607D11">
      <w:pPr>
        <w:spacing w:after="0" w:line="240" w:lineRule="auto"/>
        <w:contextualSpacing/>
        <w:rPr>
          <w:rFonts w:cs="Arial"/>
          <w:b/>
          <w:bCs/>
          <w:sz w:val="24"/>
          <w:szCs w:val="24"/>
        </w:rPr>
      </w:pPr>
      <w:r w:rsidRPr="00AE1A16">
        <w:rPr>
          <w:rFonts w:cs="Arial"/>
          <w:b/>
          <w:bCs/>
          <w:sz w:val="24"/>
          <w:szCs w:val="24"/>
        </w:rPr>
        <w:t>Application Forms</w:t>
      </w:r>
    </w:p>
    <w:p w14:paraId="15EF2066" w14:textId="77777777" w:rsidR="007325C9" w:rsidRDefault="007325C9" w:rsidP="00607D11">
      <w:pPr>
        <w:spacing w:after="0" w:line="240" w:lineRule="auto"/>
        <w:contextualSpacing/>
        <w:rPr>
          <w:rFonts w:cs="Arial"/>
          <w:sz w:val="24"/>
          <w:szCs w:val="24"/>
        </w:rPr>
      </w:pPr>
    </w:p>
    <w:p w14:paraId="11BAAEE4" w14:textId="7FAEAFEE" w:rsidR="007325C9" w:rsidRDefault="007325C9" w:rsidP="00607D11">
      <w:pPr>
        <w:spacing w:after="0" w:line="240" w:lineRule="auto"/>
        <w:contextualSpacing/>
        <w:rPr>
          <w:rFonts w:cs="Arial"/>
          <w:sz w:val="24"/>
          <w:szCs w:val="24"/>
        </w:rPr>
      </w:pPr>
      <w:r>
        <w:rPr>
          <w:rFonts w:cs="Arial"/>
          <w:sz w:val="24"/>
          <w:szCs w:val="24"/>
        </w:rPr>
        <w:t xml:space="preserve">The </w:t>
      </w:r>
      <w:r w:rsidR="00E6708F">
        <w:rPr>
          <w:rFonts w:cs="Arial"/>
          <w:sz w:val="24"/>
          <w:szCs w:val="24"/>
        </w:rPr>
        <w:t>school</w:t>
      </w:r>
      <w:r>
        <w:rPr>
          <w:rFonts w:cs="Arial"/>
          <w:sz w:val="24"/>
          <w:szCs w:val="24"/>
        </w:rPr>
        <w:t xml:space="preserve"> uses the generic application form that is provided by the Education Job Finder website and all </w:t>
      </w:r>
      <w:r w:rsidR="00AE1A16">
        <w:rPr>
          <w:rFonts w:cs="Arial"/>
          <w:sz w:val="24"/>
          <w:szCs w:val="24"/>
        </w:rPr>
        <w:t>applicants</w:t>
      </w:r>
      <w:r>
        <w:rPr>
          <w:rFonts w:cs="Arial"/>
          <w:sz w:val="24"/>
          <w:szCs w:val="24"/>
        </w:rPr>
        <w:t xml:space="preserve"> are required to fully complete this as CVs will not be accepted.  The application form requires information to be provided on the following </w:t>
      </w:r>
      <w:proofErr w:type="gramStart"/>
      <w:r>
        <w:rPr>
          <w:rFonts w:cs="Arial"/>
          <w:sz w:val="24"/>
          <w:szCs w:val="24"/>
        </w:rPr>
        <w:t>areas;</w:t>
      </w:r>
      <w:proofErr w:type="gramEnd"/>
    </w:p>
    <w:p w14:paraId="41D41F65"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t>Personal details</w:t>
      </w:r>
    </w:p>
    <w:p w14:paraId="01C532DF" w14:textId="22941F46" w:rsidR="007325C9" w:rsidRDefault="007325C9" w:rsidP="007325C9">
      <w:pPr>
        <w:pStyle w:val="ListParagraph"/>
        <w:numPr>
          <w:ilvl w:val="0"/>
          <w:numId w:val="45"/>
        </w:numPr>
        <w:spacing w:after="0" w:line="240" w:lineRule="auto"/>
        <w:rPr>
          <w:rFonts w:cs="Arial"/>
          <w:sz w:val="24"/>
          <w:szCs w:val="24"/>
        </w:rPr>
      </w:pPr>
      <w:r>
        <w:rPr>
          <w:rFonts w:cs="Arial"/>
          <w:sz w:val="24"/>
          <w:szCs w:val="24"/>
        </w:rPr>
        <w:t>Current/</w:t>
      </w:r>
      <w:r w:rsidR="005D43EE">
        <w:rPr>
          <w:rFonts w:cs="Arial"/>
          <w:sz w:val="24"/>
          <w:szCs w:val="24"/>
        </w:rPr>
        <w:t>m</w:t>
      </w:r>
      <w:r>
        <w:rPr>
          <w:rFonts w:cs="Arial"/>
          <w:sz w:val="24"/>
          <w:szCs w:val="24"/>
        </w:rPr>
        <w:t>ost recent employment details</w:t>
      </w:r>
    </w:p>
    <w:p w14:paraId="053D4BF0"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t>Any other current employment</w:t>
      </w:r>
    </w:p>
    <w:p w14:paraId="1B96EF23"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t>Employment History</w:t>
      </w:r>
    </w:p>
    <w:p w14:paraId="0860DDFC"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lastRenderedPageBreak/>
        <w:t>Breaks in employment history and reason why</w:t>
      </w:r>
    </w:p>
    <w:p w14:paraId="0730D3B2"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t>Secondary school education</w:t>
      </w:r>
    </w:p>
    <w:p w14:paraId="773605E7" w14:textId="6B49985C" w:rsidR="007325C9" w:rsidRDefault="00AE1A16" w:rsidP="007325C9">
      <w:pPr>
        <w:pStyle w:val="ListParagraph"/>
        <w:numPr>
          <w:ilvl w:val="0"/>
          <w:numId w:val="45"/>
        </w:numPr>
        <w:spacing w:after="0" w:line="240" w:lineRule="auto"/>
        <w:rPr>
          <w:rFonts w:cs="Arial"/>
          <w:sz w:val="24"/>
          <w:szCs w:val="24"/>
        </w:rPr>
      </w:pPr>
      <w:r>
        <w:rPr>
          <w:rFonts w:cs="Arial"/>
          <w:sz w:val="24"/>
          <w:szCs w:val="24"/>
        </w:rPr>
        <w:t>Continuing</w:t>
      </w:r>
      <w:r w:rsidR="007325C9">
        <w:rPr>
          <w:rFonts w:cs="Arial"/>
          <w:sz w:val="24"/>
          <w:szCs w:val="24"/>
        </w:rPr>
        <w:t xml:space="preserve"> education</w:t>
      </w:r>
    </w:p>
    <w:p w14:paraId="6E8D53E2"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t>Professional qualifications</w:t>
      </w:r>
    </w:p>
    <w:p w14:paraId="3ED7E8FB"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t>Other training relevant to the job</w:t>
      </w:r>
    </w:p>
    <w:p w14:paraId="7C11C3F7"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t>Supporting information</w:t>
      </w:r>
    </w:p>
    <w:p w14:paraId="5097D251"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t>Details of two references (one being current/most recent employer)</w:t>
      </w:r>
    </w:p>
    <w:p w14:paraId="6B6C435E" w14:textId="77777777" w:rsidR="007325C9" w:rsidRDefault="007325C9" w:rsidP="007325C9">
      <w:pPr>
        <w:pStyle w:val="ListParagraph"/>
        <w:numPr>
          <w:ilvl w:val="0"/>
          <w:numId w:val="45"/>
        </w:numPr>
        <w:spacing w:after="0" w:line="240" w:lineRule="auto"/>
        <w:rPr>
          <w:rFonts w:cs="Arial"/>
          <w:sz w:val="24"/>
          <w:szCs w:val="24"/>
        </w:rPr>
      </w:pPr>
      <w:r>
        <w:rPr>
          <w:rFonts w:cs="Arial"/>
          <w:sz w:val="24"/>
          <w:szCs w:val="24"/>
        </w:rPr>
        <w:t>Arrangements for people with disabilities</w:t>
      </w:r>
    </w:p>
    <w:p w14:paraId="3361541A" w14:textId="2EF71853" w:rsidR="007325C9" w:rsidRDefault="00AE1A16" w:rsidP="007325C9">
      <w:pPr>
        <w:pStyle w:val="ListParagraph"/>
        <w:numPr>
          <w:ilvl w:val="0"/>
          <w:numId w:val="45"/>
        </w:numPr>
        <w:spacing w:after="0" w:line="240" w:lineRule="auto"/>
        <w:rPr>
          <w:rFonts w:cs="Arial"/>
          <w:sz w:val="24"/>
          <w:szCs w:val="24"/>
        </w:rPr>
      </w:pPr>
      <w:r>
        <w:rPr>
          <w:rFonts w:cs="Arial"/>
          <w:sz w:val="24"/>
          <w:szCs w:val="24"/>
        </w:rPr>
        <w:t>Asylum</w:t>
      </w:r>
      <w:r w:rsidR="007325C9">
        <w:rPr>
          <w:rFonts w:cs="Arial"/>
          <w:sz w:val="24"/>
          <w:szCs w:val="24"/>
        </w:rPr>
        <w:t xml:space="preserve"> and </w:t>
      </w:r>
      <w:r>
        <w:rPr>
          <w:rFonts w:cs="Arial"/>
          <w:sz w:val="24"/>
          <w:szCs w:val="24"/>
        </w:rPr>
        <w:t>Immigration</w:t>
      </w:r>
      <w:r w:rsidR="007325C9">
        <w:rPr>
          <w:rFonts w:cs="Arial"/>
          <w:sz w:val="24"/>
          <w:szCs w:val="24"/>
        </w:rPr>
        <w:t xml:space="preserve"> Act 1996</w:t>
      </w:r>
    </w:p>
    <w:p w14:paraId="37E4331A" w14:textId="77777777" w:rsidR="007325C9" w:rsidRDefault="007325C9" w:rsidP="007325C9">
      <w:pPr>
        <w:spacing w:after="0" w:line="240" w:lineRule="auto"/>
        <w:ind w:left="525"/>
        <w:rPr>
          <w:rFonts w:cs="Arial"/>
          <w:sz w:val="24"/>
          <w:szCs w:val="24"/>
        </w:rPr>
      </w:pPr>
      <w:r>
        <w:rPr>
          <w:rFonts w:cs="Arial"/>
          <w:sz w:val="24"/>
          <w:szCs w:val="24"/>
        </w:rPr>
        <w:t>It also contains declarations on convictions and disqualification from working with children as well as consent to hold and share data.</w:t>
      </w:r>
    </w:p>
    <w:p w14:paraId="48893520" w14:textId="77777777" w:rsidR="007325C9" w:rsidRDefault="007325C9" w:rsidP="007325C9">
      <w:pPr>
        <w:spacing w:after="0" w:line="240" w:lineRule="auto"/>
        <w:ind w:left="525"/>
        <w:rPr>
          <w:rFonts w:cs="Arial"/>
          <w:sz w:val="24"/>
          <w:szCs w:val="24"/>
        </w:rPr>
      </w:pPr>
    </w:p>
    <w:p w14:paraId="52C7EDCE" w14:textId="77777777" w:rsidR="003A482E" w:rsidRDefault="003A482E" w:rsidP="007325C9">
      <w:pPr>
        <w:spacing w:after="0" w:line="240" w:lineRule="auto"/>
        <w:ind w:left="525"/>
        <w:rPr>
          <w:rFonts w:cs="Arial"/>
          <w:sz w:val="24"/>
          <w:szCs w:val="24"/>
        </w:rPr>
      </w:pPr>
      <w:r>
        <w:rPr>
          <w:rFonts w:cs="Arial"/>
          <w:sz w:val="24"/>
          <w:szCs w:val="24"/>
        </w:rPr>
        <w:t>A recruitment monitoring form is also included to ensure that equal opportunities are offered.</w:t>
      </w:r>
    </w:p>
    <w:p w14:paraId="5AFAE83A" w14:textId="77777777" w:rsidR="003A482E" w:rsidRDefault="003A482E" w:rsidP="007325C9">
      <w:pPr>
        <w:spacing w:after="0" w:line="240" w:lineRule="auto"/>
        <w:ind w:left="525"/>
        <w:rPr>
          <w:rFonts w:cs="Arial"/>
          <w:sz w:val="24"/>
          <w:szCs w:val="24"/>
        </w:rPr>
      </w:pPr>
    </w:p>
    <w:p w14:paraId="66ABE497" w14:textId="77777777" w:rsidR="003A482E" w:rsidRPr="003A482E" w:rsidRDefault="003A482E" w:rsidP="007325C9">
      <w:pPr>
        <w:spacing w:after="0" w:line="240" w:lineRule="auto"/>
        <w:ind w:left="525"/>
        <w:rPr>
          <w:rFonts w:cs="Arial"/>
          <w:b/>
          <w:bCs/>
          <w:sz w:val="24"/>
          <w:szCs w:val="24"/>
        </w:rPr>
      </w:pPr>
      <w:r w:rsidRPr="003A482E">
        <w:rPr>
          <w:rFonts w:cs="Arial"/>
          <w:b/>
          <w:bCs/>
          <w:sz w:val="24"/>
          <w:szCs w:val="24"/>
        </w:rPr>
        <w:t>Job Descriptions and Person Specifications</w:t>
      </w:r>
    </w:p>
    <w:p w14:paraId="6B6D67CB" w14:textId="77777777" w:rsidR="003A482E" w:rsidRDefault="003A482E" w:rsidP="007325C9">
      <w:pPr>
        <w:spacing w:after="0" w:line="240" w:lineRule="auto"/>
        <w:ind w:left="525"/>
        <w:rPr>
          <w:rFonts w:cs="Arial"/>
          <w:sz w:val="24"/>
          <w:szCs w:val="24"/>
        </w:rPr>
      </w:pPr>
    </w:p>
    <w:p w14:paraId="5F33C903" w14:textId="0F303934" w:rsidR="003A482E" w:rsidRDefault="003A482E" w:rsidP="007325C9">
      <w:pPr>
        <w:spacing w:after="0" w:line="240" w:lineRule="auto"/>
        <w:ind w:left="525"/>
        <w:rPr>
          <w:rFonts w:cs="Arial"/>
          <w:sz w:val="24"/>
          <w:szCs w:val="24"/>
        </w:rPr>
      </w:pPr>
      <w:r>
        <w:rPr>
          <w:rFonts w:cs="Arial"/>
          <w:sz w:val="24"/>
          <w:szCs w:val="24"/>
        </w:rPr>
        <w:t xml:space="preserve">Each role advertised will have a job description and person specification which is reviewed/amended prior to the vacancy being advertised.  The job description clearly defines the duties and responsibilities of the role, whilst the person specification will highlight the skills, experience and abilities required to undertake the role effectively and will be used when selecting which applicants to </w:t>
      </w:r>
      <w:r w:rsidR="007018EC">
        <w:rPr>
          <w:rFonts w:cs="Arial"/>
          <w:sz w:val="24"/>
          <w:szCs w:val="24"/>
        </w:rPr>
        <w:t>invite</w:t>
      </w:r>
      <w:r>
        <w:rPr>
          <w:rFonts w:cs="Arial"/>
          <w:sz w:val="24"/>
          <w:szCs w:val="24"/>
        </w:rPr>
        <w:t xml:space="preserve"> for interview.</w:t>
      </w:r>
    </w:p>
    <w:p w14:paraId="60B35214" w14:textId="77777777" w:rsidR="00713F6F" w:rsidRDefault="00713F6F" w:rsidP="007325C9">
      <w:pPr>
        <w:spacing w:after="0" w:line="240" w:lineRule="auto"/>
        <w:ind w:left="525"/>
        <w:rPr>
          <w:rFonts w:cs="Arial"/>
          <w:sz w:val="24"/>
          <w:szCs w:val="24"/>
        </w:rPr>
      </w:pPr>
    </w:p>
    <w:p w14:paraId="5A60A8DF" w14:textId="3FE879F8" w:rsidR="00713F6F" w:rsidRDefault="00713F6F" w:rsidP="007325C9">
      <w:pPr>
        <w:spacing w:after="0" w:line="240" w:lineRule="auto"/>
        <w:ind w:left="525"/>
        <w:rPr>
          <w:rFonts w:cs="Arial"/>
          <w:sz w:val="24"/>
          <w:szCs w:val="24"/>
        </w:rPr>
      </w:pPr>
      <w:r>
        <w:rPr>
          <w:rFonts w:cs="Arial"/>
          <w:sz w:val="24"/>
          <w:szCs w:val="24"/>
        </w:rPr>
        <w:t xml:space="preserve">The short listing is done by the Senior Management Team matching the applicants’ skills, abilities etc. to the person specification for the role.  Further input is taken from Trustees </w:t>
      </w:r>
      <w:r w:rsidR="00AE1A16">
        <w:rPr>
          <w:rFonts w:cs="Arial"/>
          <w:sz w:val="24"/>
          <w:szCs w:val="24"/>
        </w:rPr>
        <w:t>regarding</w:t>
      </w:r>
      <w:r>
        <w:rPr>
          <w:rFonts w:cs="Arial"/>
          <w:sz w:val="24"/>
          <w:szCs w:val="24"/>
        </w:rPr>
        <w:t xml:space="preserve"> more senior roles within the school. </w:t>
      </w:r>
    </w:p>
    <w:p w14:paraId="493B6A86" w14:textId="77777777" w:rsidR="003A482E" w:rsidRDefault="003A482E" w:rsidP="007325C9">
      <w:pPr>
        <w:spacing w:after="0" w:line="240" w:lineRule="auto"/>
        <w:ind w:left="525"/>
        <w:rPr>
          <w:rFonts w:cs="Arial"/>
          <w:sz w:val="24"/>
          <w:szCs w:val="24"/>
        </w:rPr>
      </w:pPr>
    </w:p>
    <w:p w14:paraId="077265A8" w14:textId="77777777" w:rsidR="003A482E" w:rsidRPr="00713F6F" w:rsidRDefault="003A482E" w:rsidP="007325C9">
      <w:pPr>
        <w:spacing w:after="0" w:line="240" w:lineRule="auto"/>
        <w:ind w:left="525"/>
        <w:rPr>
          <w:rFonts w:cs="Arial"/>
          <w:b/>
          <w:bCs/>
          <w:sz w:val="24"/>
          <w:szCs w:val="24"/>
        </w:rPr>
      </w:pPr>
      <w:r w:rsidRPr="00713F6F">
        <w:rPr>
          <w:rFonts w:cs="Arial"/>
          <w:b/>
          <w:bCs/>
          <w:sz w:val="24"/>
          <w:szCs w:val="24"/>
        </w:rPr>
        <w:t>References</w:t>
      </w:r>
    </w:p>
    <w:p w14:paraId="4AB2A2BD" w14:textId="77777777" w:rsidR="003A482E" w:rsidRDefault="003A482E" w:rsidP="007325C9">
      <w:pPr>
        <w:spacing w:after="0" w:line="240" w:lineRule="auto"/>
        <w:ind w:left="525"/>
        <w:rPr>
          <w:rFonts w:cs="Arial"/>
          <w:sz w:val="24"/>
          <w:szCs w:val="24"/>
        </w:rPr>
      </w:pPr>
    </w:p>
    <w:p w14:paraId="421A1C27" w14:textId="77777777" w:rsidR="003A482E" w:rsidRDefault="003A482E" w:rsidP="007325C9">
      <w:pPr>
        <w:spacing w:after="0" w:line="240" w:lineRule="auto"/>
        <w:ind w:left="525"/>
        <w:rPr>
          <w:rFonts w:cs="Arial"/>
          <w:sz w:val="24"/>
          <w:szCs w:val="24"/>
        </w:rPr>
      </w:pPr>
      <w:r>
        <w:rPr>
          <w:rFonts w:cs="Arial"/>
          <w:sz w:val="24"/>
          <w:szCs w:val="24"/>
        </w:rPr>
        <w:t>Two refer</w:t>
      </w:r>
      <w:r w:rsidR="00713F6F">
        <w:rPr>
          <w:rFonts w:cs="Arial"/>
          <w:sz w:val="24"/>
          <w:szCs w:val="24"/>
        </w:rPr>
        <w:t>e</w:t>
      </w:r>
      <w:r>
        <w:rPr>
          <w:rFonts w:cs="Arial"/>
          <w:sz w:val="24"/>
          <w:szCs w:val="24"/>
        </w:rPr>
        <w:t>nces are required from each applicant and for short listed applicants these will be requested in advance of an interview.  A reference template is provided for each referee and each template includes questions relating to any capability procedures</w:t>
      </w:r>
      <w:r w:rsidR="00713F6F">
        <w:rPr>
          <w:rFonts w:cs="Arial"/>
          <w:sz w:val="24"/>
          <w:szCs w:val="24"/>
        </w:rPr>
        <w:t xml:space="preserve"> of the applicant as stated in ‘School Staffing Regulations (England) 2009’.</w:t>
      </w:r>
    </w:p>
    <w:p w14:paraId="7EB6E8CB" w14:textId="77777777" w:rsidR="00713F6F" w:rsidRDefault="00713F6F" w:rsidP="007325C9">
      <w:pPr>
        <w:spacing w:after="0" w:line="240" w:lineRule="auto"/>
        <w:ind w:left="525"/>
        <w:rPr>
          <w:rFonts w:cs="Arial"/>
          <w:sz w:val="24"/>
          <w:szCs w:val="24"/>
        </w:rPr>
      </w:pPr>
    </w:p>
    <w:p w14:paraId="4A0DB1C6" w14:textId="77C41913" w:rsidR="00713F6F" w:rsidRDefault="00713F6F" w:rsidP="007325C9">
      <w:pPr>
        <w:spacing w:after="0" w:line="240" w:lineRule="auto"/>
        <w:ind w:left="525"/>
        <w:rPr>
          <w:rFonts w:cs="Arial"/>
          <w:sz w:val="24"/>
          <w:szCs w:val="24"/>
        </w:rPr>
      </w:pPr>
      <w:r>
        <w:rPr>
          <w:rFonts w:cs="Arial"/>
          <w:sz w:val="24"/>
          <w:szCs w:val="24"/>
        </w:rPr>
        <w:t xml:space="preserve">In the case that references are not received prior to interview a conditional offer may be made ‘subject to receipt of two satisfactory references and a clear DBS check’.  References will be immediately chased following interview and any </w:t>
      </w:r>
      <w:r w:rsidR="00AE1A16">
        <w:rPr>
          <w:rFonts w:cs="Arial"/>
          <w:sz w:val="24"/>
          <w:szCs w:val="24"/>
        </w:rPr>
        <w:t>discrepancies</w:t>
      </w:r>
      <w:r>
        <w:rPr>
          <w:rFonts w:cs="Arial"/>
          <w:sz w:val="24"/>
          <w:szCs w:val="24"/>
        </w:rPr>
        <w:t xml:space="preserve"> or </w:t>
      </w:r>
      <w:r w:rsidR="00AE1A16">
        <w:rPr>
          <w:rFonts w:cs="Arial"/>
          <w:sz w:val="24"/>
          <w:szCs w:val="24"/>
        </w:rPr>
        <w:t>anomalies</w:t>
      </w:r>
      <w:r>
        <w:rPr>
          <w:rFonts w:cs="Arial"/>
          <w:sz w:val="24"/>
          <w:szCs w:val="24"/>
        </w:rPr>
        <w:t xml:space="preserve"> on references provided will be followed up for clarification.  Additional contact may be made by phone call to the referee if required.</w:t>
      </w:r>
    </w:p>
    <w:p w14:paraId="0A69E6DA" w14:textId="77777777" w:rsidR="00713F6F" w:rsidRDefault="00713F6F" w:rsidP="007325C9">
      <w:pPr>
        <w:spacing w:after="0" w:line="240" w:lineRule="auto"/>
        <w:ind w:left="525"/>
        <w:rPr>
          <w:rFonts w:cs="Arial"/>
          <w:sz w:val="24"/>
          <w:szCs w:val="24"/>
        </w:rPr>
      </w:pPr>
    </w:p>
    <w:p w14:paraId="1BC9FE95" w14:textId="77777777" w:rsidR="00713F6F" w:rsidRDefault="00713F6F" w:rsidP="007325C9">
      <w:pPr>
        <w:spacing w:after="0" w:line="240" w:lineRule="auto"/>
        <w:ind w:left="525"/>
        <w:rPr>
          <w:rFonts w:cs="Arial"/>
          <w:sz w:val="24"/>
          <w:szCs w:val="24"/>
        </w:rPr>
      </w:pPr>
      <w:r>
        <w:rPr>
          <w:rFonts w:cs="Arial"/>
          <w:sz w:val="24"/>
          <w:szCs w:val="24"/>
        </w:rPr>
        <w:t>The school does not accept open references or testimonials.</w:t>
      </w:r>
    </w:p>
    <w:p w14:paraId="7A9BD4D5" w14:textId="77777777" w:rsidR="00E6708F" w:rsidRDefault="00E6708F" w:rsidP="007325C9">
      <w:pPr>
        <w:spacing w:after="0" w:line="240" w:lineRule="auto"/>
        <w:ind w:left="525"/>
        <w:rPr>
          <w:rFonts w:cs="Arial"/>
          <w:sz w:val="24"/>
          <w:szCs w:val="24"/>
        </w:rPr>
      </w:pPr>
    </w:p>
    <w:p w14:paraId="215C3711" w14:textId="4C50507C" w:rsidR="00E6708F" w:rsidRPr="006A3F9A" w:rsidRDefault="00E6708F" w:rsidP="007325C9">
      <w:pPr>
        <w:spacing w:after="0" w:line="240" w:lineRule="auto"/>
        <w:ind w:left="525"/>
        <w:rPr>
          <w:rFonts w:cs="Arial"/>
          <w:b/>
          <w:bCs/>
          <w:sz w:val="24"/>
          <w:szCs w:val="24"/>
        </w:rPr>
      </w:pPr>
      <w:r w:rsidRPr="006A3F9A">
        <w:rPr>
          <w:rFonts w:cs="Arial"/>
          <w:b/>
          <w:bCs/>
          <w:sz w:val="24"/>
          <w:szCs w:val="24"/>
        </w:rPr>
        <w:t>Online checks</w:t>
      </w:r>
    </w:p>
    <w:p w14:paraId="07EF866A" w14:textId="77777777" w:rsidR="00E6708F" w:rsidRPr="006A3F9A" w:rsidRDefault="00E6708F" w:rsidP="007325C9">
      <w:pPr>
        <w:spacing w:after="0" w:line="240" w:lineRule="auto"/>
        <w:ind w:left="525"/>
        <w:rPr>
          <w:rFonts w:cs="Arial"/>
          <w:sz w:val="24"/>
          <w:szCs w:val="24"/>
        </w:rPr>
      </w:pPr>
    </w:p>
    <w:p w14:paraId="3D5AB019" w14:textId="12DCA0EB" w:rsidR="00E6708F" w:rsidRDefault="00E6708F" w:rsidP="007325C9">
      <w:pPr>
        <w:spacing w:after="0" w:line="240" w:lineRule="auto"/>
        <w:ind w:left="525"/>
        <w:rPr>
          <w:rFonts w:cs="Arial"/>
          <w:sz w:val="24"/>
          <w:szCs w:val="24"/>
        </w:rPr>
      </w:pPr>
      <w:r w:rsidRPr="006A3F9A">
        <w:rPr>
          <w:rFonts w:cs="Arial"/>
          <w:sz w:val="24"/>
          <w:szCs w:val="24"/>
        </w:rPr>
        <w:t xml:space="preserve">Candidates will be informed that an online search of their name and location will be </w:t>
      </w:r>
      <w:r w:rsidR="00EE16B3" w:rsidRPr="006A3F9A">
        <w:rPr>
          <w:rFonts w:cs="Arial"/>
          <w:sz w:val="24"/>
          <w:szCs w:val="24"/>
        </w:rPr>
        <w:t>undertaken,</w:t>
      </w:r>
      <w:r w:rsidRPr="006A3F9A">
        <w:rPr>
          <w:rFonts w:cs="Arial"/>
          <w:sz w:val="24"/>
          <w:szCs w:val="24"/>
        </w:rPr>
        <w:t xml:space="preserve"> and the results of this search may be discussed with them during the interview.</w:t>
      </w:r>
    </w:p>
    <w:p w14:paraId="2F385540" w14:textId="77777777" w:rsidR="00713F6F" w:rsidRDefault="00713F6F" w:rsidP="007325C9">
      <w:pPr>
        <w:spacing w:after="0" w:line="240" w:lineRule="auto"/>
        <w:ind w:left="525"/>
        <w:rPr>
          <w:rFonts w:cs="Arial"/>
          <w:sz w:val="24"/>
          <w:szCs w:val="24"/>
        </w:rPr>
      </w:pPr>
    </w:p>
    <w:p w14:paraId="28C34D87" w14:textId="77777777" w:rsidR="006A3F9A" w:rsidRDefault="006A3F9A" w:rsidP="007325C9">
      <w:pPr>
        <w:spacing w:after="0" w:line="240" w:lineRule="auto"/>
        <w:ind w:left="525"/>
        <w:rPr>
          <w:rFonts w:cs="Arial"/>
          <w:sz w:val="24"/>
          <w:szCs w:val="24"/>
        </w:rPr>
      </w:pPr>
    </w:p>
    <w:p w14:paraId="016CFF06" w14:textId="77777777" w:rsidR="006A3F9A" w:rsidRDefault="006A3F9A" w:rsidP="007325C9">
      <w:pPr>
        <w:spacing w:after="0" w:line="240" w:lineRule="auto"/>
        <w:ind w:left="525"/>
        <w:rPr>
          <w:rFonts w:cs="Arial"/>
          <w:sz w:val="24"/>
          <w:szCs w:val="24"/>
        </w:rPr>
      </w:pPr>
    </w:p>
    <w:p w14:paraId="1F2B37CB" w14:textId="77777777" w:rsidR="00713F6F" w:rsidRPr="00713F6F" w:rsidRDefault="00713F6F" w:rsidP="007325C9">
      <w:pPr>
        <w:spacing w:after="0" w:line="240" w:lineRule="auto"/>
        <w:ind w:left="525"/>
        <w:rPr>
          <w:rFonts w:cs="Arial"/>
          <w:b/>
          <w:bCs/>
          <w:sz w:val="24"/>
          <w:szCs w:val="24"/>
        </w:rPr>
      </w:pPr>
      <w:r w:rsidRPr="00713F6F">
        <w:rPr>
          <w:rFonts w:cs="Arial"/>
          <w:b/>
          <w:bCs/>
          <w:sz w:val="24"/>
          <w:szCs w:val="24"/>
        </w:rPr>
        <w:lastRenderedPageBreak/>
        <w:t>Interviews</w:t>
      </w:r>
    </w:p>
    <w:p w14:paraId="58081B6B" w14:textId="77777777" w:rsidR="003A482E" w:rsidRDefault="003A482E" w:rsidP="007325C9">
      <w:pPr>
        <w:spacing w:after="0" w:line="240" w:lineRule="auto"/>
        <w:ind w:left="525"/>
        <w:rPr>
          <w:rFonts w:cs="Arial"/>
          <w:sz w:val="24"/>
          <w:szCs w:val="24"/>
        </w:rPr>
      </w:pPr>
    </w:p>
    <w:p w14:paraId="4A10CC4F" w14:textId="1F8A9317" w:rsidR="0074619F" w:rsidRDefault="00713F6F" w:rsidP="007325C9">
      <w:pPr>
        <w:spacing w:after="0" w:line="240" w:lineRule="auto"/>
        <w:ind w:left="525"/>
        <w:rPr>
          <w:rFonts w:cs="Arial"/>
          <w:sz w:val="24"/>
          <w:szCs w:val="24"/>
        </w:rPr>
      </w:pPr>
      <w:r>
        <w:rPr>
          <w:rFonts w:cs="Arial"/>
          <w:sz w:val="24"/>
          <w:szCs w:val="24"/>
        </w:rPr>
        <w:t>All interview</w:t>
      </w:r>
      <w:r w:rsidR="0074619F">
        <w:rPr>
          <w:rFonts w:cs="Arial"/>
          <w:sz w:val="24"/>
          <w:szCs w:val="24"/>
        </w:rPr>
        <w:t>s</w:t>
      </w:r>
      <w:r>
        <w:rPr>
          <w:rFonts w:cs="Arial"/>
          <w:sz w:val="24"/>
          <w:szCs w:val="24"/>
        </w:rPr>
        <w:t xml:space="preserve"> will take place face to face or </w:t>
      </w:r>
      <w:r w:rsidR="00E874C2">
        <w:rPr>
          <w:rFonts w:cs="Arial"/>
          <w:sz w:val="24"/>
          <w:szCs w:val="24"/>
        </w:rPr>
        <w:t xml:space="preserve">in </w:t>
      </w:r>
      <w:r>
        <w:rPr>
          <w:rFonts w:cs="Arial"/>
          <w:sz w:val="24"/>
          <w:szCs w:val="24"/>
        </w:rPr>
        <w:t xml:space="preserve">the event of the school not being open via a video </w:t>
      </w:r>
      <w:r w:rsidR="0074619F">
        <w:rPr>
          <w:rFonts w:cs="Arial"/>
          <w:sz w:val="24"/>
          <w:szCs w:val="24"/>
        </w:rPr>
        <w:t>channel</w:t>
      </w:r>
      <w:r>
        <w:rPr>
          <w:rFonts w:cs="Arial"/>
          <w:sz w:val="24"/>
          <w:szCs w:val="24"/>
        </w:rPr>
        <w:t xml:space="preserve"> such as Skype, Zoom or Microsoft Teams</w:t>
      </w:r>
      <w:r w:rsidR="003A482E">
        <w:rPr>
          <w:rFonts w:cs="Arial"/>
          <w:sz w:val="24"/>
          <w:szCs w:val="24"/>
        </w:rPr>
        <w:t xml:space="preserve"> and </w:t>
      </w:r>
      <w:r>
        <w:rPr>
          <w:rFonts w:cs="Arial"/>
          <w:sz w:val="24"/>
          <w:szCs w:val="24"/>
        </w:rPr>
        <w:t>the same interview panel will be used for all candidates.</w:t>
      </w:r>
      <w:r w:rsidR="0074619F">
        <w:rPr>
          <w:rFonts w:cs="Arial"/>
          <w:sz w:val="24"/>
          <w:szCs w:val="24"/>
        </w:rPr>
        <w:t xml:space="preserve">  The interview process will be used to determine the </w:t>
      </w:r>
      <w:r w:rsidR="00AE1A16">
        <w:rPr>
          <w:rFonts w:cs="Arial"/>
          <w:sz w:val="24"/>
          <w:szCs w:val="24"/>
        </w:rPr>
        <w:t>candidate’s</w:t>
      </w:r>
      <w:r w:rsidR="0074619F">
        <w:rPr>
          <w:rFonts w:cs="Arial"/>
          <w:sz w:val="24"/>
          <w:szCs w:val="24"/>
        </w:rPr>
        <w:t xml:space="preserve"> suitability to fulfil the person specification and job description for the role and will draw on the information provided in the application form.  It will allow the panel to question any gaps which are identified </w:t>
      </w:r>
      <w:r w:rsidR="00AE1A16">
        <w:rPr>
          <w:rFonts w:cs="Arial"/>
          <w:sz w:val="24"/>
          <w:szCs w:val="24"/>
        </w:rPr>
        <w:t>and</w:t>
      </w:r>
      <w:r w:rsidR="0074619F">
        <w:rPr>
          <w:rFonts w:cs="Arial"/>
          <w:sz w:val="24"/>
          <w:szCs w:val="24"/>
        </w:rPr>
        <w:t xml:space="preserve"> give the candidates a chance to explain any previous capability, disciplinary, cautions or </w:t>
      </w:r>
      <w:r w:rsidR="00AE1A16">
        <w:rPr>
          <w:rFonts w:cs="Arial"/>
          <w:sz w:val="24"/>
          <w:szCs w:val="24"/>
        </w:rPr>
        <w:t>convictions</w:t>
      </w:r>
      <w:r w:rsidR="0074619F">
        <w:rPr>
          <w:rFonts w:cs="Arial"/>
          <w:sz w:val="24"/>
          <w:szCs w:val="24"/>
        </w:rPr>
        <w:t xml:space="preserve"> that they may have.</w:t>
      </w:r>
    </w:p>
    <w:p w14:paraId="017AD6E2" w14:textId="7D355584" w:rsidR="0074619F" w:rsidRDefault="0074619F" w:rsidP="007325C9">
      <w:pPr>
        <w:spacing w:after="0" w:line="240" w:lineRule="auto"/>
        <w:ind w:left="525"/>
        <w:rPr>
          <w:rFonts w:cs="Arial"/>
          <w:sz w:val="24"/>
          <w:szCs w:val="24"/>
        </w:rPr>
      </w:pPr>
    </w:p>
    <w:p w14:paraId="021E9DC5" w14:textId="575DCB5D" w:rsidR="00C62C4B" w:rsidRDefault="00C62C4B" w:rsidP="007325C9">
      <w:pPr>
        <w:spacing w:after="0" w:line="240" w:lineRule="auto"/>
        <w:ind w:left="525"/>
        <w:rPr>
          <w:rFonts w:cs="Arial"/>
          <w:sz w:val="24"/>
          <w:szCs w:val="24"/>
        </w:rPr>
      </w:pPr>
      <w:r>
        <w:rPr>
          <w:rFonts w:cs="Arial"/>
          <w:sz w:val="24"/>
          <w:szCs w:val="24"/>
        </w:rPr>
        <w:t xml:space="preserve">Interviews may also contain a practical task/s or observations of how candidates interact with students depending on the role applied for. </w:t>
      </w:r>
    </w:p>
    <w:p w14:paraId="7C8477FF" w14:textId="77777777" w:rsidR="00C62C4B" w:rsidRDefault="00C62C4B" w:rsidP="007325C9">
      <w:pPr>
        <w:spacing w:after="0" w:line="240" w:lineRule="auto"/>
        <w:ind w:left="525"/>
        <w:rPr>
          <w:rFonts w:cs="Arial"/>
          <w:sz w:val="24"/>
          <w:szCs w:val="24"/>
        </w:rPr>
      </w:pPr>
    </w:p>
    <w:p w14:paraId="609249F5" w14:textId="77777777" w:rsidR="0074619F" w:rsidRDefault="0074619F" w:rsidP="007325C9">
      <w:pPr>
        <w:spacing w:after="0" w:line="240" w:lineRule="auto"/>
        <w:ind w:left="525"/>
        <w:rPr>
          <w:rFonts w:cs="Arial"/>
          <w:sz w:val="24"/>
          <w:szCs w:val="24"/>
        </w:rPr>
      </w:pPr>
      <w:r>
        <w:rPr>
          <w:rFonts w:cs="Arial"/>
          <w:sz w:val="24"/>
          <w:szCs w:val="24"/>
        </w:rPr>
        <w:t>Interviews will always contain questions relating to safeguarding regardless of the role and at least one member of the interview panel will have undertaken Safer Recruitment Training.</w:t>
      </w:r>
    </w:p>
    <w:p w14:paraId="672C1C23" w14:textId="77777777" w:rsidR="0074619F" w:rsidRDefault="0074619F" w:rsidP="007325C9">
      <w:pPr>
        <w:spacing w:after="0" w:line="240" w:lineRule="auto"/>
        <w:ind w:left="525"/>
        <w:rPr>
          <w:rFonts w:cs="Arial"/>
          <w:sz w:val="24"/>
          <w:szCs w:val="24"/>
        </w:rPr>
      </w:pPr>
    </w:p>
    <w:p w14:paraId="224051BE" w14:textId="77777777" w:rsidR="00BD6F0B" w:rsidRPr="00BD6F0B" w:rsidRDefault="00BD6F0B" w:rsidP="007325C9">
      <w:pPr>
        <w:spacing w:after="0" w:line="240" w:lineRule="auto"/>
        <w:ind w:left="525"/>
        <w:rPr>
          <w:rFonts w:cs="Arial"/>
          <w:b/>
          <w:bCs/>
          <w:sz w:val="24"/>
          <w:szCs w:val="24"/>
        </w:rPr>
      </w:pPr>
      <w:r w:rsidRPr="00BD6F0B">
        <w:rPr>
          <w:rFonts w:cs="Arial"/>
          <w:b/>
          <w:bCs/>
          <w:sz w:val="24"/>
          <w:szCs w:val="24"/>
        </w:rPr>
        <w:t xml:space="preserve">Proof of Identity Check and Right to Work in the UK </w:t>
      </w:r>
    </w:p>
    <w:p w14:paraId="188CB680" w14:textId="77777777" w:rsidR="00BD6F0B" w:rsidRDefault="00BD6F0B" w:rsidP="007325C9">
      <w:pPr>
        <w:spacing w:after="0" w:line="240" w:lineRule="auto"/>
        <w:ind w:left="525"/>
        <w:rPr>
          <w:rFonts w:cs="Arial"/>
          <w:sz w:val="24"/>
          <w:szCs w:val="24"/>
        </w:rPr>
      </w:pPr>
    </w:p>
    <w:p w14:paraId="6942031F" w14:textId="0F77D960" w:rsidR="00BD6F0B" w:rsidRDefault="00BD6F0B" w:rsidP="007325C9">
      <w:pPr>
        <w:spacing w:after="0" w:line="240" w:lineRule="auto"/>
        <w:ind w:left="525"/>
        <w:rPr>
          <w:rFonts w:cs="Arial"/>
          <w:sz w:val="24"/>
          <w:szCs w:val="24"/>
        </w:rPr>
      </w:pPr>
      <w:r>
        <w:rPr>
          <w:rFonts w:cs="Arial"/>
          <w:sz w:val="24"/>
          <w:szCs w:val="24"/>
        </w:rPr>
        <w:t>All applicants who are invited to attend an interview will be asked</w:t>
      </w:r>
      <w:r w:rsidR="00AE1A16">
        <w:rPr>
          <w:rFonts w:cs="Arial"/>
          <w:sz w:val="24"/>
          <w:szCs w:val="24"/>
        </w:rPr>
        <w:t xml:space="preserve"> </w:t>
      </w:r>
      <w:r>
        <w:rPr>
          <w:rFonts w:cs="Arial"/>
          <w:sz w:val="24"/>
          <w:szCs w:val="24"/>
        </w:rPr>
        <w:t xml:space="preserve">to bring with them at least 3 identification documents as proof of address/identity and eligibility to work in the UK – at least one of which must be photographic identification </w:t>
      </w:r>
      <w:r w:rsidR="00AE1A16">
        <w:rPr>
          <w:rFonts w:cs="Arial"/>
          <w:sz w:val="24"/>
          <w:szCs w:val="24"/>
        </w:rPr>
        <w:t>i.e.</w:t>
      </w:r>
      <w:r>
        <w:rPr>
          <w:rFonts w:cs="Arial"/>
          <w:sz w:val="24"/>
          <w:szCs w:val="24"/>
        </w:rPr>
        <w:t xml:space="preserve"> passport or driving licence.  These documents must be originals and will be photocopied and signed to state that they are a true copy.  A copy of all identification will be kept in the successful candidate</w:t>
      </w:r>
      <w:r w:rsidR="007018EC">
        <w:rPr>
          <w:rFonts w:cs="Arial"/>
          <w:sz w:val="24"/>
          <w:szCs w:val="24"/>
        </w:rPr>
        <w:t>’</w:t>
      </w:r>
      <w:r>
        <w:rPr>
          <w:rFonts w:cs="Arial"/>
          <w:sz w:val="24"/>
          <w:szCs w:val="24"/>
        </w:rPr>
        <w:t>s personnel file and all unsuccessful applicant identification documents will be shredded.</w:t>
      </w:r>
    </w:p>
    <w:p w14:paraId="247EA610" w14:textId="77777777" w:rsidR="00BD6F0B" w:rsidRDefault="00BD6F0B" w:rsidP="007325C9">
      <w:pPr>
        <w:spacing w:after="0" w:line="240" w:lineRule="auto"/>
        <w:ind w:left="525"/>
        <w:rPr>
          <w:rFonts w:cs="Arial"/>
          <w:sz w:val="24"/>
          <w:szCs w:val="24"/>
        </w:rPr>
      </w:pPr>
    </w:p>
    <w:p w14:paraId="29B57993" w14:textId="77777777" w:rsidR="00BD6F0B" w:rsidRPr="00BD6F0B" w:rsidRDefault="00BD6F0B" w:rsidP="007325C9">
      <w:pPr>
        <w:spacing w:after="0" w:line="240" w:lineRule="auto"/>
        <w:ind w:left="525"/>
        <w:rPr>
          <w:rFonts w:cs="Arial"/>
          <w:b/>
          <w:bCs/>
          <w:sz w:val="24"/>
          <w:szCs w:val="24"/>
        </w:rPr>
      </w:pPr>
      <w:r w:rsidRPr="00BD6F0B">
        <w:rPr>
          <w:rFonts w:cs="Arial"/>
          <w:b/>
          <w:bCs/>
          <w:sz w:val="24"/>
          <w:szCs w:val="24"/>
        </w:rPr>
        <w:t>Qualifications and/or Professional Status</w:t>
      </w:r>
    </w:p>
    <w:p w14:paraId="3205B400" w14:textId="77777777" w:rsidR="00BD6F0B" w:rsidRDefault="00BD6F0B" w:rsidP="007325C9">
      <w:pPr>
        <w:spacing w:after="0" w:line="240" w:lineRule="auto"/>
        <w:ind w:left="525"/>
        <w:rPr>
          <w:rFonts w:cs="Arial"/>
          <w:sz w:val="24"/>
          <w:szCs w:val="24"/>
        </w:rPr>
      </w:pPr>
    </w:p>
    <w:p w14:paraId="1FD7354D" w14:textId="31F2A1B7" w:rsidR="00BD6F0B" w:rsidRDefault="00BD6F0B" w:rsidP="007325C9">
      <w:pPr>
        <w:spacing w:after="0" w:line="240" w:lineRule="auto"/>
        <w:ind w:left="525"/>
        <w:rPr>
          <w:rFonts w:cs="Arial"/>
          <w:sz w:val="24"/>
          <w:szCs w:val="24"/>
        </w:rPr>
      </w:pPr>
      <w:r>
        <w:rPr>
          <w:rFonts w:cs="Arial"/>
          <w:sz w:val="24"/>
          <w:szCs w:val="24"/>
        </w:rPr>
        <w:t>All applicants who are invited to interview will also be asked to bring with them original copies of relevant academic and/or vocational qualification certificates (</w:t>
      </w:r>
      <w:proofErr w:type="gramStart"/>
      <w:r>
        <w:rPr>
          <w:rFonts w:cs="Arial"/>
          <w:sz w:val="24"/>
          <w:szCs w:val="24"/>
        </w:rPr>
        <w:t>in the event that</w:t>
      </w:r>
      <w:proofErr w:type="gramEnd"/>
      <w:r>
        <w:rPr>
          <w:rFonts w:cs="Arial"/>
          <w:sz w:val="24"/>
          <w:szCs w:val="24"/>
        </w:rPr>
        <w:t xml:space="preserve"> these cannot be </w:t>
      </w:r>
      <w:r w:rsidR="00613528">
        <w:rPr>
          <w:rFonts w:cs="Arial"/>
          <w:sz w:val="24"/>
          <w:szCs w:val="24"/>
        </w:rPr>
        <w:t>provided,</w:t>
      </w:r>
      <w:r>
        <w:rPr>
          <w:rFonts w:cs="Arial"/>
          <w:sz w:val="24"/>
          <w:szCs w:val="24"/>
        </w:rPr>
        <w:t xml:space="preserve"> and a plausible explanation can be given </w:t>
      </w:r>
      <w:r w:rsidR="00813C49">
        <w:rPr>
          <w:rFonts w:cs="Arial"/>
          <w:sz w:val="24"/>
          <w:szCs w:val="24"/>
        </w:rPr>
        <w:t>i.e.</w:t>
      </w:r>
      <w:r>
        <w:rPr>
          <w:rFonts w:cs="Arial"/>
          <w:sz w:val="24"/>
          <w:szCs w:val="24"/>
        </w:rPr>
        <w:t xml:space="preserve"> house fire</w:t>
      </w:r>
      <w:r w:rsidR="00813C49">
        <w:rPr>
          <w:rFonts w:cs="Arial"/>
          <w:sz w:val="24"/>
          <w:szCs w:val="24"/>
        </w:rPr>
        <w:t>,</w:t>
      </w:r>
      <w:r>
        <w:rPr>
          <w:rFonts w:cs="Arial"/>
          <w:sz w:val="24"/>
          <w:szCs w:val="24"/>
        </w:rPr>
        <w:t xml:space="preserve"> the candidate will be asked to obtain certified copies).  In the event of the interview being for a </w:t>
      </w:r>
      <w:r w:rsidR="00613528">
        <w:rPr>
          <w:rFonts w:cs="Arial"/>
          <w:sz w:val="24"/>
          <w:szCs w:val="24"/>
        </w:rPr>
        <w:t>t</w:t>
      </w:r>
      <w:r>
        <w:rPr>
          <w:rFonts w:cs="Arial"/>
          <w:sz w:val="24"/>
          <w:szCs w:val="24"/>
        </w:rPr>
        <w:t>eaching position and documents are unable to be provided</w:t>
      </w:r>
      <w:r w:rsidR="00613528">
        <w:rPr>
          <w:rFonts w:cs="Arial"/>
          <w:sz w:val="24"/>
          <w:szCs w:val="24"/>
        </w:rPr>
        <w:t>,</w:t>
      </w:r>
      <w:r>
        <w:rPr>
          <w:rFonts w:cs="Arial"/>
          <w:sz w:val="24"/>
          <w:szCs w:val="24"/>
        </w:rPr>
        <w:t xml:space="preserve"> the panel will request permission from the candidate to check on their </w:t>
      </w:r>
      <w:r w:rsidR="00613528">
        <w:rPr>
          <w:rFonts w:cs="Arial"/>
          <w:sz w:val="24"/>
          <w:szCs w:val="24"/>
        </w:rPr>
        <w:t>t</w:t>
      </w:r>
      <w:r>
        <w:rPr>
          <w:rFonts w:cs="Arial"/>
          <w:sz w:val="24"/>
          <w:szCs w:val="24"/>
        </w:rPr>
        <w:t xml:space="preserve">eaching status prior to </w:t>
      </w:r>
      <w:r w:rsidR="00813C49">
        <w:rPr>
          <w:rFonts w:cs="Arial"/>
          <w:sz w:val="24"/>
          <w:szCs w:val="24"/>
        </w:rPr>
        <w:t>any formal job offer being made.</w:t>
      </w:r>
      <w:r>
        <w:rPr>
          <w:rFonts w:cs="Arial"/>
          <w:sz w:val="24"/>
          <w:szCs w:val="24"/>
        </w:rPr>
        <w:t xml:space="preserve">  Photocopies of all qualification certificates will be </w:t>
      </w:r>
      <w:r w:rsidR="00613528">
        <w:rPr>
          <w:rFonts w:cs="Arial"/>
          <w:sz w:val="24"/>
          <w:szCs w:val="24"/>
        </w:rPr>
        <w:t>made,</w:t>
      </w:r>
      <w:r>
        <w:rPr>
          <w:rFonts w:cs="Arial"/>
          <w:sz w:val="24"/>
          <w:szCs w:val="24"/>
        </w:rPr>
        <w:t xml:space="preserve"> and these will be kept on the successful candidate</w:t>
      </w:r>
      <w:r w:rsidR="00613528">
        <w:rPr>
          <w:rFonts w:cs="Arial"/>
          <w:sz w:val="24"/>
          <w:szCs w:val="24"/>
        </w:rPr>
        <w:t>’</w:t>
      </w:r>
      <w:r>
        <w:rPr>
          <w:rFonts w:cs="Arial"/>
          <w:sz w:val="24"/>
          <w:szCs w:val="24"/>
        </w:rPr>
        <w:t>s personnel file</w:t>
      </w:r>
      <w:r w:rsidR="00110F3F">
        <w:rPr>
          <w:rFonts w:cs="Arial"/>
          <w:sz w:val="24"/>
          <w:szCs w:val="24"/>
        </w:rPr>
        <w:t>,</w:t>
      </w:r>
      <w:r>
        <w:rPr>
          <w:rFonts w:cs="Arial"/>
          <w:sz w:val="24"/>
          <w:szCs w:val="24"/>
        </w:rPr>
        <w:t xml:space="preserve"> all copies from unsuccessful candidates wil</w:t>
      </w:r>
      <w:r w:rsidR="00AE1A16">
        <w:rPr>
          <w:rFonts w:cs="Arial"/>
          <w:sz w:val="24"/>
          <w:szCs w:val="24"/>
        </w:rPr>
        <w:t>l</w:t>
      </w:r>
      <w:r>
        <w:rPr>
          <w:rFonts w:cs="Arial"/>
          <w:sz w:val="24"/>
          <w:szCs w:val="24"/>
        </w:rPr>
        <w:t xml:space="preserve"> be shredded. </w:t>
      </w:r>
    </w:p>
    <w:p w14:paraId="1E248186" w14:textId="77777777" w:rsidR="00BD6F0B" w:rsidRDefault="00BD6F0B" w:rsidP="007325C9">
      <w:pPr>
        <w:spacing w:after="0" w:line="240" w:lineRule="auto"/>
        <w:ind w:left="525"/>
        <w:rPr>
          <w:rFonts w:cs="Arial"/>
          <w:sz w:val="24"/>
          <w:szCs w:val="24"/>
        </w:rPr>
      </w:pPr>
    </w:p>
    <w:p w14:paraId="7989AE25" w14:textId="77777777" w:rsidR="00AA2948" w:rsidRPr="00FA1AF8" w:rsidRDefault="00AA2948" w:rsidP="007325C9">
      <w:pPr>
        <w:spacing w:after="0" w:line="240" w:lineRule="auto"/>
        <w:ind w:left="525"/>
        <w:rPr>
          <w:rFonts w:cs="Arial"/>
          <w:b/>
          <w:bCs/>
          <w:sz w:val="24"/>
          <w:szCs w:val="24"/>
        </w:rPr>
      </w:pPr>
      <w:r w:rsidRPr="00FA1AF8">
        <w:rPr>
          <w:rFonts w:cs="Arial"/>
          <w:b/>
          <w:bCs/>
          <w:sz w:val="24"/>
          <w:szCs w:val="24"/>
        </w:rPr>
        <w:t>Disclosure and Barring Service (DBS) Certificate</w:t>
      </w:r>
    </w:p>
    <w:p w14:paraId="31EAB1AF" w14:textId="77777777" w:rsidR="00AA2948" w:rsidRDefault="00AA2948" w:rsidP="007325C9">
      <w:pPr>
        <w:spacing w:after="0" w:line="240" w:lineRule="auto"/>
        <w:ind w:left="525"/>
        <w:rPr>
          <w:rFonts w:cs="Arial"/>
          <w:sz w:val="24"/>
          <w:szCs w:val="24"/>
        </w:rPr>
      </w:pPr>
    </w:p>
    <w:p w14:paraId="13AF6450" w14:textId="1E8AAF16" w:rsidR="00AA2948" w:rsidRDefault="00AA2948" w:rsidP="007325C9">
      <w:pPr>
        <w:spacing w:after="0" w:line="240" w:lineRule="auto"/>
        <w:ind w:left="525"/>
        <w:rPr>
          <w:rFonts w:cs="Arial"/>
          <w:sz w:val="24"/>
          <w:szCs w:val="24"/>
        </w:rPr>
      </w:pPr>
      <w:r>
        <w:rPr>
          <w:rFonts w:cs="Arial"/>
          <w:sz w:val="24"/>
          <w:szCs w:val="24"/>
        </w:rPr>
        <w:t xml:space="preserve">The Rehabilitation of Offenders Act 1974 does not apply to positions which involve working </w:t>
      </w:r>
      <w:r w:rsidR="00FA1AF8">
        <w:rPr>
          <w:rFonts w:cs="Arial"/>
          <w:sz w:val="24"/>
          <w:szCs w:val="24"/>
        </w:rPr>
        <w:t>with or</w:t>
      </w:r>
      <w:r>
        <w:rPr>
          <w:rFonts w:cs="Arial"/>
          <w:sz w:val="24"/>
          <w:szCs w:val="24"/>
        </w:rPr>
        <w:t xml:space="preserve"> having access to students.  </w:t>
      </w:r>
      <w:r w:rsidR="00613528">
        <w:rPr>
          <w:rFonts w:cs="Arial"/>
          <w:sz w:val="24"/>
          <w:szCs w:val="24"/>
        </w:rPr>
        <w:t>Therefore,</w:t>
      </w:r>
      <w:r>
        <w:rPr>
          <w:rFonts w:cs="Arial"/>
          <w:sz w:val="24"/>
          <w:szCs w:val="24"/>
        </w:rPr>
        <w:t xml:space="preserve"> any convictions and cautions that would normally be considered ‘SPENT’ must be declared when applying for any position at the </w:t>
      </w:r>
      <w:r w:rsidR="00EE16B3">
        <w:rPr>
          <w:rFonts w:cs="Arial"/>
          <w:sz w:val="24"/>
          <w:szCs w:val="24"/>
        </w:rPr>
        <w:t>school</w:t>
      </w:r>
      <w:r>
        <w:rPr>
          <w:rFonts w:cs="Arial"/>
          <w:sz w:val="24"/>
          <w:szCs w:val="24"/>
        </w:rPr>
        <w:t>.</w:t>
      </w:r>
    </w:p>
    <w:p w14:paraId="79A88033" w14:textId="330D7F07" w:rsidR="00AA2948" w:rsidRDefault="00AA2948" w:rsidP="007325C9">
      <w:pPr>
        <w:spacing w:after="0" w:line="240" w:lineRule="auto"/>
        <w:ind w:left="525"/>
        <w:rPr>
          <w:rFonts w:cs="Arial"/>
          <w:sz w:val="24"/>
          <w:szCs w:val="24"/>
        </w:rPr>
      </w:pPr>
    </w:p>
    <w:p w14:paraId="27CEFA06" w14:textId="4C18D99A" w:rsidR="00AA2948" w:rsidRDefault="00AA2948" w:rsidP="007325C9">
      <w:pPr>
        <w:spacing w:after="0" w:line="240" w:lineRule="auto"/>
        <w:ind w:left="525"/>
        <w:rPr>
          <w:rFonts w:cs="Arial"/>
          <w:sz w:val="24"/>
          <w:szCs w:val="24"/>
        </w:rPr>
      </w:pPr>
      <w:r>
        <w:rPr>
          <w:rFonts w:cs="Arial"/>
          <w:sz w:val="24"/>
          <w:szCs w:val="24"/>
        </w:rPr>
        <w:t>All staff are required to have an Enhanced DBS certificate as a pre</w:t>
      </w:r>
      <w:r w:rsidR="00FA1AF8">
        <w:rPr>
          <w:rFonts w:cs="Arial"/>
          <w:sz w:val="24"/>
          <w:szCs w:val="24"/>
        </w:rPr>
        <w:t>-requisite</w:t>
      </w:r>
      <w:r>
        <w:rPr>
          <w:rFonts w:cs="Arial"/>
          <w:sz w:val="24"/>
          <w:szCs w:val="24"/>
        </w:rPr>
        <w:t xml:space="preserve"> of employment.  St Andrew’s </w:t>
      </w:r>
      <w:r w:rsidR="00EE16B3">
        <w:rPr>
          <w:rFonts w:cs="Arial"/>
          <w:sz w:val="24"/>
          <w:szCs w:val="24"/>
        </w:rPr>
        <w:t>s</w:t>
      </w:r>
      <w:r>
        <w:rPr>
          <w:rFonts w:cs="Arial"/>
          <w:sz w:val="24"/>
          <w:szCs w:val="24"/>
        </w:rPr>
        <w:t>chool does facilitate the portability of DBS certificates and therefore</w:t>
      </w:r>
      <w:r w:rsidR="00613528">
        <w:rPr>
          <w:rFonts w:cs="Arial"/>
          <w:sz w:val="24"/>
          <w:szCs w:val="24"/>
        </w:rPr>
        <w:t>,</w:t>
      </w:r>
      <w:r>
        <w:rPr>
          <w:rFonts w:cs="Arial"/>
          <w:sz w:val="24"/>
          <w:szCs w:val="24"/>
        </w:rPr>
        <w:t xml:space="preserve"> unless the applicant has signed up for the DBS Update Service and gives the </w:t>
      </w:r>
      <w:r w:rsidR="00EE16B3">
        <w:rPr>
          <w:rFonts w:cs="Arial"/>
          <w:sz w:val="24"/>
          <w:szCs w:val="24"/>
        </w:rPr>
        <w:t>school</w:t>
      </w:r>
      <w:r>
        <w:rPr>
          <w:rFonts w:cs="Arial"/>
          <w:sz w:val="24"/>
          <w:szCs w:val="24"/>
        </w:rPr>
        <w:t xml:space="preserve"> permission to check the </w:t>
      </w:r>
      <w:proofErr w:type="gramStart"/>
      <w:r>
        <w:rPr>
          <w:rFonts w:cs="Arial"/>
          <w:sz w:val="24"/>
          <w:szCs w:val="24"/>
        </w:rPr>
        <w:t>current status</w:t>
      </w:r>
      <w:proofErr w:type="gramEnd"/>
      <w:r>
        <w:rPr>
          <w:rFonts w:cs="Arial"/>
          <w:sz w:val="24"/>
          <w:szCs w:val="24"/>
        </w:rPr>
        <w:t xml:space="preserve"> of their Certificate</w:t>
      </w:r>
      <w:r w:rsidR="00613528">
        <w:rPr>
          <w:rFonts w:cs="Arial"/>
          <w:sz w:val="24"/>
          <w:szCs w:val="24"/>
        </w:rPr>
        <w:t>,</w:t>
      </w:r>
      <w:r>
        <w:rPr>
          <w:rFonts w:cs="Arial"/>
          <w:sz w:val="24"/>
          <w:szCs w:val="24"/>
        </w:rPr>
        <w:t xml:space="preserve"> the candidate will be required to obtain a new Certificate</w:t>
      </w:r>
      <w:r w:rsidR="00813C49">
        <w:rPr>
          <w:rFonts w:cs="Arial"/>
          <w:sz w:val="24"/>
          <w:szCs w:val="24"/>
        </w:rPr>
        <w:t>,</w:t>
      </w:r>
      <w:r>
        <w:rPr>
          <w:rFonts w:cs="Arial"/>
          <w:sz w:val="24"/>
          <w:szCs w:val="24"/>
        </w:rPr>
        <w:t xml:space="preserve"> the application process and cost of which will be </w:t>
      </w:r>
      <w:r w:rsidR="00FA1AF8">
        <w:rPr>
          <w:rFonts w:cs="Arial"/>
          <w:sz w:val="24"/>
          <w:szCs w:val="24"/>
        </w:rPr>
        <w:t>borne</w:t>
      </w:r>
      <w:r>
        <w:rPr>
          <w:rFonts w:cs="Arial"/>
          <w:sz w:val="24"/>
          <w:szCs w:val="24"/>
        </w:rPr>
        <w:t xml:space="preserve"> by the school</w:t>
      </w:r>
      <w:r w:rsidR="00FA1AF8">
        <w:rPr>
          <w:rFonts w:cs="Arial"/>
          <w:sz w:val="24"/>
          <w:szCs w:val="24"/>
        </w:rPr>
        <w:t>.</w:t>
      </w:r>
    </w:p>
    <w:p w14:paraId="4F93F5B1" w14:textId="7BFF565A" w:rsidR="00FA1AF8" w:rsidRDefault="00FA1AF8" w:rsidP="007325C9">
      <w:pPr>
        <w:spacing w:after="0" w:line="240" w:lineRule="auto"/>
        <w:ind w:left="525"/>
        <w:rPr>
          <w:rFonts w:cs="Arial"/>
          <w:sz w:val="24"/>
          <w:szCs w:val="24"/>
        </w:rPr>
      </w:pPr>
    </w:p>
    <w:p w14:paraId="0DA0AB51" w14:textId="45C94101" w:rsidR="00FA1AF8" w:rsidRDefault="00FA1AF8" w:rsidP="007325C9">
      <w:pPr>
        <w:spacing w:after="0" w:line="240" w:lineRule="auto"/>
        <w:ind w:left="525"/>
        <w:rPr>
          <w:rFonts w:cs="Arial"/>
          <w:sz w:val="24"/>
          <w:szCs w:val="24"/>
        </w:rPr>
      </w:pPr>
      <w:r>
        <w:rPr>
          <w:rFonts w:cs="Arial"/>
          <w:sz w:val="24"/>
          <w:szCs w:val="24"/>
        </w:rPr>
        <w:lastRenderedPageBreak/>
        <w:t>The DBS check will also involve a Barred List check (formerly know</w:t>
      </w:r>
      <w:r w:rsidR="00613528">
        <w:rPr>
          <w:rFonts w:cs="Arial"/>
          <w:sz w:val="24"/>
          <w:szCs w:val="24"/>
        </w:rPr>
        <w:t>n</w:t>
      </w:r>
      <w:r>
        <w:rPr>
          <w:rFonts w:cs="Arial"/>
          <w:sz w:val="24"/>
          <w:szCs w:val="24"/>
        </w:rPr>
        <w:t xml:space="preserve"> as List 99) this will ascertain </w:t>
      </w:r>
      <w:r w:rsidR="00AE1A16">
        <w:rPr>
          <w:rFonts w:cs="Arial"/>
          <w:sz w:val="24"/>
          <w:szCs w:val="24"/>
        </w:rPr>
        <w:t>whether</w:t>
      </w:r>
      <w:r>
        <w:rPr>
          <w:rFonts w:cs="Arial"/>
          <w:sz w:val="24"/>
          <w:szCs w:val="24"/>
        </w:rPr>
        <w:t xml:space="preserve"> the candidate has been barred from working with children.</w:t>
      </w:r>
    </w:p>
    <w:p w14:paraId="2AD854EA" w14:textId="1D01D7E3" w:rsidR="00FA1AF8" w:rsidRDefault="00FA1AF8" w:rsidP="007325C9">
      <w:pPr>
        <w:spacing w:after="0" w:line="240" w:lineRule="auto"/>
        <w:ind w:left="525"/>
        <w:rPr>
          <w:rFonts w:cs="Arial"/>
          <w:sz w:val="24"/>
          <w:szCs w:val="24"/>
        </w:rPr>
      </w:pPr>
    </w:p>
    <w:p w14:paraId="6AC3DEA1" w14:textId="6C5B727B" w:rsidR="00FA1AF8" w:rsidRPr="00FA1AF8" w:rsidRDefault="00FA1AF8" w:rsidP="007325C9">
      <w:pPr>
        <w:spacing w:after="0" w:line="240" w:lineRule="auto"/>
        <w:ind w:left="525"/>
        <w:rPr>
          <w:rFonts w:cs="Arial"/>
          <w:b/>
          <w:bCs/>
          <w:sz w:val="24"/>
          <w:szCs w:val="24"/>
        </w:rPr>
      </w:pPr>
      <w:r w:rsidRPr="00FA1AF8">
        <w:rPr>
          <w:rFonts w:cs="Arial"/>
          <w:b/>
          <w:bCs/>
          <w:sz w:val="24"/>
          <w:szCs w:val="24"/>
        </w:rPr>
        <w:t>Prohibition Check</w:t>
      </w:r>
    </w:p>
    <w:p w14:paraId="47F44660" w14:textId="2CCC2685" w:rsidR="00FA1AF8" w:rsidRDefault="00FA1AF8" w:rsidP="007325C9">
      <w:pPr>
        <w:spacing w:after="0" w:line="240" w:lineRule="auto"/>
        <w:ind w:left="525"/>
        <w:rPr>
          <w:rFonts w:cs="Arial"/>
          <w:sz w:val="24"/>
          <w:szCs w:val="24"/>
        </w:rPr>
      </w:pPr>
    </w:p>
    <w:p w14:paraId="2EEE93C2" w14:textId="6872F184" w:rsidR="00FA1AF8" w:rsidRDefault="00FA1AF8" w:rsidP="007325C9">
      <w:pPr>
        <w:spacing w:after="0" w:line="240" w:lineRule="auto"/>
        <w:ind w:left="525"/>
        <w:rPr>
          <w:rFonts w:cs="Arial"/>
          <w:sz w:val="24"/>
          <w:szCs w:val="24"/>
        </w:rPr>
      </w:pPr>
      <w:r>
        <w:rPr>
          <w:rFonts w:cs="Arial"/>
          <w:sz w:val="24"/>
          <w:szCs w:val="24"/>
        </w:rPr>
        <w:t>Further checks will be carried out on all potential staff who will be carrying out teaching work (</w:t>
      </w:r>
      <w:r w:rsidR="00613528">
        <w:rPr>
          <w:rFonts w:cs="Arial"/>
          <w:sz w:val="24"/>
          <w:szCs w:val="24"/>
        </w:rPr>
        <w:t>t</w:t>
      </w:r>
      <w:r>
        <w:rPr>
          <w:rFonts w:cs="Arial"/>
          <w:sz w:val="24"/>
          <w:szCs w:val="24"/>
        </w:rPr>
        <w:t xml:space="preserve">eachers or </w:t>
      </w:r>
      <w:r w:rsidR="00613528">
        <w:rPr>
          <w:rFonts w:cs="Arial"/>
          <w:sz w:val="24"/>
          <w:szCs w:val="24"/>
        </w:rPr>
        <w:t>t</w:t>
      </w:r>
      <w:r>
        <w:rPr>
          <w:rFonts w:cs="Arial"/>
          <w:sz w:val="24"/>
          <w:szCs w:val="24"/>
        </w:rPr>
        <w:t xml:space="preserve">eaching </w:t>
      </w:r>
      <w:r w:rsidR="00613528">
        <w:rPr>
          <w:rFonts w:cs="Arial"/>
          <w:sz w:val="24"/>
          <w:szCs w:val="24"/>
        </w:rPr>
        <w:t>a</w:t>
      </w:r>
      <w:r>
        <w:rPr>
          <w:rFonts w:cs="Arial"/>
          <w:sz w:val="24"/>
          <w:szCs w:val="24"/>
        </w:rPr>
        <w:t>ssistants) to ensure that they are not prohibited from teaching and is done online using Teacher Services.</w:t>
      </w:r>
    </w:p>
    <w:p w14:paraId="4BF1BAC3" w14:textId="49AF835E" w:rsidR="00FA1AF8" w:rsidRDefault="00FA1AF8" w:rsidP="007325C9">
      <w:pPr>
        <w:spacing w:after="0" w:line="240" w:lineRule="auto"/>
        <w:ind w:left="525"/>
        <w:rPr>
          <w:rFonts w:cs="Arial"/>
          <w:sz w:val="24"/>
          <w:szCs w:val="24"/>
        </w:rPr>
      </w:pPr>
    </w:p>
    <w:p w14:paraId="6D4F8530" w14:textId="794447A2" w:rsidR="00FA1AF8" w:rsidRPr="00FA1AF8" w:rsidRDefault="00FA1AF8" w:rsidP="007325C9">
      <w:pPr>
        <w:spacing w:after="0" w:line="240" w:lineRule="auto"/>
        <w:ind w:left="525"/>
        <w:rPr>
          <w:rFonts w:cs="Arial"/>
          <w:b/>
          <w:bCs/>
          <w:sz w:val="24"/>
          <w:szCs w:val="24"/>
        </w:rPr>
      </w:pPr>
      <w:r w:rsidRPr="00FA1AF8">
        <w:rPr>
          <w:rFonts w:cs="Arial"/>
          <w:b/>
          <w:bCs/>
          <w:sz w:val="24"/>
          <w:szCs w:val="24"/>
        </w:rPr>
        <w:t>Prohibition from Management of Independent Schools (Section 128 Directions)</w:t>
      </w:r>
    </w:p>
    <w:p w14:paraId="54E4EC71" w14:textId="2361C85E" w:rsidR="00FA1AF8" w:rsidRDefault="00FA1AF8" w:rsidP="007325C9">
      <w:pPr>
        <w:spacing w:after="0" w:line="240" w:lineRule="auto"/>
        <w:ind w:left="525"/>
        <w:rPr>
          <w:rFonts w:cs="Arial"/>
          <w:sz w:val="24"/>
          <w:szCs w:val="24"/>
        </w:rPr>
      </w:pPr>
    </w:p>
    <w:p w14:paraId="79509609" w14:textId="527FA044" w:rsidR="00FA1AF8" w:rsidRDefault="00FA1AF8" w:rsidP="007325C9">
      <w:pPr>
        <w:spacing w:after="0" w:line="240" w:lineRule="auto"/>
        <w:ind w:left="525"/>
        <w:rPr>
          <w:rFonts w:cs="Arial"/>
          <w:sz w:val="24"/>
          <w:szCs w:val="24"/>
        </w:rPr>
      </w:pPr>
      <w:r>
        <w:rPr>
          <w:rFonts w:cs="Arial"/>
          <w:sz w:val="24"/>
          <w:szCs w:val="24"/>
        </w:rPr>
        <w:t>All staff who are appointed into management positions will be subjected to a Section 128 direction</w:t>
      </w:r>
      <w:r w:rsidR="007018EC">
        <w:rPr>
          <w:rFonts w:cs="Arial"/>
          <w:sz w:val="24"/>
          <w:szCs w:val="24"/>
        </w:rPr>
        <w:t>. T</w:t>
      </w:r>
      <w:r>
        <w:rPr>
          <w:rFonts w:cs="Arial"/>
          <w:sz w:val="24"/>
          <w:szCs w:val="24"/>
        </w:rPr>
        <w:t>his includes potential new Trustees and is completed online via the Teaching Regulation Agency.</w:t>
      </w:r>
    </w:p>
    <w:p w14:paraId="6B2A3E6D" w14:textId="28802CD7" w:rsidR="001548C5" w:rsidRDefault="001548C5" w:rsidP="007325C9">
      <w:pPr>
        <w:spacing w:after="0" w:line="240" w:lineRule="auto"/>
        <w:ind w:left="525"/>
        <w:rPr>
          <w:rFonts w:cs="Arial"/>
          <w:sz w:val="24"/>
          <w:szCs w:val="24"/>
        </w:rPr>
      </w:pPr>
    </w:p>
    <w:p w14:paraId="5844EB67" w14:textId="77690315" w:rsidR="001548C5" w:rsidRPr="001548C5" w:rsidRDefault="001548C5" w:rsidP="007325C9">
      <w:pPr>
        <w:spacing w:after="0" w:line="240" w:lineRule="auto"/>
        <w:ind w:left="525"/>
        <w:rPr>
          <w:rFonts w:cs="Arial"/>
          <w:b/>
          <w:bCs/>
          <w:sz w:val="24"/>
          <w:szCs w:val="24"/>
        </w:rPr>
      </w:pPr>
      <w:r w:rsidRPr="001548C5">
        <w:rPr>
          <w:rFonts w:cs="Arial"/>
          <w:b/>
          <w:bCs/>
          <w:sz w:val="24"/>
          <w:szCs w:val="24"/>
        </w:rPr>
        <w:t>Dealing with Convictions</w:t>
      </w:r>
    </w:p>
    <w:p w14:paraId="12A839D6" w14:textId="0372550B" w:rsidR="001548C5" w:rsidRDefault="001548C5" w:rsidP="007325C9">
      <w:pPr>
        <w:spacing w:after="0" w:line="240" w:lineRule="auto"/>
        <w:ind w:left="525"/>
        <w:rPr>
          <w:rFonts w:cs="Arial"/>
          <w:sz w:val="24"/>
          <w:szCs w:val="24"/>
        </w:rPr>
      </w:pPr>
    </w:p>
    <w:p w14:paraId="54352C4F" w14:textId="2488D66D" w:rsidR="001548C5" w:rsidRDefault="001548C5" w:rsidP="007325C9">
      <w:pPr>
        <w:spacing w:after="0" w:line="240" w:lineRule="auto"/>
        <w:ind w:left="525"/>
        <w:rPr>
          <w:rFonts w:cs="Arial"/>
          <w:sz w:val="24"/>
          <w:szCs w:val="24"/>
        </w:rPr>
      </w:pPr>
      <w:r>
        <w:rPr>
          <w:rFonts w:cs="Arial"/>
          <w:sz w:val="24"/>
          <w:szCs w:val="24"/>
        </w:rPr>
        <w:t xml:space="preserve">If a DBS certificate is returned with details of convictions consideration will be given to the Rehabilitation of </w:t>
      </w:r>
      <w:r w:rsidR="00AE1A16">
        <w:rPr>
          <w:rFonts w:cs="Arial"/>
          <w:sz w:val="24"/>
          <w:szCs w:val="24"/>
        </w:rPr>
        <w:t>Offenders</w:t>
      </w:r>
      <w:r>
        <w:rPr>
          <w:rFonts w:cs="Arial"/>
          <w:sz w:val="24"/>
          <w:szCs w:val="24"/>
        </w:rPr>
        <w:t xml:space="preserve"> Act 1974 and also;</w:t>
      </w:r>
    </w:p>
    <w:p w14:paraId="1E21A7CB" w14:textId="18B6D48A" w:rsidR="001548C5" w:rsidRDefault="001548C5" w:rsidP="001548C5">
      <w:pPr>
        <w:pStyle w:val="ListParagraph"/>
        <w:numPr>
          <w:ilvl w:val="0"/>
          <w:numId w:val="46"/>
        </w:numPr>
        <w:spacing w:after="0" w:line="240" w:lineRule="auto"/>
        <w:rPr>
          <w:rFonts w:cs="Arial"/>
          <w:sz w:val="24"/>
          <w:szCs w:val="24"/>
        </w:rPr>
      </w:pPr>
      <w:r>
        <w:rPr>
          <w:rFonts w:cs="Arial"/>
          <w:sz w:val="24"/>
          <w:szCs w:val="24"/>
        </w:rPr>
        <w:t>How long ago the offence occurred</w:t>
      </w:r>
    </w:p>
    <w:p w14:paraId="39046F6D" w14:textId="57D18F3D" w:rsidR="001548C5" w:rsidRDefault="001548C5" w:rsidP="001548C5">
      <w:pPr>
        <w:pStyle w:val="ListParagraph"/>
        <w:numPr>
          <w:ilvl w:val="0"/>
          <w:numId w:val="46"/>
        </w:numPr>
        <w:spacing w:after="0" w:line="240" w:lineRule="auto"/>
        <w:rPr>
          <w:rFonts w:cs="Arial"/>
          <w:sz w:val="24"/>
          <w:szCs w:val="24"/>
        </w:rPr>
      </w:pPr>
      <w:r>
        <w:rPr>
          <w:rFonts w:cs="Arial"/>
          <w:sz w:val="24"/>
          <w:szCs w:val="24"/>
        </w:rPr>
        <w:t>One off or history of offences</w:t>
      </w:r>
    </w:p>
    <w:p w14:paraId="1D710468" w14:textId="0CE81CA1" w:rsidR="001548C5" w:rsidRDefault="001548C5" w:rsidP="001548C5">
      <w:pPr>
        <w:pStyle w:val="ListParagraph"/>
        <w:numPr>
          <w:ilvl w:val="0"/>
          <w:numId w:val="46"/>
        </w:numPr>
        <w:spacing w:after="0" w:line="240" w:lineRule="auto"/>
        <w:rPr>
          <w:rFonts w:cs="Arial"/>
          <w:sz w:val="24"/>
          <w:szCs w:val="24"/>
        </w:rPr>
      </w:pPr>
      <w:r>
        <w:rPr>
          <w:rFonts w:cs="Arial"/>
          <w:sz w:val="24"/>
          <w:szCs w:val="24"/>
        </w:rPr>
        <w:t xml:space="preserve">The nature, </w:t>
      </w:r>
      <w:proofErr w:type="gramStart"/>
      <w:r>
        <w:rPr>
          <w:rFonts w:cs="Arial"/>
          <w:sz w:val="24"/>
          <w:szCs w:val="24"/>
        </w:rPr>
        <w:t>seriousness</w:t>
      </w:r>
      <w:proofErr w:type="gramEnd"/>
      <w:r>
        <w:rPr>
          <w:rFonts w:cs="Arial"/>
          <w:sz w:val="24"/>
          <w:szCs w:val="24"/>
        </w:rPr>
        <w:t xml:space="preserve"> and relevance of the offence</w:t>
      </w:r>
    </w:p>
    <w:p w14:paraId="3F9F07C2" w14:textId="12F11A02" w:rsidR="001548C5" w:rsidRDefault="001548C5" w:rsidP="001548C5">
      <w:pPr>
        <w:pStyle w:val="ListParagraph"/>
        <w:numPr>
          <w:ilvl w:val="0"/>
          <w:numId w:val="46"/>
        </w:numPr>
        <w:spacing w:after="0" w:line="240" w:lineRule="auto"/>
        <w:rPr>
          <w:rFonts w:cs="Arial"/>
          <w:sz w:val="24"/>
          <w:szCs w:val="24"/>
        </w:rPr>
      </w:pPr>
      <w:r>
        <w:rPr>
          <w:rFonts w:cs="Arial"/>
          <w:sz w:val="24"/>
          <w:szCs w:val="24"/>
        </w:rPr>
        <w:t>Changes in circumstances</w:t>
      </w:r>
    </w:p>
    <w:p w14:paraId="467F8B9A" w14:textId="18CDCE9A" w:rsidR="001548C5" w:rsidRDefault="00AE1A16" w:rsidP="001548C5">
      <w:pPr>
        <w:pStyle w:val="ListParagraph"/>
        <w:numPr>
          <w:ilvl w:val="0"/>
          <w:numId w:val="46"/>
        </w:numPr>
        <w:spacing w:after="0" w:line="240" w:lineRule="auto"/>
        <w:rPr>
          <w:rFonts w:cs="Arial"/>
          <w:sz w:val="24"/>
          <w:szCs w:val="24"/>
        </w:rPr>
      </w:pPr>
      <w:r>
        <w:rPr>
          <w:rFonts w:cs="Arial"/>
          <w:sz w:val="24"/>
          <w:szCs w:val="24"/>
        </w:rPr>
        <w:t>Dec</w:t>
      </w:r>
      <w:r w:rsidR="00230135">
        <w:rPr>
          <w:rFonts w:cs="Arial"/>
          <w:sz w:val="24"/>
          <w:szCs w:val="24"/>
        </w:rPr>
        <w:t>r</w:t>
      </w:r>
      <w:r>
        <w:rPr>
          <w:rFonts w:cs="Arial"/>
          <w:sz w:val="24"/>
          <w:szCs w:val="24"/>
        </w:rPr>
        <w:t>im</w:t>
      </w:r>
      <w:r w:rsidR="00230135">
        <w:rPr>
          <w:rFonts w:cs="Arial"/>
          <w:sz w:val="24"/>
          <w:szCs w:val="24"/>
        </w:rPr>
        <w:t>in</w:t>
      </w:r>
      <w:r>
        <w:rPr>
          <w:rFonts w:cs="Arial"/>
          <w:sz w:val="24"/>
          <w:szCs w:val="24"/>
        </w:rPr>
        <w:t>alisation</w:t>
      </w:r>
      <w:r w:rsidR="001548C5">
        <w:rPr>
          <w:rFonts w:cs="Arial"/>
          <w:sz w:val="24"/>
          <w:szCs w:val="24"/>
        </w:rPr>
        <w:t xml:space="preserve"> and remorse</w:t>
      </w:r>
    </w:p>
    <w:p w14:paraId="776CB7D1" w14:textId="77777777" w:rsidR="001548C5" w:rsidRDefault="001548C5" w:rsidP="001548C5">
      <w:pPr>
        <w:spacing w:after="0" w:line="240" w:lineRule="auto"/>
        <w:ind w:left="567"/>
        <w:rPr>
          <w:rFonts w:cs="Arial"/>
          <w:sz w:val="24"/>
          <w:szCs w:val="24"/>
        </w:rPr>
      </w:pPr>
      <w:r>
        <w:rPr>
          <w:rFonts w:cs="Arial"/>
          <w:sz w:val="24"/>
          <w:szCs w:val="24"/>
        </w:rPr>
        <w:t>A formal face to face meeting will take place with the candidate to establish the facts of the offence and a decision on whether to appoint will be made following this meeting.  If the candidate is approved for employment a risk assessment should be carried out and placed on their personnel file.</w:t>
      </w:r>
    </w:p>
    <w:p w14:paraId="1B2246F4" w14:textId="77777777" w:rsidR="001548C5" w:rsidRDefault="001548C5" w:rsidP="001548C5">
      <w:pPr>
        <w:spacing w:after="0" w:line="240" w:lineRule="auto"/>
        <w:ind w:left="567"/>
        <w:rPr>
          <w:rFonts w:cs="Arial"/>
          <w:sz w:val="24"/>
          <w:szCs w:val="24"/>
        </w:rPr>
      </w:pPr>
    </w:p>
    <w:p w14:paraId="298D18F2" w14:textId="034847B8" w:rsidR="001548C5" w:rsidRDefault="001548C5" w:rsidP="001548C5">
      <w:pPr>
        <w:spacing w:after="0" w:line="240" w:lineRule="auto"/>
        <w:ind w:left="567"/>
        <w:rPr>
          <w:rFonts w:cs="Arial"/>
          <w:b/>
          <w:bCs/>
          <w:sz w:val="24"/>
          <w:szCs w:val="24"/>
        </w:rPr>
      </w:pPr>
      <w:r w:rsidRPr="001548C5">
        <w:rPr>
          <w:rFonts w:cs="Arial"/>
          <w:b/>
          <w:bCs/>
          <w:sz w:val="24"/>
          <w:szCs w:val="24"/>
        </w:rPr>
        <w:t xml:space="preserve">Medical Fitness </w:t>
      </w:r>
      <w:bookmarkEnd w:id="0"/>
    </w:p>
    <w:p w14:paraId="06F4076F" w14:textId="49867F2E" w:rsidR="001548C5" w:rsidRDefault="001548C5" w:rsidP="001548C5">
      <w:pPr>
        <w:spacing w:after="0" w:line="240" w:lineRule="auto"/>
        <w:ind w:left="567"/>
        <w:rPr>
          <w:rFonts w:cs="Arial"/>
          <w:b/>
          <w:bCs/>
          <w:sz w:val="24"/>
          <w:szCs w:val="24"/>
        </w:rPr>
      </w:pPr>
    </w:p>
    <w:p w14:paraId="47C9F2C9" w14:textId="4D621091" w:rsidR="001548C5" w:rsidRDefault="001548C5" w:rsidP="001548C5">
      <w:pPr>
        <w:spacing w:after="0" w:line="240" w:lineRule="auto"/>
        <w:ind w:left="567"/>
        <w:rPr>
          <w:rFonts w:cs="Arial"/>
          <w:sz w:val="24"/>
          <w:szCs w:val="24"/>
        </w:rPr>
      </w:pPr>
      <w:r w:rsidRPr="00CA09B4">
        <w:rPr>
          <w:rFonts w:cs="Arial"/>
          <w:sz w:val="24"/>
          <w:szCs w:val="24"/>
        </w:rPr>
        <w:t xml:space="preserve">It is imperative that staff are both mentally and physically able to carry out their work responsibilities, and </w:t>
      </w:r>
      <w:r w:rsidR="007215AA" w:rsidRPr="005027C1">
        <w:rPr>
          <w:rFonts w:cs="Arial"/>
          <w:sz w:val="24"/>
          <w:szCs w:val="24"/>
        </w:rPr>
        <w:t xml:space="preserve">the </w:t>
      </w:r>
      <w:r w:rsidR="00EE16B3" w:rsidRPr="005027C1">
        <w:rPr>
          <w:rFonts w:cs="Arial"/>
          <w:sz w:val="24"/>
          <w:szCs w:val="24"/>
        </w:rPr>
        <w:t>school</w:t>
      </w:r>
      <w:r w:rsidR="007215AA" w:rsidRPr="005027C1">
        <w:rPr>
          <w:rFonts w:cs="Arial"/>
          <w:sz w:val="24"/>
          <w:szCs w:val="24"/>
        </w:rPr>
        <w:t xml:space="preserve"> are aware of </w:t>
      </w:r>
      <w:r w:rsidRPr="00CA09B4">
        <w:rPr>
          <w:rFonts w:cs="Arial"/>
          <w:sz w:val="24"/>
          <w:szCs w:val="24"/>
        </w:rPr>
        <w:t>whether</w:t>
      </w:r>
      <w:r w:rsidR="007018EC" w:rsidRPr="00CA09B4">
        <w:rPr>
          <w:rFonts w:cs="Arial"/>
          <w:sz w:val="24"/>
          <w:szCs w:val="24"/>
        </w:rPr>
        <w:t>,</w:t>
      </w:r>
      <w:r w:rsidRPr="00CA09B4">
        <w:rPr>
          <w:rFonts w:cs="Arial"/>
          <w:sz w:val="24"/>
          <w:szCs w:val="24"/>
        </w:rPr>
        <w:t xml:space="preserve"> if applicable</w:t>
      </w:r>
      <w:r w:rsidR="007018EC" w:rsidRPr="00CA09B4">
        <w:rPr>
          <w:rFonts w:cs="Arial"/>
          <w:sz w:val="24"/>
          <w:szCs w:val="24"/>
        </w:rPr>
        <w:t>,</w:t>
      </w:r>
      <w:r w:rsidRPr="00CA09B4">
        <w:rPr>
          <w:rFonts w:cs="Arial"/>
          <w:sz w:val="24"/>
          <w:szCs w:val="24"/>
        </w:rPr>
        <w:t xml:space="preserve"> any adjustments are required to enable them to fulfil their roles.  </w:t>
      </w:r>
      <w:r w:rsidR="00AE1A16" w:rsidRPr="00CA09B4">
        <w:rPr>
          <w:rFonts w:cs="Arial"/>
          <w:sz w:val="24"/>
          <w:szCs w:val="24"/>
        </w:rPr>
        <w:t>Therefore,</w:t>
      </w:r>
      <w:r w:rsidRPr="00CA09B4">
        <w:rPr>
          <w:rFonts w:cs="Arial"/>
          <w:sz w:val="24"/>
          <w:szCs w:val="24"/>
        </w:rPr>
        <w:t xml:space="preserve"> all staff will be required to complete a </w:t>
      </w:r>
      <w:r w:rsidR="00613528" w:rsidRPr="00CA09B4">
        <w:rPr>
          <w:rFonts w:cs="Arial"/>
          <w:sz w:val="24"/>
          <w:szCs w:val="24"/>
        </w:rPr>
        <w:t>pre-employment</w:t>
      </w:r>
      <w:r w:rsidRPr="00CA09B4">
        <w:rPr>
          <w:rFonts w:cs="Arial"/>
          <w:sz w:val="24"/>
          <w:szCs w:val="24"/>
        </w:rPr>
        <w:t xml:space="preserve"> medical questionnaire and</w:t>
      </w:r>
      <w:r w:rsidR="00613528" w:rsidRPr="00CA09B4">
        <w:rPr>
          <w:rFonts w:cs="Arial"/>
          <w:sz w:val="24"/>
          <w:szCs w:val="24"/>
        </w:rPr>
        <w:t>,</w:t>
      </w:r>
      <w:r w:rsidRPr="00CA09B4">
        <w:rPr>
          <w:rFonts w:cs="Arial"/>
          <w:sz w:val="24"/>
          <w:szCs w:val="24"/>
        </w:rPr>
        <w:t xml:space="preserve"> where appropriate</w:t>
      </w:r>
      <w:r w:rsidR="00613528" w:rsidRPr="00CA09B4">
        <w:rPr>
          <w:rFonts w:cs="Arial"/>
          <w:sz w:val="24"/>
          <w:szCs w:val="24"/>
        </w:rPr>
        <w:t>,</w:t>
      </w:r>
      <w:r w:rsidRPr="00CA09B4">
        <w:rPr>
          <w:rFonts w:cs="Arial"/>
          <w:sz w:val="24"/>
          <w:szCs w:val="24"/>
        </w:rPr>
        <w:t xml:space="preserve"> must consent for further advi</w:t>
      </w:r>
      <w:r w:rsidR="007018EC" w:rsidRPr="00CA09B4">
        <w:rPr>
          <w:rFonts w:cs="Arial"/>
          <w:sz w:val="24"/>
          <w:szCs w:val="24"/>
        </w:rPr>
        <w:t>c</w:t>
      </w:r>
      <w:r w:rsidRPr="00CA09B4">
        <w:rPr>
          <w:rFonts w:cs="Arial"/>
          <w:sz w:val="24"/>
          <w:szCs w:val="24"/>
        </w:rPr>
        <w:t xml:space="preserve">e/information </w:t>
      </w:r>
      <w:r w:rsidR="009202AB" w:rsidRPr="00CA09B4">
        <w:rPr>
          <w:rFonts w:cs="Arial"/>
          <w:sz w:val="24"/>
          <w:szCs w:val="24"/>
        </w:rPr>
        <w:t>being obtained from relevant medical professionals.</w:t>
      </w:r>
    </w:p>
    <w:p w14:paraId="230BD10A" w14:textId="175F2AC0" w:rsidR="009202AB" w:rsidRDefault="009202AB" w:rsidP="001548C5">
      <w:pPr>
        <w:spacing w:after="0" w:line="240" w:lineRule="auto"/>
        <w:ind w:left="567"/>
        <w:rPr>
          <w:rFonts w:cs="Arial"/>
          <w:sz w:val="24"/>
          <w:szCs w:val="24"/>
        </w:rPr>
      </w:pPr>
    </w:p>
    <w:p w14:paraId="38F7D17B" w14:textId="4FC4558D" w:rsidR="009202AB" w:rsidRPr="009202AB" w:rsidRDefault="009202AB" w:rsidP="001548C5">
      <w:pPr>
        <w:spacing w:after="0" w:line="240" w:lineRule="auto"/>
        <w:ind w:left="567"/>
        <w:rPr>
          <w:rFonts w:cs="Arial"/>
          <w:b/>
          <w:bCs/>
          <w:sz w:val="24"/>
          <w:szCs w:val="24"/>
        </w:rPr>
      </w:pPr>
      <w:r w:rsidRPr="009202AB">
        <w:rPr>
          <w:rFonts w:cs="Arial"/>
          <w:b/>
          <w:bCs/>
          <w:sz w:val="24"/>
          <w:szCs w:val="24"/>
        </w:rPr>
        <w:t>Overseas Checks</w:t>
      </w:r>
    </w:p>
    <w:p w14:paraId="3A12ECFF" w14:textId="031AC643" w:rsidR="009202AB" w:rsidRDefault="009202AB" w:rsidP="001548C5">
      <w:pPr>
        <w:spacing w:after="0" w:line="240" w:lineRule="auto"/>
        <w:ind w:left="567"/>
        <w:rPr>
          <w:rFonts w:cs="Arial"/>
          <w:sz w:val="24"/>
          <w:szCs w:val="24"/>
        </w:rPr>
      </w:pPr>
    </w:p>
    <w:p w14:paraId="3534A0BA" w14:textId="4A53308C" w:rsidR="009202AB" w:rsidRDefault="009202AB" w:rsidP="001548C5">
      <w:pPr>
        <w:spacing w:after="0" w:line="240" w:lineRule="auto"/>
        <w:ind w:left="567"/>
        <w:rPr>
          <w:rFonts w:cs="Arial"/>
          <w:sz w:val="24"/>
          <w:szCs w:val="24"/>
        </w:rPr>
      </w:pPr>
      <w:r>
        <w:rPr>
          <w:rFonts w:cs="Arial"/>
          <w:sz w:val="24"/>
          <w:szCs w:val="24"/>
        </w:rPr>
        <w:t xml:space="preserve">Any potential new employee who has lived outside the UK for more than 3 months during the last five years </w:t>
      </w:r>
      <w:r w:rsidR="007018EC">
        <w:rPr>
          <w:rFonts w:cs="Arial"/>
          <w:sz w:val="24"/>
          <w:szCs w:val="24"/>
        </w:rPr>
        <w:t>is</w:t>
      </w:r>
      <w:r>
        <w:rPr>
          <w:rFonts w:cs="Arial"/>
          <w:sz w:val="24"/>
          <w:szCs w:val="24"/>
        </w:rPr>
        <w:t xml:space="preserve"> subject to additional checks in accordance with Immigration, Asylum and Nationality Act 2006.</w:t>
      </w:r>
    </w:p>
    <w:p w14:paraId="7EE9C449" w14:textId="691C18CE" w:rsidR="009202AB" w:rsidRDefault="009202AB" w:rsidP="001548C5">
      <w:pPr>
        <w:spacing w:after="0" w:line="240" w:lineRule="auto"/>
        <w:ind w:left="567"/>
        <w:rPr>
          <w:rFonts w:cs="Arial"/>
          <w:sz w:val="24"/>
          <w:szCs w:val="24"/>
        </w:rPr>
      </w:pPr>
    </w:p>
    <w:p w14:paraId="75F09370" w14:textId="0F1F1A26" w:rsidR="009202AB" w:rsidRPr="009202AB" w:rsidRDefault="009202AB" w:rsidP="001548C5">
      <w:pPr>
        <w:spacing w:after="0" w:line="240" w:lineRule="auto"/>
        <w:ind w:left="567"/>
        <w:rPr>
          <w:rFonts w:cs="Arial"/>
          <w:b/>
          <w:bCs/>
          <w:sz w:val="24"/>
          <w:szCs w:val="24"/>
        </w:rPr>
      </w:pPr>
      <w:r w:rsidRPr="009202AB">
        <w:rPr>
          <w:rFonts w:cs="Arial"/>
          <w:b/>
          <w:bCs/>
          <w:sz w:val="24"/>
          <w:szCs w:val="24"/>
        </w:rPr>
        <w:t>Induction</w:t>
      </w:r>
    </w:p>
    <w:p w14:paraId="373ADFAD" w14:textId="68A3B3D8" w:rsidR="009202AB" w:rsidRDefault="009202AB" w:rsidP="001548C5">
      <w:pPr>
        <w:spacing w:after="0" w:line="240" w:lineRule="auto"/>
        <w:ind w:left="567"/>
        <w:rPr>
          <w:rFonts w:cs="Arial"/>
          <w:sz w:val="24"/>
          <w:szCs w:val="24"/>
        </w:rPr>
      </w:pPr>
    </w:p>
    <w:p w14:paraId="6B374C45" w14:textId="044AB031" w:rsidR="009202AB" w:rsidRDefault="009202AB" w:rsidP="001548C5">
      <w:pPr>
        <w:spacing w:after="0" w:line="240" w:lineRule="auto"/>
        <w:ind w:left="567"/>
        <w:rPr>
          <w:rFonts w:cs="Arial"/>
          <w:sz w:val="24"/>
          <w:szCs w:val="24"/>
        </w:rPr>
      </w:pPr>
      <w:r>
        <w:rPr>
          <w:rFonts w:cs="Arial"/>
          <w:sz w:val="24"/>
          <w:szCs w:val="24"/>
        </w:rPr>
        <w:t xml:space="preserve">All new employees will be given an induction which clearly </w:t>
      </w:r>
      <w:r w:rsidR="007018EC">
        <w:rPr>
          <w:rFonts w:cs="Arial"/>
          <w:sz w:val="24"/>
          <w:szCs w:val="24"/>
        </w:rPr>
        <w:t>identifies</w:t>
      </w:r>
      <w:r>
        <w:rPr>
          <w:rFonts w:cs="Arial"/>
          <w:sz w:val="24"/>
          <w:szCs w:val="24"/>
        </w:rPr>
        <w:t xml:space="preserve"> the </w:t>
      </w:r>
      <w:r w:rsidR="00EE16B3">
        <w:rPr>
          <w:rFonts w:cs="Arial"/>
          <w:sz w:val="24"/>
          <w:szCs w:val="24"/>
        </w:rPr>
        <w:t>school’s</w:t>
      </w:r>
      <w:r>
        <w:rPr>
          <w:rFonts w:cs="Arial"/>
          <w:sz w:val="24"/>
          <w:szCs w:val="24"/>
        </w:rPr>
        <w:t xml:space="preserve"> policies and procedures, including the Safeguarding Policy and Code of Conduct as well as a copy of any professional standards applicable to their new role.</w:t>
      </w:r>
    </w:p>
    <w:p w14:paraId="58AC7697" w14:textId="6B4E6415" w:rsidR="009202AB" w:rsidRDefault="009202AB" w:rsidP="001548C5">
      <w:pPr>
        <w:spacing w:after="0" w:line="240" w:lineRule="auto"/>
        <w:ind w:left="567"/>
        <w:rPr>
          <w:rFonts w:cs="Arial"/>
          <w:sz w:val="24"/>
          <w:szCs w:val="24"/>
        </w:rPr>
      </w:pPr>
    </w:p>
    <w:p w14:paraId="48902E24" w14:textId="77777777" w:rsidR="006A3F9A" w:rsidRDefault="006A3F9A" w:rsidP="001548C5">
      <w:pPr>
        <w:spacing w:after="0" w:line="240" w:lineRule="auto"/>
        <w:ind w:left="567"/>
        <w:rPr>
          <w:rFonts w:cs="Arial"/>
          <w:sz w:val="24"/>
          <w:szCs w:val="24"/>
        </w:rPr>
      </w:pPr>
    </w:p>
    <w:p w14:paraId="396262AE" w14:textId="0A99BE30" w:rsidR="009202AB" w:rsidRPr="00D04564" w:rsidRDefault="009202AB" w:rsidP="001548C5">
      <w:pPr>
        <w:spacing w:after="0" w:line="240" w:lineRule="auto"/>
        <w:ind w:left="567"/>
        <w:rPr>
          <w:rFonts w:cs="Arial"/>
          <w:b/>
          <w:bCs/>
          <w:sz w:val="24"/>
          <w:szCs w:val="24"/>
        </w:rPr>
      </w:pPr>
      <w:r w:rsidRPr="00D04564">
        <w:rPr>
          <w:rFonts w:cs="Arial"/>
          <w:b/>
          <w:bCs/>
          <w:sz w:val="24"/>
          <w:szCs w:val="24"/>
        </w:rPr>
        <w:lastRenderedPageBreak/>
        <w:t>Single Central Register (SCR)</w:t>
      </w:r>
    </w:p>
    <w:p w14:paraId="30DD20B5" w14:textId="2E3C98EC" w:rsidR="009202AB" w:rsidRDefault="009202AB" w:rsidP="001548C5">
      <w:pPr>
        <w:spacing w:after="0" w:line="240" w:lineRule="auto"/>
        <w:ind w:left="567"/>
        <w:rPr>
          <w:rFonts w:cs="Arial"/>
          <w:sz w:val="24"/>
          <w:szCs w:val="24"/>
        </w:rPr>
      </w:pPr>
    </w:p>
    <w:p w14:paraId="65C34F0D" w14:textId="33B419CA" w:rsidR="009202AB" w:rsidRDefault="009202AB" w:rsidP="001548C5">
      <w:pPr>
        <w:spacing w:after="0" w:line="240" w:lineRule="auto"/>
        <w:ind w:left="567"/>
        <w:rPr>
          <w:rFonts w:cs="Arial"/>
          <w:sz w:val="24"/>
          <w:szCs w:val="24"/>
        </w:rPr>
      </w:pPr>
      <w:r>
        <w:rPr>
          <w:rFonts w:cs="Arial"/>
          <w:sz w:val="24"/>
          <w:szCs w:val="24"/>
        </w:rPr>
        <w:t xml:space="preserve">St Andrew’s School has a responsibility to keep an </w:t>
      </w:r>
      <w:proofErr w:type="gramStart"/>
      <w:r>
        <w:rPr>
          <w:rFonts w:cs="Arial"/>
          <w:sz w:val="24"/>
          <w:szCs w:val="24"/>
        </w:rPr>
        <w:t>up to date</w:t>
      </w:r>
      <w:proofErr w:type="gramEnd"/>
      <w:r>
        <w:rPr>
          <w:rFonts w:cs="Arial"/>
          <w:sz w:val="24"/>
          <w:szCs w:val="24"/>
        </w:rPr>
        <w:t xml:space="preserve"> record (SCR) detailing when appropriate checks have been carried out on staff, who undertook the </w:t>
      </w:r>
      <w:r w:rsidR="007018EC">
        <w:rPr>
          <w:rFonts w:cs="Arial"/>
          <w:sz w:val="24"/>
          <w:szCs w:val="24"/>
        </w:rPr>
        <w:t>them</w:t>
      </w:r>
      <w:r>
        <w:rPr>
          <w:rFonts w:cs="Arial"/>
          <w:sz w:val="24"/>
          <w:szCs w:val="24"/>
        </w:rPr>
        <w:t xml:space="preserve"> and when.  This record contains information on all employees of the </w:t>
      </w:r>
      <w:r w:rsidR="00EE16B3">
        <w:rPr>
          <w:rFonts w:cs="Arial"/>
          <w:sz w:val="24"/>
          <w:szCs w:val="24"/>
        </w:rPr>
        <w:t>s</w:t>
      </w:r>
      <w:r>
        <w:rPr>
          <w:rFonts w:cs="Arial"/>
          <w:sz w:val="24"/>
          <w:szCs w:val="24"/>
        </w:rPr>
        <w:t xml:space="preserve">chool, all Trustees of the </w:t>
      </w:r>
      <w:r w:rsidR="00EE16B3">
        <w:rPr>
          <w:rFonts w:cs="Arial"/>
          <w:sz w:val="24"/>
          <w:szCs w:val="24"/>
        </w:rPr>
        <w:t>s</w:t>
      </w:r>
      <w:r>
        <w:rPr>
          <w:rFonts w:cs="Arial"/>
          <w:sz w:val="24"/>
          <w:szCs w:val="24"/>
        </w:rPr>
        <w:t xml:space="preserve">chool, all supply staff (whether agency or directly employed), all regular </w:t>
      </w:r>
      <w:r w:rsidR="00CA09B4">
        <w:rPr>
          <w:rFonts w:cs="Arial"/>
          <w:sz w:val="24"/>
          <w:szCs w:val="24"/>
        </w:rPr>
        <w:t>c</w:t>
      </w:r>
      <w:r>
        <w:rPr>
          <w:rFonts w:cs="Arial"/>
          <w:sz w:val="24"/>
          <w:szCs w:val="24"/>
        </w:rPr>
        <w:t xml:space="preserve">ontractors, </w:t>
      </w:r>
      <w:r w:rsidR="00AE1A16">
        <w:rPr>
          <w:rFonts w:cs="Arial"/>
          <w:sz w:val="24"/>
          <w:szCs w:val="24"/>
        </w:rPr>
        <w:t>peripatetic</w:t>
      </w:r>
      <w:r>
        <w:rPr>
          <w:rFonts w:cs="Arial"/>
          <w:sz w:val="24"/>
          <w:szCs w:val="24"/>
        </w:rPr>
        <w:t xml:space="preserve"> staff etc.</w:t>
      </w:r>
    </w:p>
    <w:p w14:paraId="57B5FCB4" w14:textId="7BAC5F73" w:rsidR="009202AB" w:rsidRDefault="009202AB" w:rsidP="001548C5">
      <w:pPr>
        <w:spacing w:after="0" w:line="240" w:lineRule="auto"/>
        <w:ind w:left="567"/>
        <w:rPr>
          <w:rFonts w:cs="Arial"/>
          <w:sz w:val="24"/>
          <w:szCs w:val="24"/>
        </w:rPr>
      </w:pPr>
    </w:p>
    <w:p w14:paraId="1ED6CBB8" w14:textId="4CAC872D" w:rsidR="009202AB" w:rsidRDefault="009202AB" w:rsidP="001548C5">
      <w:pPr>
        <w:spacing w:after="0" w:line="240" w:lineRule="auto"/>
        <w:ind w:left="567"/>
        <w:rPr>
          <w:rFonts w:cs="Arial"/>
          <w:sz w:val="24"/>
          <w:szCs w:val="24"/>
        </w:rPr>
      </w:pPr>
      <w:r>
        <w:rPr>
          <w:rFonts w:cs="Arial"/>
          <w:sz w:val="24"/>
          <w:szCs w:val="24"/>
        </w:rPr>
        <w:t xml:space="preserve">The SCR is checked half termly by the </w:t>
      </w:r>
      <w:r w:rsidR="00EE16B3">
        <w:rPr>
          <w:rFonts w:cs="Arial"/>
          <w:sz w:val="24"/>
          <w:szCs w:val="24"/>
        </w:rPr>
        <w:t xml:space="preserve">Executive </w:t>
      </w:r>
      <w:r>
        <w:rPr>
          <w:rFonts w:cs="Arial"/>
          <w:sz w:val="24"/>
          <w:szCs w:val="24"/>
        </w:rPr>
        <w:t xml:space="preserve">Head for accuracy </w:t>
      </w:r>
      <w:proofErr w:type="gramStart"/>
      <w:r>
        <w:rPr>
          <w:rFonts w:cs="Arial"/>
          <w:sz w:val="24"/>
          <w:szCs w:val="24"/>
        </w:rPr>
        <w:t>and also</w:t>
      </w:r>
      <w:proofErr w:type="gramEnd"/>
      <w:r>
        <w:rPr>
          <w:rFonts w:cs="Arial"/>
          <w:sz w:val="24"/>
          <w:szCs w:val="24"/>
        </w:rPr>
        <w:t xml:space="preserve"> periodically by the Trustee in charge of Safeguarding.</w:t>
      </w:r>
    </w:p>
    <w:p w14:paraId="2A881A65" w14:textId="42696085" w:rsidR="00D04564" w:rsidRDefault="00D04564" w:rsidP="001548C5">
      <w:pPr>
        <w:spacing w:after="0" w:line="240" w:lineRule="auto"/>
        <w:ind w:left="567"/>
        <w:rPr>
          <w:rFonts w:cs="Arial"/>
          <w:sz w:val="24"/>
          <w:szCs w:val="24"/>
        </w:rPr>
      </w:pPr>
    </w:p>
    <w:p w14:paraId="5FA8A143" w14:textId="5E00E84F" w:rsidR="00D04564" w:rsidRPr="00D04564" w:rsidRDefault="00D04564" w:rsidP="001548C5">
      <w:pPr>
        <w:spacing w:after="0" w:line="240" w:lineRule="auto"/>
        <w:ind w:left="567"/>
        <w:rPr>
          <w:rFonts w:cs="Arial"/>
          <w:b/>
          <w:bCs/>
          <w:sz w:val="24"/>
          <w:szCs w:val="24"/>
        </w:rPr>
      </w:pPr>
      <w:r w:rsidRPr="00D04564">
        <w:rPr>
          <w:rFonts w:cs="Arial"/>
          <w:b/>
          <w:bCs/>
          <w:sz w:val="24"/>
          <w:szCs w:val="24"/>
        </w:rPr>
        <w:t>Data Protection/Record Retention</w:t>
      </w:r>
    </w:p>
    <w:p w14:paraId="63DCF863" w14:textId="2F31D811" w:rsidR="00D04564" w:rsidRDefault="00D04564" w:rsidP="001548C5">
      <w:pPr>
        <w:spacing w:after="0" w:line="240" w:lineRule="auto"/>
        <w:ind w:left="567"/>
        <w:rPr>
          <w:rFonts w:cs="Arial"/>
          <w:sz w:val="24"/>
          <w:szCs w:val="24"/>
        </w:rPr>
      </w:pPr>
    </w:p>
    <w:p w14:paraId="263ABF72" w14:textId="0F98F88F" w:rsidR="00D04564" w:rsidRDefault="00D04564" w:rsidP="001548C5">
      <w:pPr>
        <w:spacing w:after="0" w:line="240" w:lineRule="auto"/>
        <w:ind w:left="567"/>
        <w:rPr>
          <w:rFonts w:cs="Arial"/>
          <w:sz w:val="24"/>
          <w:szCs w:val="24"/>
        </w:rPr>
      </w:pPr>
      <w:r>
        <w:rPr>
          <w:rFonts w:cs="Arial"/>
          <w:sz w:val="24"/>
          <w:szCs w:val="24"/>
        </w:rPr>
        <w:t>The school processes any personal data collected during the recruitment and selection process in accordance with its data protection policy.  Any data collected is held securely and accessed by, and disclosed to, individuals only involved in the recruitment and selection process.</w:t>
      </w:r>
    </w:p>
    <w:p w14:paraId="7A843B98" w14:textId="3DEF3885" w:rsidR="00D04564" w:rsidRDefault="00D04564" w:rsidP="001548C5">
      <w:pPr>
        <w:spacing w:after="0" w:line="240" w:lineRule="auto"/>
        <w:ind w:left="567"/>
        <w:rPr>
          <w:rFonts w:cs="Arial"/>
          <w:sz w:val="24"/>
          <w:szCs w:val="24"/>
        </w:rPr>
      </w:pPr>
    </w:p>
    <w:p w14:paraId="1D581B5D" w14:textId="04C2224C" w:rsidR="00D04564" w:rsidRDefault="00D04564" w:rsidP="001548C5">
      <w:pPr>
        <w:spacing w:after="0" w:line="240" w:lineRule="auto"/>
        <w:ind w:left="567"/>
        <w:rPr>
          <w:rFonts w:cs="Arial"/>
          <w:sz w:val="24"/>
          <w:szCs w:val="24"/>
        </w:rPr>
      </w:pPr>
      <w:r>
        <w:rPr>
          <w:rFonts w:cs="Arial"/>
          <w:sz w:val="24"/>
          <w:szCs w:val="24"/>
        </w:rPr>
        <w:t xml:space="preserve">All interview notes and application forms of unsuccessful candidates are held in a secure, locked filing cabinet and are held for 6 months.  This is in line with Data Protection Act 1998 </w:t>
      </w:r>
      <w:r w:rsidR="00AE1A16">
        <w:rPr>
          <w:rFonts w:cs="Arial"/>
          <w:sz w:val="24"/>
          <w:szCs w:val="24"/>
        </w:rPr>
        <w:t>recommendations</w:t>
      </w:r>
      <w:r>
        <w:rPr>
          <w:rFonts w:cs="Arial"/>
          <w:sz w:val="24"/>
          <w:szCs w:val="24"/>
        </w:rPr>
        <w:t xml:space="preserve"> and enables the SMT to deal with any feedback requests or recruitment complaints made to an Employment Tribunal.</w:t>
      </w:r>
    </w:p>
    <w:p w14:paraId="46D93B9E" w14:textId="16D0F33E" w:rsidR="00D04564" w:rsidRDefault="00D04564" w:rsidP="001548C5">
      <w:pPr>
        <w:spacing w:after="0" w:line="240" w:lineRule="auto"/>
        <w:ind w:left="567"/>
        <w:rPr>
          <w:rFonts w:cs="Arial"/>
          <w:sz w:val="24"/>
          <w:szCs w:val="24"/>
        </w:rPr>
      </w:pPr>
    </w:p>
    <w:p w14:paraId="69105901" w14:textId="1D25DC99" w:rsidR="00D04564" w:rsidRPr="00AE1A16" w:rsidRDefault="00D04564" w:rsidP="001548C5">
      <w:pPr>
        <w:spacing w:after="0" w:line="240" w:lineRule="auto"/>
        <w:ind w:left="567"/>
        <w:rPr>
          <w:rFonts w:cs="Arial"/>
          <w:b/>
          <w:bCs/>
          <w:sz w:val="24"/>
          <w:szCs w:val="24"/>
        </w:rPr>
      </w:pPr>
      <w:r w:rsidRPr="00AE1A16">
        <w:rPr>
          <w:rFonts w:cs="Arial"/>
          <w:b/>
          <w:bCs/>
          <w:sz w:val="24"/>
          <w:szCs w:val="24"/>
        </w:rPr>
        <w:t>Equal Opportunities</w:t>
      </w:r>
    </w:p>
    <w:p w14:paraId="508C95C0" w14:textId="3C59BB1F" w:rsidR="00D04564" w:rsidRDefault="00D04564" w:rsidP="001548C5">
      <w:pPr>
        <w:spacing w:after="0" w:line="240" w:lineRule="auto"/>
        <w:ind w:left="567"/>
        <w:rPr>
          <w:rFonts w:cs="Arial"/>
          <w:sz w:val="24"/>
          <w:szCs w:val="24"/>
        </w:rPr>
      </w:pPr>
    </w:p>
    <w:p w14:paraId="596C5BF8" w14:textId="130E84B9" w:rsidR="00D04564" w:rsidRDefault="00D04564" w:rsidP="001548C5">
      <w:pPr>
        <w:spacing w:after="0" w:line="240" w:lineRule="auto"/>
        <w:ind w:left="567"/>
        <w:rPr>
          <w:rFonts w:cs="Arial"/>
          <w:sz w:val="24"/>
          <w:szCs w:val="24"/>
        </w:rPr>
      </w:pPr>
      <w:r>
        <w:rPr>
          <w:rFonts w:cs="Arial"/>
          <w:sz w:val="24"/>
          <w:szCs w:val="24"/>
        </w:rPr>
        <w:t xml:space="preserve">St Andrew’s School is an inclusive </w:t>
      </w:r>
      <w:r w:rsidR="00CA09B4">
        <w:rPr>
          <w:rFonts w:cs="Arial"/>
          <w:sz w:val="24"/>
          <w:szCs w:val="24"/>
        </w:rPr>
        <w:t>s</w:t>
      </w:r>
      <w:r>
        <w:rPr>
          <w:rFonts w:cs="Arial"/>
          <w:sz w:val="24"/>
          <w:szCs w:val="24"/>
        </w:rPr>
        <w:t xml:space="preserve">chool and does not discriminate between candidates </w:t>
      </w:r>
      <w:r w:rsidR="00AE1A16">
        <w:rPr>
          <w:rFonts w:cs="Arial"/>
          <w:sz w:val="24"/>
          <w:szCs w:val="24"/>
        </w:rPr>
        <w:t>based on</w:t>
      </w:r>
      <w:r>
        <w:rPr>
          <w:rFonts w:cs="Arial"/>
          <w:sz w:val="24"/>
          <w:szCs w:val="24"/>
        </w:rPr>
        <w:t xml:space="preserve"> race, disability, gender, religion and beliefs, </w:t>
      </w:r>
      <w:proofErr w:type="gramStart"/>
      <w:r>
        <w:rPr>
          <w:rFonts w:cs="Arial"/>
          <w:sz w:val="24"/>
          <w:szCs w:val="24"/>
        </w:rPr>
        <w:t>age</w:t>
      </w:r>
      <w:proofErr w:type="gramEnd"/>
      <w:r>
        <w:rPr>
          <w:rFonts w:cs="Arial"/>
          <w:sz w:val="24"/>
          <w:szCs w:val="24"/>
        </w:rPr>
        <w:t xml:space="preserve"> or sexual orientation.  The </w:t>
      </w:r>
      <w:r w:rsidR="00EE16B3">
        <w:rPr>
          <w:rFonts w:cs="Arial"/>
          <w:sz w:val="24"/>
          <w:szCs w:val="24"/>
        </w:rPr>
        <w:t>school</w:t>
      </w:r>
      <w:r>
        <w:rPr>
          <w:rFonts w:cs="Arial"/>
          <w:sz w:val="24"/>
          <w:szCs w:val="24"/>
        </w:rPr>
        <w:t xml:space="preserve"> is also mindful of the requirements relating to the recruitment of ex-offenders.</w:t>
      </w:r>
    </w:p>
    <w:p w14:paraId="4ABDB9A9" w14:textId="6B8871BE" w:rsidR="00D04564" w:rsidRDefault="00D04564" w:rsidP="001548C5">
      <w:pPr>
        <w:spacing w:after="0" w:line="240" w:lineRule="auto"/>
        <w:ind w:left="567"/>
        <w:rPr>
          <w:rFonts w:cs="Arial"/>
          <w:sz w:val="24"/>
          <w:szCs w:val="24"/>
        </w:rPr>
      </w:pPr>
    </w:p>
    <w:p w14:paraId="6C806EB2" w14:textId="22F9BC33" w:rsidR="00D04564" w:rsidRPr="00AE1A16" w:rsidRDefault="00D04564" w:rsidP="001548C5">
      <w:pPr>
        <w:spacing w:after="0" w:line="240" w:lineRule="auto"/>
        <w:ind w:left="567"/>
        <w:rPr>
          <w:rFonts w:cs="Arial"/>
          <w:b/>
          <w:bCs/>
          <w:sz w:val="24"/>
          <w:szCs w:val="24"/>
        </w:rPr>
      </w:pPr>
      <w:r w:rsidRPr="00AE1A16">
        <w:rPr>
          <w:rFonts w:cs="Arial"/>
          <w:b/>
          <w:bCs/>
          <w:sz w:val="24"/>
          <w:szCs w:val="24"/>
        </w:rPr>
        <w:t>Supply Staff/Contractors</w:t>
      </w:r>
    </w:p>
    <w:p w14:paraId="61B5A6C6" w14:textId="10CBE741" w:rsidR="00D04564" w:rsidRDefault="00D04564" w:rsidP="001548C5">
      <w:pPr>
        <w:spacing w:after="0" w:line="240" w:lineRule="auto"/>
        <w:ind w:left="567"/>
        <w:rPr>
          <w:rFonts w:cs="Arial"/>
          <w:sz w:val="24"/>
          <w:szCs w:val="24"/>
        </w:rPr>
      </w:pPr>
    </w:p>
    <w:p w14:paraId="79735C9C" w14:textId="02D720DB" w:rsidR="00D04564" w:rsidRDefault="00D04564" w:rsidP="001548C5">
      <w:pPr>
        <w:spacing w:after="0" w:line="240" w:lineRule="auto"/>
        <w:ind w:left="567"/>
        <w:rPr>
          <w:rFonts w:cs="Arial"/>
          <w:sz w:val="24"/>
          <w:szCs w:val="24"/>
        </w:rPr>
      </w:pPr>
      <w:r>
        <w:rPr>
          <w:rFonts w:cs="Arial"/>
          <w:sz w:val="24"/>
          <w:szCs w:val="24"/>
        </w:rPr>
        <w:t xml:space="preserve">The </w:t>
      </w:r>
      <w:r w:rsidR="00EE16B3">
        <w:rPr>
          <w:rFonts w:cs="Arial"/>
          <w:sz w:val="24"/>
          <w:szCs w:val="24"/>
        </w:rPr>
        <w:t>school</w:t>
      </w:r>
      <w:r>
        <w:rPr>
          <w:rFonts w:cs="Arial"/>
          <w:sz w:val="24"/>
          <w:szCs w:val="24"/>
        </w:rPr>
        <w:t xml:space="preserve"> will ensure that any </w:t>
      </w:r>
      <w:r w:rsidR="00CA09B4">
        <w:rPr>
          <w:rFonts w:cs="Arial"/>
          <w:sz w:val="24"/>
          <w:szCs w:val="24"/>
        </w:rPr>
        <w:t>c</w:t>
      </w:r>
      <w:r>
        <w:rPr>
          <w:rFonts w:cs="Arial"/>
          <w:sz w:val="24"/>
          <w:szCs w:val="24"/>
        </w:rPr>
        <w:t xml:space="preserve">ontractors or </w:t>
      </w:r>
      <w:r w:rsidR="00CA09B4">
        <w:rPr>
          <w:rFonts w:cs="Arial"/>
          <w:sz w:val="24"/>
          <w:szCs w:val="24"/>
        </w:rPr>
        <w:t>s</w:t>
      </w:r>
      <w:r>
        <w:rPr>
          <w:rFonts w:cs="Arial"/>
          <w:sz w:val="24"/>
          <w:szCs w:val="24"/>
        </w:rPr>
        <w:t xml:space="preserve">upply </w:t>
      </w:r>
      <w:r w:rsidR="00CA09B4">
        <w:rPr>
          <w:rFonts w:cs="Arial"/>
          <w:sz w:val="24"/>
          <w:szCs w:val="24"/>
        </w:rPr>
        <w:t>s</w:t>
      </w:r>
      <w:r>
        <w:rPr>
          <w:rFonts w:cs="Arial"/>
          <w:sz w:val="24"/>
          <w:szCs w:val="24"/>
        </w:rPr>
        <w:t>taff who may have unsupervised contact with any students have had the required checks carried out by the</w:t>
      </w:r>
      <w:r w:rsidR="00AE1A16">
        <w:rPr>
          <w:rFonts w:cs="Arial"/>
          <w:sz w:val="24"/>
          <w:szCs w:val="24"/>
        </w:rPr>
        <w:t>ir</w:t>
      </w:r>
      <w:r>
        <w:rPr>
          <w:rFonts w:cs="Arial"/>
          <w:sz w:val="24"/>
          <w:szCs w:val="24"/>
        </w:rPr>
        <w:t xml:space="preserve"> agency/employer</w:t>
      </w:r>
      <w:r w:rsidR="00AE1A16">
        <w:rPr>
          <w:rFonts w:cs="Arial"/>
          <w:sz w:val="24"/>
          <w:szCs w:val="24"/>
        </w:rPr>
        <w:t xml:space="preserve"> and will request confirmation of this from the relevant agency/employer.  Identification checks will be carried out before admission is granted to the </w:t>
      </w:r>
      <w:r w:rsidR="00EE16B3">
        <w:rPr>
          <w:rFonts w:cs="Arial"/>
          <w:sz w:val="24"/>
          <w:szCs w:val="24"/>
        </w:rPr>
        <w:t>s</w:t>
      </w:r>
      <w:r w:rsidR="00AE1A16">
        <w:rPr>
          <w:rFonts w:cs="Arial"/>
          <w:sz w:val="24"/>
          <w:szCs w:val="24"/>
        </w:rPr>
        <w:t xml:space="preserve">chool.  All relevant personnel will be added to the </w:t>
      </w:r>
      <w:r w:rsidR="00EE16B3">
        <w:rPr>
          <w:rFonts w:cs="Arial"/>
          <w:sz w:val="24"/>
          <w:szCs w:val="24"/>
        </w:rPr>
        <w:t>s</w:t>
      </w:r>
      <w:r w:rsidR="00AE1A16">
        <w:rPr>
          <w:rFonts w:cs="Arial"/>
          <w:sz w:val="24"/>
          <w:szCs w:val="24"/>
        </w:rPr>
        <w:t>chool</w:t>
      </w:r>
      <w:r w:rsidR="007018EC">
        <w:rPr>
          <w:rFonts w:cs="Arial"/>
          <w:sz w:val="24"/>
          <w:szCs w:val="24"/>
        </w:rPr>
        <w:t>’</w:t>
      </w:r>
      <w:r w:rsidR="00AE1A16">
        <w:rPr>
          <w:rFonts w:cs="Arial"/>
          <w:sz w:val="24"/>
          <w:szCs w:val="24"/>
        </w:rPr>
        <w:t>s SCR.</w:t>
      </w:r>
    </w:p>
    <w:p w14:paraId="156A8C88" w14:textId="339DFA8C" w:rsidR="00AE1A16" w:rsidRDefault="00AE1A16" w:rsidP="001548C5">
      <w:pPr>
        <w:spacing w:after="0" w:line="240" w:lineRule="auto"/>
        <w:ind w:left="567"/>
        <w:rPr>
          <w:rFonts w:cs="Arial"/>
          <w:sz w:val="24"/>
          <w:szCs w:val="24"/>
        </w:rPr>
      </w:pPr>
    </w:p>
    <w:p w14:paraId="4EA1AF17" w14:textId="184DAEAA" w:rsidR="00AE1A16" w:rsidRPr="00AE1A16" w:rsidRDefault="00AE1A16" w:rsidP="001548C5">
      <w:pPr>
        <w:spacing w:after="0" w:line="240" w:lineRule="auto"/>
        <w:ind w:left="567"/>
        <w:rPr>
          <w:rFonts w:cs="Arial"/>
          <w:b/>
          <w:bCs/>
          <w:sz w:val="24"/>
          <w:szCs w:val="24"/>
        </w:rPr>
      </w:pPr>
      <w:r w:rsidRPr="00AE1A16">
        <w:rPr>
          <w:rFonts w:cs="Arial"/>
          <w:b/>
          <w:bCs/>
          <w:sz w:val="24"/>
          <w:szCs w:val="24"/>
        </w:rPr>
        <w:t>Visiting Professionals</w:t>
      </w:r>
    </w:p>
    <w:p w14:paraId="77327CC8" w14:textId="77777777" w:rsidR="00AE1A16" w:rsidRDefault="00AE1A16" w:rsidP="001548C5">
      <w:pPr>
        <w:spacing w:after="0" w:line="240" w:lineRule="auto"/>
        <w:ind w:left="567"/>
        <w:rPr>
          <w:rFonts w:cs="Arial"/>
          <w:sz w:val="24"/>
          <w:szCs w:val="24"/>
        </w:rPr>
      </w:pPr>
    </w:p>
    <w:p w14:paraId="78822B2B" w14:textId="66C33DB0" w:rsidR="00AE1A16" w:rsidRDefault="00AE1A16" w:rsidP="001548C5">
      <w:pPr>
        <w:spacing w:after="0" w:line="240" w:lineRule="auto"/>
        <w:ind w:left="567"/>
        <w:rPr>
          <w:rFonts w:cs="Arial"/>
          <w:sz w:val="24"/>
          <w:szCs w:val="24"/>
        </w:rPr>
      </w:pPr>
      <w:r>
        <w:rPr>
          <w:rFonts w:cs="Arial"/>
          <w:sz w:val="24"/>
          <w:szCs w:val="24"/>
        </w:rPr>
        <w:t xml:space="preserve">The </w:t>
      </w:r>
      <w:r w:rsidR="00EE16B3">
        <w:rPr>
          <w:rFonts w:cs="Arial"/>
          <w:sz w:val="24"/>
          <w:szCs w:val="24"/>
        </w:rPr>
        <w:t>school</w:t>
      </w:r>
      <w:r>
        <w:rPr>
          <w:rFonts w:cs="Arial"/>
          <w:sz w:val="24"/>
          <w:szCs w:val="24"/>
        </w:rPr>
        <w:t xml:space="preserve"> adheres to the Safeguarding Children and Safer Recruitment in Education Guidance which advises that individuals such as nurses, psychologists and other public sector staff will have been checked by their employing organisation, whether Local Authority, Primary Care Trust etc.  The </w:t>
      </w:r>
      <w:r w:rsidR="00EE16B3">
        <w:rPr>
          <w:rFonts w:cs="Arial"/>
          <w:sz w:val="24"/>
          <w:szCs w:val="24"/>
        </w:rPr>
        <w:t>school</w:t>
      </w:r>
      <w:r>
        <w:rPr>
          <w:rFonts w:cs="Arial"/>
          <w:sz w:val="24"/>
          <w:szCs w:val="24"/>
        </w:rPr>
        <w:t xml:space="preserve"> will however check the identity of an </w:t>
      </w:r>
      <w:r w:rsidR="007018EC">
        <w:rPr>
          <w:rFonts w:cs="Arial"/>
          <w:sz w:val="24"/>
          <w:szCs w:val="24"/>
        </w:rPr>
        <w:t>individual when they arrive to e</w:t>
      </w:r>
      <w:r>
        <w:rPr>
          <w:rFonts w:cs="Arial"/>
          <w:sz w:val="24"/>
          <w:szCs w:val="24"/>
        </w:rPr>
        <w:t>nsure the safety of our students.</w:t>
      </w:r>
    </w:p>
    <w:p w14:paraId="71487C76" w14:textId="04DB9DDA" w:rsidR="009202AB" w:rsidRDefault="009202AB" w:rsidP="001548C5">
      <w:pPr>
        <w:spacing w:after="0" w:line="240" w:lineRule="auto"/>
        <w:ind w:left="567"/>
        <w:rPr>
          <w:rFonts w:cs="Arial"/>
          <w:sz w:val="24"/>
          <w:szCs w:val="24"/>
        </w:rPr>
      </w:pPr>
    </w:p>
    <w:p w14:paraId="784365B8" w14:textId="77777777" w:rsidR="009202AB" w:rsidRPr="001548C5" w:rsidRDefault="009202AB" w:rsidP="001548C5">
      <w:pPr>
        <w:spacing w:after="0" w:line="240" w:lineRule="auto"/>
        <w:ind w:left="567"/>
        <w:rPr>
          <w:rFonts w:cs="Arial"/>
          <w:sz w:val="24"/>
          <w:szCs w:val="24"/>
        </w:rPr>
      </w:pPr>
    </w:p>
    <w:sectPr w:rsidR="009202AB" w:rsidRPr="001548C5" w:rsidSect="00A0480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9454" w14:textId="77777777" w:rsidR="00CA1E40" w:rsidRDefault="00CA1E40" w:rsidP="00A0480F">
      <w:pPr>
        <w:spacing w:after="0" w:line="240" w:lineRule="auto"/>
      </w:pPr>
      <w:r>
        <w:separator/>
      </w:r>
    </w:p>
  </w:endnote>
  <w:endnote w:type="continuationSeparator" w:id="0">
    <w:p w14:paraId="02047F12" w14:textId="77777777" w:rsidR="00CA1E40" w:rsidRDefault="00CA1E40"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67E1" w14:textId="77777777" w:rsidR="00EE16B3" w:rsidRDefault="00EE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4D35" w14:textId="7FC3629D" w:rsidR="007B0B66" w:rsidRDefault="007B0B66"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51EA10D0" wp14:editId="5051B31F">
          <wp:simplePos x="0" y="0"/>
          <wp:positionH relativeFrom="column">
            <wp:posOffset>6076950</wp:posOffset>
          </wp:positionH>
          <wp:positionV relativeFrom="paragraph">
            <wp:posOffset>10795</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39626" w14:textId="21C438CA" w:rsidR="00620336" w:rsidRPr="00D25C0D" w:rsidRDefault="00620336" w:rsidP="00A0480F">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1B3DF62" w14:textId="77777777" w:rsidR="00620336" w:rsidRDefault="00620336"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Author: JJ   Adopted from NCC                </w:t>
    </w:r>
  </w:p>
  <w:p w14:paraId="211E6135" w14:textId="5E91D360" w:rsidR="00620336" w:rsidRDefault="00620336"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1B670403" w14:textId="5A119D69" w:rsidR="007B0B66" w:rsidRDefault="007B0B66" w:rsidP="00A0480F">
    <w:pPr>
      <w:pStyle w:val="Footer"/>
      <w:jc w:val="center"/>
      <w:rPr>
        <w:rFonts w:cstheme="minorHAnsi"/>
        <w:b/>
        <w:color w:val="A6A6A6" w:themeColor="background1" w:themeShade="A6"/>
        <w:sz w:val="18"/>
        <w:szCs w:val="18"/>
      </w:rPr>
    </w:pPr>
  </w:p>
  <w:p w14:paraId="70D0B96E" w14:textId="77777777" w:rsidR="007B0B66" w:rsidRPr="00AE5F8F" w:rsidRDefault="007B0B66" w:rsidP="00A0480F">
    <w:pPr>
      <w:pStyle w:val="Footer"/>
      <w:jc w:val="center"/>
      <w:rPr>
        <w:rFonts w:cstheme="minorHAnsi"/>
        <w:b/>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D5D" w14:textId="77777777" w:rsidR="00EE16B3" w:rsidRDefault="00EE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2662" w14:textId="77777777" w:rsidR="00CA1E40" w:rsidRDefault="00CA1E40" w:rsidP="00A0480F">
      <w:pPr>
        <w:spacing w:after="0" w:line="240" w:lineRule="auto"/>
      </w:pPr>
      <w:r>
        <w:separator/>
      </w:r>
    </w:p>
  </w:footnote>
  <w:footnote w:type="continuationSeparator" w:id="0">
    <w:p w14:paraId="76C008C8" w14:textId="77777777" w:rsidR="00CA1E40" w:rsidRDefault="00CA1E40" w:rsidP="00A0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FF7E" w14:textId="77777777" w:rsidR="00EE16B3" w:rsidRDefault="00EE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61AF" w14:textId="77777777" w:rsidR="00EE16B3" w:rsidRDefault="00EE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E572" w14:textId="77777777" w:rsidR="00EE16B3" w:rsidRDefault="00EE1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50"/>
    <w:multiLevelType w:val="hybridMultilevel"/>
    <w:tmpl w:val="A582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B46D0"/>
    <w:multiLevelType w:val="hybridMultilevel"/>
    <w:tmpl w:val="D988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F3971"/>
    <w:multiLevelType w:val="hybridMultilevel"/>
    <w:tmpl w:val="B02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8C65A6"/>
    <w:multiLevelType w:val="hybridMultilevel"/>
    <w:tmpl w:val="E9AE5C6C"/>
    <w:lvl w:ilvl="0" w:tplc="F54AA4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0029B"/>
    <w:multiLevelType w:val="hybridMultilevel"/>
    <w:tmpl w:val="29A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008E8"/>
    <w:multiLevelType w:val="hybridMultilevel"/>
    <w:tmpl w:val="2E2CD58A"/>
    <w:lvl w:ilvl="0" w:tplc="A40843D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E698A"/>
    <w:multiLevelType w:val="hybridMultilevel"/>
    <w:tmpl w:val="15B0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3A7E52"/>
    <w:multiLevelType w:val="hybridMultilevel"/>
    <w:tmpl w:val="A19A120A"/>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5"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34073"/>
    <w:multiLevelType w:val="hybridMultilevel"/>
    <w:tmpl w:val="8FEE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4165A"/>
    <w:multiLevelType w:val="hybridMultilevel"/>
    <w:tmpl w:val="13DA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275D4"/>
    <w:multiLevelType w:val="hybridMultilevel"/>
    <w:tmpl w:val="2156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BAB581E"/>
    <w:multiLevelType w:val="hybridMultilevel"/>
    <w:tmpl w:val="624A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B6102"/>
    <w:multiLevelType w:val="hybridMultilevel"/>
    <w:tmpl w:val="7FB6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866EC"/>
    <w:multiLevelType w:val="hybridMultilevel"/>
    <w:tmpl w:val="765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267EF"/>
    <w:multiLevelType w:val="hybridMultilevel"/>
    <w:tmpl w:val="2638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96AEF"/>
    <w:multiLevelType w:val="hybridMultilevel"/>
    <w:tmpl w:val="5BF2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423F8"/>
    <w:multiLevelType w:val="hybridMultilevel"/>
    <w:tmpl w:val="2E78408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2"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B083B"/>
    <w:multiLevelType w:val="hybridMultilevel"/>
    <w:tmpl w:val="2D76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C3348CC"/>
    <w:multiLevelType w:val="hybridMultilevel"/>
    <w:tmpl w:val="4DEA6E10"/>
    <w:lvl w:ilvl="0" w:tplc="E0C8FAD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84A34"/>
    <w:multiLevelType w:val="hybridMultilevel"/>
    <w:tmpl w:val="6EAA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E7755"/>
    <w:multiLevelType w:val="hybridMultilevel"/>
    <w:tmpl w:val="0DF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D448F"/>
    <w:multiLevelType w:val="hybridMultilevel"/>
    <w:tmpl w:val="4380E0B4"/>
    <w:lvl w:ilvl="0" w:tplc="13E0E1AA">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D051D8"/>
    <w:multiLevelType w:val="hybridMultilevel"/>
    <w:tmpl w:val="BD42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F08AE"/>
    <w:multiLevelType w:val="hybridMultilevel"/>
    <w:tmpl w:val="8DB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66029807">
    <w:abstractNumId w:val="8"/>
  </w:num>
  <w:num w:numId="2" w16cid:durableId="1994719614">
    <w:abstractNumId w:val="11"/>
  </w:num>
  <w:num w:numId="3" w16cid:durableId="60837240">
    <w:abstractNumId w:val="4"/>
  </w:num>
  <w:num w:numId="4" w16cid:durableId="1682974840">
    <w:abstractNumId w:val="7"/>
  </w:num>
  <w:num w:numId="5" w16cid:durableId="1031340823">
    <w:abstractNumId w:val="41"/>
  </w:num>
  <w:num w:numId="6" w16cid:durableId="241526961">
    <w:abstractNumId w:val="18"/>
  </w:num>
  <w:num w:numId="7" w16cid:durableId="548953964">
    <w:abstractNumId w:val="26"/>
  </w:num>
  <w:num w:numId="8" w16cid:durableId="40639784">
    <w:abstractNumId w:val="6"/>
  </w:num>
  <w:num w:numId="9" w16cid:durableId="169416480">
    <w:abstractNumId w:val="45"/>
  </w:num>
  <w:num w:numId="10" w16cid:durableId="1715809632">
    <w:abstractNumId w:val="25"/>
  </w:num>
  <w:num w:numId="11" w16cid:durableId="323629937">
    <w:abstractNumId w:val="29"/>
  </w:num>
  <w:num w:numId="12" w16cid:durableId="1311909352">
    <w:abstractNumId w:val="16"/>
  </w:num>
  <w:num w:numId="13" w16cid:durableId="445732224">
    <w:abstractNumId w:val="34"/>
  </w:num>
  <w:num w:numId="14" w16cid:durableId="2138835640">
    <w:abstractNumId w:val="32"/>
  </w:num>
  <w:num w:numId="15" w16cid:durableId="1318607303">
    <w:abstractNumId w:val="22"/>
  </w:num>
  <w:num w:numId="16" w16cid:durableId="1794323312">
    <w:abstractNumId w:val="37"/>
  </w:num>
  <w:num w:numId="17" w16cid:durableId="1631134436">
    <w:abstractNumId w:val="44"/>
  </w:num>
  <w:num w:numId="18" w16cid:durableId="2141416407">
    <w:abstractNumId w:val="15"/>
  </w:num>
  <w:num w:numId="19" w16cid:durableId="1564022056">
    <w:abstractNumId w:val="10"/>
  </w:num>
  <w:num w:numId="20" w16cid:durableId="159008364">
    <w:abstractNumId w:val="24"/>
  </w:num>
  <w:num w:numId="21" w16cid:durableId="237908609">
    <w:abstractNumId w:val="42"/>
  </w:num>
  <w:num w:numId="22" w16cid:durableId="2131319609">
    <w:abstractNumId w:val="38"/>
  </w:num>
  <w:num w:numId="23" w16cid:durableId="719935145">
    <w:abstractNumId w:val="23"/>
  </w:num>
  <w:num w:numId="24" w16cid:durableId="70592469">
    <w:abstractNumId w:val="35"/>
  </w:num>
  <w:num w:numId="25" w16cid:durableId="1524056276">
    <w:abstractNumId w:val="13"/>
  </w:num>
  <w:num w:numId="26" w16cid:durableId="655299391">
    <w:abstractNumId w:val="12"/>
  </w:num>
  <w:num w:numId="27" w16cid:durableId="30426118">
    <w:abstractNumId w:val="40"/>
  </w:num>
  <w:num w:numId="28" w16cid:durableId="325281895">
    <w:abstractNumId w:val="1"/>
  </w:num>
  <w:num w:numId="29" w16cid:durableId="323819124">
    <w:abstractNumId w:val="39"/>
  </w:num>
  <w:num w:numId="30" w16cid:durableId="1989556271">
    <w:abstractNumId w:val="3"/>
  </w:num>
  <w:num w:numId="31" w16cid:durableId="1969386811">
    <w:abstractNumId w:val="27"/>
  </w:num>
  <w:num w:numId="32" w16cid:durableId="1643343609">
    <w:abstractNumId w:val="21"/>
  </w:num>
  <w:num w:numId="33" w16cid:durableId="216474719">
    <w:abstractNumId w:val="9"/>
  </w:num>
  <w:num w:numId="34" w16cid:durableId="784429304">
    <w:abstractNumId w:val="5"/>
  </w:num>
  <w:num w:numId="35" w16cid:durableId="1546672326">
    <w:abstractNumId w:val="36"/>
  </w:num>
  <w:num w:numId="36" w16cid:durableId="360319954">
    <w:abstractNumId w:val="0"/>
  </w:num>
  <w:num w:numId="37" w16cid:durableId="230771623">
    <w:abstractNumId w:val="43"/>
  </w:num>
  <w:num w:numId="38" w16cid:durableId="781846112">
    <w:abstractNumId w:val="28"/>
  </w:num>
  <w:num w:numId="39" w16cid:durableId="670064888">
    <w:abstractNumId w:val="20"/>
  </w:num>
  <w:num w:numId="40" w16cid:durableId="1917662283">
    <w:abstractNumId w:val="30"/>
  </w:num>
  <w:num w:numId="41" w16cid:durableId="2016573801">
    <w:abstractNumId w:val="33"/>
  </w:num>
  <w:num w:numId="42" w16cid:durableId="1787383597">
    <w:abstractNumId w:val="17"/>
  </w:num>
  <w:num w:numId="43" w16cid:durableId="815803748">
    <w:abstractNumId w:val="19"/>
  </w:num>
  <w:num w:numId="44" w16cid:durableId="1778593856">
    <w:abstractNumId w:val="2"/>
  </w:num>
  <w:num w:numId="45" w16cid:durableId="921833505">
    <w:abstractNumId w:val="31"/>
  </w:num>
  <w:num w:numId="46" w16cid:durableId="26793016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14A18"/>
    <w:rsid w:val="000267DA"/>
    <w:rsid w:val="00041B72"/>
    <w:rsid w:val="000610A8"/>
    <w:rsid w:val="00073F33"/>
    <w:rsid w:val="00081BAD"/>
    <w:rsid w:val="0009027E"/>
    <w:rsid w:val="00097857"/>
    <w:rsid w:val="000C1E24"/>
    <w:rsid w:val="000C7F7D"/>
    <w:rsid w:val="00110F3F"/>
    <w:rsid w:val="00114432"/>
    <w:rsid w:val="001167C1"/>
    <w:rsid w:val="001312C6"/>
    <w:rsid w:val="001548C5"/>
    <w:rsid w:val="00157A7D"/>
    <w:rsid w:val="0016116F"/>
    <w:rsid w:val="001A4442"/>
    <w:rsid w:val="00225426"/>
    <w:rsid w:val="0022666F"/>
    <w:rsid w:val="00230135"/>
    <w:rsid w:val="00241951"/>
    <w:rsid w:val="00245002"/>
    <w:rsid w:val="002508F1"/>
    <w:rsid w:val="0026512D"/>
    <w:rsid w:val="002B4A28"/>
    <w:rsid w:val="002C5B9A"/>
    <w:rsid w:val="002C6E34"/>
    <w:rsid w:val="002E7CF3"/>
    <w:rsid w:val="002F1BC8"/>
    <w:rsid w:val="00315191"/>
    <w:rsid w:val="00322F3E"/>
    <w:rsid w:val="00325CCF"/>
    <w:rsid w:val="00345F45"/>
    <w:rsid w:val="003518BA"/>
    <w:rsid w:val="003579F0"/>
    <w:rsid w:val="00373637"/>
    <w:rsid w:val="003A482E"/>
    <w:rsid w:val="003B4D15"/>
    <w:rsid w:val="003C3AE8"/>
    <w:rsid w:val="00403655"/>
    <w:rsid w:val="00437884"/>
    <w:rsid w:val="004725C4"/>
    <w:rsid w:val="004916D6"/>
    <w:rsid w:val="004A51B5"/>
    <w:rsid w:val="004B6CC1"/>
    <w:rsid w:val="004C1E12"/>
    <w:rsid w:val="005027C1"/>
    <w:rsid w:val="00511FC1"/>
    <w:rsid w:val="00512387"/>
    <w:rsid w:val="00531A28"/>
    <w:rsid w:val="005348DD"/>
    <w:rsid w:val="00545644"/>
    <w:rsid w:val="005624DC"/>
    <w:rsid w:val="00564E48"/>
    <w:rsid w:val="0058094E"/>
    <w:rsid w:val="005A100E"/>
    <w:rsid w:val="005D43EE"/>
    <w:rsid w:val="005F4988"/>
    <w:rsid w:val="0060295F"/>
    <w:rsid w:val="00607D11"/>
    <w:rsid w:val="00613528"/>
    <w:rsid w:val="00620336"/>
    <w:rsid w:val="0062180C"/>
    <w:rsid w:val="0065135F"/>
    <w:rsid w:val="00657C77"/>
    <w:rsid w:val="00660BC3"/>
    <w:rsid w:val="006A3F9A"/>
    <w:rsid w:val="006D6EAB"/>
    <w:rsid w:val="006E7D4A"/>
    <w:rsid w:val="006F7306"/>
    <w:rsid w:val="007018EC"/>
    <w:rsid w:val="00713F6F"/>
    <w:rsid w:val="007215AA"/>
    <w:rsid w:val="00726DDB"/>
    <w:rsid w:val="007325C9"/>
    <w:rsid w:val="0074619F"/>
    <w:rsid w:val="0075081C"/>
    <w:rsid w:val="007B0B66"/>
    <w:rsid w:val="007C2949"/>
    <w:rsid w:val="007D69CA"/>
    <w:rsid w:val="007F43E3"/>
    <w:rsid w:val="00813C49"/>
    <w:rsid w:val="00814148"/>
    <w:rsid w:val="00832824"/>
    <w:rsid w:val="008409ED"/>
    <w:rsid w:val="00861DF1"/>
    <w:rsid w:val="00865A4A"/>
    <w:rsid w:val="0086732D"/>
    <w:rsid w:val="00886CCF"/>
    <w:rsid w:val="008953E2"/>
    <w:rsid w:val="008D19DE"/>
    <w:rsid w:val="008E2114"/>
    <w:rsid w:val="00913AAE"/>
    <w:rsid w:val="009202AB"/>
    <w:rsid w:val="0093504E"/>
    <w:rsid w:val="0094352A"/>
    <w:rsid w:val="00944050"/>
    <w:rsid w:val="009529D3"/>
    <w:rsid w:val="00967C22"/>
    <w:rsid w:val="009858E5"/>
    <w:rsid w:val="00987F40"/>
    <w:rsid w:val="009B51C5"/>
    <w:rsid w:val="009D47A7"/>
    <w:rsid w:val="009E0970"/>
    <w:rsid w:val="009F6E89"/>
    <w:rsid w:val="00A0480F"/>
    <w:rsid w:val="00A063C0"/>
    <w:rsid w:val="00A20AAE"/>
    <w:rsid w:val="00A32A45"/>
    <w:rsid w:val="00A37533"/>
    <w:rsid w:val="00A41DE7"/>
    <w:rsid w:val="00A45231"/>
    <w:rsid w:val="00A74CBB"/>
    <w:rsid w:val="00A96A61"/>
    <w:rsid w:val="00AA2948"/>
    <w:rsid w:val="00AA3170"/>
    <w:rsid w:val="00AC01DC"/>
    <w:rsid w:val="00AE1653"/>
    <w:rsid w:val="00AE1A16"/>
    <w:rsid w:val="00B12C4E"/>
    <w:rsid w:val="00B430B4"/>
    <w:rsid w:val="00B43A97"/>
    <w:rsid w:val="00B9109B"/>
    <w:rsid w:val="00BC2386"/>
    <w:rsid w:val="00BC3775"/>
    <w:rsid w:val="00BC7313"/>
    <w:rsid w:val="00BD6F0B"/>
    <w:rsid w:val="00C10FE9"/>
    <w:rsid w:val="00C41D5C"/>
    <w:rsid w:val="00C570D2"/>
    <w:rsid w:val="00C62C4B"/>
    <w:rsid w:val="00CA09B4"/>
    <w:rsid w:val="00CA1E40"/>
    <w:rsid w:val="00CC67A3"/>
    <w:rsid w:val="00D04564"/>
    <w:rsid w:val="00D70855"/>
    <w:rsid w:val="00D725A8"/>
    <w:rsid w:val="00D773AE"/>
    <w:rsid w:val="00DC53F8"/>
    <w:rsid w:val="00DC6D6F"/>
    <w:rsid w:val="00E6708F"/>
    <w:rsid w:val="00E8180D"/>
    <w:rsid w:val="00E84169"/>
    <w:rsid w:val="00E874C2"/>
    <w:rsid w:val="00EB1860"/>
    <w:rsid w:val="00EC0E12"/>
    <w:rsid w:val="00EC21B0"/>
    <w:rsid w:val="00EE16B3"/>
    <w:rsid w:val="00F16F5E"/>
    <w:rsid w:val="00F23BA9"/>
    <w:rsid w:val="00F5316A"/>
    <w:rsid w:val="00F60C91"/>
    <w:rsid w:val="00F8100A"/>
    <w:rsid w:val="00F82D44"/>
    <w:rsid w:val="00F837B8"/>
    <w:rsid w:val="00F91F23"/>
    <w:rsid w:val="00F93A3F"/>
    <w:rsid w:val="00FA1AF8"/>
    <w:rsid w:val="00FB0688"/>
    <w:rsid w:val="00FC6575"/>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89F76"/>
  <w15:docId w15:val="{E1A37477-FAD0-4635-98EF-15A56D71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uiPriority w:val="99"/>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1">
    <w:name w:val="Table Grid11"/>
    <w:basedOn w:val="TableNormal"/>
    <w:next w:val="TableGrid"/>
    <w:uiPriority w:val="39"/>
    <w:rsid w:val="006E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7D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51C5"/>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9B51C5"/>
    <w:rPr>
      <w:rFonts w:ascii="Times New Roman" w:eastAsia="Times New Roman" w:hAnsi="Times New Roman" w:cs="Times New Roman"/>
      <w:sz w:val="20"/>
      <w:szCs w:val="20"/>
      <w:lang w:val="en-US" w:eastAsia="en-GB"/>
    </w:rPr>
  </w:style>
  <w:style w:type="character" w:styleId="FootnoteReference">
    <w:name w:val="footnote reference"/>
    <w:uiPriority w:val="99"/>
    <w:semiHidden/>
    <w:unhideWhenUsed/>
    <w:rsid w:val="009B51C5"/>
    <w:rPr>
      <w:vertAlign w:val="superscript"/>
    </w:rPr>
  </w:style>
  <w:style w:type="paragraph" w:styleId="Revision">
    <w:name w:val="Revision"/>
    <w:hidden/>
    <w:uiPriority w:val="99"/>
    <w:semiHidden/>
    <w:rsid w:val="000C1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FA4E-7043-46BF-98E3-3ED5A8E9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Evans</dc:creator>
  <cp:lastModifiedBy>Julie Jackson</cp:lastModifiedBy>
  <cp:revision>4</cp:revision>
  <cp:lastPrinted>2020-08-25T08:22:00Z</cp:lastPrinted>
  <dcterms:created xsi:type="dcterms:W3CDTF">2023-11-20T14:01:00Z</dcterms:created>
  <dcterms:modified xsi:type="dcterms:W3CDTF">2024-03-11T11:53:00Z</dcterms:modified>
</cp:coreProperties>
</file>