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CADA9" w14:textId="51F85709" w:rsidR="00DA4709" w:rsidRPr="00CD1108" w:rsidRDefault="00DA4709" w:rsidP="00DA4709">
      <w:pPr>
        <w:pStyle w:val="Title"/>
        <w:rPr>
          <w:rFonts w:ascii="Aptos" w:hAnsi="Aptos"/>
          <w:b w:val="0"/>
          <w:bCs/>
          <w:sz w:val="40"/>
          <w:szCs w:val="40"/>
        </w:rPr>
      </w:pPr>
      <w:r w:rsidRPr="00CD1108">
        <w:rPr>
          <w:rFonts w:ascii="Aptos" w:hAnsi="Aptos"/>
          <w:bCs/>
          <w:color w:val="FF0000"/>
          <w:sz w:val="40"/>
          <w:szCs w:val="40"/>
        </w:rPr>
        <w:t>St Andrew’s School</w:t>
      </w:r>
    </w:p>
    <w:p w14:paraId="200F0C88" w14:textId="77777777" w:rsidR="00DA4709" w:rsidRPr="00CD1108" w:rsidRDefault="00DA4709" w:rsidP="00DA4709">
      <w:pPr>
        <w:pStyle w:val="Header"/>
        <w:jc w:val="center"/>
        <w:rPr>
          <w:rFonts w:ascii="Aptos" w:hAnsi="Aptos"/>
          <w:color w:val="FF0000"/>
          <w:sz w:val="20"/>
        </w:rPr>
      </w:pPr>
      <w:r w:rsidRPr="00CD1108">
        <w:rPr>
          <w:rFonts w:ascii="Aptos" w:hAnsi="Aptos"/>
          <w:color w:val="FF0000"/>
          <w:sz w:val="20"/>
        </w:rPr>
        <w:t>A school with Quaker values</w:t>
      </w:r>
    </w:p>
    <w:p w14:paraId="7C6072AD" w14:textId="77777777" w:rsidR="00DA4709" w:rsidRPr="00CD1108" w:rsidRDefault="00DA4709" w:rsidP="00DA4709">
      <w:pPr>
        <w:pStyle w:val="Header"/>
        <w:jc w:val="center"/>
        <w:rPr>
          <w:rFonts w:ascii="Aptos" w:hAnsi="Aptos"/>
          <w:color w:val="FF0000"/>
          <w:sz w:val="20"/>
        </w:rPr>
      </w:pPr>
    </w:p>
    <w:p w14:paraId="1B1C5CAC" w14:textId="77777777" w:rsidR="00DA4709" w:rsidRPr="00CD1108" w:rsidRDefault="00DA4709" w:rsidP="00DA4709">
      <w:pPr>
        <w:pStyle w:val="Header"/>
        <w:jc w:val="center"/>
        <w:rPr>
          <w:rFonts w:ascii="Aptos" w:hAnsi="Aptos" w:cstheme="minorHAnsi"/>
          <w:sz w:val="22"/>
        </w:rPr>
      </w:pPr>
      <w:r w:rsidRPr="00CD1108">
        <w:rPr>
          <w:rFonts w:ascii="Aptos" w:hAnsi="Aptos" w:cstheme="minorHAnsi"/>
          <w:sz w:val="22"/>
        </w:rPr>
        <w:t xml:space="preserve">Aylmerton Hall </w:t>
      </w:r>
      <w:proofErr w:type="gramStart"/>
      <w:r w:rsidRPr="00CD1108">
        <w:rPr>
          <w:rFonts w:ascii="Wingdings" w:eastAsia="Wingdings" w:hAnsi="Wingdings" w:cstheme="minorHAnsi"/>
          <w:color w:val="FF0000"/>
          <w:sz w:val="22"/>
        </w:rPr>
        <w:t>w</w:t>
      </w:r>
      <w:r w:rsidRPr="00CD1108">
        <w:rPr>
          <w:rFonts w:ascii="Aptos" w:hAnsi="Aptos" w:cstheme="minorHAnsi"/>
          <w:color w:val="FF0000"/>
          <w:sz w:val="22"/>
        </w:rPr>
        <w:t xml:space="preserve"> </w:t>
      </w:r>
      <w:r w:rsidRPr="00CD1108">
        <w:rPr>
          <w:rFonts w:ascii="Aptos" w:hAnsi="Aptos" w:cstheme="minorHAnsi"/>
          <w:sz w:val="22"/>
        </w:rPr>
        <w:t xml:space="preserve"> Holt</w:t>
      </w:r>
      <w:proofErr w:type="gramEnd"/>
      <w:r w:rsidRPr="00CD1108">
        <w:rPr>
          <w:rFonts w:ascii="Aptos" w:hAnsi="Aptos" w:cstheme="minorHAnsi"/>
          <w:sz w:val="22"/>
        </w:rPr>
        <w:t xml:space="preserve"> Road</w:t>
      </w:r>
    </w:p>
    <w:p w14:paraId="2A1BF5D9" w14:textId="77777777" w:rsidR="00DA4709" w:rsidRPr="00CD1108" w:rsidRDefault="00DA4709" w:rsidP="00DA4709">
      <w:pPr>
        <w:pStyle w:val="Header"/>
        <w:jc w:val="center"/>
        <w:rPr>
          <w:rFonts w:ascii="Aptos" w:hAnsi="Aptos" w:cstheme="minorHAnsi"/>
          <w:sz w:val="22"/>
        </w:rPr>
      </w:pPr>
      <w:r w:rsidRPr="00CD1108">
        <w:rPr>
          <w:rFonts w:ascii="Aptos" w:hAnsi="Aptos" w:cstheme="minorHAnsi"/>
          <w:sz w:val="22"/>
        </w:rPr>
        <w:t xml:space="preserve">Aylmerton   </w:t>
      </w:r>
      <w:proofErr w:type="gramStart"/>
      <w:r w:rsidRPr="00CD1108">
        <w:rPr>
          <w:rFonts w:ascii="Wingdings" w:eastAsia="Wingdings" w:hAnsi="Wingdings" w:cstheme="minorHAnsi"/>
          <w:color w:val="FF0000"/>
          <w:sz w:val="22"/>
        </w:rPr>
        <w:t>w</w:t>
      </w:r>
      <w:r w:rsidRPr="00CD1108">
        <w:rPr>
          <w:rFonts w:ascii="Aptos" w:hAnsi="Aptos" w:cstheme="minorHAnsi"/>
          <w:sz w:val="22"/>
        </w:rPr>
        <w:t xml:space="preserve">  Norfolk</w:t>
      </w:r>
      <w:proofErr w:type="gramEnd"/>
      <w:r w:rsidRPr="00CD1108">
        <w:rPr>
          <w:rFonts w:ascii="Aptos" w:hAnsi="Aptos" w:cstheme="minorHAnsi"/>
          <w:sz w:val="22"/>
        </w:rPr>
        <w:t xml:space="preserve">  </w:t>
      </w:r>
      <w:r w:rsidRPr="00CD1108">
        <w:rPr>
          <w:rFonts w:ascii="Wingdings" w:eastAsia="Wingdings" w:hAnsi="Wingdings" w:cstheme="minorHAnsi"/>
          <w:color w:val="FF0000"/>
          <w:sz w:val="22"/>
        </w:rPr>
        <w:t>w</w:t>
      </w:r>
      <w:r w:rsidRPr="00CD1108">
        <w:rPr>
          <w:rFonts w:ascii="Aptos" w:hAnsi="Aptos" w:cstheme="minorHAnsi"/>
          <w:sz w:val="22"/>
        </w:rPr>
        <w:t xml:space="preserve">  NR11 8QA</w:t>
      </w:r>
    </w:p>
    <w:p w14:paraId="0DB344A0" w14:textId="77777777" w:rsidR="00DA4709" w:rsidRPr="00CD1108" w:rsidRDefault="00DA4709" w:rsidP="00DA4709">
      <w:pPr>
        <w:pStyle w:val="Header"/>
        <w:jc w:val="center"/>
        <w:rPr>
          <w:rFonts w:ascii="Aptos" w:hAnsi="Aptos" w:cstheme="minorHAnsi"/>
          <w:sz w:val="22"/>
        </w:rPr>
      </w:pPr>
      <w:r w:rsidRPr="00CD1108">
        <w:rPr>
          <w:rFonts w:ascii="Aptos" w:hAnsi="Aptos" w:cstheme="minorHAnsi"/>
          <w:sz w:val="22"/>
        </w:rPr>
        <w:t>Telephone:  01263 837927</w:t>
      </w:r>
    </w:p>
    <w:p w14:paraId="315C69D8" w14:textId="34B55F29" w:rsidR="00DA4709" w:rsidRPr="00CD1108" w:rsidRDefault="00DA4709" w:rsidP="00DA4709">
      <w:pPr>
        <w:pStyle w:val="Header"/>
        <w:jc w:val="center"/>
        <w:rPr>
          <w:rFonts w:ascii="Aptos" w:hAnsi="Aptos" w:cstheme="minorHAnsi"/>
          <w:sz w:val="22"/>
          <w:szCs w:val="24"/>
        </w:rPr>
      </w:pPr>
      <w:r w:rsidRPr="00CD1108">
        <w:rPr>
          <w:rFonts w:ascii="Aptos" w:hAnsi="Aptos" w:cstheme="minorHAnsi"/>
        </w:rPr>
        <w:t xml:space="preserve">Email: </w:t>
      </w:r>
      <w:hyperlink r:id="rId8" w:history="1">
        <w:r w:rsidR="008C456A" w:rsidRPr="00CD1108">
          <w:rPr>
            <w:rStyle w:val="Hyperlink"/>
            <w:rFonts w:ascii="Aptos" w:eastAsiaTheme="majorEastAsia" w:hAnsi="Aptos" w:cstheme="minorHAnsi"/>
          </w:rPr>
          <w:t>office@standrewsschool.co.uk</w:t>
        </w:r>
      </w:hyperlink>
      <w:r w:rsidRPr="00CD1108">
        <w:rPr>
          <w:rFonts w:ascii="Aptos" w:hAnsi="Aptos" w:cstheme="minorHAnsi"/>
          <w:sz w:val="22"/>
          <w:szCs w:val="24"/>
        </w:rPr>
        <w:t xml:space="preserve"> </w:t>
      </w:r>
    </w:p>
    <w:p w14:paraId="41555464" w14:textId="77777777" w:rsidR="00DA4709" w:rsidRPr="00CD1108" w:rsidRDefault="00DA4709" w:rsidP="00DA4709">
      <w:pPr>
        <w:pStyle w:val="Header"/>
        <w:jc w:val="center"/>
        <w:rPr>
          <w:rFonts w:ascii="Aptos" w:hAnsi="Aptos" w:cstheme="minorHAnsi"/>
          <w:sz w:val="22"/>
          <w:szCs w:val="24"/>
        </w:rPr>
      </w:pPr>
      <w:r w:rsidRPr="00CD1108">
        <w:rPr>
          <w:rFonts w:ascii="Aptos" w:hAnsi="Aptos" w:cstheme="minorHAnsi"/>
          <w:b/>
          <w:bCs/>
          <w:sz w:val="22"/>
          <w:szCs w:val="24"/>
        </w:rPr>
        <w:t xml:space="preserve"> </w:t>
      </w:r>
    </w:p>
    <w:p w14:paraId="019360C4" w14:textId="77777777" w:rsidR="00DA4709" w:rsidRPr="00CD1108" w:rsidRDefault="00DA4709" w:rsidP="00DA4709">
      <w:pPr>
        <w:pStyle w:val="Header"/>
        <w:jc w:val="center"/>
        <w:rPr>
          <w:rStyle w:val="Hyperlink"/>
          <w:rFonts w:ascii="Aptos" w:eastAsiaTheme="majorEastAsia" w:hAnsi="Aptos" w:cstheme="minorHAnsi"/>
          <w:b/>
          <w:bCs/>
        </w:rPr>
      </w:pPr>
      <w:r w:rsidRPr="00CD1108">
        <w:rPr>
          <w:rFonts w:ascii="Aptos" w:hAnsi="Aptos" w:cstheme="minorHAnsi"/>
          <w:b/>
          <w:bCs/>
          <w:sz w:val="22"/>
          <w:szCs w:val="24"/>
        </w:rPr>
        <w:t xml:space="preserve">  Head Teacher: Adrian Crossland</w:t>
      </w:r>
    </w:p>
    <w:p w14:paraId="0DF3E9EA" w14:textId="77777777" w:rsidR="00DA4709" w:rsidRPr="00CD1108" w:rsidRDefault="00DA4709" w:rsidP="00DA4709">
      <w:pPr>
        <w:pStyle w:val="Footer"/>
        <w:jc w:val="center"/>
        <w:rPr>
          <w:rFonts w:ascii="Aptos" w:hAnsi="Aptos" w:cstheme="minorHAnsi"/>
          <w:b/>
          <w:color w:val="A6A6A6" w:themeColor="background1" w:themeShade="A6"/>
          <w:sz w:val="20"/>
        </w:rPr>
      </w:pPr>
      <w:r w:rsidRPr="00CD1108">
        <w:rPr>
          <w:rFonts w:ascii="Aptos" w:hAnsi="Aptos" w:cstheme="minorHAnsi"/>
          <w:b/>
          <w:color w:val="A6A6A6" w:themeColor="background1" w:themeShade="A6"/>
          <w:sz w:val="20"/>
        </w:rPr>
        <w:t>The St Andrew’s School Trust is a Registered Charity No. 1129232</w:t>
      </w:r>
    </w:p>
    <w:p w14:paraId="61617E03" w14:textId="77777777" w:rsidR="00DA4709" w:rsidRPr="00CD1108" w:rsidRDefault="00DA4709" w:rsidP="00DA4709">
      <w:pPr>
        <w:pStyle w:val="Footer"/>
        <w:jc w:val="center"/>
        <w:rPr>
          <w:rFonts w:ascii="Aptos" w:hAnsi="Aptos" w:cstheme="minorHAnsi"/>
          <w:b/>
          <w:color w:val="A6A6A6" w:themeColor="background1" w:themeShade="A6"/>
          <w:sz w:val="18"/>
          <w:szCs w:val="18"/>
        </w:rPr>
      </w:pPr>
    </w:p>
    <w:p w14:paraId="63DF0C00" w14:textId="7A51D4EF" w:rsidR="003518BA" w:rsidRPr="00CD1108" w:rsidRDefault="00DA4709" w:rsidP="00DA4709">
      <w:pPr>
        <w:pStyle w:val="Header"/>
        <w:jc w:val="center"/>
        <w:rPr>
          <w:rFonts w:ascii="Aptos" w:hAnsi="Aptos"/>
          <w:color w:val="FF0000"/>
          <w:sz w:val="40"/>
          <w:szCs w:val="40"/>
        </w:rPr>
      </w:pPr>
      <w:r w:rsidRPr="00CD1108">
        <w:rPr>
          <w:rFonts w:ascii="Aptos" w:hAnsi="Aptos"/>
          <w:b/>
          <w:bCs/>
          <w:i/>
          <w:noProof/>
          <w:color w:val="FF0000"/>
          <w:sz w:val="40"/>
          <w:szCs w:val="40"/>
        </w:rPr>
        <w:drawing>
          <wp:anchor distT="0" distB="0" distL="114300" distR="114300" simplePos="0" relativeHeight="251661312" behindDoc="1" locked="0" layoutInCell="1" allowOverlap="1" wp14:anchorId="060D88C4" wp14:editId="504467F2">
            <wp:simplePos x="0" y="0"/>
            <wp:positionH relativeFrom="margin">
              <wp:posOffset>-85725</wp:posOffset>
            </wp:positionH>
            <wp:positionV relativeFrom="page">
              <wp:posOffset>371475</wp:posOffset>
            </wp:positionV>
            <wp:extent cx="7049135" cy="2133600"/>
            <wp:effectExtent l="0" t="0" r="0" b="0"/>
            <wp:wrapNone/>
            <wp:docPr id="236564440" name="Picture 236564440"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7059159" cy="2136634"/>
                    </a:xfrm>
                    <a:prstGeom prst="rect">
                      <a:avLst/>
                    </a:prstGeom>
                  </pic:spPr>
                </pic:pic>
              </a:graphicData>
            </a:graphic>
            <wp14:sizeRelH relativeFrom="page">
              <wp14:pctWidth>0</wp14:pctWidth>
            </wp14:sizeRelH>
            <wp14:sizeRelV relativeFrom="page">
              <wp14:pctHeight>0</wp14:pctHeight>
            </wp14:sizeRelV>
          </wp:anchor>
        </w:drawing>
      </w:r>
    </w:p>
    <w:p w14:paraId="1EA10484" w14:textId="77777777" w:rsidR="0081075F" w:rsidRPr="00CD1108" w:rsidRDefault="0081075F" w:rsidP="0081075F">
      <w:pPr>
        <w:spacing w:after="0" w:line="240" w:lineRule="auto"/>
        <w:jc w:val="center"/>
        <w:rPr>
          <w:rFonts w:ascii="Aptos" w:hAnsi="Aptos" w:cs="Tahoma"/>
          <w:b/>
          <w:color w:val="000000" w:themeColor="text1"/>
          <w:sz w:val="96"/>
          <w:szCs w:val="96"/>
        </w:rPr>
      </w:pPr>
      <w:r w:rsidRPr="00CD1108">
        <w:rPr>
          <w:rFonts w:ascii="Aptos" w:hAnsi="Aptos" w:cs="Tahoma"/>
          <w:b/>
          <w:color w:val="000000" w:themeColor="text1"/>
          <w:sz w:val="96"/>
          <w:szCs w:val="96"/>
        </w:rPr>
        <w:t>Special Educational Needs and Disability (SEND)</w:t>
      </w:r>
    </w:p>
    <w:p w14:paraId="2236FDAB" w14:textId="77777777" w:rsidR="0081075F" w:rsidRPr="00CD1108" w:rsidRDefault="0081075F" w:rsidP="0081075F">
      <w:pPr>
        <w:spacing w:after="0" w:line="240" w:lineRule="auto"/>
        <w:jc w:val="center"/>
        <w:rPr>
          <w:rFonts w:ascii="Aptos" w:hAnsi="Aptos" w:cs="Tahoma"/>
          <w:b/>
          <w:color w:val="000000" w:themeColor="text1"/>
          <w:sz w:val="96"/>
          <w:szCs w:val="96"/>
        </w:rPr>
      </w:pPr>
      <w:r w:rsidRPr="00CD1108">
        <w:rPr>
          <w:rFonts w:ascii="Aptos" w:hAnsi="Aptos" w:cs="Tahoma"/>
          <w:b/>
          <w:color w:val="000000" w:themeColor="text1"/>
          <w:sz w:val="96"/>
          <w:szCs w:val="96"/>
        </w:rPr>
        <w:t>Policy</w:t>
      </w:r>
    </w:p>
    <w:p w14:paraId="65DE504C" w14:textId="77777777" w:rsidR="003E0911" w:rsidRPr="00CD1108" w:rsidRDefault="0081075F" w:rsidP="00607D7E">
      <w:pPr>
        <w:spacing w:after="0" w:line="240" w:lineRule="auto"/>
        <w:jc w:val="center"/>
        <w:rPr>
          <w:rFonts w:ascii="Aptos" w:eastAsia="Times New Roman" w:hAnsi="Aptos" w:cs="Times New Roman"/>
          <w:sz w:val="96"/>
          <w:szCs w:val="96"/>
          <w:lang w:val="en-US" w:eastAsia="en-GB"/>
        </w:rPr>
      </w:pPr>
      <w:r w:rsidRPr="00CD1108">
        <w:rPr>
          <w:rFonts w:ascii="Aptos" w:eastAsia="Times New Roman" w:hAnsi="Aptos" w:cs="Times New Roman"/>
          <w:sz w:val="96"/>
          <w:szCs w:val="96"/>
          <w:lang w:val="en-US" w:eastAsia="en-GB"/>
        </w:rPr>
        <w:t xml:space="preserve"> </w:t>
      </w:r>
      <w:r w:rsidRPr="00CD1108">
        <w:rPr>
          <w:rFonts w:ascii="Aptos" w:eastAsia="Times New Roman" w:hAnsi="Aptos" w:cs="Times New Roman"/>
          <w:sz w:val="72"/>
          <w:szCs w:val="72"/>
          <w:lang w:val="en-US" w:eastAsia="en-GB"/>
        </w:rPr>
        <w:t xml:space="preserve"> </w:t>
      </w:r>
    </w:p>
    <w:p w14:paraId="0B8B6214" w14:textId="750898E4" w:rsidR="00607D7E" w:rsidRPr="00CD1108" w:rsidRDefault="00607D7E" w:rsidP="00607D7E">
      <w:pPr>
        <w:spacing w:after="0" w:line="240" w:lineRule="auto"/>
        <w:jc w:val="center"/>
        <w:rPr>
          <w:rFonts w:ascii="Aptos" w:eastAsia="Times New Roman" w:hAnsi="Aptos" w:cs="Times New Roman"/>
          <w:sz w:val="96"/>
          <w:szCs w:val="96"/>
          <w:lang w:val="en-US" w:eastAsia="en-GB"/>
        </w:rPr>
      </w:pPr>
      <w:r w:rsidRPr="00CD1108">
        <w:rPr>
          <w:rFonts w:ascii="Aptos" w:eastAsia="Times New Roman" w:hAnsi="Aptos" w:cs="Segoe UI"/>
          <w:sz w:val="32"/>
          <w:szCs w:val="32"/>
          <w:lang w:val="en-US" w:eastAsia="en-GB"/>
        </w:rPr>
        <w:t>Summary of changes</w:t>
      </w:r>
      <w:r w:rsidRPr="00CD1108">
        <w:rPr>
          <w:rFonts w:ascii="Aptos" w:eastAsia="Times New Roman" w:hAnsi="Aptos" w:cs="Segoe UI"/>
          <w:sz w:val="32"/>
          <w:szCs w:val="32"/>
          <w:lang w:eastAsia="en-GB"/>
        </w:rPr>
        <w:t> </w:t>
      </w:r>
    </w:p>
    <w:p w14:paraId="7D3E592D" w14:textId="77777777" w:rsidR="00607D7E" w:rsidRPr="00CD1108" w:rsidRDefault="00607D7E" w:rsidP="00607D7E">
      <w:pPr>
        <w:jc w:val="center"/>
        <w:textAlignment w:val="baseline"/>
        <w:rPr>
          <w:rFonts w:ascii="Aptos" w:eastAsia="Times New Roman" w:hAnsi="Aptos" w:cs="Segoe UI"/>
          <w:sz w:val="18"/>
          <w:szCs w:val="18"/>
          <w:lang w:eastAsia="en-GB"/>
        </w:rPr>
      </w:pPr>
      <w:r w:rsidRPr="00CD1108">
        <w:rPr>
          <w:rFonts w:ascii="Aptos" w:eastAsia="Times New Roman" w:hAnsi="Aptos" w:cs="Segoe UI"/>
          <w:sz w:val="32"/>
          <w:szCs w:val="32"/>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5"/>
        <w:gridCol w:w="2400"/>
        <w:gridCol w:w="2460"/>
        <w:gridCol w:w="2385"/>
      </w:tblGrid>
      <w:tr w:rsidR="00607D7E" w:rsidRPr="00CD1108" w14:paraId="69D7EB5F" w14:textId="77777777" w:rsidTr="00D81290">
        <w:trPr>
          <w:trHeight w:val="300"/>
        </w:trPr>
        <w:tc>
          <w:tcPr>
            <w:tcW w:w="2355" w:type="dxa"/>
            <w:tcBorders>
              <w:top w:val="single" w:sz="6" w:space="0" w:color="auto"/>
              <w:left w:val="single" w:sz="6" w:space="0" w:color="auto"/>
              <w:bottom w:val="single" w:sz="6" w:space="0" w:color="auto"/>
              <w:right w:val="single" w:sz="6" w:space="0" w:color="auto"/>
            </w:tcBorders>
            <w:hideMark/>
          </w:tcPr>
          <w:p w14:paraId="5BF0113A"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val="en-US" w:eastAsia="en-GB"/>
              </w:rPr>
              <w:t>Page Ref</w:t>
            </w:r>
            <w:r w:rsidRPr="00CD1108">
              <w:rPr>
                <w:rFonts w:ascii="Aptos" w:eastAsia="Times New Roman" w:hAnsi="Aptos" w:cs="Times New Roman"/>
                <w:sz w:val="24"/>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23D1BDE8"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val="en-US" w:eastAsia="en-GB"/>
              </w:rPr>
              <w:t>Section</w:t>
            </w:r>
            <w:r w:rsidRPr="00CD1108">
              <w:rPr>
                <w:rFonts w:ascii="Aptos" w:eastAsia="Times New Roman" w:hAnsi="Aptos" w:cs="Times New Roman"/>
                <w:sz w:val="24"/>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406F2CF8"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val="en-US" w:eastAsia="en-GB"/>
              </w:rPr>
              <w:t>Amendment</w:t>
            </w:r>
            <w:r w:rsidRPr="00CD1108">
              <w:rPr>
                <w:rFonts w:ascii="Aptos" w:eastAsia="Times New Roman" w:hAnsi="Aptos" w:cs="Times New Roman"/>
                <w:sz w:val="24"/>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041D0F13"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val="en-US" w:eastAsia="en-GB"/>
              </w:rPr>
              <w:t>Date of change</w:t>
            </w:r>
            <w:r w:rsidRPr="00CD1108">
              <w:rPr>
                <w:rFonts w:ascii="Aptos" w:eastAsia="Times New Roman" w:hAnsi="Aptos" w:cs="Times New Roman"/>
                <w:sz w:val="24"/>
                <w:lang w:eastAsia="en-GB"/>
              </w:rPr>
              <w:t> </w:t>
            </w:r>
          </w:p>
        </w:tc>
      </w:tr>
      <w:tr w:rsidR="00607D7E" w:rsidRPr="00CD1108" w14:paraId="2C24D5CA" w14:textId="77777777" w:rsidTr="00D81290">
        <w:trPr>
          <w:trHeight w:val="300"/>
        </w:trPr>
        <w:tc>
          <w:tcPr>
            <w:tcW w:w="2355" w:type="dxa"/>
            <w:tcBorders>
              <w:top w:val="single" w:sz="6" w:space="0" w:color="auto"/>
              <w:left w:val="single" w:sz="6" w:space="0" w:color="auto"/>
              <w:bottom w:val="single" w:sz="6" w:space="0" w:color="auto"/>
              <w:right w:val="single" w:sz="6" w:space="0" w:color="auto"/>
            </w:tcBorders>
            <w:hideMark/>
          </w:tcPr>
          <w:p w14:paraId="1B6D8071"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52E53C3A"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3F445A5B"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3C4B345E"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r>
      <w:tr w:rsidR="00607D7E" w:rsidRPr="00CD1108" w14:paraId="63AE47FB" w14:textId="77777777" w:rsidTr="00D81290">
        <w:trPr>
          <w:trHeight w:val="300"/>
        </w:trPr>
        <w:tc>
          <w:tcPr>
            <w:tcW w:w="2355" w:type="dxa"/>
            <w:tcBorders>
              <w:top w:val="single" w:sz="6" w:space="0" w:color="auto"/>
              <w:left w:val="single" w:sz="6" w:space="0" w:color="auto"/>
              <w:bottom w:val="single" w:sz="6" w:space="0" w:color="auto"/>
              <w:right w:val="single" w:sz="6" w:space="0" w:color="auto"/>
            </w:tcBorders>
            <w:hideMark/>
          </w:tcPr>
          <w:p w14:paraId="1C2A5F7B"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209DB4E6"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5D318C68"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50E45C1B"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r>
      <w:tr w:rsidR="00607D7E" w:rsidRPr="00CD1108" w14:paraId="52FFBCC1" w14:textId="77777777" w:rsidTr="00D81290">
        <w:trPr>
          <w:trHeight w:val="300"/>
        </w:trPr>
        <w:tc>
          <w:tcPr>
            <w:tcW w:w="2355" w:type="dxa"/>
            <w:tcBorders>
              <w:top w:val="single" w:sz="6" w:space="0" w:color="auto"/>
              <w:left w:val="single" w:sz="6" w:space="0" w:color="auto"/>
              <w:bottom w:val="single" w:sz="6" w:space="0" w:color="auto"/>
              <w:right w:val="single" w:sz="6" w:space="0" w:color="auto"/>
            </w:tcBorders>
            <w:hideMark/>
          </w:tcPr>
          <w:p w14:paraId="300C4FA9"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400" w:type="dxa"/>
            <w:tcBorders>
              <w:top w:val="single" w:sz="6" w:space="0" w:color="auto"/>
              <w:left w:val="single" w:sz="6" w:space="0" w:color="auto"/>
              <w:bottom w:val="single" w:sz="6" w:space="0" w:color="auto"/>
              <w:right w:val="single" w:sz="6" w:space="0" w:color="auto"/>
            </w:tcBorders>
            <w:hideMark/>
          </w:tcPr>
          <w:p w14:paraId="6358DA50"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460" w:type="dxa"/>
            <w:tcBorders>
              <w:top w:val="single" w:sz="6" w:space="0" w:color="auto"/>
              <w:left w:val="single" w:sz="6" w:space="0" w:color="auto"/>
              <w:bottom w:val="single" w:sz="6" w:space="0" w:color="auto"/>
              <w:right w:val="single" w:sz="6" w:space="0" w:color="auto"/>
            </w:tcBorders>
            <w:hideMark/>
          </w:tcPr>
          <w:p w14:paraId="62BC19AF"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c>
          <w:tcPr>
            <w:tcW w:w="2385" w:type="dxa"/>
            <w:tcBorders>
              <w:top w:val="single" w:sz="6" w:space="0" w:color="auto"/>
              <w:left w:val="single" w:sz="6" w:space="0" w:color="auto"/>
              <w:bottom w:val="single" w:sz="6" w:space="0" w:color="auto"/>
              <w:right w:val="single" w:sz="6" w:space="0" w:color="auto"/>
            </w:tcBorders>
            <w:hideMark/>
          </w:tcPr>
          <w:p w14:paraId="65323A9E" w14:textId="77777777" w:rsidR="00607D7E" w:rsidRPr="00CD1108" w:rsidRDefault="00607D7E" w:rsidP="00D81290">
            <w:pPr>
              <w:jc w:val="center"/>
              <w:textAlignment w:val="baseline"/>
              <w:rPr>
                <w:rFonts w:ascii="Aptos" w:eastAsia="Times New Roman" w:hAnsi="Aptos" w:cs="Times New Roman"/>
                <w:sz w:val="24"/>
                <w:lang w:eastAsia="en-GB"/>
              </w:rPr>
            </w:pPr>
            <w:r w:rsidRPr="00CD1108">
              <w:rPr>
                <w:rFonts w:ascii="Aptos" w:eastAsia="Times New Roman" w:hAnsi="Aptos" w:cs="Times New Roman"/>
                <w:sz w:val="24"/>
                <w:lang w:eastAsia="en-GB"/>
              </w:rPr>
              <w:t> </w:t>
            </w:r>
          </w:p>
        </w:tc>
      </w:tr>
    </w:tbl>
    <w:p w14:paraId="37F90D88" w14:textId="77777777" w:rsidR="00607D7E" w:rsidRPr="00CD1108" w:rsidRDefault="00607D7E" w:rsidP="00607D7E">
      <w:pPr>
        <w:textAlignment w:val="baseline"/>
        <w:rPr>
          <w:rFonts w:ascii="Aptos" w:eastAsia="Times New Roman" w:hAnsi="Aptos" w:cs="Segoe UI"/>
          <w:sz w:val="18"/>
          <w:szCs w:val="18"/>
          <w:lang w:eastAsia="en-GB"/>
        </w:rPr>
      </w:pPr>
      <w:r w:rsidRPr="00CD1108">
        <w:rPr>
          <w:rFonts w:ascii="Aptos" w:eastAsia="Times New Roman" w:hAnsi="Aptos" w:cs="Segoe UI"/>
          <w:sz w:val="32"/>
          <w:szCs w:val="32"/>
          <w:lang w:eastAsia="en-GB"/>
        </w:rPr>
        <w:t> </w:t>
      </w:r>
    </w:p>
    <w:p w14:paraId="697661E7" w14:textId="73F55E2E" w:rsidR="00607D7E" w:rsidRPr="00CD1108" w:rsidRDefault="00607D7E" w:rsidP="00607D7E">
      <w:pPr>
        <w:textAlignment w:val="baseline"/>
        <w:rPr>
          <w:rFonts w:ascii="Aptos" w:eastAsia="Times New Roman" w:hAnsi="Aptos" w:cs="Segoe UI"/>
          <w:sz w:val="18"/>
          <w:szCs w:val="18"/>
          <w:lang w:eastAsia="en-GB"/>
        </w:rPr>
      </w:pPr>
      <w:r w:rsidRPr="00CD1108">
        <w:rPr>
          <w:rFonts w:ascii="Aptos" w:eastAsia="Times New Roman" w:hAnsi="Aptos" w:cs="Segoe UI"/>
          <w:sz w:val="32"/>
          <w:szCs w:val="32"/>
          <w:lang w:eastAsia="en-GB"/>
        </w:rPr>
        <w:t> </w:t>
      </w:r>
      <w:r w:rsidRPr="00CD1108">
        <w:rPr>
          <w:rFonts w:ascii="Aptos" w:eastAsia="Times New Roman" w:hAnsi="Aptos" w:cs="Calibri"/>
          <w:lang w:eastAsia="en-GB"/>
        </w:rPr>
        <w:tab/>
      </w:r>
      <w:r w:rsidRPr="00CD1108">
        <w:rPr>
          <w:rFonts w:ascii="Aptos" w:eastAsia="Times New Roman" w:hAnsi="Aptos" w:cs="Segoe UI"/>
          <w:sz w:val="32"/>
          <w:szCs w:val="32"/>
          <w:lang w:eastAsia="en-GB"/>
        </w:rPr>
        <w:t> </w:t>
      </w:r>
    </w:p>
    <w:p w14:paraId="7D96B966" w14:textId="28FE556D" w:rsidR="00607D7E" w:rsidRPr="00CD1108" w:rsidRDefault="00607D7E" w:rsidP="00607D7E">
      <w:pPr>
        <w:textAlignment w:val="baseline"/>
        <w:rPr>
          <w:rFonts w:ascii="Aptos" w:eastAsia="Times New Roman" w:hAnsi="Aptos" w:cs="Segoe UI"/>
          <w:sz w:val="18"/>
          <w:szCs w:val="18"/>
          <w:lang w:eastAsia="en-GB"/>
        </w:rPr>
      </w:pPr>
      <w:r w:rsidRPr="00CD1108">
        <w:rPr>
          <w:rFonts w:ascii="Aptos" w:eastAsia="Times New Roman" w:hAnsi="Aptos" w:cs="Segoe UI"/>
          <w:sz w:val="32"/>
          <w:szCs w:val="32"/>
          <w:lang w:val="en-US" w:eastAsia="en-GB"/>
        </w:rPr>
        <w:t>Adopted by Trustees date:</w:t>
      </w:r>
      <w:r w:rsidRPr="00CD1108">
        <w:rPr>
          <w:rFonts w:ascii="Aptos" w:eastAsia="Times New Roman" w:hAnsi="Aptos" w:cs="Calibri"/>
          <w:sz w:val="32"/>
          <w:szCs w:val="32"/>
          <w:lang w:eastAsia="en-GB"/>
        </w:rPr>
        <w:tab/>
      </w:r>
      <w:r w:rsidR="007157CB">
        <w:rPr>
          <w:rFonts w:ascii="Aptos" w:eastAsia="Times New Roman" w:hAnsi="Aptos" w:cs="Calibri"/>
          <w:sz w:val="32"/>
          <w:szCs w:val="32"/>
          <w:lang w:eastAsia="en-GB"/>
        </w:rPr>
        <w:t xml:space="preserve">   28</w:t>
      </w:r>
      <w:r w:rsidR="007157CB" w:rsidRPr="007157CB">
        <w:rPr>
          <w:rFonts w:ascii="Aptos" w:eastAsia="Times New Roman" w:hAnsi="Aptos" w:cs="Calibri"/>
          <w:sz w:val="32"/>
          <w:szCs w:val="32"/>
          <w:vertAlign w:val="superscript"/>
          <w:lang w:eastAsia="en-GB"/>
        </w:rPr>
        <w:t>th</w:t>
      </w:r>
      <w:r w:rsidR="007157CB">
        <w:rPr>
          <w:rFonts w:ascii="Aptos" w:eastAsia="Times New Roman" w:hAnsi="Aptos" w:cs="Calibri"/>
          <w:sz w:val="32"/>
          <w:szCs w:val="32"/>
          <w:lang w:eastAsia="en-GB"/>
        </w:rPr>
        <w:t xml:space="preserve"> September 2026</w:t>
      </w:r>
      <w:r w:rsidRPr="00CD1108">
        <w:rPr>
          <w:rFonts w:ascii="Aptos" w:eastAsia="Times New Roman" w:hAnsi="Aptos" w:cs="Calibri"/>
          <w:lang w:eastAsia="en-GB"/>
        </w:rPr>
        <w:tab/>
      </w:r>
    </w:p>
    <w:p w14:paraId="1A538022" w14:textId="28713261" w:rsidR="00607D7E" w:rsidRPr="00CD1108" w:rsidRDefault="00607D7E" w:rsidP="00607D7E">
      <w:pPr>
        <w:textAlignment w:val="baseline"/>
        <w:rPr>
          <w:rFonts w:ascii="Aptos" w:eastAsia="Times New Roman" w:hAnsi="Aptos" w:cs="Segoe UI"/>
          <w:sz w:val="32"/>
          <w:szCs w:val="32"/>
          <w:lang w:val="en-US" w:eastAsia="en-GB"/>
        </w:rPr>
      </w:pPr>
      <w:r w:rsidRPr="00CD1108">
        <w:rPr>
          <w:rFonts w:ascii="Aptos" w:eastAsia="Times New Roman" w:hAnsi="Aptos" w:cs="Segoe UI"/>
          <w:sz w:val="32"/>
          <w:szCs w:val="32"/>
          <w:lang w:val="en-US" w:eastAsia="en-GB"/>
        </w:rPr>
        <w:t>Next review date:</w:t>
      </w:r>
      <w:r w:rsidRPr="00CD1108">
        <w:rPr>
          <w:rFonts w:ascii="Aptos" w:eastAsia="Times New Roman" w:hAnsi="Aptos" w:cs="Calibri"/>
          <w:sz w:val="32"/>
          <w:szCs w:val="32"/>
          <w:lang w:eastAsia="en-GB"/>
        </w:rPr>
        <w:tab/>
      </w:r>
      <w:r w:rsidRPr="00CD1108">
        <w:rPr>
          <w:rFonts w:ascii="Aptos" w:eastAsia="Times New Roman" w:hAnsi="Aptos" w:cs="Calibri"/>
          <w:lang w:eastAsia="en-GB"/>
        </w:rPr>
        <w:tab/>
      </w:r>
      <w:r w:rsidR="007157CB" w:rsidRPr="007157CB">
        <w:rPr>
          <w:rFonts w:ascii="Aptos" w:eastAsia="Times New Roman" w:hAnsi="Aptos" w:cs="Calibri"/>
          <w:sz w:val="32"/>
          <w:szCs w:val="32"/>
          <w:lang w:eastAsia="en-GB"/>
        </w:rPr>
        <w:t xml:space="preserve"> </w:t>
      </w:r>
      <w:r w:rsidR="007157CB">
        <w:rPr>
          <w:rFonts w:ascii="Aptos" w:eastAsia="Times New Roman" w:hAnsi="Aptos" w:cs="Calibri"/>
          <w:sz w:val="32"/>
          <w:szCs w:val="32"/>
          <w:lang w:eastAsia="en-GB"/>
        </w:rPr>
        <w:t xml:space="preserve">  </w:t>
      </w:r>
      <w:r w:rsidR="007157CB" w:rsidRPr="007157CB">
        <w:rPr>
          <w:rFonts w:ascii="Aptos" w:eastAsia="Times New Roman" w:hAnsi="Aptos" w:cs="Calibri"/>
          <w:sz w:val="32"/>
          <w:szCs w:val="32"/>
          <w:lang w:eastAsia="en-GB"/>
        </w:rPr>
        <w:t>September 2027</w:t>
      </w:r>
      <w:r w:rsidRPr="007157CB">
        <w:rPr>
          <w:rFonts w:ascii="Aptos" w:eastAsia="Times New Roman" w:hAnsi="Aptos" w:cs="Calibri"/>
          <w:sz w:val="32"/>
          <w:szCs w:val="32"/>
          <w:lang w:eastAsia="en-GB"/>
        </w:rPr>
        <w:tab/>
      </w:r>
      <w:r w:rsidRPr="00CD1108">
        <w:rPr>
          <w:rFonts w:ascii="Aptos" w:eastAsia="Times New Roman" w:hAnsi="Aptos" w:cs="Calibri"/>
          <w:lang w:eastAsia="en-GB"/>
        </w:rPr>
        <w:t xml:space="preserve"> </w:t>
      </w:r>
    </w:p>
    <w:p w14:paraId="58237B6D" w14:textId="77777777" w:rsidR="00DA4709" w:rsidRPr="00CD1108" w:rsidRDefault="00DA4709" w:rsidP="0081075F">
      <w:pPr>
        <w:spacing w:after="0" w:line="240" w:lineRule="auto"/>
        <w:rPr>
          <w:rFonts w:ascii="Aptos" w:eastAsia="Times New Roman" w:hAnsi="Aptos" w:cs="Times New Roman"/>
          <w:sz w:val="32"/>
          <w:szCs w:val="32"/>
          <w:lang w:val="en-US" w:eastAsia="en-GB"/>
        </w:rPr>
      </w:pPr>
    </w:p>
    <w:p w14:paraId="782AB484" w14:textId="77777777" w:rsidR="00DA4709" w:rsidRPr="00CD1108" w:rsidRDefault="00DA4709" w:rsidP="0081075F">
      <w:pPr>
        <w:spacing w:after="0" w:line="240" w:lineRule="auto"/>
        <w:rPr>
          <w:rFonts w:ascii="Aptos" w:eastAsia="Times New Roman" w:hAnsi="Aptos" w:cs="Times New Roman"/>
          <w:sz w:val="32"/>
          <w:szCs w:val="32"/>
          <w:lang w:val="en-US" w:eastAsia="en-GB"/>
        </w:rPr>
      </w:pPr>
    </w:p>
    <w:p w14:paraId="6A97CB0A" w14:textId="3FA5922A" w:rsidR="00711811" w:rsidRPr="00CD1108" w:rsidRDefault="440EAEC7" w:rsidP="583434DB">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r w:rsidRPr="583434DB">
        <w:rPr>
          <w:rFonts w:ascii="Aptos" w:eastAsia="Times New Roman" w:hAnsi="Aptos" w:cs="Segoe UI"/>
          <w:color w:val="0F4761"/>
          <w:sz w:val="32"/>
          <w:szCs w:val="32"/>
          <w:lang w:eastAsia="en-GB"/>
        </w:rPr>
        <w:t>Introduction</w:t>
      </w:r>
    </w:p>
    <w:p w14:paraId="34585DE1" w14:textId="157BB399" w:rsidR="0081075F" w:rsidRPr="00CD1108" w:rsidRDefault="00711811" w:rsidP="00711811">
      <w:pPr>
        <w:pBdr>
          <w:top w:val="nil"/>
          <w:left w:val="nil"/>
          <w:bottom w:val="nil"/>
          <w:right w:val="nil"/>
          <w:between w:val="nil"/>
          <w:bar w:val="nil"/>
        </w:pBdr>
        <w:spacing w:after="0" w:line="240" w:lineRule="auto"/>
        <w:rPr>
          <w:rFonts w:ascii="Aptos" w:hAnsi="Aptos"/>
          <w:sz w:val="24"/>
          <w:szCs w:val="24"/>
        </w:rPr>
      </w:pPr>
      <w:r w:rsidRPr="00CD1108">
        <w:rPr>
          <w:rFonts w:ascii="Aptos" w:hAnsi="Aptos"/>
          <w:sz w:val="24"/>
          <w:szCs w:val="24"/>
        </w:rPr>
        <w:t>This policy and information report is based on the statutory Special Educational Needs and Disability (SEND) Code of Practice and the following legislation:</w:t>
      </w:r>
    </w:p>
    <w:p w14:paraId="530949CC" w14:textId="77777777" w:rsidR="00711811" w:rsidRPr="00CD1108" w:rsidRDefault="00711811" w:rsidP="00711811">
      <w:pPr>
        <w:pStyle w:val="ListParagraph"/>
        <w:numPr>
          <w:ilvl w:val="0"/>
          <w:numId w:val="20"/>
        </w:numPr>
        <w:autoSpaceDE w:val="0"/>
        <w:autoSpaceDN w:val="0"/>
        <w:adjustRightInd w:val="0"/>
        <w:spacing w:after="0" w:line="240" w:lineRule="auto"/>
        <w:rPr>
          <w:rFonts w:ascii="Aptos" w:hAnsi="Aptos"/>
          <w:sz w:val="24"/>
          <w:szCs w:val="24"/>
        </w:rPr>
      </w:pPr>
      <w:r w:rsidRPr="00CD1108">
        <w:rPr>
          <w:rFonts w:ascii="Aptos" w:hAnsi="Aptos"/>
          <w:sz w:val="24"/>
          <w:szCs w:val="24"/>
        </w:rPr>
        <w:t>Part 3 of The Children and Families Act 2014 which sets out schools’ responsibilities for students with SEND and disabilities.</w:t>
      </w:r>
    </w:p>
    <w:p w14:paraId="6E61DEF5" w14:textId="77777777" w:rsidR="00711811" w:rsidRPr="00CD1108" w:rsidRDefault="00711811" w:rsidP="00711811">
      <w:pPr>
        <w:pStyle w:val="ListParagraph"/>
        <w:numPr>
          <w:ilvl w:val="0"/>
          <w:numId w:val="19"/>
        </w:numPr>
        <w:pBdr>
          <w:top w:val="nil"/>
          <w:left w:val="nil"/>
          <w:bottom w:val="nil"/>
          <w:right w:val="nil"/>
          <w:between w:val="nil"/>
          <w:bar w:val="nil"/>
        </w:pBdr>
        <w:spacing w:after="0" w:line="240" w:lineRule="auto"/>
        <w:rPr>
          <w:rFonts w:ascii="Aptos" w:hAnsi="Aptos"/>
          <w:sz w:val="24"/>
          <w:szCs w:val="24"/>
        </w:rPr>
      </w:pPr>
      <w:r w:rsidRPr="00CD1108">
        <w:rPr>
          <w:rFonts w:ascii="Aptos" w:hAnsi="Aptos"/>
          <w:sz w:val="24"/>
          <w:szCs w:val="24"/>
        </w:rPr>
        <w:t>The Special Educational Needs and Disability Regulations 2014</w:t>
      </w:r>
    </w:p>
    <w:p w14:paraId="10C18E98" w14:textId="77777777" w:rsidR="00711811" w:rsidRPr="00CD1108" w:rsidRDefault="00711811" w:rsidP="00711811">
      <w:pPr>
        <w:pBdr>
          <w:top w:val="nil"/>
          <w:left w:val="nil"/>
          <w:bottom w:val="nil"/>
          <w:right w:val="nil"/>
          <w:between w:val="nil"/>
          <w:bar w:val="nil"/>
        </w:pBdr>
        <w:spacing w:after="0" w:line="240" w:lineRule="auto"/>
        <w:rPr>
          <w:rFonts w:ascii="Aptos" w:hAnsi="Aptos"/>
          <w:sz w:val="24"/>
          <w:szCs w:val="24"/>
        </w:rPr>
      </w:pPr>
    </w:p>
    <w:p w14:paraId="69C6BAB0" w14:textId="7542D883" w:rsidR="00711811" w:rsidRPr="00CD1108" w:rsidRDefault="00711811" w:rsidP="00711811">
      <w:pPr>
        <w:pBdr>
          <w:top w:val="nil"/>
          <w:left w:val="nil"/>
          <w:bottom w:val="nil"/>
          <w:right w:val="nil"/>
          <w:between w:val="nil"/>
          <w:bar w:val="nil"/>
        </w:pBdr>
        <w:spacing w:after="0" w:line="240" w:lineRule="auto"/>
        <w:rPr>
          <w:rFonts w:ascii="Aptos" w:hAnsi="Aptos"/>
          <w:sz w:val="24"/>
          <w:szCs w:val="24"/>
        </w:rPr>
      </w:pPr>
      <w:r w:rsidRPr="00CD1108">
        <w:rPr>
          <w:rFonts w:ascii="Aptos" w:hAnsi="Aptos"/>
          <w:sz w:val="24"/>
          <w:szCs w:val="24"/>
        </w:rPr>
        <w:t>This policy is also working with the legislation laid out in the Equality Act 2010: advice for schools Department of Education (DfE) May 2014 which sits alongside the SEND Code of Practice.</w:t>
      </w:r>
    </w:p>
    <w:p w14:paraId="53FCAD58" w14:textId="77777777" w:rsidR="007C7AA0" w:rsidRPr="00CD1108" w:rsidRDefault="007C7AA0" w:rsidP="0081075F">
      <w:pPr>
        <w:autoSpaceDE w:val="0"/>
        <w:autoSpaceDN w:val="0"/>
        <w:adjustRightInd w:val="0"/>
        <w:spacing w:after="0" w:line="240" w:lineRule="auto"/>
        <w:rPr>
          <w:rFonts w:ascii="Aptos" w:eastAsia="Times New Roman" w:hAnsi="Aptos" w:cs="Century Gothic"/>
          <w:color w:val="000000"/>
          <w:sz w:val="24"/>
          <w:szCs w:val="24"/>
          <w:lang w:eastAsia="en-GB"/>
        </w:rPr>
      </w:pPr>
    </w:p>
    <w:p w14:paraId="7E6C9C74" w14:textId="7D1F15EB" w:rsidR="00CD1108" w:rsidRPr="00CD1108" w:rsidRDefault="0006669B" w:rsidP="0081075F">
      <w:pPr>
        <w:autoSpaceDE w:val="0"/>
        <w:autoSpaceDN w:val="0"/>
        <w:adjustRightInd w:val="0"/>
        <w:spacing w:after="0" w:line="240" w:lineRule="auto"/>
        <w:rPr>
          <w:rFonts w:ascii="Aptos" w:eastAsia="Times New Roman" w:hAnsi="Aptos" w:cs="Century Gothic"/>
          <w:b/>
          <w:bCs/>
          <w:color w:val="000000"/>
          <w:sz w:val="24"/>
          <w:szCs w:val="24"/>
          <w:lang w:eastAsia="en-GB"/>
        </w:rPr>
      </w:pPr>
      <w:r w:rsidRPr="00CD1108">
        <w:rPr>
          <w:rFonts w:ascii="Aptos" w:eastAsia="Times New Roman" w:hAnsi="Aptos" w:cs="Century Gothic"/>
          <w:b/>
          <w:bCs/>
          <w:color w:val="000000"/>
          <w:sz w:val="24"/>
          <w:szCs w:val="24"/>
          <w:lang w:eastAsia="en-GB"/>
        </w:rPr>
        <w:t>What is a Special Educational Need?</w:t>
      </w:r>
    </w:p>
    <w:p w14:paraId="05FF97E0" w14:textId="12720B99" w:rsidR="0006669B" w:rsidRPr="00CD1108" w:rsidRDefault="008C1F6A" w:rsidP="0081075F">
      <w:pPr>
        <w:autoSpaceDE w:val="0"/>
        <w:autoSpaceDN w:val="0"/>
        <w:adjustRightInd w:val="0"/>
        <w:spacing w:after="0" w:line="240" w:lineRule="auto"/>
        <w:rPr>
          <w:rFonts w:ascii="Aptos" w:eastAsia="Times New Roman" w:hAnsi="Aptos" w:cs="Century Gothic"/>
          <w:color w:val="000000" w:themeColor="text1"/>
          <w:sz w:val="24"/>
          <w:szCs w:val="24"/>
          <w:lang w:eastAsia="en-GB"/>
        </w:rPr>
      </w:pPr>
      <w:r w:rsidRPr="00CD1108">
        <w:rPr>
          <w:rFonts w:ascii="Aptos" w:eastAsia="Times New Roman" w:hAnsi="Aptos" w:cs="Century Gothic"/>
          <w:color w:val="000000" w:themeColor="text1"/>
          <w:sz w:val="24"/>
          <w:szCs w:val="24"/>
          <w:lang w:eastAsia="en-GB"/>
        </w:rPr>
        <w:t xml:space="preserve">A child or young person has SEN if they have a learning difficulty or disability which calls for special educational provision to be made for him or her. </w:t>
      </w:r>
    </w:p>
    <w:p w14:paraId="3D164765" w14:textId="134CA512" w:rsidR="0081075F" w:rsidRPr="00CD1108" w:rsidRDefault="0EBF8600" w:rsidP="0081075F">
      <w:pPr>
        <w:autoSpaceDE w:val="0"/>
        <w:autoSpaceDN w:val="0"/>
        <w:adjustRightInd w:val="0"/>
        <w:spacing w:after="0" w:line="240" w:lineRule="auto"/>
        <w:rPr>
          <w:rFonts w:ascii="Aptos" w:eastAsia="Times New Roman" w:hAnsi="Aptos" w:cs="Century Gothic"/>
          <w:color w:val="000000" w:themeColor="text1"/>
          <w:sz w:val="24"/>
          <w:szCs w:val="24"/>
          <w:lang w:eastAsia="en-GB"/>
        </w:rPr>
      </w:pPr>
      <w:r w:rsidRPr="583434DB">
        <w:rPr>
          <w:rFonts w:ascii="Aptos" w:eastAsia="Times New Roman" w:hAnsi="Aptos" w:cs="Century Gothic"/>
          <w:color w:val="000000" w:themeColor="text1"/>
          <w:sz w:val="24"/>
          <w:szCs w:val="24"/>
          <w:lang w:eastAsia="en-GB"/>
        </w:rPr>
        <w:t>A child of compulsory school age or a young person has a learning difficulty or disability if he or she has:</w:t>
      </w:r>
    </w:p>
    <w:p w14:paraId="1ABDD28C" w14:textId="0D5A1A92" w:rsidR="0081075F" w:rsidRPr="00CD1108" w:rsidRDefault="0081075F" w:rsidP="007C7AA0">
      <w:pPr>
        <w:pStyle w:val="ListParagraph"/>
        <w:numPr>
          <w:ilvl w:val="0"/>
          <w:numId w:val="18"/>
        </w:numPr>
        <w:autoSpaceDE w:val="0"/>
        <w:autoSpaceDN w:val="0"/>
        <w:adjustRightInd w:val="0"/>
        <w:spacing w:after="0" w:line="240" w:lineRule="auto"/>
        <w:rPr>
          <w:rFonts w:ascii="Aptos" w:eastAsia="Times New Roman" w:hAnsi="Aptos" w:cs="Century Gothic"/>
          <w:color w:val="000000" w:themeColor="text1"/>
          <w:sz w:val="24"/>
          <w:szCs w:val="24"/>
          <w:lang w:eastAsia="en-GB"/>
        </w:rPr>
      </w:pPr>
      <w:r w:rsidRPr="00CD1108">
        <w:rPr>
          <w:rFonts w:ascii="Aptos" w:eastAsia="Times New Roman" w:hAnsi="Aptos" w:cs="Century Gothic"/>
          <w:color w:val="000000" w:themeColor="text1"/>
          <w:sz w:val="24"/>
          <w:szCs w:val="24"/>
          <w:lang w:eastAsia="en-GB"/>
        </w:rPr>
        <w:t xml:space="preserve">A significantly greater difficulty in learning than the majority of others of the same age, or </w:t>
      </w:r>
    </w:p>
    <w:p w14:paraId="7F430B10" w14:textId="4FD8897A" w:rsidR="0081075F" w:rsidRPr="00CD1108" w:rsidRDefault="0081075F" w:rsidP="007C7AA0">
      <w:pPr>
        <w:pStyle w:val="ListParagraph"/>
        <w:numPr>
          <w:ilvl w:val="0"/>
          <w:numId w:val="18"/>
        </w:numPr>
        <w:autoSpaceDE w:val="0"/>
        <w:autoSpaceDN w:val="0"/>
        <w:adjustRightInd w:val="0"/>
        <w:spacing w:after="0" w:line="240" w:lineRule="auto"/>
        <w:rPr>
          <w:rFonts w:ascii="Aptos" w:eastAsia="Times New Roman" w:hAnsi="Aptos" w:cs="Century Gothic"/>
          <w:color w:val="000000" w:themeColor="text1"/>
          <w:sz w:val="24"/>
          <w:szCs w:val="24"/>
          <w:lang w:eastAsia="en-GB"/>
        </w:rPr>
      </w:pPr>
      <w:r w:rsidRPr="00CD1108">
        <w:rPr>
          <w:rFonts w:ascii="Aptos" w:eastAsia="Times New Roman" w:hAnsi="Aptos" w:cs="Century Gothic"/>
          <w:color w:val="000000" w:themeColor="text1"/>
          <w:sz w:val="24"/>
          <w:szCs w:val="24"/>
          <w:lang w:eastAsia="en-GB"/>
        </w:rPr>
        <w:t xml:space="preserve">A disability which prevents or hinders them from making use of facilities of a kind generally provided for others of the same age in mainstream schools. </w:t>
      </w:r>
    </w:p>
    <w:p w14:paraId="3A95FED7" w14:textId="4D2815B7" w:rsidR="007C7AA0" w:rsidRPr="00CD1108" w:rsidRDefault="007C7AA0" w:rsidP="007C7AA0">
      <w:pPr>
        <w:autoSpaceDE w:val="0"/>
        <w:autoSpaceDN w:val="0"/>
        <w:adjustRightInd w:val="0"/>
        <w:spacing w:after="0" w:line="240" w:lineRule="auto"/>
        <w:ind w:left="5760" w:firstLine="720"/>
        <w:rPr>
          <w:rFonts w:ascii="Aptos" w:eastAsia="Times New Roman" w:hAnsi="Aptos" w:cs="Century Gothic"/>
          <w:color w:val="000000" w:themeColor="text1"/>
          <w:sz w:val="24"/>
          <w:szCs w:val="24"/>
          <w:lang w:eastAsia="en-GB"/>
        </w:rPr>
      </w:pPr>
      <w:r w:rsidRPr="00CD1108">
        <w:rPr>
          <w:rFonts w:ascii="Aptos" w:eastAsia="Times New Roman" w:hAnsi="Aptos" w:cs="Century Gothic"/>
          <w:color w:val="000000" w:themeColor="text1"/>
          <w:sz w:val="24"/>
          <w:szCs w:val="24"/>
          <w:lang w:eastAsia="en-GB"/>
        </w:rPr>
        <w:t>Code of Practice September 2014</w:t>
      </w:r>
    </w:p>
    <w:p w14:paraId="5D4D3B9E" w14:textId="77777777" w:rsidR="00711811" w:rsidRPr="00CD1108" w:rsidRDefault="00711811" w:rsidP="0081075F">
      <w:pPr>
        <w:pBdr>
          <w:top w:val="nil"/>
          <w:left w:val="nil"/>
          <w:bottom w:val="nil"/>
          <w:right w:val="nil"/>
          <w:between w:val="nil"/>
          <w:bar w:val="nil"/>
        </w:pBdr>
        <w:spacing w:after="0" w:line="240" w:lineRule="auto"/>
        <w:rPr>
          <w:rFonts w:ascii="Aptos" w:eastAsia="Times New Roman" w:hAnsi="Aptos" w:cs="Century Gothic"/>
          <w:color w:val="000000"/>
          <w:sz w:val="24"/>
          <w:szCs w:val="24"/>
          <w:lang w:eastAsia="en-GB"/>
        </w:rPr>
      </w:pPr>
    </w:p>
    <w:p w14:paraId="4A0C6C95" w14:textId="207901F8" w:rsidR="0081075F" w:rsidRPr="00CD1108" w:rsidRDefault="0081075F" w:rsidP="0081075F">
      <w:pPr>
        <w:pBdr>
          <w:top w:val="nil"/>
          <w:left w:val="nil"/>
          <w:bottom w:val="nil"/>
          <w:right w:val="nil"/>
          <w:between w:val="nil"/>
          <w:bar w:val="nil"/>
        </w:pBdr>
        <w:spacing w:after="0" w:line="240" w:lineRule="auto"/>
        <w:rPr>
          <w:rFonts w:ascii="Aptos" w:eastAsia="Times New Roman" w:hAnsi="Aptos" w:cs="Century Gothic"/>
          <w:color w:val="000000"/>
          <w:sz w:val="24"/>
          <w:szCs w:val="24"/>
          <w:lang w:eastAsia="en-GB"/>
        </w:rPr>
      </w:pPr>
      <w:r w:rsidRPr="00CD1108">
        <w:rPr>
          <w:rFonts w:ascii="Aptos" w:eastAsia="Times New Roman" w:hAnsi="Aptos" w:cs="Century Gothic"/>
          <w:color w:val="000000"/>
          <w:sz w:val="24"/>
          <w:szCs w:val="24"/>
          <w:lang w:eastAsia="en-GB"/>
        </w:rPr>
        <w:t>Special educational provision is educational or training provision that is additional to, or different from, that made generally for other children or young people of the same age by mainstream schools.</w:t>
      </w:r>
    </w:p>
    <w:p w14:paraId="682A53C0" w14:textId="77777777" w:rsidR="007C7AA0" w:rsidRPr="00CD1108" w:rsidRDefault="007C7AA0" w:rsidP="0081075F">
      <w:pPr>
        <w:pBdr>
          <w:top w:val="nil"/>
          <w:left w:val="nil"/>
          <w:bottom w:val="nil"/>
          <w:right w:val="nil"/>
          <w:between w:val="nil"/>
          <w:bar w:val="nil"/>
        </w:pBdr>
        <w:spacing w:after="0" w:line="240" w:lineRule="auto"/>
        <w:rPr>
          <w:rFonts w:ascii="Aptos" w:eastAsia="Times New Roman" w:hAnsi="Aptos" w:cs="Century Gothic"/>
          <w:color w:val="000000"/>
          <w:sz w:val="24"/>
          <w:szCs w:val="24"/>
          <w:lang w:eastAsia="en-GB"/>
        </w:rPr>
      </w:pPr>
    </w:p>
    <w:p w14:paraId="1D7DD399" w14:textId="40622ABC" w:rsidR="007C7AA0" w:rsidRPr="00CD1108" w:rsidRDefault="007C7AA0" w:rsidP="0081075F">
      <w:pPr>
        <w:pBdr>
          <w:top w:val="nil"/>
          <w:left w:val="nil"/>
          <w:bottom w:val="nil"/>
          <w:right w:val="nil"/>
          <w:between w:val="nil"/>
          <w:bar w:val="nil"/>
        </w:pBdr>
        <w:spacing w:after="0" w:line="240" w:lineRule="auto"/>
        <w:rPr>
          <w:rFonts w:ascii="Aptos" w:eastAsia="Times New Roman" w:hAnsi="Aptos" w:cs="Century Gothic"/>
          <w:b/>
          <w:bCs/>
          <w:color w:val="000000" w:themeColor="text1"/>
          <w:sz w:val="24"/>
          <w:szCs w:val="24"/>
          <w:lang w:eastAsia="en-GB"/>
        </w:rPr>
      </w:pPr>
      <w:r w:rsidRPr="00CD1108">
        <w:rPr>
          <w:rFonts w:ascii="Aptos" w:eastAsia="Times New Roman" w:hAnsi="Aptos" w:cs="Century Gothic"/>
          <w:b/>
          <w:bCs/>
          <w:color w:val="000000" w:themeColor="text1"/>
          <w:sz w:val="24"/>
          <w:szCs w:val="24"/>
          <w:lang w:eastAsia="en-GB"/>
        </w:rPr>
        <w:t>What is a Disability?</w:t>
      </w:r>
    </w:p>
    <w:p w14:paraId="678EB733" w14:textId="4BFC6A9C" w:rsidR="007C7AA0" w:rsidRPr="00CD1108" w:rsidRDefault="007C7AA0" w:rsidP="0081075F">
      <w:p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CD1108">
        <w:rPr>
          <w:rFonts w:ascii="Aptos" w:eastAsia="Times New Roman" w:hAnsi="Aptos" w:cs="Century Gothic"/>
          <w:color w:val="000000" w:themeColor="text1"/>
          <w:sz w:val="24"/>
          <w:szCs w:val="24"/>
          <w:lang w:eastAsia="en-GB"/>
        </w:rPr>
        <w:t>The Equality Act 2010 definition is:</w:t>
      </w:r>
    </w:p>
    <w:p w14:paraId="7281C8D0" w14:textId="6DA81D5D" w:rsidR="007C7AA0" w:rsidRPr="00CD1108" w:rsidRDefault="239A59E5" w:rsidP="583434DB">
      <w:p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583434DB">
        <w:rPr>
          <w:rFonts w:ascii="Aptos" w:eastAsia="Times New Roman" w:hAnsi="Aptos" w:cs="Century Gothic"/>
          <w:color w:val="000000" w:themeColor="text1"/>
          <w:sz w:val="24"/>
          <w:szCs w:val="24"/>
          <w:lang w:eastAsia="en-GB"/>
        </w:rPr>
        <w:t xml:space="preserve">“A person has a disability for the purposes of this act if (s)he has a physical or mental impairment which has a substantial and </w:t>
      </w:r>
      <w:r w:rsidR="65722A31" w:rsidRPr="583434DB">
        <w:rPr>
          <w:rFonts w:ascii="Aptos" w:eastAsia="Times New Roman" w:hAnsi="Aptos" w:cs="Century Gothic"/>
          <w:color w:val="000000" w:themeColor="text1"/>
          <w:sz w:val="24"/>
          <w:szCs w:val="24"/>
          <w:lang w:eastAsia="en-GB"/>
        </w:rPr>
        <w:t>long-term</w:t>
      </w:r>
      <w:r w:rsidRPr="583434DB">
        <w:rPr>
          <w:rFonts w:ascii="Aptos" w:eastAsia="Times New Roman" w:hAnsi="Aptos" w:cs="Century Gothic"/>
          <w:color w:val="000000" w:themeColor="text1"/>
          <w:sz w:val="24"/>
          <w:szCs w:val="24"/>
          <w:lang w:eastAsia="en-GB"/>
        </w:rPr>
        <w:t xml:space="preserve"> adverse effect on his ability to carry out normal day-to-day activities.</w:t>
      </w:r>
    </w:p>
    <w:p w14:paraId="6ACFE572" w14:textId="77777777" w:rsidR="007C7AA0" w:rsidRPr="00CD1108" w:rsidRDefault="007C7AA0" w:rsidP="0081075F">
      <w:p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p>
    <w:p w14:paraId="1F8D57CE" w14:textId="7218626B" w:rsidR="007C7AA0" w:rsidRPr="00CD1108" w:rsidRDefault="239A59E5" w:rsidP="583434DB">
      <w:p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583434DB">
        <w:rPr>
          <w:rFonts w:ascii="Aptos" w:eastAsia="Times New Roman" w:hAnsi="Aptos" w:cs="Century Gothic"/>
          <w:color w:val="000000" w:themeColor="text1"/>
          <w:sz w:val="24"/>
          <w:szCs w:val="24"/>
          <w:lang w:eastAsia="en-GB"/>
        </w:rPr>
        <w:t>This definition of disability in the Equalities Act includes students with long</w:t>
      </w:r>
      <w:r w:rsidR="6C23D827" w:rsidRPr="583434DB">
        <w:rPr>
          <w:rFonts w:ascii="Aptos" w:eastAsia="Times New Roman" w:hAnsi="Aptos" w:cs="Century Gothic"/>
          <w:color w:val="000000" w:themeColor="text1"/>
          <w:sz w:val="24"/>
          <w:szCs w:val="24"/>
          <w:lang w:eastAsia="en-GB"/>
        </w:rPr>
        <w:t>-</w:t>
      </w:r>
      <w:r w:rsidRPr="583434DB">
        <w:rPr>
          <w:rFonts w:ascii="Aptos" w:eastAsia="Times New Roman" w:hAnsi="Aptos" w:cs="Century Gothic"/>
          <w:color w:val="000000" w:themeColor="text1"/>
          <w:sz w:val="24"/>
          <w:szCs w:val="24"/>
          <w:lang w:eastAsia="en-GB"/>
        </w:rPr>
        <w:t>term health conditions such as asthma, diabetes, epilepsy and cancer. Students with such conditions do not necessarily have SEN, but there is a significant overlap between disabled students and students with SEN. Students may therefore be covered by both SEN and disability legislation.</w:t>
      </w:r>
    </w:p>
    <w:p w14:paraId="13E797F9"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36BDF929" w14:textId="77777777" w:rsidR="0081075F" w:rsidRPr="00CD1108" w:rsidRDefault="0081075F"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r w:rsidRPr="00CD1108">
        <w:rPr>
          <w:rFonts w:ascii="Aptos" w:eastAsia="Times New Roman" w:hAnsi="Aptos" w:cs="Segoe UI"/>
          <w:color w:val="0F4761"/>
          <w:sz w:val="32"/>
          <w:szCs w:val="32"/>
          <w:lang w:eastAsia="en-GB"/>
        </w:rPr>
        <w:t>Aims of the SEND Policy</w:t>
      </w:r>
    </w:p>
    <w:p w14:paraId="310C5B3C" w14:textId="22F0D4DD" w:rsidR="0081075F" w:rsidRPr="00CD1108" w:rsidRDefault="440EAEC7" w:rsidP="583434DB">
      <w:p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583434DB">
        <w:rPr>
          <w:rFonts w:ascii="Aptos" w:eastAsia="Times New Roman" w:hAnsi="Aptos" w:cs="Century Gothic"/>
          <w:color w:val="000000" w:themeColor="text1"/>
          <w:sz w:val="24"/>
          <w:szCs w:val="24"/>
          <w:lang w:eastAsia="en-GB"/>
        </w:rPr>
        <w:t xml:space="preserve">Our school currently provides provision for students with Autistic Spectrum Disorder (ASD) catering for students with social and communication difficulties and disorders. All have an Education, Health and Care Plan (EHCP). </w:t>
      </w:r>
    </w:p>
    <w:p w14:paraId="128AB9BD" w14:textId="77777777" w:rsidR="0068169E" w:rsidRPr="00CD1108" w:rsidRDefault="0068169E"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4214CF42" w14:textId="2FD17BE4"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St Andrew’s School is committed to:</w:t>
      </w:r>
    </w:p>
    <w:p w14:paraId="201445CC" w14:textId="77777777" w:rsidR="0068169E" w:rsidRPr="00CD1108" w:rsidRDefault="0068169E" w:rsidP="0068169E">
      <w:pPr>
        <w:pStyle w:val="ListParagraph"/>
        <w:numPr>
          <w:ilvl w:val="0"/>
          <w:numId w:val="21"/>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P</w:t>
      </w:r>
      <w:r w:rsidR="0081075F" w:rsidRPr="00CD1108">
        <w:rPr>
          <w:rFonts w:ascii="Aptos" w:eastAsia="Arial Unicode MS" w:hAnsi="Aptos" w:cs="Arial Unicode MS"/>
          <w:color w:val="000000"/>
          <w:sz w:val="24"/>
          <w:szCs w:val="24"/>
          <w:bdr w:val="nil"/>
          <w:lang w:val="en-US" w:eastAsia="en-GB"/>
        </w:rPr>
        <w:t xml:space="preserve">roviding a secure, enjoyable and stimulating learning environment which will enable our students to </w:t>
      </w:r>
      <w:proofErr w:type="spellStart"/>
      <w:r w:rsidR="0081075F" w:rsidRPr="00CD1108">
        <w:rPr>
          <w:rFonts w:ascii="Aptos" w:eastAsia="Arial Unicode MS" w:hAnsi="Aptos" w:cs="Arial Unicode MS"/>
          <w:color w:val="000000"/>
          <w:sz w:val="24"/>
          <w:szCs w:val="24"/>
          <w:bdr w:val="nil"/>
          <w:lang w:val="en-US" w:eastAsia="en-GB"/>
        </w:rPr>
        <w:t>realise</w:t>
      </w:r>
      <w:proofErr w:type="spellEnd"/>
      <w:r w:rsidR="0081075F" w:rsidRPr="00CD1108">
        <w:rPr>
          <w:rFonts w:ascii="Aptos" w:eastAsia="Arial Unicode MS" w:hAnsi="Aptos" w:cs="Arial Unicode MS"/>
          <w:color w:val="000000"/>
          <w:sz w:val="24"/>
          <w:szCs w:val="24"/>
          <w:bdr w:val="nil"/>
          <w:lang w:val="en-US" w:eastAsia="en-GB"/>
        </w:rPr>
        <w:t xml:space="preserve"> their potential as individuals in society</w:t>
      </w:r>
    </w:p>
    <w:p w14:paraId="034FEBF9" w14:textId="385E98AF" w:rsidR="0081075F" w:rsidRPr="00CD1108" w:rsidRDefault="0068169E" w:rsidP="0068169E">
      <w:pPr>
        <w:pStyle w:val="ListParagraph"/>
        <w:numPr>
          <w:ilvl w:val="0"/>
          <w:numId w:val="21"/>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P</w:t>
      </w:r>
      <w:r w:rsidR="0081075F" w:rsidRPr="00CD1108">
        <w:rPr>
          <w:rFonts w:ascii="Aptos" w:eastAsia="Arial Unicode MS" w:hAnsi="Aptos" w:cs="Arial Unicode MS"/>
          <w:color w:val="000000"/>
          <w:sz w:val="24"/>
          <w:szCs w:val="24"/>
          <w:bdr w:val="nil"/>
          <w:lang w:val="en-US" w:eastAsia="en-GB"/>
        </w:rPr>
        <w:t xml:space="preserve">roviding equal access to a broad and balanced curriculum which:                                                                    </w:t>
      </w:r>
    </w:p>
    <w:p w14:paraId="3F105518" w14:textId="41470EB2" w:rsidR="0068169E" w:rsidRPr="00CD1108" w:rsidRDefault="0068169E" w:rsidP="0068169E">
      <w:pPr>
        <w:pStyle w:val="ListParagraph"/>
        <w:numPr>
          <w:ilvl w:val="0"/>
          <w:numId w:val="23"/>
        </w:num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meets statutory requirements</w:t>
      </w:r>
    </w:p>
    <w:p w14:paraId="5609B3A6" w14:textId="47E88A59"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reflects the cultural diversity of society</w:t>
      </w:r>
    </w:p>
    <w:p w14:paraId="4D3DBA1A" w14:textId="60C52992"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meets the needs of individual students</w:t>
      </w:r>
    </w:p>
    <w:p w14:paraId="54194645" w14:textId="308F0855"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develops skills for independence enabling students to play an active role in society</w:t>
      </w:r>
    </w:p>
    <w:p w14:paraId="3FAD68A4" w14:textId="7161D0D7" w:rsidR="00112E04" w:rsidRPr="00CD1108" w:rsidRDefault="0081075F" w:rsidP="0068169E">
      <w:pPr>
        <w:pStyle w:val="ListParagraph"/>
        <w:numPr>
          <w:ilvl w:val="1"/>
          <w:numId w:val="23"/>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maintaining contact with home, keeping a dialogue going with parents/carers</w:t>
      </w:r>
      <w:r w:rsidR="00112E04" w:rsidRPr="00CD1108">
        <w:rPr>
          <w:rFonts w:ascii="Aptos" w:eastAsia="Arial Unicode MS" w:hAnsi="Aptos" w:cs="Arial Unicode MS"/>
          <w:color w:val="000000"/>
          <w:sz w:val="24"/>
          <w:szCs w:val="24"/>
          <w:bdr w:val="nil"/>
          <w:lang w:val="en-US" w:eastAsia="en-GB"/>
        </w:rPr>
        <w:t xml:space="preserve"> </w:t>
      </w:r>
    </w:p>
    <w:p w14:paraId="4EC07643" w14:textId="29CD4E98" w:rsidR="0081075F" w:rsidRPr="00CD1108" w:rsidRDefault="0081075F" w:rsidP="0068169E">
      <w:pPr>
        <w:numPr>
          <w:ilvl w:val="0"/>
          <w:numId w:val="23"/>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ensur</w:t>
      </w:r>
      <w:r w:rsidR="00FB4066" w:rsidRPr="00CD1108">
        <w:rPr>
          <w:rFonts w:ascii="Aptos" w:eastAsia="Arial Unicode MS" w:hAnsi="Aptos" w:cs="Arial Unicode MS"/>
          <w:color w:val="000000"/>
          <w:sz w:val="24"/>
          <w:szCs w:val="24"/>
          <w:bdr w:val="nil"/>
          <w:lang w:val="en-US" w:eastAsia="en-GB"/>
        </w:rPr>
        <w:t>ing</w:t>
      </w:r>
      <w:r w:rsidRPr="00CD1108">
        <w:rPr>
          <w:rFonts w:ascii="Aptos" w:eastAsia="Arial Unicode MS" w:hAnsi="Aptos" w:cs="Arial Unicode MS"/>
          <w:color w:val="000000"/>
          <w:sz w:val="24"/>
          <w:szCs w:val="24"/>
          <w:bdr w:val="nil"/>
          <w:lang w:val="en-US" w:eastAsia="en-GB"/>
        </w:rPr>
        <w:t xml:space="preserve"> that practice reflects policies and the school’s aims and ethos</w:t>
      </w:r>
    </w:p>
    <w:p w14:paraId="4885CC38" w14:textId="343B1BC4"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Helvetica" w:hAnsi="Aptos" w:cs="Helvetica"/>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lastRenderedPageBreak/>
        <w:t>ensur</w:t>
      </w:r>
      <w:r w:rsidR="00FB4066" w:rsidRPr="00CD1108">
        <w:rPr>
          <w:rFonts w:ascii="Aptos" w:eastAsia="Arial Unicode MS" w:hAnsi="Aptos" w:cs="Arial Unicode MS"/>
          <w:color w:val="000000"/>
          <w:sz w:val="24"/>
          <w:szCs w:val="24"/>
          <w:bdr w:val="nil"/>
          <w:lang w:val="en-US" w:eastAsia="en-GB"/>
        </w:rPr>
        <w:t>ing</w:t>
      </w:r>
      <w:r w:rsidRPr="00CD1108">
        <w:rPr>
          <w:rFonts w:ascii="Aptos" w:eastAsia="Arial Unicode MS" w:hAnsi="Aptos" w:cs="Arial Unicode MS"/>
          <w:color w:val="000000"/>
          <w:sz w:val="24"/>
          <w:szCs w:val="24"/>
          <w:bdr w:val="nil"/>
          <w:lang w:val="en-US" w:eastAsia="en-GB"/>
        </w:rPr>
        <w:t xml:space="preserve"> that students receive the provision set out in their Education, Health and Care Plan (EHCP)</w:t>
      </w:r>
    </w:p>
    <w:p w14:paraId="4FF85F0D" w14:textId="7A954A3F"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Helvetica" w:hAnsi="Aptos" w:cs="Helvetica"/>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identify</w:t>
      </w:r>
      <w:r w:rsidR="00FB4066" w:rsidRPr="00CD1108">
        <w:rPr>
          <w:rFonts w:ascii="Aptos" w:eastAsia="Arial Unicode MS" w:hAnsi="Aptos" w:cs="Arial Unicode MS"/>
          <w:color w:val="000000"/>
          <w:sz w:val="24"/>
          <w:szCs w:val="24"/>
          <w:bdr w:val="nil"/>
          <w:lang w:val="en-US" w:eastAsia="en-GB"/>
        </w:rPr>
        <w:t>ing</w:t>
      </w:r>
      <w:r w:rsidRPr="00CD1108">
        <w:rPr>
          <w:rFonts w:ascii="Aptos" w:eastAsia="Arial Unicode MS" w:hAnsi="Aptos" w:cs="Arial Unicode MS"/>
          <w:color w:val="000000"/>
          <w:sz w:val="24"/>
          <w:szCs w:val="24"/>
          <w:bdr w:val="nil"/>
          <w:lang w:val="en-US" w:eastAsia="en-GB"/>
        </w:rPr>
        <w:t xml:space="preserve"> students’ changing needs</w:t>
      </w:r>
    </w:p>
    <w:p w14:paraId="06636658" w14:textId="0F1731D3"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Helvetica" w:hAnsi="Aptos" w:cs="Helvetica"/>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respond</w:t>
      </w:r>
      <w:r w:rsidR="00FB4066" w:rsidRPr="00CD1108">
        <w:rPr>
          <w:rFonts w:ascii="Aptos" w:eastAsia="Arial Unicode MS" w:hAnsi="Aptos" w:cs="Arial Unicode MS"/>
          <w:color w:val="000000"/>
          <w:sz w:val="24"/>
          <w:szCs w:val="24"/>
          <w:bdr w:val="nil"/>
          <w:lang w:val="en-US" w:eastAsia="en-GB"/>
        </w:rPr>
        <w:t>ing</w:t>
      </w:r>
      <w:r w:rsidRPr="00CD1108">
        <w:rPr>
          <w:rFonts w:ascii="Aptos" w:eastAsia="Arial Unicode MS" w:hAnsi="Aptos" w:cs="Arial Unicode MS"/>
          <w:color w:val="000000"/>
          <w:sz w:val="24"/>
          <w:szCs w:val="24"/>
          <w:bdr w:val="nil"/>
          <w:lang w:val="en-US" w:eastAsia="en-GB"/>
        </w:rPr>
        <w:t xml:space="preserve"> to these changes so that students may develop further</w:t>
      </w:r>
    </w:p>
    <w:p w14:paraId="2E59F1AC" w14:textId="36D2A27D"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Helvetica" w:hAnsi="Aptos" w:cs="Helvetica"/>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provid</w:t>
      </w:r>
      <w:r w:rsidR="00FB4066" w:rsidRPr="00CD1108">
        <w:rPr>
          <w:rFonts w:ascii="Aptos" w:eastAsia="Arial Unicode MS" w:hAnsi="Aptos" w:cs="Arial Unicode MS"/>
          <w:color w:val="000000"/>
          <w:sz w:val="24"/>
          <w:szCs w:val="24"/>
          <w:bdr w:val="nil"/>
          <w:lang w:val="en-US" w:eastAsia="en-GB"/>
        </w:rPr>
        <w:t>ing</w:t>
      </w:r>
      <w:r w:rsidRPr="00CD1108">
        <w:rPr>
          <w:rFonts w:ascii="Aptos" w:eastAsia="Arial Unicode MS" w:hAnsi="Aptos" w:cs="Arial Unicode MS"/>
          <w:color w:val="000000"/>
          <w:sz w:val="24"/>
          <w:szCs w:val="24"/>
          <w:bdr w:val="nil"/>
          <w:lang w:val="en-US" w:eastAsia="en-GB"/>
        </w:rPr>
        <w:t xml:space="preserve"> professional development for staff that increases their knowledge, and that this knowledge is embedded in any teaching   </w:t>
      </w:r>
    </w:p>
    <w:p w14:paraId="4B9913B3" w14:textId="31D73F42" w:rsidR="0081075F" w:rsidRPr="00CD1108" w:rsidRDefault="0081075F" w:rsidP="0068169E">
      <w:pPr>
        <w:pStyle w:val="ListParagraph"/>
        <w:numPr>
          <w:ilvl w:val="0"/>
          <w:numId w:val="23"/>
        </w:numPr>
        <w:pBdr>
          <w:top w:val="nil"/>
          <w:left w:val="nil"/>
          <w:bottom w:val="nil"/>
          <w:right w:val="nil"/>
          <w:between w:val="nil"/>
          <w:bar w:val="nil"/>
        </w:pBdr>
        <w:spacing w:after="0" w:line="240" w:lineRule="auto"/>
        <w:rPr>
          <w:rFonts w:ascii="Aptos" w:eastAsia="Helvetica" w:hAnsi="Aptos" w:cs="Helvetica"/>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ensur</w:t>
      </w:r>
      <w:r w:rsidR="00FB4066" w:rsidRPr="00CD1108">
        <w:rPr>
          <w:rFonts w:ascii="Aptos" w:eastAsia="Arial Unicode MS" w:hAnsi="Aptos" w:cs="Arial Unicode MS"/>
          <w:color w:val="000000"/>
          <w:sz w:val="24"/>
          <w:szCs w:val="24"/>
          <w:bdr w:val="nil"/>
          <w:lang w:val="en-US" w:eastAsia="en-GB"/>
        </w:rPr>
        <w:t>ing</w:t>
      </w:r>
      <w:r w:rsidRPr="00CD1108">
        <w:rPr>
          <w:rFonts w:ascii="Aptos" w:eastAsia="Arial Unicode MS" w:hAnsi="Aptos" w:cs="Arial Unicode MS"/>
          <w:color w:val="000000"/>
          <w:sz w:val="24"/>
          <w:szCs w:val="24"/>
          <w:bdr w:val="nil"/>
          <w:lang w:val="en-US" w:eastAsia="en-GB"/>
        </w:rPr>
        <w:t xml:space="preserve"> that all students have equal access to the curriculum and are included in all aspects of school life.</w:t>
      </w:r>
    </w:p>
    <w:p w14:paraId="2012FA8A" w14:textId="5CADB86A" w:rsidR="00A84D99" w:rsidRPr="00CD1108" w:rsidRDefault="00A84D99" w:rsidP="0068169E">
      <w:pPr>
        <w:pStyle w:val="ListParagraph"/>
        <w:numPr>
          <w:ilvl w:val="0"/>
          <w:numId w:val="23"/>
        </w:num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theme="minorHAnsi"/>
          <w:bCs/>
          <w:sz w:val="24"/>
          <w:szCs w:val="24"/>
          <w:bdr w:val="nil"/>
          <w:lang w:val="en-US" w:eastAsia="en-GB"/>
        </w:rPr>
        <w:t>ensur</w:t>
      </w:r>
      <w:r w:rsidR="00FB4066" w:rsidRPr="00CD1108">
        <w:rPr>
          <w:rFonts w:ascii="Aptos" w:eastAsia="Arial Unicode MS" w:hAnsi="Aptos" w:cstheme="minorHAnsi"/>
          <w:bCs/>
          <w:sz w:val="24"/>
          <w:szCs w:val="24"/>
          <w:bdr w:val="nil"/>
          <w:lang w:val="en-US" w:eastAsia="en-GB"/>
        </w:rPr>
        <w:t>ing</w:t>
      </w:r>
      <w:r w:rsidRPr="00CD1108">
        <w:rPr>
          <w:rFonts w:ascii="Aptos" w:eastAsia="Arial Unicode MS" w:hAnsi="Aptos" w:cstheme="minorHAnsi"/>
          <w:bCs/>
          <w:sz w:val="24"/>
          <w:szCs w:val="24"/>
          <w:bdr w:val="nil"/>
          <w:lang w:val="en-US" w:eastAsia="en-GB"/>
        </w:rPr>
        <w:t xml:space="preserve"> </w:t>
      </w:r>
      <w:r w:rsidRPr="00CD1108">
        <w:rPr>
          <w:rFonts w:ascii="Aptos" w:eastAsia="Arial Unicode MS" w:hAnsi="Aptos" w:cs="Arial Unicode MS"/>
          <w:color w:val="000000"/>
          <w:sz w:val="24"/>
          <w:szCs w:val="24"/>
          <w:bdr w:val="nil"/>
          <w:lang w:val="en-US" w:eastAsia="en-GB"/>
        </w:rPr>
        <w:t xml:space="preserve">knowledge of the student and their individual needs refer to their EHCP and Individual Educational Plan (IEP) as appropriate.  </w:t>
      </w:r>
    </w:p>
    <w:p w14:paraId="4A95870E" w14:textId="77777777" w:rsidR="0081075F" w:rsidRPr="00CD1108" w:rsidRDefault="0081075F" w:rsidP="00CD1108">
      <w:pPr>
        <w:pBdr>
          <w:top w:val="nil"/>
          <w:left w:val="nil"/>
          <w:bottom w:val="nil"/>
          <w:right w:val="nil"/>
          <w:between w:val="nil"/>
          <w:bar w:val="nil"/>
        </w:pBdr>
        <w:spacing w:after="0" w:line="240" w:lineRule="auto"/>
        <w:rPr>
          <w:rFonts w:ascii="Aptos" w:eastAsia="Arial Unicode MS" w:hAnsi="Aptos" w:cs="Arial Unicode MS"/>
          <w:color w:val="FF0000"/>
          <w:sz w:val="24"/>
          <w:szCs w:val="24"/>
          <w:bdr w:val="nil"/>
          <w:lang w:val="en-US" w:eastAsia="en-GB"/>
        </w:rPr>
      </w:pPr>
    </w:p>
    <w:p w14:paraId="000C7E85" w14:textId="77777777" w:rsidR="0081075F" w:rsidRPr="00CD1108" w:rsidRDefault="0081075F" w:rsidP="00CD1108">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r w:rsidRPr="00CD1108">
        <w:rPr>
          <w:rFonts w:ascii="Aptos" w:eastAsia="Times New Roman" w:hAnsi="Aptos" w:cs="Segoe UI"/>
          <w:color w:val="0F4761"/>
          <w:sz w:val="32"/>
          <w:szCs w:val="32"/>
          <w:lang w:eastAsia="en-GB"/>
        </w:rPr>
        <w:t>Objectives</w:t>
      </w:r>
    </w:p>
    <w:p w14:paraId="7A5E5D26" w14:textId="77777777" w:rsidR="0081075F" w:rsidRPr="00CD1108" w:rsidRDefault="0081075F" w:rsidP="00CD1108">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The aims of this policy will be achieved by:</w:t>
      </w:r>
    </w:p>
    <w:p w14:paraId="470EB9EE" w14:textId="77777777" w:rsidR="0068169E" w:rsidRPr="00CD1108" w:rsidRDefault="0081075F" w:rsidP="0068169E">
      <w:pPr>
        <w:pStyle w:val="ListParagraph"/>
        <w:numPr>
          <w:ilvl w:val="0"/>
          <w:numId w:val="24"/>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providing staff with up to date and relevant information on students’ needs</w:t>
      </w:r>
    </w:p>
    <w:p w14:paraId="082B8A6D" w14:textId="77777777" w:rsidR="0068169E" w:rsidRPr="00CD1108" w:rsidRDefault="0081075F" w:rsidP="0068169E">
      <w:pPr>
        <w:pStyle w:val="ListParagraph"/>
        <w:numPr>
          <w:ilvl w:val="0"/>
          <w:numId w:val="24"/>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providing all staff with regular opportunities to discuss student’s needs in Key Stage meetings and staff meetings</w:t>
      </w:r>
    </w:p>
    <w:p w14:paraId="5DA220CF" w14:textId="3FFD9F21" w:rsidR="0068169E" w:rsidRPr="00B3226E" w:rsidRDefault="0081075F" w:rsidP="00B3226E">
      <w:pPr>
        <w:pStyle w:val="ListParagraph"/>
        <w:numPr>
          <w:ilvl w:val="0"/>
          <w:numId w:val="24"/>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providing staff with professional development that is appropriate to the school and the individual member of staff</w:t>
      </w:r>
    </w:p>
    <w:p w14:paraId="4815A888" w14:textId="131311E4" w:rsidR="0081075F" w:rsidRPr="00CD1108" w:rsidRDefault="0081075F" w:rsidP="0068169E">
      <w:pPr>
        <w:pStyle w:val="ListParagraph"/>
        <w:numPr>
          <w:ilvl w:val="0"/>
          <w:numId w:val="24"/>
        </w:numPr>
        <w:pBdr>
          <w:top w:val="nil"/>
          <w:left w:val="nil"/>
          <w:bottom w:val="nil"/>
          <w:right w:val="nil"/>
          <w:between w:val="nil"/>
          <w:bar w:val="nil"/>
        </w:pBdr>
        <w:spacing w:after="0" w:line="240" w:lineRule="auto"/>
        <w:rPr>
          <w:rFonts w:ascii="Aptos" w:eastAsia="Helvetica" w:hAnsi="Aptos" w:cs="Helvetica"/>
          <w:color w:val="000000"/>
          <w:position w:val="-2"/>
          <w:sz w:val="24"/>
          <w:szCs w:val="24"/>
          <w:bdr w:val="nil"/>
          <w:lang w:val="en-US" w:eastAsia="en-GB"/>
        </w:rPr>
      </w:pPr>
      <w:r w:rsidRPr="00CD1108">
        <w:rPr>
          <w:rFonts w:ascii="Aptos" w:eastAsia="Arial Unicode MS" w:hAnsi="Aptos" w:cs="Arial Unicode MS"/>
          <w:color w:val="000000"/>
          <w:sz w:val="24"/>
          <w:szCs w:val="24"/>
          <w:bdr w:val="nil"/>
          <w:lang w:val="en-US" w:eastAsia="en-GB"/>
        </w:rPr>
        <w:t>providing a structure within which information on students can be collected, processed systematically and provided to all staff via the staff login to the school server</w:t>
      </w:r>
    </w:p>
    <w:p w14:paraId="01EF5109"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550481C3" w14:textId="77777777" w:rsidR="0081075F" w:rsidRDefault="0081075F"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r w:rsidRPr="00CD1108">
        <w:rPr>
          <w:rFonts w:ascii="Aptos" w:eastAsia="Times New Roman" w:hAnsi="Aptos" w:cs="Segoe UI"/>
          <w:color w:val="0F4761"/>
          <w:sz w:val="32"/>
          <w:szCs w:val="32"/>
          <w:lang w:eastAsia="en-GB"/>
        </w:rPr>
        <w:t>Roles and Responsibilities</w:t>
      </w:r>
    </w:p>
    <w:p w14:paraId="1417E158" w14:textId="77777777" w:rsidR="00B3226E" w:rsidRPr="00CD1108" w:rsidRDefault="00B3226E"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p>
    <w:p w14:paraId="133D5E48" w14:textId="26D650DA" w:rsidR="0068169E" w:rsidRPr="00B3226E" w:rsidRDefault="3DBA9ACF" w:rsidP="583434DB">
      <w:p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 xml:space="preserve">All staff at St Andrew’s School, have responsibility for implementing the policy and maximizing the achievements and opportunity for all </w:t>
      </w:r>
      <w:r w:rsidR="7E3742D1" w:rsidRPr="583434DB">
        <w:rPr>
          <w:rFonts w:ascii="Aptos" w:eastAsia="Arial Unicode MS" w:hAnsi="Aptos" w:cs="Arial Unicode MS"/>
          <w:color w:val="000000" w:themeColor="text1"/>
          <w:sz w:val="24"/>
          <w:szCs w:val="24"/>
          <w:lang w:val="en-US" w:eastAsia="en-GB"/>
        </w:rPr>
        <w:t>students</w:t>
      </w:r>
      <w:r w:rsidRPr="583434DB">
        <w:rPr>
          <w:rFonts w:ascii="Aptos" w:eastAsia="Arial Unicode MS" w:hAnsi="Aptos" w:cs="Arial Unicode MS"/>
          <w:color w:val="000000" w:themeColor="text1"/>
          <w:sz w:val="24"/>
          <w:szCs w:val="24"/>
          <w:lang w:val="en-US" w:eastAsia="en-GB"/>
        </w:rPr>
        <w:t xml:space="preserve"> with SEND.</w:t>
      </w:r>
    </w:p>
    <w:p w14:paraId="65DE084F" w14:textId="77777777" w:rsidR="0068169E" w:rsidRPr="00B3226E" w:rsidRDefault="0068169E" w:rsidP="0081075F">
      <w:p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p>
    <w:p w14:paraId="00248D64" w14:textId="1EA01F14" w:rsidR="0068169E" w:rsidRPr="00B3226E" w:rsidRDefault="0068169E" w:rsidP="0081075F">
      <w:p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The Headteacher is responsible for ensuring the policy is implemented consistently and effectively. The progress and strategic direction which ensure students reach their potential is the key responsibility of the headteacher. The Headteacher will ensure that the SEN Information Report is published on the school website as set out in the code of practice.</w:t>
      </w:r>
    </w:p>
    <w:p w14:paraId="281249A1" w14:textId="77777777" w:rsidR="0068169E" w:rsidRPr="00B3226E" w:rsidRDefault="0068169E" w:rsidP="0081075F">
      <w:p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p>
    <w:p w14:paraId="5CDAC56E" w14:textId="6AD5CA2F" w:rsidR="0068169E" w:rsidRPr="00B3226E" w:rsidRDefault="3DBA9ACF" w:rsidP="583434DB">
      <w:p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 xml:space="preserve">The Headteacher and Trustees will delegate the </w:t>
      </w:r>
      <w:r w:rsidR="3FD3A31A" w:rsidRPr="00B3226E">
        <w:rPr>
          <w:rFonts w:ascii="Aptos" w:eastAsia="Arial Unicode MS" w:hAnsi="Aptos" w:cs="Arial Unicode MS"/>
          <w:color w:val="000000" w:themeColor="text1"/>
          <w:sz w:val="24"/>
          <w:szCs w:val="24"/>
          <w:bdr w:val="nil"/>
          <w:lang w:val="en-US" w:eastAsia="en-GB"/>
        </w:rPr>
        <w:t>day-to-day</w:t>
      </w:r>
      <w:r w:rsidRPr="583434DB">
        <w:rPr>
          <w:rFonts w:ascii="Aptos" w:eastAsia="Arial Unicode MS" w:hAnsi="Aptos" w:cs="Arial Unicode MS"/>
          <w:color w:val="000000" w:themeColor="text1"/>
          <w:sz w:val="24"/>
          <w:szCs w:val="24"/>
          <w:lang w:val="en-US" w:eastAsia="en-GB"/>
        </w:rPr>
        <w:t xml:space="preserve"> implementation of this policy to the Special Education Needs Co-ordinator (SENCO). The SENCO will complete the following tasks in order to fulfil the Code of Practice 2014.</w:t>
      </w:r>
    </w:p>
    <w:p w14:paraId="3DB26D79" w14:textId="77777777" w:rsidR="0068169E" w:rsidRPr="00CD1108" w:rsidRDefault="0068169E" w:rsidP="0081075F">
      <w:pPr>
        <w:pBdr>
          <w:top w:val="nil"/>
          <w:left w:val="nil"/>
          <w:bottom w:val="nil"/>
          <w:right w:val="nil"/>
          <w:between w:val="nil"/>
          <w:bar w:val="nil"/>
        </w:pBdr>
        <w:spacing w:after="0" w:line="240" w:lineRule="auto"/>
        <w:rPr>
          <w:rFonts w:ascii="Aptos" w:eastAsia="Arial Unicode MS" w:hAnsi="Aptos" w:cs="Arial Unicode MS"/>
          <w:color w:val="00B050"/>
          <w:sz w:val="24"/>
          <w:szCs w:val="24"/>
          <w:bdr w:val="nil"/>
          <w:lang w:val="en-US" w:eastAsia="en-GB"/>
        </w:rPr>
      </w:pPr>
    </w:p>
    <w:p w14:paraId="2F25D253" w14:textId="77777777" w:rsidR="0081075F" w:rsidRPr="00B3226E" w:rsidRDefault="0081075F" w:rsidP="0068169E">
      <w:pPr>
        <w:pStyle w:val="ListParagraph"/>
        <w:numPr>
          <w:ilvl w:val="0"/>
          <w:numId w:val="25"/>
        </w:numPr>
        <w:autoSpaceDE w:val="0"/>
        <w:autoSpaceDN w:val="0"/>
        <w:adjustRightInd w:val="0"/>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t xml:space="preserve">Provide professional guidance to colleagues and work with staff, parents, and other agencies to ensure that students with SEN receive appropriate support and high-quality teaching </w:t>
      </w:r>
    </w:p>
    <w:p w14:paraId="59028D8C" w14:textId="77777777" w:rsidR="0081075F" w:rsidRPr="00B3226E" w:rsidRDefault="0081075F" w:rsidP="00112E04">
      <w:pPr>
        <w:numPr>
          <w:ilvl w:val="0"/>
          <w:numId w:val="12"/>
        </w:numPr>
        <w:autoSpaceDE w:val="0"/>
        <w:autoSpaceDN w:val="0"/>
        <w:adjustRightInd w:val="0"/>
        <w:spacing w:after="0" w:line="240" w:lineRule="auto"/>
        <w:contextualSpacing/>
        <w:rPr>
          <w:rFonts w:ascii="Aptos" w:hAnsi="Aptos" w:cs="Century Gothic"/>
          <w:color w:val="000000" w:themeColor="text1"/>
          <w:sz w:val="24"/>
          <w:szCs w:val="24"/>
        </w:rPr>
      </w:pPr>
      <w:r w:rsidRPr="00B3226E">
        <w:rPr>
          <w:rFonts w:ascii="Aptos" w:hAnsi="Aptos" w:cs="Century Gothic"/>
          <w:color w:val="000000" w:themeColor="text1"/>
          <w:sz w:val="24"/>
          <w:szCs w:val="24"/>
        </w:rPr>
        <w:t xml:space="preserve">Advise on the graduated approach to providing SEN support </w:t>
      </w:r>
    </w:p>
    <w:p w14:paraId="51FD1411" w14:textId="77777777" w:rsidR="0081075F" w:rsidRPr="00B3226E" w:rsidRDefault="0081075F" w:rsidP="00112E04">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t>Contribute to the in-service training of staff</w:t>
      </w:r>
    </w:p>
    <w:p w14:paraId="74F7B2B4" w14:textId="77777777" w:rsidR="0081075F" w:rsidRPr="00B3226E" w:rsidRDefault="0081075F" w:rsidP="00112E04">
      <w:pPr>
        <w:numPr>
          <w:ilvl w:val="0"/>
          <w:numId w:val="12"/>
        </w:numPr>
        <w:autoSpaceDE w:val="0"/>
        <w:autoSpaceDN w:val="0"/>
        <w:adjustRightInd w:val="0"/>
        <w:spacing w:after="0" w:line="240" w:lineRule="auto"/>
        <w:contextualSpacing/>
        <w:rPr>
          <w:rFonts w:ascii="Aptos" w:hAnsi="Aptos" w:cs="Century Gothic"/>
          <w:color w:val="000000" w:themeColor="text1"/>
          <w:sz w:val="24"/>
          <w:szCs w:val="24"/>
        </w:rPr>
      </w:pPr>
      <w:r w:rsidRPr="00B3226E">
        <w:rPr>
          <w:rFonts w:ascii="Aptos" w:hAnsi="Aptos" w:cs="Century Gothic"/>
          <w:color w:val="000000" w:themeColor="text1"/>
          <w:sz w:val="24"/>
          <w:szCs w:val="24"/>
        </w:rPr>
        <w:t xml:space="preserve">Be the point of contact for external agencies, especially the local authority and its support services </w:t>
      </w:r>
    </w:p>
    <w:p w14:paraId="5D8F9E1F" w14:textId="0A2ED3D7" w:rsidR="0081075F" w:rsidRPr="00B3226E" w:rsidRDefault="440EAEC7" w:rsidP="583434DB">
      <w:pPr>
        <w:numPr>
          <w:ilvl w:val="0"/>
          <w:numId w:val="12"/>
        </w:numPr>
        <w:autoSpaceDE w:val="0"/>
        <w:autoSpaceDN w:val="0"/>
        <w:adjustRightInd w:val="0"/>
        <w:spacing w:after="0" w:line="240" w:lineRule="auto"/>
        <w:contextualSpacing/>
        <w:rPr>
          <w:rFonts w:ascii="Aptos" w:hAnsi="Aptos" w:cs="Century Gothic"/>
          <w:color w:val="000000" w:themeColor="text1"/>
          <w:sz w:val="24"/>
          <w:szCs w:val="24"/>
        </w:rPr>
      </w:pPr>
      <w:r w:rsidRPr="583434DB">
        <w:rPr>
          <w:rFonts w:ascii="Aptos" w:hAnsi="Aptos" w:cs="Century Gothic"/>
          <w:color w:val="000000" w:themeColor="text1"/>
          <w:sz w:val="24"/>
          <w:szCs w:val="24"/>
        </w:rPr>
        <w:t xml:space="preserve">Liaise with potential next providers of education to ensure </w:t>
      </w:r>
      <w:r w:rsidR="7DBC0FF0" w:rsidRPr="583434DB">
        <w:rPr>
          <w:rFonts w:ascii="Aptos" w:hAnsi="Aptos" w:cs="Century Gothic"/>
          <w:color w:val="000000" w:themeColor="text1"/>
          <w:sz w:val="24"/>
          <w:szCs w:val="24"/>
        </w:rPr>
        <w:t>students</w:t>
      </w:r>
      <w:r w:rsidRPr="583434DB">
        <w:rPr>
          <w:rFonts w:ascii="Aptos" w:hAnsi="Aptos" w:cs="Century Gothic"/>
          <w:color w:val="000000" w:themeColor="text1"/>
          <w:sz w:val="24"/>
          <w:szCs w:val="24"/>
        </w:rPr>
        <w:t xml:space="preserve"> and their parents are informed about options and a smooth transition is planned </w:t>
      </w:r>
    </w:p>
    <w:p w14:paraId="4517D9A9" w14:textId="26EA164E" w:rsidR="00124AF3" w:rsidRPr="00B3226E" w:rsidRDefault="00124AF3" w:rsidP="00112E04">
      <w:pPr>
        <w:numPr>
          <w:ilvl w:val="0"/>
          <w:numId w:val="12"/>
        </w:numPr>
        <w:autoSpaceDE w:val="0"/>
        <w:autoSpaceDN w:val="0"/>
        <w:adjustRightInd w:val="0"/>
        <w:spacing w:after="0" w:line="240" w:lineRule="auto"/>
        <w:contextualSpacing/>
        <w:rPr>
          <w:rFonts w:ascii="Aptos" w:hAnsi="Aptos" w:cs="Century Gothic"/>
          <w:color w:val="000000" w:themeColor="text1"/>
          <w:sz w:val="24"/>
          <w:szCs w:val="24"/>
        </w:rPr>
      </w:pPr>
      <w:r w:rsidRPr="00B3226E">
        <w:rPr>
          <w:rFonts w:ascii="Aptos" w:hAnsi="Aptos" w:cs="Century Gothic"/>
          <w:color w:val="000000" w:themeColor="text1"/>
          <w:sz w:val="24"/>
          <w:szCs w:val="24"/>
        </w:rPr>
        <w:t>In conjunction with class teachers, support staff and subject teachers liaise with the parents/carers.</w:t>
      </w:r>
    </w:p>
    <w:p w14:paraId="608BC324" w14:textId="3F2E503E" w:rsidR="00124AF3" w:rsidRPr="00B3226E" w:rsidRDefault="00124AF3" w:rsidP="00112E04">
      <w:pPr>
        <w:numPr>
          <w:ilvl w:val="0"/>
          <w:numId w:val="12"/>
        </w:numPr>
        <w:autoSpaceDE w:val="0"/>
        <w:autoSpaceDN w:val="0"/>
        <w:adjustRightInd w:val="0"/>
        <w:spacing w:after="0" w:line="240" w:lineRule="auto"/>
        <w:contextualSpacing/>
        <w:rPr>
          <w:rFonts w:ascii="Aptos" w:hAnsi="Aptos" w:cs="Century Gothic"/>
          <w:color w:val="000000" w:themeColor="text1"/>
          <w:sz w:val="24"/>
          <w:szCs w:val="24"/>
        </w:rPr>
      </w:pPr>
      <w:r w:rsidRPr="00B3226E">
        <w:rPr>
          <w:rFonts w:ascii="Aptos" w:hAnsi="Aptos" w:cs="Century Gothic"/>
          <w:color w:val="000000" w:themeColor="text1"/>
          <w:sz w:val="24"/>
          <w:szCs w:val="24"/>
        </w:rPr>
        <w:t>Monitor the individual learning plans and provision maps.</w:t>
      </w:r>
    </w:p>
    <w:p w14:paraId="69B1F97B" w14:textId="77777777" w:rsidR="0081075F" w:rsidRPr="00B3226E" w:rsidRDefault="0081075F" w:rsidP="00112E04">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t>Ensure the school keeps the records of all students with SEN up to date</w:t>
      </w:r>
    </w:p>
    <w:p w14:paraId="0C0E757E" w14:textId="6AFC4F21" w:rsidR="0068169E" w:rsidRPr="00B3226E" w:rsidRDefault="0068169E" w:rsidP="00112E04">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t xml:space="preserve">Develop a provision map which evidences provision that is ‘additional to and different from’ the curriculum </w:t>
      </w:r>
      <w:proofErr w:type="gramStart"/>
      <w:r w:rsidRPr="00B3226E">
        <w:rPr>
          <w:rFonts w:ascii="Aptos" w:eastAsia="Times New Roman" w:hAnsi="Aptos" w:cs="Century Gothic"/>
          <w:color w:val="000000" w:themeColor="text1"/>
          <w:sz w:val="24"/>
          <w:szCs w:val="24"/>
          <w:lang w:eastAsia="en-GB"/>
        </w:rPr>
        <w:t>offer</w:t>
      </w:r>
      <w:proofErr w:type="gramEnd"/>
      <w:r w:rsidRPr="00B3226E">
        <w:rPr>
          <w:rFonts w:ascii="Aptos" w:eastAsia="Times New Roman" w:hAnsi="Aptos" w:cs="Century Gothic"/>
          <w:color w:val="000000" w:themeColor="text1"/>
          <w:sz w:val="24"/>
          <w:szCs w:val="24"/>
          <w:lang w:eastAsia="en-GB"/>
        </w:rPr>
        <w:t xml:space="preserve"> for all students at St Andrew’s School. </w:t>
      </w:r>
    </w:p>
    <w:p w14:paraId="4F7F76BD" w14:textId="289E0771" w:rsidR="0068169E" w:rsidRPr="00B3226E" w:rsidRDefault="3DBA9ACF" w:rsidP="583434DB">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583434DB">
        <w:rPr>
          <w:rFonts w:ascii="Aptos" w:eastAsia="Times New Roman" w:hAnsi="Aptos" w:cs="Century Gothic"/>
          <w:color w:val="000000" w:themeColor="text1"/>
          <w:sz w:val="24"/>
          <w:szCs w:val="24"/>
          <w:lang w:eastAsia="en-GB"/>
        </w:rPr>
        <w:t xml:space="preserve">Co-ordinate the provision for </w:t>
      </w:r>
      <w:r w:rsidR="36EC9AC9" w:rsidRPr="583434DB">
        <w:rPr>
          <w:rFonts w:ascii="Aptos" w:eastAsia="Times New Roman" w:hAnsi="Aptos" w:cs="Century Gothic"/>
          <w:color w:val="000000" w:themeColor="text1"/>
          <w:sz w:val="24"/>
          <w:szCs w:val="24"/>
          <w:lang w:eastAsia="en-GB"/>
        </w:rPr>
        <w:t>students</w:t>
      </w:r>
      <w:r w:rsidRPr="583434DB">
        <w:rPr>
          <w:rFonts w:ascii="Aptos" w:eastAsia="Times New Roman" w:hAnsi="Aptos" w:cs="Century Gothic"/>
          <w:color w:val="000000" w:themeColor="text1"/>
          <w:sz w:val="24"/>
          <w:szCs w:val="24"/>
          <w:lang w:eastAsia="en-GB"/>
        </w:rPr>
        <w:t xml:space="preserve"> with SEND.</w:t>
      </w:r>
    </w:p>
    <w:p w14:paraId="39B0D106" w14:textId="3C575935" w:rsidR="00124AF3" w:rsidRPr="00B3226E" w:rsidRDefault="00124AF3" w:rsidP="00112E04">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lastRenderedPageBreak/>
        <w:t>Liaise with the trus</w:t>
      </w:r>
      <w:r w:rsidR="00E84F9C" w:rsidRPr="00B3226E">
        <w:rPr>
          <w:rFonts w:ascii="Aptos" w:eastAsia="Times New Roman" w:hAnsi="Aptos" w:cs="Century Gothic"/>
          <w:color w:val="000000" w:themeColor="text1"/>
          <w:sz w:val="24"/>
          <w:szCs w:val="24"/>
          <w:lang w:eastAsia="en-GB"/>
        </w:rPr>
        <w:t>te</w:t>
      </w:r>
      <w:r w:rsidRPr="00B3226E">
        <w:rPr>
          <w:rFonts w:ascii="Aptos" w:eastAsia="Times New Roman" w:hAnsi="Aptos" w:cs="Century Gothic"/>
          <w:color w:val="000000" w:themeColor="text1"/>
          <w:sz w:val="24"/>
          <w:szCs w:val="24"/>
          <w:lang w:eastAsia="en-GB"/>
        </w:rPr>
        <w:t xml:space="preserve">es keeping them up to date with the current provision and key national and </w:t>
      </w:r>
      <w:proofErr w:type="gramStart"/>
      <w:r w:rsidRPr="00B3226E">
        <w:rPr>
          <w:rFonts w:ascii="Aptos" w:eastAsia="Times New Roman" w:hAnsi="Aptos" w:cs="Century Gothic"/>
          <w:color w:val="000000" w:themeColor="text1"/>
          <w:sz w:val="24"/>
          <w:szCs w:val="24"/>
          <w:lang w:eastAsia="en-GB"/>
        </w:rPr>
        <w:t>school based</w:t>
      </w:r>
      <w:proofErr w:type="gramEnd"/>
      <w:r w:rsidRPr="00B3226E">
        <w:rPr>
          <w:rFonts w:ascii="Aptos" w:eastAsia="Times New Roman" w:hAnsi="Aptos" w:cs="Century Gothic"/>
          <w:color w:val="000000" w:themeColor="text1"/>
          <w:sz w:val="24"/>
          <w:szCs w:val="24"/>
          <w:lang w:eastAsia="en-GB"/>
        </w:rPr>
        <w:t xml:space="preserve"> issues.</w:t>
      </w:r>
    </w:p>
    <w:p w14:paraId="27759CA0" w14:textId="6C4B27D9" w:rsidR="00711811" w:rsidRPr="00B3226E" w:rsidRDefault="00711811" w:rsidP="00112E04">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t>Advise on the graduated approach to proving SEND support.</w:t>
      </w:r>
    </w:p>
    <w:p w14:paraId="777F7C8D" w14:textId="3709813C" w:rsidR="00124AF3" w:rsidRPr="00B3226E" w:rsidRDefault="00124AF3" w:rsidP="00112E04">
      <w:pPr>
        <w:numPr>
          <w:ilvl w:val="0"/>
          <w:numId w:val="12"/>
        </w:numPr>
        <w:pBdr>
          <w:top w:val="nil"/>
          <w:left w:val="nil"/>
          <w:bottom w:val="nil"/>
          <w:right w:val="nil"/>
          <w:between w:val="nil"/>
          <w:bar w:val="nil"/>
        </w:pBdr>
        <w:spacing w:after="0" w:line="240" w:lineRule="auto"/>
        <w:rPr>
          <w:rFonts w:ascii="Aptos" w:eastAsia="Times New Roman" w:hAnsi="Aptos" w:cs="Century Gothic"/>
          <w:color w:val="000000" w:themeColor="text1"/>
          <w:sz w:val="24"/>
          <w:szCs w:val="24"/>
          <w:lang w:eastAsia="en-GB"/>
        </w:rPr>
      </w:pPr>
      <w:r w:rsidRPr="00B3226E">
        <w:rPr>
          <w:rFonts w:ascii="Aptos" w:eastAsia="Times New Roman" w:hAnsi="Aptos" w:cs="Century Gothic"/>
          <w:color w:val="000000" w:themeColor="text1"/>
          <w:sz w:val="24"/>
          <w:szCs w:val="24"/>
          <w:lang w:eastAsia="en-GB"/>
        </w:rPr>
        <w:t>Co-ordinate the Annual Reviews for all students</w:t>
      </w:r>
      <w:r w:rsidR="00711811" w:rsidRPr="00B3226E">
        <w:rPr>
          <w:rFonts w:ascii="Aptos" w:eastAsia="Times New Roman" w:hAnsi="Aptos" w:cs="Century Gothic"/>
          <w:color w:val="000000" w:themeColor="text1"/>
          <w:sz w:val="24"/>
          <w:szCs w:val="24"/>
          <w:lang w:eastAsia="en-GB"/>
        </w:rPr>
        <w:t xml:space="preserve"> using a person-centred approach ensuring full involvement from parents/carers and the student</w:t>
      </w:r>
      <w:r w:rsidRPr="00B3226E">
        <w:rPr>
          <w:rFonts w:ascii="Aptos" w:eastAsia="Times New Roman" w:hAnsi="Aptos" w:cs="Century Gothic"/>
          <w:color w:val="000000" w:themeColor="text1"/>
          <w:sz w:val="24"/>
          <w:szCs w:val="24"/>
          <w:lang w:eastAsia="en-GB"/>
        </w:rPr>
        <w:t>.</w:t>
      </w:r>
    </w:p>
    <w:p w14:paraId="252FC9A4" w14:textId="77777777" w:rsidR="00124AF3" w:rsidRPr="00CD1108" w:rsidRDefault="00124AF3" w:rsidP="00124AF3">
      <w:pPr>
        <w:pBdr>
          <w:top w:val="nil"/>
          <w:left w:val="nil"/>
          <w:bottom w:val="nil"/>
          <w:right w:val="nil"/>
          <w:between w:val="nil"/>
          <w:bar w:val="nil"/>
        </w:pBdr>
        <w:spacing w:after="0" w:line="240" w:lineRule="auto"/>
        <w:rPr>
          <w:rFonts w:ascii="Aptos" w:eastAsia="Times New Roman" w:hAnsi="Aptos" w:cs="Century Gothic"/>
          <w:color w:val="000000"/>
          <w:sz w:val="24"/>
          <w:szCs w:val="24"/>
          <w:lang w:eastAsia="en-GB"/>
        </w:rPr>
      </w:pPr>
    </w:p>
    <w:p w14:paraId="6BBCC4F0" w14:textId="626D7E24" w:rsidR="0081075F" w:rsidRPr="00B3226E" w:rsidRDefault="0081075F" w:rsidP="0081075F">
      <w:pPr>
        <w:pBdr>
          <w:top w:val="nil"/>
          <w:left w:val="nil"/>
          <w:bottom w:val="nil"/>
          <w:right w:val="nil"/>
          <w:between w:val="nil"/>
          <w:bar w:val="nil"/>
        </w:pBdr>
        <w:spacing w:after="0" w:line="240" w:lineRule="auto"/>
        <w:rPr>
          <w:rFonts w:ascii="Aptos" w:eastAsia="Arial Unicode MS" w:hAnsi="Aptos" w:cstheme="minorHAnsi"/>
          <w:bCs/>
          <w:color w:val="000000" w:themeColor="text1"/>
          <w:sz w:val="24"/>
          <w:szCs w:val="24"/>
          <w:bdr w:val="nil"/>
          <w:lang w:val="en-US" w:eastAsia="en-GB"/>
        </w:rPr>
      </w:pPr>
      <w:r w:rsidRPr="00B3226E">
        <w:rPr>
          <w:rFonts w:ascii="Aptos" w:eastAsia="Arial Unicode MS" w:hAnsi="Aptos" w:cstheme="minorHAnsi"/>
          <w:bCs/>
          <w:color w:val="000000" w:themeColor="text1"/>
          <w:sz w:val="24"/>
          <w:szCs w:val="24"/>
          <w:bdr w:val="nil"/>
          <w:lang w:val="en-US" w:eastAsia="en-GB"/>
        </w:rPr>
        <w:t xml:space="preserve">The role of the teacher/class leader </w:t>
      </w:r>
      <w:r w:rsidR="00A84D99" w:rsidRPr="00B3226E">
        <w:rPr>
          <w:rFonts w:ascii="Aptos" w:eastAsia="Arial Unicode MS" w:hAnsi="Aptos" w:cstheme="minorHAnsi"/>
          <w:bCs/>
          <w:color w:val="000000" w:themeColor="text1"/>
          <w:sz w:val="24"/>
          <w:szCs w:val="24"/>
          <w:bdr w:val="nil"/>
          <w:lang w:val="en-US" w:eastAsia="en-GB"/>
        </w:rPr>
        <w:t>is to</w:t>
      </w:r>
    </w:p>
    <w:p w14:paraId="43DC228C" w14:textId="5AC3D78D" w:rsidR="0081075F" w:rsidRPr="00B3226E" w:rsidRDefault="0081075F" w:rsidP="00112E04">
      <w:pPr>
        <w:pStyle w:val="ListParagraph"/>
        <w:numPr>
          <w:ilvl w:val="0"/>
          <w:numId w:val="13"/>
        </w:num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bookmarkStart w:id="0" w:name="_Hlk124427862"/>
      <w:r w:rsidRPr="00B3226E">
        <w:rPr>
          <w:rFonts w:ascii="Aptos" w:eastAsia="Arial Unicode MS" w:hAnsi="Aptos" w:cs="Arial Unicode MS"/>
          <w:color w:val="000000" w:themeColor="text1"/>
          <w:sz w:val="24"/>
          <w:szCs w:val="24"/>
          <w:bdr w:val="nil"/>
          <w:lang w:val="en-US" w:eastAsia="en-GB"/>
        </w:rPr>
        <w:t xml:space="preserve">have knowledge of the student and their individual needs and refer to their EHCP and Individual Educational Plan (IEP) as appropriate.  </w:t>
      </w:r>
    </w:p>
    <w:p w14:paraId="6F263C55" w14:textId="2E57BB17" w:rsidR="0081075F" w:rsidRPr="00B3226E" w:rsidRDefault="0081075F" w:rsidP="00112E04">
      <w:pPr>
        <w:pStyle w:val="ListParagraph"/>
        <w:numPr>
          <w:ilvl w:val="0"/>
          <w:numId w:val="13"/>
        </w:num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 xml:space="preserve">plan and write IEPs to ensure progression is achievable. </w:t>
      </w:r>
    </w:p>
    <w:bookmarkEnd w:id="0"/>
    <w:p w14:paraId="28E5832A" w14:textId="18695A00" w:rsidR="0081075F" w:rsidRPr="00B3226E" w:rsidRDefault="0081075F" w:rsidP="00112E04">
      <w:pPr>
        <w:pStyle w:val="ListParagraph"/>
        <w:numPr>
          <w:ilvl w:val="0"/>
          <w:numId w:val="13"/>
        </w:num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 xml:space="preserve">use </w:t>
      </w:r>
      <w:r w:rsidR="00124AF3" w:rsidRPr="00B3226E">
        <w:rPr>
          <w:rFonts w:ascii="Aptos" w:eastAsia="Arial Unicode MS" w:hAnsi="Aptos" w:cs="Arial Unicode MS"/>
          <w:color w:val="000000" w:themeColor="text1"/>
          <w:sz w:val="24"/>
          <w:szCs w:val="24"/>
          <w:bdr w:val="nil"/>
          <w:lang w:val="en-US" w:eastAsia="en-GB"/>
        </w:rPr>
        <w:t>adaptive teaching</w:t>
      </w:r>
      <w:r w:rsidRPr="00B3226E">
        <w:rPr>
          <w:rFonts w:ascii="Aptos" w:eastAsia="Arial Unicode MS" w:hAnsi="Aptos" w:cs="Arial Unicode MS"/>
          <w:color w:val="000000" w:themeColor="text1"/>
          <w:sz w:val="24"/>
          <w:szCs w:val="24"/>
          <w:bdr w:val="nil"/>
          <w:lang w:val="en-US" w:eastAsia="en-GB"/>
        </w:rPr>
        <w:t xml:space="preserve"> with a range of strategies and approaches to </w:t>
      </w:r>
      <w:proofErr w:type="spellStart"/>
      <w:r w:rsidRPr="00B3226E">
        <w:rPr>
          <w:rFonts w:ascii="Aptos" w:eastAsia="Arial Unicode MS" w:hAnsi="Aptos" w:cs="Arial Unicode MS"/>
          <w:color w:val="000000" w:themeColor="text1"/>
          <w:sz w:val="24"/>
          <w:szCs w:val="24"/>
          <w:bdr w:val="nil"/>
          <w:lang w:val="en-US" w:eastAsia="en-GB"/>
        </w:rPr>
        <w:t>maximi</w:t>
      </w:r>
      <w:r w:rsidR="00124AF3" w:rsidRPr="00B3226E">
        <w:rPr>
          <w:rFonts w:ascii="Aptos" w:eastAsia="Arial Unicode MS" w:hAnsi="Aptos" w:cs="Arial Unicode MS"/>
          <w:color w:val="000000" w:themeColor="text1"/>
          <w:sz w:val="24"/>
          <w:szCs w:val="24"/>
          <w:bdr w:val="nil"/>
          <w:lang w:val="en-US" w:eastAsia="en-GB"/>
        </w:rPr>
        <w:t>s</w:t>
      </w:r>
      <w:r w:rsidRPr="00B3226E">
        <w:rPr>
          <w:rFonts w:ascii="Aptos" w:eastAsia="Arial Unicode MS" w:hAnsi="Aptos" w:cs="Arial Unicode MS"/>
          <w:color w:val="000000" w:themeColor="text1"/>
          <w:sz w:val="24"/>
          <w:szCs w:val="24"/>
          <w:bdr w:val="nil"/>
          <w:lang w:val="en-US" w:eastAsia="en-GB"/>
        </w:rPr>
        <w:t>e</w:t>
      </w:r>
      <w:proofErr w:type="spellEnd"/>
      <w:r w:rsidRPr="00B3226E">
        <w:rPr>
          <w:rFonts w:ascii="Aptos" w:eastAsia="Arial Unicode MS" w:hAnsi="Aptos" w:cs="Arial Unicode MS"/>
          <w:color w:val="000000" w:themeColor="text1"/>
          <w:sz w:val="24"/>
          <w:szCs w:val="24"/>
          <w:bdr w:val="nil"/>
          <w:lang w:val="en-US" w:eastAsia="en-GB"/>
        </w:rPr>
        <w:t xml:space="preserve"> progression for all students. </w:t>
      </w:r>
      <w:r w:rsidR="00124AF3" w:rsidRPr="00B3226E">
        <w:rPr>
          <w:rFonts w:ascii="Aptos" w:eastAsia="Arial Unicode MS" w:hAnsi="Aptos" w:cs="Arial Unicode MS"/>
          <w:color w:val="000000" w:themeColor="text1"/>
          <w:sz w:val="24"/>
          <w:szCs w:val="24"/>
          <w:bdr w:val="nil"/>
          <w:lang w:val="en-US" w:eastAsia="en-GB"/>
        </w:rPr>
        <w:t xml:space="preserve"> Ensure students have access to the appropriate support, including resources, to ensure the barriers to learning are reduced.</w:t>
      </w:r>
    </w:p>
    <w:p w14:paraId="71B83C34" w14:textId="1A2224FA" w:rsidR="00124AF3" w:rsidRPr="00B3226E" w:rsidRDefault="00124AF3" w:rsidP="00112E04">
      <w:pPr>
        <w:pStyle w:val="ListParagraph"/>
        <w:numPr>
          <w:ilvl w:val="0"/>
          <w:numId w:val="13"/>
        </w:num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Secure good teaching outcomes by providing quality first teaching and reasonable adjustments as part of their classroom practice.</w:t>
      </w:r>
    </w:p>
    <w:p w14:paraId="10320201" w14:textId="7DFBD2ED" w:rsidR="0081075F" w:rsidRPr="00B3226E" w:rsidRDefault="0081075F" w:rsidP="00112E04">
      <w:pPr>
        <w:pStyle w:val="ListParagraph"/>
        <w:numPr>
          <w:ilvl w:val="0"/>
          <w:numId w:val="13"/>
        </w:num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Arial Unicode MS" w:hAnsi="Aptos" w:cs="Arial Unicode MS"/>
          <w:color w:val="000000" w:themeColor="text1"/>
          <w:sz w:val="24"/>
          <w:szCs w:val="24"/>
          <w:bdr w:val="nil"/>
          <w:lang w:val="en-US" w:eastAsia="en-GB"/>
        </w:rPr>
        <w:t>contribute to the annual reviews of students by providing information needed.  Liaise with outside agencies and parents/carers</w:t>
      </w:r>
      <w:r w:rsidR="00124AF3" w:rsidRPr="00B3226E">
        <w:rPr>
          <w:rFonts w:ascii="Aptos" w:eastAsia="Arial Unicode MS" w:hAnsi="Aptos" w:cs="Arial Unicode MS"/>
          <w:color w:val="000000" w:themeColor="text1"/>
          <w:sz w:val="24"/>
          <w:szCs w:val="24"/>
          <w:bdr w:val="nil"/>
          <w:lang w:val="en-US" w:eastAsia="en-GB"/>
        </w:rPr>
        <w:t xml:space="preserve"> in conjunction with the SENCO</w:t>
      </w:r>
      <w:r w:rsidRPr="00B3226E">
        <w:rPr>
          <w:rFonts w:ascii="Aptos" w:eastAsia="Arial Unicode MS" w:hAnsi="Aptos" w:cs="Arial Unicode MS"/>
          <w:color w:val="000000" w:themeColor="text1"/>
          <w:sz w:val="24"/>
          <w:szCs w:val="24"/>
          <w:bdr w:val="nil"/>
          <w:lang w:val="en-US" w:eastAsia="en-GB"/>
        </w:rPr>
        <w:t xml:space="preserve">.  </w:t>
      </w:r>
    </w:p>
    <w:p w14:paraId="698390FD" w14:textId="2C8D40AC" w:rsidR="0081075F" w:rsidRPr="00B3226E" w:rsidRDefault="00A84D99" w:rsidP="00112E04">
      <w:pPr>
        <w:pStyle w:val="ListParagraph"/>
        <w:numPr>
          <w:ilvl w:val="0"/>
          <w:numId w:val="13"/>
        </w:numPr>
        <w:pBdr>
          <w:top w:val="nil"/>
          <w:left w:val="nil"/>
          <w:bottom w:val="nil"/>
          <w:right w:val="nil"/>
          <w:between w:val="nil"/>
          <w:bar w:val="nil"/>
        </w:pBdr>
        <w:spacing w:after="0" w:line="240" w:lineRule="auto"/>
        <w:rPr>
          <w:rFonts w:ascii="Aptos" w:eastAsia="Arial Unicode MS" w:hAnsi="Aptos" w:cs="Arial Unicode MS"/>
          <w:color w:val="000000" w:themeColor="text1"/>
          <w:sz w:val="24"/>
          <w:szCs w:val="24"/>
          <w:bdr w:val="nil"/>
          <w:lang w:val="en-US" w:eastAsia="en-GB"/>
        </w:rPr>
      </w:pPr>
      <w:r w:rsidRPr="00B3226E">
        <w:rPr>
          <w:rFonts w:ascii="Aptos" w:eastAsia="Times New Roman" w:hAnsi="Aptos"/>
          <w:color w:val="000000" w:themeColor="text1"/>
          <w:sz w:val="24"/>
          <w:szCs w:val="24"/>
        </w:rPr>
        <w:t>ensure that the views of the student are listened to when planning provision to meet their needs.</w:t>
      </w:r>
      <w:r w:rsidR="0081075F" w:rsidRPr="00B3226E">
        <w:rPr>
          <w:rFonts w:ascii="Aptos" w:eastAsia="Arial Unicode MS" w:hAnsi="Aptos" w:cs="Arial Unicode MS"/>
          <w:color w:val="000000" w:themeColor="text1"/>
          <w:sz w:val="24"/>
          <w:szCs w:val="24"/>
          <w:bdr w:val="nil"/>
          <w:lang w:val="en-US" w:eastAsia="en-GB"/>
        </w:rPr>
        <w:t xml:space="preserve">  </w:t>
      </w:r>
    </w:p>
    <w:p w14:paraId="775E35B0"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743EA3D6" w14:textId="52B82DB6" w:rsidR="0081075F" w:rsidRDefault="0081075F"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r w:rsidRPr="00B3226E">
        <w:rPr>
          <w:rFonts w:ascii="Aptos" w:eastAsia="Times New Roman" w:hAnsi="Aptos" w:cs="Segoe UI"/>
          <w:color w:val="0F4761"/>
          <w:sz w:val="32"/>
          <w:szCs w:val="32"/>
          <w:lang w:eastAsia="en-GB"/>
        </w:rPr>
        <w:t>Education, Health and Care Plans</w:t>
      </w:r>
    </w:p>
    <w:p w14:paraId="13F4117E" w14:textId="77777777" w:rsidR="00B3226E" w:rsidRPr="00B3226E" w:rsidRDefault="00B3226E"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p>
    <w:p w14:paraId="47BE6A26" w14:textId="54C41248" w:rsidR="0081075F" w:rsidRPr="00CD1108" w:rsidRDefault="0081075F" w:rsidP="00B3226E">
      <w:pPr>
        <w:pBdr>
          <w:top w:val="nil"/>
          <w:left w:val="nil"/>
          <w:bottom w:val="nil"/>
          <w:right w:val="nil"/>
          <w:between w:val="nil"/>
          <w:bar w:val="nil"/>
        </w:pBdr>
        <w:spacing w:after="0" w:line="240" w:lineRule="auto"/>
        <w:rPr>
          <w:rFonts w:ascii="Aptos" w:eastAsia="Arial Unicode MS" w:hAnsi="Aptos" w:cs="Arial Unicode MS"/>
          <w:strike/>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 xml:space="preserve">All students who attend St Andrew’s School have an EHCP which identifies the school as the most </w:t>
      </w:r>
      <w:bookmarkStart w:id="1" w:name="_Hlk533977545"/>
      <w:r w:rsidRPr="00CD1108">
        <w:rPr>
          <w:rFonts w:ascii="Aptos" w:eastAsia="Arial Unicode MS" w:hAnsi="Aptos" w:cs="Arial Unicode MS"/>
          <w:color w:val="000000"/>
          <w:sz w:val="24"/>
          <w:szCs w:val="24"/>
          <w:bdr w:val="nil"/>
          <w:lang w:val="en-US" w:eastAsia="en-GB"/>
        </w:rPr>
        <w:t>ap</w:t>
      </w:r>
      <w:bookmarkEnd w:id="1"/>
      <w:r w:rsidRPr="00CD1108">
        <w:rPr>
          <w:rFonts w:ascii="Aptos" w:eastAsia="Arial Unicode MS" w:hAnsi="Aptos" w:cs="Arial Unicode MS"/>
          <w:color w:val="000000"/>
          <w:sz w:val="24"/>
          <w:szCs w:val="24"/>
          <w:bdr w:val="nil"/>
          <w:lang w:val="en-US" w:eastAsia="en-GB"/>
        </w:rPr>
        <w:t xml:space="preserve">propriate provision.  The EHCP identifies the student’s primary and additional needs; these needs are reviewed annually, or at any interim review meeting. </w:t>
      </w:r>
      <w:r w:rsidRPr="00CD1108">
        <w:rPr>
          <w:rFonts w:ascii="Aptos" w:eastAsia="Arial Unicode MS" w:hAnsi="Aptos" w:cs="Arial Unicode MS"/>
          <w:strike/>
          <w:color w:val="000000"/>
          <w:sz w:val="24"/>
          <w:szCs w:val="24"/>
          <w:bdr w:val="nil"/>
          <w:lang w:val="en-US" w:eastAsia="en-GB"/>
        </w:rPr>
        <w:t xml:space="preserve"> </w:t>
      </w:r>
    </w:p>
    <w:p w14:paraId="6EFB125D"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30FC5C78" w14:textId="77777777" w:rsidR="0081075F" w:rsidRPr="00B3226E" w:rsidRDefault="0081075F"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bookmarkStart w:id="2" w:name="_Hlk533976912"/>
      <w:r w:rsidRPr="00B3226E">
        <w:rPr>
          <w:rFonts w:ascii="Aptos" w:eastAsia="Times New Roman" w:hAnsi="Aptos" w:cs="Segoe UI"/>
          <w:color w:val="0F4761"/>
          <w:sz w:val="32"/>
          <w:szCs w:val="32"/>
          <w:lang w:eastAsia="en-GB"/>
        </w:rPr>
        <w:t>Inclusion and Equality</w:t>
      </w:r>
    </w:p>
    <w:bookmarkEnd w:id="2"/>
    <w:p w14:paraId="59E2B5FC" w14:textId="77777777" w:rsidR="00B3226E" w:rsidRDefault="00B3226E"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5C74239C" w14:textId="15BB9F80"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 xml:space="preserve">We accept that all students have different educational, physical, social, </w:t>
      </w:r>
      <w:r w:rsidR="00E227F2" w:rsidRPr="00CD1108">
        <w:rPr>
          <w:rFonts w:ascii="Aptos" w:eastAsia="Arial Unicode MS" w:hAnsi="Aptos" w:cs="Arial Unicode MS"/>
          <w:color w:val="000000"/>
          <w:sz w:val="24"/>
          <w:szCs w:val="24"/>
          <w:bdr w:val="nil"/>
          <w:lang w:val="en-US" w:eastAsia="en-GB"/>
        </w:rPr>
        <w:t>emotional,</w:t>
      </w:r>
      <w:r w:rsidRPr="00CD1108">
        <w:rPr>
          <w:rFonts w:ascii="Aptos" w:eastAsia="Arial Unicode MS" w:hAnsi="Aptos" w:cs="Arial Unicode MS"/>
          <w:color w:val="000000"/>
          <w:sz w:val="24"/>
          <w:szCs w:val="24"/>
          <w:bdr w:val="nil"/>
          <w:lang w:val="en-US" w:eastAsia="en-GB"/>
        </w:rPr>
        <w:t xml:space="preserve"> and medical needs and have different aspirations.  </w:t>
      </w:r>
    </w:p>
    <w:p w14:paraId="6E870477"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 xml:space="preserve">We also accept that they may require different approaches to learning and learn at different rates, requiring a range of different teaching strategies.  All students have full access to all aspects of the school curriculum and curriculum enrichment activities. </w:t>
      </w:r>
    </w:p>
    <w:p w14:paraId="4CC33F8B"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79698A24" w14:textId="77777777" w:rsidR="0081075F" w:rsidRPr="00B3226E" w:rsidRDefault="0081075F" w:rsidP="0081075F">
      <w:pPr>
        <w:pBdr>
          <w:top w:val="nil"/>
          <w:left w:val="nil"/>
          <w:bottom w:val="nil"/>
          <w:right w:val="nil"/>
          <w:between w:val="nil"/>
          <w:bar w:val="nil"/>
        </w:pBdr>
        <w:spacing w:after="0" w:line="240" w:lineRule="auto"/>
        <w:rPr>
          <w:rFonts w:ascii="Aptos" w:eastAsia="Times New Roman" w:hAnsi="Aptos" w:cs="Segoe UI"/>
          <w:color w:val="0F4761"/>
          <w:sz w:val="32"/>
          <w:szCs w:val="32"/>
          <w:lang w:eastAsia="en-GB"/>
        </w:rPr>
      </w:pPr>
      <w:r w:rsidRPr="00B3226E">
        <w:rPr>
          <w:rFonts w:ascii="Aptos" w:eastAsia="Times New Roman" w:hAnsi="Aptos" w:cs="Segoe UI"/>
          <w:color w:val="0F4761"/>
          <w:sz w:val="32"/>
          <w:szCs w:val="32"/>
          <w:lang w:eastAsia="en-GB"/>
        </w:rPr>
        <w:t>Consulting and involving students and parents/carers</w:t>
      </w:r>
    </w:p>
    <w:p w14:paraId="7FC40F03" w14:textId="77777777" w:rsidR="00B3226E" w:rsidRDefault="00B3226E" w:rsidP="0081075F">
      <w:pPr>
        <w:pBdr>
          <w:top w:val="nil"/>
          <w:left w:val="nil"/>
          <w:bottom w:val="nil"/>
          <w:right w:val="nil"/>
          <w:between w:val="nil"/>
          <w:bar w:val="nil"/>
        </w:pBdr>
        <w:spacing w:after="0" w:line="240" w:lineRule="auto"/>
        <w:rPr>
          <w:rFonts w:ascii="Aptos" w:eastAsia="Arial Unicode MS" w:hAnsi="Aptos" w:cstheme="minorHAnsi"/>
          <w:sz w:val="24"/>
          <w:szCs w:val="24"/>
          <w:bdr w:val="nil"/>
          <w:lang w:val="en-US" w:eastAsia="en-GB"/>
        </w:rPr>
      </w:pPr>
    </w:p>
    <w:p w14:paraId="5CC6720B" w14:textId="6B8099A9" w:rsidR="0081075F" w:rsidRPr="00B3226E" w:rsidRDefault="440EAEC7" w:rsidP="583434DB">
      <w:pPr>
        <w:pBdr>
          <w:top w:val="nil"/>
          <w:left w:val="nil"/>
          <w:bottom w:val="nil"/>
          <w:right w:val="nil"/>
          <w:between w:val="nil"/>
          <w:bar w:val="nil"/>
        </w:pBdr>
        <w:spacing w:after="0" w:line="240" w:lineRule="auto"/>
        <w:rPr>
          <w:rFonts w:ascii="Aptos" w:eastAsia="Arial Unicode MS" w:hAnsi="Aptos"/>
          <w:color w:val="000000" w:themeColor="text1"/>
          <w:sz w:val="24"/>
          <w:szCs w:val="24"/>
          <w:bdr w:val="nil"/>
          <w:lang w:val="en-US" w:eastAsia="en-GB"/>
        </w:rPr>
      </w:pPr>
      <w:r w:rsidRPr="583434DB">
        <w:rPr>
          <w:rFonts w:ascii="Aptos" w:eastAsia="Arial Unicode MS" w:hAnsi="Aptos"/>
          <w:color w:val="000000" w:themeColor="text1"/>
          <w:sz w:val="24"/>
          <w:szCs w:val="24"/>
          <w:bdr w:val="nil"/>
          <w:lang w:val="en-US" w:eastAsia="en-GB"/>
        </w:rPr>
        <w:t xml:space="preserve">The school is committed to working in partnership with parents to support </w:t>
      </w:r>
      <w:r w:rsidR="2FBF44FC" w:rsidRPr="583434DB">
        <w:rPr>
          <w:rFonts w:ascii="Aptos" w:eastAsia="Arial Unicode MS" w:hAnsi="Aptos"/>
          <w:color w:val="000000" w:themeColor="text1"/>
          <w:sz w:val="24"/>
          <w:szCs w:val="24"/>
          <w:lang w:val="en-US" w:eastAsia="en-GB"/>
        </w:rPr>
        <w:t>students</w:t>
      </w:r>
      <w:r w:rsidRPr="583434DB">
        <w:rPr>
          <w:rFonts w:ascii="Aptos" w:eastAsia="Arial Unicode MS" w:hAnsi="Aptos"/>
          <w:color w:val="000000" w:themeColor="text1"/>
          <w:sz w:val="24"/>
          <w:szCs w:val="24"/>
          <w:lang w:val="en-US" w:eastAsia="en-GB"/>
        </w:rPr>
        <w:t xml:space="preserve"> with special educational needs and recognises that parents hold key information, knowledge, and experience to contribute to the shared view of the child's needs and the best ways of supporting them.</w:t>
      </w:r>
      <w:r w:rsidR="1BBF92B8" w:rsidRPr="583434DB">
        <w:rPr>
          <w:rFonts w:ascii="Aptos" w:eastAsia="Arial Unicode MS" w:hAnsi="Aptos"/>
          <w:color w:val="000000" w:themeColor="text1"/>
          <w:sz w:val="24"/>
          <w:szCs w:val="24"/>
          <w:lang w:val="en-US" w:eastAsia="en-GB"/>
        </w:rPr>
        <w:t xml:space="preserve"> </w:t>
      </w:r>
    </w:p>
    <w:p w14:paraId="7261018F" w14:textId="21798F64" w:rsidR="00124AF3" w:rsidRPr="00B3226E" w:rsidRDefault="00124AF3" w:rsidP="0081075F">
      <w:pPr>
        <w:pBdr>
          <w:top w:val="nil"/>
          <w:left w:val="nil"/>
          <w:bottom w:val="nil"/>
          <w:right w:val="nil"/>
          <w:between w:val="nil"/>
          <w:bar w:val="nil"/>
        </w:pBdr>
        <w:spacing w:after="0" w:line="240" w:lineRule="auto"/>
        <w:rPr>
          <w:rFonts w:ascii="Aptos" w:eastAsia="Arial Unicode MS" w:hAnsi="Aptos" w:cstheme="minorHAnsi"/>
          <w:color w:val="000000" w:themeColor="text1"/>
          <w:sz w:val="24"/>
          <w:szCs w:val="24"/>
          <w:bdr w:val="nil"/>
          <w:lang w:val="en-US" w:eastAsia="en-GB"/>
        </w:rPr>
      </w:pPr>
    </w:p>
    <w:p w14:paraId="489D25FB" w14:textId="548A2BAF" w:rsidR="00124AF3" w:rsidRPr="00B3226E" w:rsidRDefault="1BBF92B8" w:rsidP="583434DB">
      <w:pPr>
        <w:pBdr>
          <w:top w:val="nil"/>
          <w:left w:val="nil"/>
          <w:bottom w:val="nil"/>
          <w:right w:val="nil"/>
          <w:between w:val="nil"/>
          <w:bar w:val="nil"/>
        </w:pBdr>
        <w:spacing w:after="0" w:line="240" w:lineRule="auto"/>
        <w:rPr>
          <w:rFonts w:ascii="Aptos" w:eastAsia="Arial Unicode MS" w:hAnsi="Aptos"/>
          <w:color w:val="000000" w:themeColor="text1"/>
          <w:sz w:val="24"/>
          <w:szCs w:val="24"/>
          <w:bdr w:val="nil"/>
          <w:lang w:val="en-US" w:eastAsia="en-GB"/>
        </w:rPr>
      </w:pPr>
      <w:r w:rsidRPr="583434DB">
        <w:rPr>
          <w:rFonts w:ascii="Aptos" w:eastAsia="Arial Unicode MS" w:hAnsi="Aptos"/>
          <w:color w:val="000000" w:themeColor="text1"/>
          <w:sz w:val="24"/>
          <w:szCs w:val="24"/>
          <w:bdr w:val="nil"/>
          <w:lang w:val="en-US" w:eastAsia="en-GB"/>
        </w:rPr>
        <w:t>In line with the Code of Practice 2014, parents and carers are vital partners in the students</w:t>
      </w:r>
      <w:r w:rsidR="36FE3E9D" w:rsidRPr="583434DB">
        <w:rPr>
          <w:rFonts w:ascii="Aptos" w:eastAsia="Arial Unicode MS" w:hAnsi="Aptos"/>
          <w:color w:val="000000" w:themeColor="text1"/>
          <w:sz w:val="24"/>
          <w:szCs w:val="24"/>
          <w:lang w:val="en-US" w:eastAsia="en-GB"/>
        </w:rPr>
        <w:t>’</w:t>
      </w:r>
      <w:r w:rsidRPr="583434DB">
        <w:rPr>
          <w:rFonts w:ascii="Aptos" w:eastAsia="Arial Unicode MS" w:hAnsi="Aptos"/>
          <w:color w:val="000000" w:themeColor="text1"/>
          <w:sz w:val="24"/>
          <w:szCs w:val="24"/>
          <w:lang w:val="en-US" w:eastAsia="en-GB"/>
        </w:rPr>
        <w:t xml:space="preserve"> journey through their time at St Andrew’s School. There will be regular parent/carer consultation events which will ensure school and home are working together to ensure that the student reaches their potential.</w:t>
      </w:r>
    </w:p>
    <w:p w14:paraId="2EF8D56A" w14:textId="77777777" w:rsidR="00124AF3" w:rsidRPr="00B3226E" w:rsidRDefault="00124AF3" w:rsidP="0081075F">
      <w:pPr>
        <w:pBdr>
          <w:top w:val="nil"/>
          <w:left w:val="nil"/>
          <w:bottom w:val="nil"/>
          <w:right w:val="nil"/>
          <w:between w:val="nil"/>
          <w:bar w:val="nil"/>
        </w:pBdr>
        <w:spacing w:after="0" w:line="240" w:lineRule="auto"/>
        <w:rPr>
          <w:rFonts w:ascii="Aptos" w:hAnsi="Aptos"/>
          <w:color w:val="000000" w:themeColor="text1"/>
        </w:rPr>
      </w:pPr>
    </w:p>
    <w:p w14:paraId="26F53AC7" w14:textId="6A51C5A5" w:rsidR="00124AF3" w:rsidRPr="00B3226E" w:rsidRDefault="1BBF92B8" w:rsidP="583434DB">
      <w:pPr>
        <w:pBdr>
          <w:top w:val="nil"/>
          <w:left w:val="nil"/>
          <w:bottom w:val="nil"/>
          <w:right w:val="nil"/>
          <w:between w:val="nil"/>
          <w:bar w:val="nil"/>
        </w:pBdr>
        <w:spacing w:after="0" w:line="240" w:lineRule="auto"/>
        <w:rPr>
          <w:rFonts w:ascii="Aptos" w:eastAsia="Arial Unicode MS" w:hAnsi="Aptos"/>
          <w:color w:val="000000" w:themeColor="text1"/>
          <w:sz w:val="24"/>
          <w:szCs w:val="24"/>
          <w:bdr w:val="nil"/>
          <w:lang w:val="en-US" w:eastAsia="en-GB"/>
        </w:rPr>
      </w:pPr>
      <w:r w:rsidRPr="583434DB">
        <w:rPr>
          <w:rFonts w:ascii="Aptos" w:eastAsia="Arial Unicode MS" w:hAnsi="Aptos"/>
          <w:color w:val="000000" w:themeColor="text1"/>
          <w:sz w:val="24"/>
          <w:szCs w:val="24"/>
          <w:bdr w:val="nil"/>
          <w:lang w:val="en-US" w:eastAsia="en-GB"/>
        </w:rPr>
        <w:t>The Code of Practice place</w:t>
      </w:r>
      <w:r w:rsidR="4FB61340" w:rsidRPr="583434DB">
        <w:rPr>
          <w:rFonts w:ascii="Aptos" w:eastAsia="Arial Unicode MS" w:hAnsi="Aptos"/>
          <w:color w:val="000000" w:themeColor="text1"/>
          <w:sz w:val="24"/>
          <w:szCs w:val="24"/>
          <w:lang w:val="en-US" w:eastAsia="en-GB"/>
        </w:rPr>
        <w:t>s</w:t>
      </w:r>
      <w:r w:rsidRPr="583434DB">
        <w:rPr>
          <w:rFonts w:ascii="Aptos" w:eastAsia="Arial Unicode MS" w:hAnsi="Aptos"/>
          <w:color w:val="000000" w:themeColor="text1"/>
          <w:sz w:val="24"/>
          <w:szCs w:val="24"/>
          <w:lang w:val="en-US" w:eastAsia="en-GB"/>
        </w:rPr>
        <w:t xml:space="preserve"> the parents/carers at the centre of the support and ensures their voices and opinions are heard in the partnership with school. </w:t>
      </w:r>
    </w:p>
    <w:p w14:paraId="34DC0E07" w14:textId="77777777" w:rsidR="00124AF3" w:rsidRPr="00B3226E" w:rsidRDefault="00124AF3" w:rsidP="00124AF3">
      <w:pPr>
        <w:pBdr>
          <w:top w:val="nil"/>
          <w:left w:val="nil"/>
          <w:bottom w:val="nil"/>
          <w:right w:val="nil"/>
          <w:between w:val="nil"/>
          <w:bar w:val="nil"/>
        </w:pBdr>
        <w:spacing w:after="0" w:line="240" w:lineRule="auto"/>
        <w:rPr>
          <w:rFonts w:ascii="Aptos" w:eastAsia="Arial Unicode MS" w:hAnsi="Aptos" w:cstheme="minorHAnsi"/>
          <w:color w:val="000000" w:themeColor="text1"/>
          <w:sz w:val="24"/>
          <w:szCs w:val="24"/>
          <w:bdr w:val="nil"/>
          <w:lang w:val="en-US" w:eastAsia="en-GB"/>
        </w:rPr>
      </w:pPr>
    </w:p>
    <w:p w14:paraId="203DFDEC" w14:textId="38E905D1" w:rsidR="00124AF3" w:rsidRPr="00CD1108" w:rsidRDefault="1BBF92B8" w:rsidP="583434DB">
      <w:pPr>
        <w:pBdr>
          <w:top w:val="nil"/>
          <w:left w:val="nil"/>
          <w:bottom w:val="nil"/>
          <w:right w:val="nil"/>
          <w:between w:val="nil"/>
          <w:bar w:val="nil"/>
        </w:pBdr>
        <w:spacing w:after="0" w:line="240" w:lineRule="auto"/>
        <w:rPr>
          <w:rFonts w:ascii="Aptos" w:eastAsia="Arial Unicode MS" w:hAnsi="Aptos"/>
          <w:sz w:val="24"/>
          <w:szCs w:val="24"/>
          <w:bdr w:val="nil"/>
          <w:lang w:val="en-US" w:eastAsia="en-GB"/>
        </w:rPr>
      </w:pPr>
      <w:r w:rsidRPr="583434DB">
        <w:rPr>
          <w:rFonts w:ascii="Aptos" w:eastAsia="Arial Unicode MS" w:hAnsi="Aptos"/>
          <w:color w:val="000000" w:themeColor="text1"/>
          <w:sz w:val="24"/>
          <w:szCs w:val="24"/>
          <w:bdr w:val="nil"/>
          <w:lang w:val="en-US" w:eastAsia="en-GB"/>
        </w:rPr>
        <w:t xml:space="preserve">St Andrew’s School also recognises the emphasis placed on schools to ensure that students are consulted where </w:t>
      </w:r>
      <w:r w:rsidRPr="583434DB">
        <w:rPr>
          <w:rFonts w:ascii="Aptos" w:eastAsia="Arial Unicode MS" w:hAnsi="Aptos"/>
          <w:color w:val="000000" w:themeColor="text1"/>
          <w:sz w:val="24"/>
          <w:szCs w:val="24"/>
          <w:lang w:val="en-US" w:eastAsia="en-GB"/>
        </w:rPr>
        <w:t>appropriate, are part of the monitoring of progress and are involved in decisions about their education. Students a</w:t>
      </w:r>
      <w:r w:rsidR="0884BC45" w:rsidRPr="583434DB">
        <w:rPr>
          <w:rFonts w:ascii="Aptos" w:eastAsia="Arial Unicode MS" w:hAnsi="Aptos"/>
          <w:color w:val="000000" w:themeColor="text1"/>
          <w:sz w:val="24"/>
          <w:szCs w:val="24"/>
          <w:lang w:val="en-US" w:eastAsia="en-GB"/>
        </w:rPr>
        <w:t xml:space="preserve">nd </w:t>
      </w:r>
      <w:r w:rsidRPr="583434DB">
        <w:rPr>
          <w:rFonts w:ascii="Aptos" w:eastAsia="Arial Unicode MS" w:hAnsi="Aptos"/>
          <w:color w:val="000000" w:themeColor="text1"/>
          <w:sz w:val="24"/>
          <w:szCs w:val="24"/>
          <w:lang w:val="en-US" w:eastAsia="en-GB"/>
        </w:rPr>
        <w:t xml:space="preserve">parents are invited to contribute to their IEP (Individual </w:t>
      </w:r>
      <w:r w:rsidRPr="583434DB">
        <w:rPr>
          <w:rFonts w:ascii="Aptos" w:eastAsia="Arial Unicode MS" w:hAnsi="Aptos"/>
          <w:color w:val="000000" w:themeColor="text1"/>
          <w:sz w:val="24"/>
          <w:szCs w:val="24"/>
          <w:lang w:val="en-US" w:eastAsia="en-GB"/>
        </w:rPr>
        <w:lastRenderedPageBreak/>
        <w:t xml:space="preserve">Education </w:t>
      </w:r>
      <w:r w:rsidRPr="583434DB">
        <w:rPr>
          <w:rFonts w:ascii="Aptos" w:eastAsia="Arial Unicode MS" w:hAnsi="Aptos"/>
          <w:sz w:val="24"/>
          <w:szCs w:val="24"/>
          <w:lang w:val="en-US" w:eastAsia="en-GB"/>
        </w:rPr>
        <w:t>Plan) and to attend their annual EHCP review.  Parents/carers are given a copy of the IEP and a positive behaviour plan (if needed).</w:t>
      </w:r>
    </w:p>
    <w:p w14:paraId="05431304" w14:textId="24EED89C" w:rsidR="00124AF3" w:rsidRPr="00CD1108" w:rsidRDefault="1BBF92B8" w:rsidP="583434DB">
      <w:pPr>
        <w:pBdr>
          <w:top w:val="nil"/>
          <w:left w:val="nil"/>
          <w:bottom w:val="nil"/>
          <w:right w:val="nil"/>
          <w:between w:val="nil"/>
          <w:bar w:val="nil"/>
        </w:pBdr>
        <w:spacing w:after="0" w:line="240" w:lineRule="auto"/>
        <w:rPr>
          <w:rFonts w:ascii="Aptos" w:eastAsia="Arial Unicode MS" w:hAnsi="Aptos"/>
          <w:sz w:val="24"/>
          <w:szCs w:val="24"/>
          <w:bdr w:val="nil"/>
          <w:lang w:val="en-US" w:eastAsia="en-GB"/>
        </w:rPr>
      </w:pPr>
      <w:r w:rsidRPr="583434DB">
        <w:rPr>
          <w:rFonts w:ascii="Aptos" w:eastAsia="Arial Unicode MS" w:hAnsi="Aptos"/>
          <w:sz w:val="24"/>
          <w:szCs w:val="24"/>
          <w:bdr w:val="nil"/>
          <w:lang w:val="en-US" w:eastAsia="en-GB"/>
        </w:rPr>
        <w:t xml:space="preserve">If an outside agency is </w:t>
      </w:r>
      <w:r w:rsidRPr="583434DB">
        <w:rPr>
          <w:rFonts w:ascii="Aptos" w:eastAsia="Arial Unicode MS" w:hAnsi="Aptos"/>
          <w:sz w:val="24"/>
          <w:szCs w:val="24"/>
          <w:lang w:val="en-US" w:eastAsia="en-GB"/>
        </w:rPr>
        <w:t>needed</w:t>
      </w:r>
      <w:r w:rsidR="2ADBD7D1" w:rsidRPr="583434DB">
        <w:rPr>
          <w:rFonts w:ascii="Aptos" w:eastAsia="Arial Unicode MS" w:hAnsi="Aptos"/>
          <w:sz w:val="24"/>
          <w:szCs w:val="24"/>
          <w:lang w:val="en-US" w:eastAsia="en-GB"/>
        </w:rPr>
        <w:t>,</w:t>
      </w:r>
      <w:r w:rsidRPr="583434DB">
        <w:rPr>
          <w:rFonts w:ascii="Aptos" w:eastAsia="Arial Unicode MS" w:hAnsi="Aptos"/>
          <w:sz w:val="24"/>
          <w:szCs w:val="24"/>
          <w:lang w:val="en-US" w:eastAsia="en-GB"/>
        </w:rPr>
        <w:t xml:space="preserve"> e</w:t>
      </w:r>
      <w:r w:rsidR="29A314DE" w:rsidRPr="583434DB">
        <w:rPr>
          <w:rFonts w:ascii="Aptos" w:eastAsia="Arial Unicode MS" w:hAnsi="Aptos"/>
          <w:sz w:val="24"/>
          <w:szCs w:val="24"/>
          <w:lang w:val="en-US" w:eastAsia="en-GB"/>
        </w:rPr>
        <w:t>.</w:t>
      </w:r>
      <w:r w:rsidRPr="583434DB">
        <w:rPr>
          <w:rFonts w:ascii="Aptos" w:eastAsia="Arial Unicode MS" w:hAnsi="Aptos"/>
          <w:sz w:val="24"/>
          <w:szCs w:val="24"/>
          <w:lang w:val="en-US" w:eastAsia="en-GB"/>
        </w:rPr>
        <w:t>g</w:t>
      </w:r>
      <w:r w:rsidR="29A314DE" w:rsidRPr="583434DB">
        <w:rPr>
          <w:rFonts w:ascii="Aptos" w:eastAsia="Arial Unicode MS" w:hAnsi="Aptos"/>
          <w:sz w:val="24"/>
          <w:szCs w:val="24"/>
          <w:lang w:val="en-US" w:eastAsia="en-GB"/>
        </w:rPr>
        <w:t>.</w:t>
      </w:r>
      <w:r w:rsidRPr="583434DB">
        <w:rPr>
          <w:rFonts w:ascii="Aptos" w:eastAsia="Arial Unicode MS" w:hAnsi="Aptos"/>
          <w:sz w:val="24"/>
          <w:szCs w:val="24"/>
          <w:lang w:val="en-US" w:eastAsia="en-GB"/>
        </w:rPr>
        <w:t xml:space="preserve"> Occupational Therapy assessment agreement is sought from parents/carers in the first instance. Information and feedback resulting from a referral to an outside agency is shared with parents/carers</w:t>
      </w:r>
      <w:r w:rsidR="29A314DE" w:rsidRPr="583434DB">
        <w:rPr>
          <w:rFonts w:ascii="Aptos" w:eastAsia="Arial Unicode MS" w:hAnsi="Aptos"/>
          <w:sz w:val="24"/>
          <w:szCs w:val="24"/>
          <w:lang w:val="en-US" w:eastAsia="en-GB"/>
        </w:rPr>
        <w:t xml:space="preserve">. </w:t>
      </w:r>
      <w:r w:rsidRPr="583434DB">
        <w:rPr>
          <w:rFonts w:ascii="Aptos" w:eastAsia="Arial Unicode MS" w:hAnsi="Aptos"/>
          <w:sz w:val="24"/>
          <w:szCs w:val="24"/>
          <w:lang w:val="en-US" w:eastAsia="en-GB"/>
        </w:rPr>
        <w:t xml:space="preserve">St Andrew’s has an open-door policy where parents/carers can contact the school at any time.  </w:t>
      </w:r>
    </w:p>
    <w:p w14:paraId="39075D08" w14:textId="77777777" w:rsidR="00124AF3" w:rsidRPr="00CD1108" w:rsidRDefault="00124AF3" w:rsidP="0081075F">
      <w:pPr>
        <w:pBdr>
          <w:top w:val="nil"/>
          <w:left w:val="nil"/>
          <w:bottom w:val="nil"/>
          <w:right w:val="nil"/>
          <w:between w:val="nil"/>
          <w:bar w:val="nil"/>
        </w:pBdr>
        <w:spacing w:after="0" w:line="240" w:lineRule="auto"/>
        <w:rPr>
          <w:rFonts w:ascii="Aptos" w:eastAsia="Arial Unicode MS" w:hAnsi="Aptos" w:cs="Arial Unicode MS"/>
          <w:b/>
          <w:color w:val="FF0000"/>
          <w:sz w:val="32"/>
          <w:szCs w:val="32"/>
          <w:bdr w:val="nil"/>
          <w:lang w:val="en-US" w:eastAsia="en-GB"/>
        </w:rPr>
      </w:pPr>
    </w:p>
    <w:p w14:paraId="4411EE8E" w14:textId="77777777" w:rsidR="0081075F" w:rsidRPr="00CD1108" w:rsidRDefault="0081075F" w:rsidP="0081075F">
      <w:pPr>
        <w:spacing w:after="0" w:line="240" w:lineRule="auto"/>
        <w:rPr>
          <w:rFonts w:ascii="Aptos" w:eastAsia="Times New Roman" w:hAnsi="Aptos" w:cstheme="minorHAnsi"/>
          <w:sz w:val="24"/>
          <w:szCs w:val="24"/>
          <w:lang w:val="en-US" w:eastAsia="en-GB"/>
        </w:rPr>
      </w:pPr>
      <w:r w:rsidRPr="00CD1108">
        <w:rPr>
          <w:rFonts w:ascii="Aptos" w:eastAsia="Times New Roman" w:hAnsi="Aptos" w:cstheme="minorHAnsi"/>
          <w:sz w:val="24"/>
          <w:szCs w:val="24"/>
          <w:lang w:val="en-US" w:eastAsia="en-GB"/>
        </w:rPr>
        <w:t xml:space="preserve">On receiving a referral, the Headteacher will arrange for the parents/carers to visit the school (see admissions policy).  If the school can meet the child’s needs a further visit is arranged for them to attend a taster session. </w:t>
      </w:r>
    </w:p>
    <w:p w14:paraId="7EF9A043" w14:textId="77777777" w:rsidR="0081075F" w:rsidRPr="00CD1108" w:rsidRDefault="0081075F" w:rsidP="0081075F">
      <w:pPr>
        <w:spacing w:after="0" w:line="240" w:lineRule="auto"/>
        <w:rPr>
          <w:rFonts w:ascii="Aptos" w:hAnsi="Aptos" w:cs="Times New Roman"/>
          <w:sz w:val="24"/>
          <w:szCs w:val="24"/>
        </w:rPr>
      </w:pPr>
      <w:r w:rsidRPr="00CD1108">
        <w:rPr>
          <w:rFonts w:ascii="Aptos" w:hAnsi="Aptos" w:cs="Times New Roman"/>
          <w:sz w:val="24"/>
          <w:szCs w:val="24"/>
        </w:rPr>
        <w:t xml:space="preserve">A school placement is usually dependent on an Education Health Care Plan (EHCP) Review, which will help determine the suitability of the school to meet the needs of the student.  </w:t>
      </w:r>
    </w:p>
    <w:p w14:paraId="521F203B" w14:textId="77777777" w:rsidR="008C27FB" w:rsidRPr="00CD1108" w:rsidRDefault="008C27FB" w:rsidP="0081075F">
      <w:pPr>
        <w:spacing w:after="0" w:line="240" w:lineRule="auto"/>
        <w:rPr>
          <w:rFonts w:ascii="Aptos" w:hAnsi="Aptos" w:cs="Times New Roman"/>
          <w:sz w:val="24"/>
          <w:szCs w:val="24"/>
        </w:rPr>
      </w:pPr>
    </w:p>
    <w:p w14:paraId="7E2C6929" w14:textId="4E1A5CDC" w:rsidR="008C27FB" w:rsidRDefault="008C27FB" w:rsidP="0081075F">
      <w:pPr>
        <w:spacing w:after="0" w:line="240" w:lineRule="auto"/>
        <w:rPr>
          <w:rFonts w:ascii="Aptos" w:eastAsia="Times New Roman" w:hAnsi="Aptos" w:cs="Segoe UI"/>
          <w:color w:val="0F4761"/>
          <w:sz w:val="32"/>
          <w:szCs w:val="32"/>
          <w:lang w:eastAsia="en-GB"/>
        </w:rPr>
      </w:pPr>
      <w:r w:rsidRPr="00B3226E">
        <w:rPr>
          <w:rFonts w:ascii="Aptos" w:eastAsia="Times New Roman" w:hAnsi="Aptos" w:cs="Segoe UI"/>
          <w:color w:val="0F4761"/>
          <w:sz w:val="32"/>
          <w:szCs w:val="32"/>
          <w:lang w:eastAsia="en-GB"/>
        </w:rPr>
        <w:t>Staff Training</w:t>
      </w:r>
    </w:p>
    <w:p w14:paraId="3E9E4EC4" w14:textId="77777777" w:rsidR="00B3226E" w:rsidRPr="00B3226E" w:rsidRDefault="00B3226E" w:rsidP="0081075F">
      <w:pPr>
        <w:spacing w:after="0" w:line="240" w:lineRule="auto"/>
        <w:rPr>
          <w:rFonts w:ascii="Aptos" w:eastAsia="Times New Roman" w:hAnsi="Aptos" w:cs="Segoe UI"/>
          <w:color w:val="0F4761"/>
          <w:sz w:val="32"/>
          <w:szCs w:val="32"/>
          <w:lang w:eastAsia="en-GB"/>
        </w:rPr>
      </w:pPr>
    </w:p>
    <w:p w14:paraId="356A6864" w14:textId="18FC28FC" w:rsidR="008C27FB" w:rsidRPr="00B3226E" w:rsidRDefault="008C27FB" w:rsidP="0081075F">
      <w:pPr>
        <w:spacing w:after="0" w:line="240" w:lineRule="auto"/>
        <w:rPr>
          <w:rFonts w:ascii="Aptos" w:eastAsia="Arial Unicode MS" w:hAnsi="Aptos" w:cstheme="minorHAnsi"/>
          <w:sz w:val="24"/>
          <w:szCs w:val="24"/>
          <w:bdr w:val="nil"/>
          <w:lang w:val="en-US" w:eastAsia="en-GB"/>
        </w:rPr>
      </w:pPr>
      <w:r w:rsidRPr="00B3226E">
        <w:rPr>
          <w:rFonts w:ascii="Aptos" w:eastAsia="Arial Unicode MS" w:hAnsi="Aptos" w:cstheme="minorHAnsi"/>
          <w:sz w:val="24"/>
          <w:szCs w:val="24"/>
          <w:bdr w:val="nil"/>
          <w:lang w:val="en-US" w:eastAsia="en-GB"/>
        </w:rPr>
        <w:t>All staff appointments will be carried out in accordance with legislation and best practice. It is an expectation that all SENCOs will have or study for the ‘National Award in SEN Co-ordination’ or the ‘National Professional Qualification (NPQ) FOR SENCOs.’</w:t>
      </w:r>
    </w:p>
    <w:p w14:paraId="71CC27FA"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1BB44860" w14:textId="64E37E3A" w:rsidR="008C27FB" w:rsidRPr="00B3226E" w:rsidRDefault="008C27FB" w:rsidP="00B3226E">
      <w:pPr>
        <w:spacing w:after="0" w:line="240" w:lineRule="auto"/>
        <w:rPr>
          <w:rFonts w:ascii="Aptos" w:eastAsia="Times New Roman" w:hAnsi="Aptos" w:cs="Segoe UI"/>
          <w:color w:val="0F4761"/>
          <w:sz w:val="32"/>
          <w:szCs w:val="32"/>
          <w:lang w:eastAsia="en-GB"/>
        </w:rPr>
      </w:pPr>
      <w:r w:rsidRPr="00B3226E">
        <w:rPr>
          <w:rFonts w:ascii="Aptos" w:eastAsia="Times New Roman" w:hAnsi="Aptos" w:cs="Segoe UI"/>
          <w:color w:val="0F4761"/>
          <w:sz w:val="32"/>
          <w:szCs w:val="32"/>
          <w:lang w:eastAsia="en-GB"/>
        </w:rPr>
        <w:t>Monitoring</w:t>
      </w:r>
    </w:p>
    <w:p w14:paraId="14317920" w14:textId="77777777" w:rsidR="00B3226E" w:rsidRDefault="00B3226E" w:rsidP="0081075F">
      <w:pPr>
        <w:pBdr>
          <w:top w:val="nil"/>
          <w:left w:val="nil"/>
          <w:bottom w:val="nil"/>
          <w:right w:val="nil"/>
          <w:between w:val="nil"/>
          <w:bar w:val="nil"/>
        </w:pBdr>
        <w:spacing w:after="0" w:line="240" w:lineRule="auto"/>
        <w:rPr>
          <w:rFonts w:ascii="Aptos" w:eastAsia="Arial Unicode MS" w:hAnsi="Aptos" w:cs="Arial Unicode MS"/>
          <w:color w:val="00B050"/>
          <w:sz w:val="24"/>
          <w:szCs w:val="24"/>
          <w:bdr w:val="nil"/>
          <w:lang w:val="en-US" w:eastAsia="en-GB"/>
        </w:rPr>
      </w:pPr>
    </w:p>
    <w:p w14:paraId="521FC0EF" w14:textId="4F8A82C2" w:rsidR="008C27FB" w:rsidRPr="00B3226E" w:rsidRDefault="3685BAA1" w:rsidP="583434DB">
      <w:pPr>
        <w:pBdr>
          <w:top w:val="nil"/>
          <w:left w:val="nil"/>
          <w:bottom w:val="nil"/>
          <w:right w:val="nil"/>
          <w:between w:val="nil"/>
          <w:bar w:val="nil"/>
        </w:pBdr>
        <w:spacing w:after="0" w:line="240" w:lineRule="auto"/>
        <w:rPr>
          <w:rFonts w:ascii="Aptos" w:eastAsia="Arial Unicode MS" w:hAnsi="Aptos"/>
          <w:sz w:val="24"/>
          <w:szCs w:val="24"/>
          <w:lang w:val="en-US" w:eastAsia="en-GB"/>
        </w:rPr>
      </w:pPr>
      <w:r w:rsidRPr="583434DB">
        <w:rPr>
          <w:rFonts w:ascii="Aptos" w:eastAsia="Arial Unicode MS" w:hAnsi="Aptos"/>
          <w:sz w:val="24"/>
          <w:szCs w:val="24"/>
          <w:bdr w:val="nil"/>
          <w:lang w:val="en-US" w:eastAsia="en-GB"/>
        </w:rPr>
        <w:t xml:space="preserve">The impact of this policy will be </w:t>
      </w:r>
      <w:r w:rsidRPr="583434DB">
        <w:rPr>
          <w:rFonts w:ascii="Aptos" w:eastAsia="Arial Unicode MS" w:hAnsi="Aptos"/>
          <w:sz w:val="24"/>
          <w:szCs w:val="24"/>
          <w:lang w:val="en-US" w:eastAsia="en-GB"/>
        </w:rPr>
        <w:t xml:space="preserve">monitored through regular review and feedback from staff, </w:t>
      </w:r>
      <w:r w:rsidR="336BC72F" w:rsidRPr="583434DB">
        <w:rPr>
          <w:rFonts w:ascii="Aptos" w:eastAsia="Arial Unicode MS" w:hAnsi="Aptos"/>
          <w:sz w:val="24"/>
          <w:szCs w:val="24"/>
          <w:lang w:val="en-US" w:eastAsia="en-GB"/>
        </w:rPr>
        <w:t xml:space="preserve">students </w:t>
      </w:r>
      <w:r w:rsidR="4FC6EE7F" w:rsidRPr="583434DB">
        <w:rPr>
          <w:rFonts w:ascii="Aptos" w:eastAsia="Arial Unicode MS" w:hAnsi="Aptos"/>
          <w:sz w:val="24"/>
          <w:szCs w:val="24"/>
          <w:lang w:val="en-US" w:eastAsia="en-GB"/>
        </w:rPr>
        <w:t>and</w:t>
      </w:r>
      <w:r w:rsidRPr="583434DB">
        <w:rPr>
          <w:rFonts w:ascii="Aptos" w:eastAsia="Arial Unicode MS" w:hAnsi="Aptos"/>
          <w:sz w:val="24"/>
          <w:szCs w:val="24"/>
          <w:lang w:val="en-US" w:eastAsia="en-GB"/>
        </w:rPr>
        <w:t xml:space="preserve"> parents/carers.</w:t>
      </w:r>
    </w:p>
    <w:p w14:paraId="1F58283D" w14:textId="585560F3" w:rsidR="008C27FB" w:rsidRPr="00B3226E" w:rsidRDefault="008C27FB" w:rsidP="0081075F">
      <w:pPr>
        <w:pBdr>
          <w:top w:val="nil"/>
          <w:left w:val="nil"/>
          <w:bottom w:val="nil"/>
          <w:right w:val="nil"/>
          <w:between w:val="nil"/>
          <w:bar w:val="nil"/>
        </w:pBdr>
        <w:spacing w:after="0" w:line="240" w:lineRule="auto"/>
        <w:rPr>
          <w:rFonts w:ascii="Aptos" w:eastAsia="Arial Unicode MS" w:hAnsi="Aptos" w:cstheme="minorHAnsi"/>
          <w:sz w:val="24"/>
          <w:szCs w:val="24"/>
          <w:bdr w:val="nil"/>
          <w:lang w:val="en-US" w:eastAsia="en-GB"/>
        </w:rPr>
      </w:pPr>
      <w:r w:rsidRPr="00B3226E">
        <w:rPr>
          <w:rFonts w:ascii="Aptos" w:eastAsia="Arial Unicode MS" w:hAnsi="Aptos" w:cstheme="minorHAnsi"/>
          <w:sz w:val="24"/>
          <w:szCs w:val="24"/>
          <w:bdr w:val="nil"/>
          <w:lang w:val="en-US" w:eastAsia="en-GB"/>
        </w:rPr>
        <w:t>The outcome of this monitoring will be reported to Trustees and impact on the future development of associated policies and practices.</w:t>
      </w:r>
    </w:p>
    <w:p w14:paraId="0D063C0F" w14:textId="77777777" w:rsidR="008C27FB" w:rsidRPr="00CD1108" w:rsidRDefault="008C27FB"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40269788" w14:textId="77777777" w:rsidR="0081075F" w:rsidRPr="00B3226E" w:rsidRDefault="0081075F" w:rsidP="00B3226E">
      <w:pPr>
        <w:spacing w:after="0" w:line="240" w:lineRule="auto"/>
        <w:rPr>
          <w:rFonts w:ascii="Aptos" w:eastAsia="Times New Roman" w:hAnsi="Aptos" w:cs="Segoe UI"/>
          <w:color w:val="0F4761"/>
          <w:sz w:val="32"/>
          <w:szCs w:val="32"/>
          <w:lang w:eastAsia="en-GB"/>
        </w:rPr>
      </w:pPr>
      <w:r w:rsidRPr="00B3226E">
        <w:rPr>
          <w:rFonts w:ascii="Aptos" w:eastAsia="Times New Roman" w:hAnsi="Aptos" w:cs="Segoe UI"/>
          <w:color w:val="0F4761"/>
          <w:sz w:val="32"/>
          <w:szCs w:val="32"/>
          <w:lang w:eastAsia="en-GB"/>
        </w:rPr>
        <w:t>Related School Policies</w:t>
      </w:r>
    </w:p>
    <w:p w14:paraId="28D8D447" w14:textId="77777777" w:rsidR="00B3226E" w:rsidRDefault="00B3226E"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p>
    <w:p w14:paraId="23902409" w14:textId="474E7B31"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The following school policies are available:</w:t>
      </w:r>
    </w:p>
    <w:p w14:paraId="6BC328C3"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Health and Safety Policy</w:t>
      </w:r>
    </w:p>
    <w:p w14:paraId="38FFA339" w14:textId="38E13C72"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Curriculum</w:t>
      </w:r>
      <w:r w:rsidR="008C27FB" w:rsidRPr="00CD1108">
        <w:rPr>
          <w:rFonts w:ascii="Aptos" w:eastAsia="Arial Unicode MS" w:hAnsi="Aptos" w:cs="Arial Unicode MS"/>
          <w:color w:val="000000"/>
          <w:sz w:val="24"/>
          <w:szCs w:val="24"/>
          <w:bdr w:val="nil"/>
          <w:lang w:val="en-US" w:eastAsia="en-GB"/>
        </w:rPr>
        <w:t>, Teaching and Learning</w:t>
      </w:r>
      <w:r w:rsidRPr="00CD1108">
        <w:rPr>
          <w:rFonts w:ascii="Aptos" w:eastAsia="Arial Unicode MS" w:hAnsi="Aptos" w:cs="Arial Unicode MS"/>
          <w:color w:val="000000"/>
          <w:sz w:val="24"/>
          <w:szCs w:val="24"/>
          <w:bdr w:val="nil"/>
          <w:lang w:val="en-US" w:eastAsia="en-GB"/>
        </w:rPr>
        <w:t xml:space="preserve"> Policy</w:t>
      </w:r>
    </w:p>
    <w:p w14:paraId="42258837" w14:textId="77777777"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Behaviour Policy</w:t>
      </w:r>
    </w:p>
    <w:p w14:paraId="34E77CE6" w14:textId="6A40890D" w:rsidR="0081075F" w:rsidRPr="00CD1108" w:rsidRDefault="0081075F" w:rsidP="0081075F">
      <w:pPr>
        <w:pBdr>
          <w:top w:val="nil"/>
          <w:left w:val="nil"/>
          <w:bottom w:val="nil"/>
          <w:right w:val="nil"/>
          <w:between w:val="nil"/>
          <w:bar w:val="nil"/>
        </w:pBdr>
        <w:spacing w:after="0" w:line="240" w:lineRule="auto"/>
        <w:rPr>
          <w:rFonts w:ascii="Aptos" w:eastAsia="Arial Unicode MS" w:hAnsi="Aptos" w:cs="Arial Unicode MS"/>
          <w:color w:val="000000"/>
          <w:sz w:val="24"/>
          <w:szCs w:val="24"/>
          <w:bdr w:val="nil"/>
          <w:lang w:val="en-US" w:eastAsia="en-GB"/>
        </w:rPr>
      </w:pPr>
      <w:r w:rsidRPr="00CD1108">
        <w:rPr>
          <w:rFonts w:ascii="Aptos" w:eastAsia="Arial Unicode MS" w:hAnsi="Aptos" w:cs="Arial Unicode MS"/>
          <w:color w:val="000000"/>
          <w:sz w:val="24"/>
          <w:szCs w:val="24"/>
          <w:bdr w:val="nil"/>
          <w:lang w:val="en-US" w:eastAsia="en-GB"/>
        </w:rPr>
        <w:t>Safeguarding</w:t>
      </w:r>
      <w:r w:rsidR="005643C1">
        <w:rPr>
          <w:rFonts w:ascii="Aptos" w:eastAsia="Arial Unicode MS" w:hAnsi="Aptos" w:cs="Arial Unicode MS"/>
          <w:color w:val="000000"/>
          <w:sz w:val="24"/>
          <w:szCs w:val="24"/>
          <w:bdr w:val="nil"/>
          <w:lang w:val="en-US" w:eastAsia="en-GB"/>
        </w:rPr>
        <w:t xml:space="preserve"> Incorporating Child Protection</w:t>
      </w:r>
      <w:r w:rsidRPr="00CD1108">
        <w:rPr>
          <w:rFonts w:ascii="Aptos" w:eastAsia="Arial Unicode MS" w:hAnsi="Aptos" w:cs="Arial Unicode MS"/>
          <w:color w:val="000000"/>
          <w:sz w:val="24"/>
          <w:szCs w:val="24"/>
          <w:bdr w:val="nil"/>
          <w:lang w:val="en-US" w:eastAsia="en-GB"/>
        </w:rPr>
        <w:t xml:space="preserve"> Policy </w:t>
      </w:r>
    </w:p>
    <w:p w14:paraId="73E9D105" w14:textId="77777777" w:rsidR="0081075F" w:rsidRPr="00CD1108" w:rsidRDefault="0081075F" w:rsidP="0081075F">
      <w:pPr>
        <w:pBdr>
          <w:top w:val="nil"/>
          <w:left w:val="nil"/>
          <w:bottom w:val="nil"/>
          <w:right w:val="nil"/>
          <w:between w:val="nil"/>
          <w:bar w:val="nil"/>
        </w:pBdr>
        <w:spacing w:after="0" w:line="240" w:lineRule="auto"/>
        <w:rPr>
          <w:rFonts w:ascii="Aptos" w:eastAsia="Times New Roman" w:hAnsi="Aptos" w:cs="Times New Roman"/>
          <w:sz w:val="24"/>
          <w:szCs w:val="24"/>
          <w:lang w:val="en-US" w:eastAsia="en-GB"/>
        </w:rPr>
      </w:pPr>
      <w:r w:rsidRPr="00CD1108">
        <w:rPr>
          <w:rFonts w:ascii="Aptos" w:eastAsia="Arial Unicode MS" w:hAnsi="Aptos" w:cs="Arial Unicode MS"/>
          <w:color w:val="000000"/>
          <w:sz w:val="24"/>
          <w:szCs w:val="24"/>
          <w:bdr w:val="nil"/>
          <w:lang w:val="en-US" w:eastAsia="en-GB"/>
        </w:rPr>
        <w:t xml:space="preserve">Complaints Policy </w:t>
      </w:r>
    </w:p>
    <w:sectPr w:rsidR="0081075F" w:rsidRPr="00CD1108" w:rsidSect="00A0480F">
      <w:footerReference w:type="default" r:id="rId10"/>
      <w:pgSz w:w="11906" w:h="16838"/>
      <w:pgMar w:top="720" w:right="720" w:bottom="284" w:left="720"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EB133" w14:textId="77777777" w:rsidR="006C7D6E" w:rsidRDefault="006C7D6E" w:rsidP="00A0480F">
      <w:pPr>
        <w:spacing w:after="0" w:line="240" w:lineRule="auto"/>
      </w:pPr>
      <w:r>
        <w:separator/>
      </w:r>
    </w:p>
  </w:endnote>
  <w:endnote w:type="continuationSeparator" w:id="0">
    <w:p w14:paraId="6C5BB445" w14:textId="77777777" w:rsidR="006C7D6E" w:rsidRDefault="006C7D6E" w:rsidP="00A04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notTrueType/>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0D5B7" w14:textId="74F92136" w:rsidR="00913AAE" w:rsidRDefault="00913AAE" w:rsidP="00ED21C1">
    <w:pPr>
      <w:pStyle w:val="Footer"/>
    </w:pPr>
  </w:p>
  <w:p w14:paraId="76C77E8A" w14:textId="77777777" w:rsidR="00ED21C1" w:rsidRDefault="00ED21C1" w:rsidP="00ED21C1">
    <w:pPr>
      <w:pStyle w:val="Footer"/>
    </w:pPr>
  </w:p>
  <w:p w14:paraId="03AF2EF6" w14:textId="77777777" w:rsidR="00ED21C1" w:rsidRPr="00ED21C1" w:rsidRDefault="00ED21C1" w:rsidP="00ED2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060D8" w14:textId="77777777" w:rsidR="006C7D6E" w:rsidRDefault="006C7D6E" w:rsidP="00A0480F">
      <w:pPr>
        <w:spacing w:after="0" w:line="240" w:lineRule="auto"/>
      </w:pPr>
      <w:r>
        <w:separator/>
      </w:r>
    </w:p>
  </w:footnote>
  <w:footnote w:type="continuationSeparator" w:id="0">
    <w:p w14:paraId="514ADDC9" w14:textId="77777777" w:rsidR="006C7D6E" w:rsidRDefault="006C7D6E" w:rsidP="00A04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B3D30"/>
    <w:multiLevelType w:val="hybridMultilevel"/>
    <w:tmpl w:val="1B8631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CD5B65"/>
    <w:multiLevelType w:val="hybridMultilevel"/>
    <w:tmpl w:val="9064A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5911C3"/>
    <w:multiLevelType w:val="multilevel"/>
    <w:tmpl w:val="3DB238B6"/>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3" w15:restartNumberingAfterBreak="0">
    <w:nsid w:val="28823242"/>
    <w:multiLevelType w:val="hybridMultilevel"/>
    <w:tmpl w:val="8D824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3514E"/>
    <w:multiLevelType w:val="multilevel"/>
    <w:tmpl w:val="BC6CFF1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5" w15:restartNumberingAfterBreak="0">
    <w:nsid w:val="2A0D64EC"/>
    <w:multiLevelType w:val="hybridMultilevel"/>
    <w:tmpl w:val="673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A11F15"/>
    <w:multiLevelType w:val="multilevel"/>
    <w:tmpl w:val="593E1102"/>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7" w15:restartNumberingAfterBreak="0">
    <w:nsid w:val="2BA51DEF"/>
    <w:multiLevelType w:val="hybridMultilevel"/>
    <w:tmpl w:val="FE824E56"/>
    <w:lvl w:ilvl="0" w:tplc="AD02C2FE">
      <w:numFmt w:val="bullet"/>
      <w:lvlText w:val="•"/>
      <w:lvlJc w:val="left"/>
      <w:pPr>
        <w:ind w:left="720" w:hanging="360"/>
      </w:pPr>
      <w:rPr>
        <w:rFonts w:asciiTheme="minorHAnsi" w:eastAsia="Times New Roman" w:hAnsiTheme="minorHAns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C9004A"/>
    <w:multiLevelType w:val="hybridMultilevel"/>
    <w:tmpl w:val="A3E06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58404F"/>
    <w:multiLevelType w:val="multilevel"/>
    <w:tmpl w:val="BBB80C58"/>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10" w15:restartNumberingAfterBreak="0">
    <w:nsid w:val="40F70EE0"/>
    <w:multiLevelType w:val="hybridMultilevel"/>
    <w:tmpl w:val="9D149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314F9"/>
    <w:multiLevelType w:val="hybridMultilevel"/>
    <w:tmpl w:val="9EE8AC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A8344F"/>
    <w:multiLevelType w:val="multilevel"/>
    <w:tmpl w:val="D050466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13" w15:restartNumberingAfterBreak="0">
    <w:nsid w:val="52375075"/>
    <w:multiLevelType w:val="multilevel"/>
    <w:tmpl w:val="AA7A968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14" w15:restartNumberingAfterBreak="0">
    <w:nsid w:val="5266474D"/>
    <w:multiLevelType w:val="hybridMultilevel"/>
    <w:tmpl w:val="3314CBB8"/>
    <w:lvl w:ilvl="0" w:tplc="AD02C2FE">
      <w:numFmt w:val="bullet"/>
      <w:lvlText w:val="•"/>
      <w:lvlJc w:val="left"/>
      <w:pPr>
        <w:ind w:left="1155" w:hanging="360"/>
      </w:pPr>
      <w:rPr>
        <w:rFonts w:asciiTheme="minorHAnsi" w:eastAsia="Times New Roman" w:hAnsiTheme="minorHAnsi" w:cstheme="minorBidi"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5" w15:restartNumberingAfterBreak="0">
    <w:nsid w:val="55C11D1C"/>
    <w:multiLevelType w:val="multilevel"/>
    <w:tmpl w:val="E73EBA3A"/>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6" w15:restartNumberingAfterBreak="0">
    <w:nsid w:val="572E3513"/>
    <w:multiLevelType w:val="hybridMultilevel"/>
    <w:tmpl w:val="B6A0B4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CB49C0"/>
    <w:multiLevelType w:val="multilevel"/>
    <w:tmpl w:val="2C925C2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18" w15:restartNumberingAfterBreak="0">
    <w:nsid w:val="5BE0683F"/>
    <w:multiLevelType w:val="hybridMultilevel"/>
    <w:tmpl w:val="2CF4133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0A97A9E"/>
    <w:multiLevelType w:val="hybridMultilevel"/>
    <w:tmpl w:val="977E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173503"/>
    <w:multiLevelType w:val="multilevel"/>
    <w:tmpl w:val="DAE41E24"/>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21" w15:restartNumberingAfterBreak="0">
    <w:nsid w:val="65A5433A"/>
    <w:multiLevelType w:val="multilevel"/>
    <w:tmpl w:val="B9EC2D2C"/>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22" w15:restartNumberingAfterBreak="0">
    <w:nsid w:val="661B70A7"/>
    <w:multiLevelType w:val="multilevel"/>
    <w:tmpl w:val="0D6EBB16"/>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outline w:val="0"/>
        <w:color w:val="000000"/>
        <w:spacing w:val="0"/>
        <w:kern w:val="0"/>
        <w:position w:val="-2"/>
        <w:sz w:val="22"/>
        <w:szCs w:val="22"/>
        <w:u w:val="none"/>
        <w:vertAlign w:val="baseline"/>
      </w:rPr>
    </w:lvl>
  </w:abstractNum>
  <w:abstractNum w:abstractNumId="23" w15:restartNumberingAfterBreak="0">
    <w:nsid w:val="7D544C75"/>
    <w:multiLevelType w:val="hybridMultilevel"/>
    <w:tmpl w:val="D8D63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482EC2"/>
    <w:multiLevelType w:val="hybridMultilevel"/>
    <w:tmpl w:val="E6E68974"/>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82152906">
    <w:abstractNumId w:val="4"/>
  </w:num>
  <w:num w:numId="2" w16cid:durableId="803429206">
    <w:abstractNumId w:val="2"/>
  </w:num>
  <w:num w:numId="3" w16cid:durableId="786974754">
    <w:abstractNumId w:val="17"/>
  </w:num>
  <w:num w:numId="4" w16cid:durableId="118037091">
    <w:abstractNumId w:val="12"/>
  </w:num>
  <w:num w:numId="5" w16cid:durableId="14038377">
    <w:abstractNumId w:val="21"/>
  </w:num>
  <w:num w:numId="6" w16cid:durableId="712844959">
    <w:abstractNumId w:val="9"/>
  </w:num>
  <w:num w:numId="7" w16cid:durableId="1633173094">
    <w:abstractNumId w:val="15"/>
  </w:num>
  <w:num w:numId="8" w16cid:durableId="81225462">
    <w:abstractNumId w:val="20"/>
  </w:num>
  <w:num w:numId="9" w16cid:durableId="812327938">
    <w:abstractNumId w:val="13"/>
  </w:num>
  <w:num w:numId="10" w16cid:durableId="162403182">
    <w:abstractNumId w:val="6"/>
  </w:num>
  <w:num w:numId="11" w16cid:durableId="271206532">
    <w:abstractNumId w:val="22"/>
  </w:num>
  <w:num w:numId="12" w16cid:durableId="807822895">
    <w:abstractNumId w:val="7"/>
  </w:num>
  <w:num w:numId="13" w16cid:durableId="1446576737">
    <w:abstractNumId w:val="14"/>
  </w:num>
  <w:num w:numId="14" w16cid:durableId="106001503">
    <w:abstractNumId w:val="10"/>
  </w:num>
  <w:num w:numId="15" w16cid:durableId="310527497">
    <w:abstractNumId w:val="0"/>
  </w:num>
  <w:num w:numId="16" w16cid:durableId="118231849">
    <w:abstractNumId w:val="11"/>
  </w:num>
  <w:num w:numId="17" w16cid:durableId="1628967001">
    <w:abstractNumId w:val="16"/>
  </w:num>
  <w:num w:numId="18" w16cid:durableId="1553157666">
    <w:abstractNumId w:val="8"/>
  </w:num>
  <w:num w:numId="19" w16cid:durableId="350492430">
    <w:abstractNumId w:val="1"/>
  </w:num>
  <w:num w:numId="20" w16cid:durableId="52775319">
    <w:abstractNumId w:val="19"/>
  </w:num>
  <w:num w:numId="21" w16cid:durableId="1533376470">
    <w:abstractNumId w:val="3"/>
  </w:num>
  <w:num w:numId="22" w16cid:durableId="195044316">
    <w:abstractNumId w:val="18"/>
  </w:num>
  <w:num w:numId="23" w16cid:durableId="1484934582">
    <w:abstractNumId w:val="24"/>
  </w:num>
  <w:num w:numId="24" w16cid:durableId="1114907607">
    <w:abstractNumId w:val="5"/>
  </w:num>
  <w:num w:numId="25" w16cid:durableId="653418195">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824"/>
    <w:rsid w:val="00003FA1"/>
    <w:rsid w:val="00012564"/>
    <w:rsid w:val="00017869"/>
    <w:rsid w:val="000267DA"/>
    <w:rsid w:val="00041B72"/>
    <w:rsid w:val="000610A8"/>
    <w:rsid w:val="0006669B"/>
    <w:rsid w:val="00073F33"/>
    <w:rsid w:val="0008322C"/>
    <w:rsid w:val="0009027E"/>
    <w:rsid w:val="000E5128"/>
    <w:rsid w:val="0010030C"/>
    <w:rsid w:val="00112E04"/>
    <w:rsid w:val="00114432"/>
    <w:rsid w:val="001167C1"/>
    <w:rsid w:val="00124AF3"/>
    <w:rsid w:val="001312C6"/>
    <w:rsid w:val="00225426"/>
    <w:rsid w:val="0022666F"/>
    <w:rsid w:val="0022737B"/>
    <w:rsid w:val="00241951"/>
    <w:rsid w:val="00245002"/>
    <w:rsid w:val="002508F1"/>
    <w:rsid w:val="00251DB9"/>
    <w:rsid w:val="0026512D"/>
    <w:rsid w:val="00292B7B"/>
    <w:rsid w:val="002B6065"/>
    <w:rsid w:val="002C6E34"/>
    <w:rsid w:val="002F1BC8"/>
    <w:rsid w:val="00322F3E"/>
    <w:rsid w:val="003518BA"/>
    <w:rsid w:val="0035667F"/>
    <w:rsid w:val="003579F0"/>
    <w:rsid w:val="003A2575"/>
    <w:rsid w:val="003B4D15"/>
    <w:rsid w:val="003E0911"/>
    <w:rsid w:val="003F2853"/>
    <w:rsid w:val="00403655"/>
    <w:rsid w:val="00415261"/>
    <w:rsid w:val="004154E9"/>
    <w:rsid w:val="004241D2"/>
    <w:rsid w:val="00437884"/>
    <w:rsid w:val="00464E89"/>
    <w:rsid w:val="004916D6"/>
    <w:rsid w:val="004A51B5"/>
    <w:rsid w:val="004B6CC1"/>
    <w:rsid w:val="004F1A5B"/>
    <w:rsid w:val="00514272"/>
    <w:rsid w:val="00531A28"/>
    <w:rsid w:val="005348DD"/>
    <w:rsid w:val="00536A9E"/>
    <w:rsid w:val="00555047"/>
    <w:rsid w:val="005624DC"/>
    <w:rsid w:val="005643C1"/>
    <w:rsid w:val="0058094E"/>
    <w:rsid w:val="005A100E"/>
    <w:rsid w:val="005C0BB0"/>
    <w:rsid w:val="005D2A2B"/>
    <w:rsid w:val="005E78DF"/>
    <w:rsid w:val="005F4988"/>
    <w:rsid w:val="0060295F"/>
    <w:rsid w:val="00607D7E"/>
    <w:rsid w:val="00631642"/>
    <w:rsid w:val="00657C77"/>
    <w:rsid w:val="00660BC3"/>
    <w:rsid w:val="0068169E"/>
    <w:rsid w:val="00691D8A"/>
    <w:rsid w:val="006A2077"/>
    <w:rsid w:val="006C3169"/>
    <w:rsid w:val="006C7D6E"/>
    <w:rsid w:val="006D6EAB"/>
    <w:rsid w:val="006F1B35"/>
    <w:rsid w:val="00707939"/>
    <w:rsid w:val="00711811"/>
    <w:rsid w:val="007157CB"/>
    <w:rsid w:val="007157EE"/>
    <w:rsid w:val="00760FEC"/>
    <w:rsid w:val="0079732E"/>
    <w:rsid w:val="007C26C4"/>
    <w:rsid w:val="007C2949"/>
    <w:rsid w:val="007C7555"/>
    <w:rsid w:val="007C7AA0"/>
    <w:rsid w:val="007D69CA"/>
    <w:rsid w:val="007F43E3"/>
    <w:rsid w:val="0081075F"/>
    <w:rsid w:val="00825138"/>
    <w:rsid w:val="00832824"/>
    <w:rsid w:val="008409ED"/>
    <w:rsid w:val="0086732D"/>
    <w:rsid w:val="00893ADC"/>
    <w:rsid w:val="008953E2"/>
    <w:rsid w:val="008C1F6A"/>
    <w:rsid w:val="008C27FB"/>
    <w:rsid w:val="008C456A"/>
    <w:rsid w:val="008D19DE"/>
    <w:rsid w:val="00905B02"/>
    <w:rsid w:val="00913AAE"/>
    <w:rsid w:val="00944050"/>
    <w:rsid w:val="009529D3"/>
    <w:rsid w:val="00957253"/>
    <w:rsid w:val="00967C22"/>
    <w:rsid w:val="00983D5D"/>
    <w:rsid w:val="009A2B9E"/>
    <w:rsid w:val="009A500B"/>
    <w:rsid w:val="009D46FC"/>
    <w:rsid w:val="009D47A7"/>
    <w:rsid w:val="009E0970"/>
    <w:rsid w:val="009F6E89"/>
    <w:rsid w:val="00A0480F"/>
    <w:rsid w:val="00A057D7"/>
    <w:rsid w:val="00A063C0"/>
    <w:rsid w:val="00A32A45"/>
    <w:rsid w:val="00A37533"/>
    <w:rsid w:val="00A45231"/>
    <w:rsid w:val="00A74CBB"/>
    <w:rsid w:val="00A82F31"/>
    <w:rsid w:val="00A84D99"/>
    <w:rsid w:val="00A96A61"/>
    <w:rsid w:val="00AA0DA5"/>
    <w:rsid w:val="00AA3170"/>
    <w:rsid w:val="00AC790A"/>
    <w:rsid w:val="00AD357F"/>
    <w:rsid w:val="00B12C4E"/>
    <w:rsid w:val="00B15123"/>
    <w:rsid w:val="00B3226E"/>
    <w:rsid w:val="00B430B4"/>
    <w:rsid w:val="00B43A97"/>
    <w:rsid w:val="00B57A3C"/>
    <w:rsid w:val="00BA6ECC"/>
    <w:rsid w:val="00BB1431"/>
    <w:rsid w:val="00BC2386"/>
    <w:rsid w:val="00BC3775"/>
    <w:rsid w:val="00BC7313"/>
    <w:rsid w:val="00BE4927"/>
    <w:rsid w:val="00BF269D"/>
    <w:rsid w:val="00C05DC3"/>
    <w:rsid w:val="00C10FE9"/>
    <w:rsid w:val="00C8342E"/>
    <w:rsid w:val="00CA2853"/>
    <w:rsid w:val="00CD0F5D"/>
    <w:rsid w:val="00CD1108"/>
    <w:rsid w:val="00D27786"/>
    <w:rsid w:val="00D42E33"/>
    <w:rsid w:val="00D70855"/>
    <w:rsid w:val="00D773AE"/>
    <w:rsid w:val="00DA4709"/>
    <w:rsid w:val="00DA64E0"/>
    <w:rsid w:val="00DC53F8"/>
    <w:rsid w:val="00DD673E"/>
    <w:rsid w:val="00DF7CB4"/>
    <w:rsid w:val="00E1215B"/>
    <w:rsid w:val="00E227F2"/>
    <w:rsid w:val="00E71BF3"/>
    <w:rsid w:val="00E8180D"/>
    <w:rsid w:val="00E84169"/>
    <w:rsid w:val="00E84F9C"/>
    <w:rsid w:val="00EA7CB3"/>
    <w:rsid w:val="00EB1860"/>
    <w:rsid w:val="00EC0E12"/>
    <w:rsid w:val="00EC21B0"/>
    <w:rsid w:val="00EC566D"/>
    <w:rsid w:val="00EC7F6F"/>
    <w:rsid w:val="00ED21C1"/>
    <w:rsid w:val="00F05611"/>
    <w:rsid w:val="00F16F5E"/>
    <w:rsid w:val="00F8100A"/>
    <w:rsid w:val="00F91F23"/>
    <w:rsid w:val="00F93A3F"/>
    <w:rsid w:val="00FB4066"/>
    <w:rsid w:val="00FB5A59"/>
    <w:rsid w:val="00FC154C"/>
    <w:rsid w:val="00FD1A55"/>
    <w:rsid w:val="02FF7439"/>
    <w:rsid w:val="0884BC45"/>
    <w:rsid w:val="0EBF8600"/>
    <w:rsid w:val="1925D2C5"/>
    <w:rsid w:val="1BBF92B8"/>
    <w:rsid w:val="239A59E5"/>
    <w:rsid w:val="29A314DE"/>
    <w:rsid w:val="2ADBD7D1"/>
    <w:rsid w:val="2FBF44FC"/>
    <w:rsid w:val="336BC72F"/>
    <w:rsid w:val="3685BAA1"/>
    <w:rsid w:val="36EC9AC9"/>
    <w:rsid w:val="36FE3E9D"/>
    <w:rsid w:val="3CD0BD8D"/>
    <w:rsid w:val="3DBA9ACF"/>
    <w:rsid w:val="3FD3A31A"/>
    <w:rsid w:val="440EAEC7"/>
    <w:rsid w:val="488C9163"/>
    <w:rsid w:val="4FB61340"/>
    <w:rsid w:val="4FC6EE7F"/>
    <w:rsid w:val="583434DB"/>
    <w:rsid w:val="65722A31"/>
    <w:rsid w:val="6C23D827"/>
    <w:rsid w:val="787CC561"/>
    <w:rsid w:val="7DBC0FF0"/>
    <w:rsid w:val="7E374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64F49"/>
  <w15:docId w15:val="{F2E7DE80-8E8B-46CF-B416-58F6D485F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832824"/>
    <w:pPr>
      <w:tabs>
        <w:tab w:val="center" w:pos="4320"/>
        <w:tab w:val="right" w:pos="8640"/>
      </w:tabs>
      <w:spacing w:after="0" w:line="240" w:lineRule="auto"/>
    </w:pPr>
    <w:rPr>
      <w:rFonts w:ascii="Times New Roman" w:eastAsia="Times New Roman" w:hAnsi="Times New Roman" w:cs="Times New Roman"/>
      <w:sz w:val="24"/>
      <w:szCs w:val="20"/>
      <w:lang w:val="en-US" w:eastAsia="en-GB"/>
    </w:rPr>
  </w:style>
  <w:style w:type="character" w:customStyle="1" w:styleId="HeaderChar">
    <w:name w:val="Header Char"/>
    <w:basedOn w:val="DefaultParagraphFont"/>
    <w:link w:val="Header"/>
    <w:semiHidden/>
    <w:rsid w:val="00832824"/>
    <w:rPr>
      <w:rFonts w:ascii="Times New Roman" w:eastAsia="Times New Roman" w:hAnsi="Times New Roman" w:cs="Times New Roman"/>
      <w:sz w:val="24"/>
      <w:szCs w:val="20"/>
      <w:lang w:val="en-US" w:eastAsia="en-GB"/>
    </w:rPr>
  </w:style>
  <w:style w:type="character" w:styleId="Hyperlink">
    <w:name w:val="Hyperlink"/>
    <w:basedOn w:val="DefaultParagraphFont"/>
    <w:uiPriority w:val="99"/>
    <w:unhideWhenUsed/>
    <w:rsid w:val="00832824"/>
    <w:rPr>
      <w:color w:val="0563C1" w:themeColor="hyperlink"/>
      <w:u w:val="single"/>
    </w:rPr>
  </w:style>
  <w:style w:type="paragraph" w:styleId="Footer">
    <w:name w:val="footer"/>
    <w:basedOn w:val="Normal"/>
    <w:link w:val="FooterChar"/>
    <w:uiPriority w:val="99"/>
    <w:unhideWhenUsed/>
    <w:rsid w:val="00832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824"/>
  </w:style>
  <w:style w:type="paragraph" w:customStyle="1" w:styleId="Default">
    <w:name w:val="Default"/>
    <w:rsid w:val="00832824"/>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Title">
    <w:name w:val="Title"/>
    <w:basedOn w:val="Normal"/>
    <w:link w:val="TitleChar"/>
    <w:qFormat/>
    <w:rsid w:val="00832824"/>
    <w:pPr>
      <w:spacing w:after="0" w:line="240" w:lineRule="auto"/>
      <w:jc w:val="center"/>
    </w:pPr>
    <w:rPr>
      <w:rFonts w:ascii="Arial" w:eastAsia="Times New Roman" w:hAnsi="Arial" w:cs="Arial"/>
      <w:b/>
      <w:sz w:val="28"/>
      <w:szCs w:val="28"/>
      <w:lang w:val="en-US"/>
    </w:rPr>
  </w:style>
  <w:style w:type="character" w:customStyle="1" w:styleId="TitleChar">
    <w:name w:val="Title Char"/>
    <w:basedOn w:val="DefaultParagraphFont"/>
    <w:link w:val="Title"/>
    <w:rsid w:val="00832824"/>
    <w:rPr>
      <w:rFonts w:ascii="Arial" w:eastAsia="Times New Roman" w:hAnsi="Arial" w:cs="Arial"/>
      <w:b/>
      <w:sz w:val="28"/>
      <w:szCs w:val="28"/>
      <w:lang w:val="en-US"/>
    </w:rPr>
  </w:style>
  <w:style w:type="paragraph" w:styleId="ListParagraph">
    <w:name w:val="List Paragraph"/>
    <w:basedOn w:val="Normal"/>
    <w:uiPriority w:val="34"/>
    <w:qFormat/>
    <w:rsid w:val="00832824"/>
    <w:pPr>
      <w:ind w:left="720"/>
      <w:contextualSpacing/>
    </w:pPr>
  </w:style>
  <w:style w:type="paragraph" w:styleId="NoSpacing">
    <w:name w:val="No Spacing"/>
    <w:uiPriority w:val="1"/>
    <w:qFormat/>
    <w:rsid w:val="00832824"/>
    <w:pPr>
      <w:spacing w:after="0" w:line="240" w:lineRule="auto"/>
    </w:pPr>
  </w:style>
  <w:style w:type="paragraph" w:styleId="NormalWeb">
    <w:name w:val="Normal (Web)"/>
    <w:basedOn w:val="Normal"/>
    <w:rsid w:val="00944050"/>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C3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518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8BA"/>
    <w:rPr>
      <w:rFonts w:ascii="Segoe UI" w:hAnsi="Segoe UI" w:cs="Segoe UI"/>
      <w:sz w:val="18"/>
      <w:szCs w:val="18"/>
    </w:rPr>
  </w:style>
  <w:style w:type="character" w:styleId="CommentReference">
    <w:name w:val="annotation reference"/>
    <w:basedOn w:val="DefaultParagraphFont"/>
    <w:uiPriority w:val="99"/>
    <w:semiHidden/>
    <w:unhideWhenUsed/>
    <w:rsid w:val="00003FA1"/>
    <w:rPr>
      <w:sz w:val="16"/>
      <w:szCs w:val="16"/>
    </w:rPr>
  </w:style>
  <w:style w:type="paragraph" w:styleId="CommentText">
    <w:name w:val="annotation text"/>
    <w:basedOn w:val="Normal"/>
    <w:link w:val="CommentTextChar"/>
    <w:uiPriority w:val="99"/>
    <w:semiHidden/>
    <w:unhideWhenUsed/>
    <w:rsid w:val="00003FA1"/>
    <w:pPr>
      <w:spacing w:line="240" w:lineRule="auto"/>
    </w:pPr>
    <w:rPr>
      <w:sz w:val="20"/>
      <w:szCs w:val="20"/>
    </w:rPr>
  </w:style>
  <w:style w:type="character" w:customStyle="1" w:styleId="CommentTextChar">
    <w:name w:val="Comment Text Char"/>
    <w:basedOn w:val="DefaultParagraphFont"/>
    <w:link w:val="CommentText"/>
    <w:uiPriority w:val="99"/>
    <w:semiHidden/>
    <w:rsid w:val="00003FA1"/>
    <w:rPr>
      <w:sz w:val="20"/>
      <w:szCs w:val="20"/>
    </w:rPr>
  </w:style>
  <w:style w:type="paragraph" w:styleId="CommentSubject">
    <w:name w:val="annotation subject"/>
    <w:basedOn w:val="CommentText"/>
    <w:next w:val="CommentText"/>
    <w:link w:val="CommentSubjectChar"/>
    <w:uiPriority w:val="99"/>
    <w:semiHidden/>
    <w:unhideWhenUsed/>
    <w:rsid w:val="00003FA1"/>
    <w:rPr>
      <w:b/>
      <w:bCs/>
    </w:rPr>
  </w:style>
  <w:style w:type="character" w:customStyle="1" w:styleId="CommentSubjectChar">
    <w:name w:val="Comment Subject Char"/>
    <w:basedOn w:val="CommentTextChar"/>
    <w:link w:val="CommentSubject"/>
    <w:uiPriority w:val="99"/>
    <w:semiHidden/>
    <w:rsid w:val="00003FA1"/>
    <w:rPr>
      <w:b/>
      <w:bCs/>
      <w:sz w:val="20"/>
      <w:szCs w:val="20"/>
    </w:rPr>
  </w:style>
  <w:style w:type="numbering" w:customStyle="1" w:styleId="Bullet">
    <w:name w:val="Bullet"/>
    <w:rsid w:val="0081075F"/>
    <w:pPr>
      <w:numPr>
        <w:numId w:val="11"/>
      </w:numPr>
    </w:pPr>
  </w:style>
  <w:style w:type="numbering" w:customStyle="1" w:styleId="Numbered">
    <w:name w:val="Numbered"/>
    <w:rsid w:val="0081075F"/>
    <w:pPr>
      <w:numPr>
        <w:numId w:val="7"/>
      </w:numPr>
    </w:pPr>
  </w:style>
  <w:style w:type="character" w:styleId="UnresolvedMention">
    <w:name w:val="Unresolved Mention"/>
    <w:basedOn w:val="DefaultParagraphFont"/>
    <w:uiPriority w:val="99"/>
    <w:semiHidden/>
    <w:unhideWhenUsed/>
    <w:rsid w:val="008C4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079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office@standrewsschool.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42F23-809F-4BB2-BA36-2162BD5E0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1639</Words>
  <Characters>9344</Characters>
  <Application>Microsoft Office Word</Application>
  <DocSecurity>0</DocSecurity>
  <Lines>77</Lines>
  <Paragraphs>21</Paragraphs>
  <ScaleCrop>false</ScaleCrop>
  <Company/>
  <LinksUpToDate>false</LinksUpToDate>
  <CharactersWithSpaces>10962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Evans</dc:creator>
  <cp:keywords/>
  <dc:description/>
  <cp:lastModifiedBy>Adrian Crossland</cp:lastModifiedBy>
  <cp:revision>3</cp:revision>
  <cp:lastPrinted>2021-04-08T09:29:00Z</cp:lastPrinted>
  <dcterms:created xsi:type="dcterms:W3CDTF">2026-09-16T13:11:00Z</dcterms:created>
  <dcterms:modified xsi:type="dcterms:W3CDTF">2026-09-18T09:58:00Z</dcterms:modified>
</cp:coreProperties>
</file>