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1CA2C" w14:textId="3DCB94E5" w:rsidR="00792F9C" w:rsidRPr="006B19EE" w:rsidRDefault="00792F9C" w:rsidP="00792F9C">
      <w:pPr>
        <w:pStyle w:val="Title"/>
        <w:rPr>
          <w:rFonts w:ascii="Lucida Handwriting" w:hAnsi="Lucida Handwriting"/>
          <w:b w:val="0"/>
          <w:bCs/>
          <w:sz w:val="40"/>
          <w:szCs w:val="40"/>
        </w:rPr>
      </w:pPr>
      <w:r w:rsidRPr="006B19EE">
        <w:rPr>
          <w:rFonts w:ascii="Lucida Handwriting" w:hAnsi="Lucida Handwriting"/>
          <w:b w:val="0"/>
          <w:bCs/>
          <w:i/>
          <w:noProof/>
          <w:color w:val="FF0000"/>
          <w:sz w:val="40"/>
          <w:szCs w:val="40"/>
        </w:rPr>
        <w:drawing>
          <wp:anchor distT="0" distB="0" distL="114300" distR="114300" simplePos="0" relativeHeight="251659264" behindDoc="1" locked="0" layoutInCell="1" allowOverlap="1" wp14:anchorId="461BFB2B" wp14:editId="1780C40E">
            <wp:simplePos x="0" y="0"/>
            <wp:positionH relativeFrom="margin">
              <wp:align>center</wp:align>
            </wp:positionH>
            <wp:positionV relativeFrom="page">
              <wp:posOffset>466725</wp:posOffset>
            </wp:positionV>
            <wp:extent cx="7049135" cy="2133600"/>
            <wp:effectExtent l="0" t="0" r="0" b="0"/>
            <wp:wrapNone/>
            <wp:docPr id="236564440" name="Picture 236564440" descr="A house with a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house with a roof&#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049135" cy="2133600"/>
                    </a:xfrm>
                    <a:prstGeom prst="rect">
                      <a:avLst/>
                    </a:prstGeom>
                  </pic:spPr>
                </pic:pic>
              </a:graphicData>
            </a:graphic>
            <wp14:sizeRelH relativeFrom="page">
              <wp14:pctWidth>0</wp14:pctWidth>
            </wp14:sizeRelH>
            <wp14:sizeRelV relativeFrom="page">
              <wp14:pctHeight>0</wp14:pctHeight>
            </wp14:sizeRelV>
          </wp:anchor>
        </w:drawing>
      </w:r>
      <w:r w:rsidRPr="006B19EE">
        <w:rPr>
          <w:rFonts w:ascii="Lucida Handwriting" w:hAnsi="Lucida Handwriting"/>
          <w:bCs/>
          <w:color w:val="FF0000"/>
          <w:sz w:val="40"/>
          <w:szCs w:val="40"/>
        </w:rPr>
        <w:t>St Andrew’s School</w:t>
      </w:r>
    </w:p>
    <w:p w14:paraId="0E359CFB" w14:textId="77777777" w:rsidR="00792F9C" w:rsidRDefault="00792F9C" w:rsidP="00792F9C">
      <w:pPr>
        <w:pStyle w:val="Header"/>
        <w:jc w:val="center"/>
        <w:rPr>
          <w:rFonts w:ascii="Lucida Handwriting" w:hAnsi="Lucida Handwriting"/>
          <w:color w:val="FF0000"/>
          <w:sz w:val="20"/>
        </w:rPr>
      </w:pPr>
      <w:r w:rsidRPr="005268CE">
        <w:rPr>
          <w:rFonts w:ascii="Lucida Handwriting" w:hAnsi="Lucida Handwriting"/>
          <w:color w:val="FF0000"/>
          <w:sz w:val="20"/>
        </w:rPr>
        <w:t>A school with Quaker values</w:t>
      </w:r>
    </w:p>
    <w:p w14:paraId="39D3F5FE" w14:textId="77777777" w:rsidR="00792F9C" w:rsidRDefault="00792F9C" w:rsidP="00792F9C">
      <w:pPr>
        <w:pStyle w:val="Header"/>
        <w:jc w:val="center"/>
        <w:rPr>
          <w:rFonts w:ascii="Lucida Handwriting" w:hAnsi="Lucida Handwriting"/>
          <w:color w:val="FF0000"/>
          <w:sz w:val="20"/>
        </w:rPr>
      </w:pPr>
    </w:p>
    <w:p w14:paraId="1390E815" w14:textId="77777777" w:rsidR="00792F9C" w:rsidRDefault="00792F9C" w:rsidP="00792F9C">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39241E7C" w14:textId="77777777" w:rsidR="00792F9C" w:rsidRDefault="00792F9C" w:rsidP="00792F9C">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39B23F02" w14:textId="77777777" w:rsidR="00792F9C" w:rsidRDefault="00792F9C" w:rsidP="00792F9C">
      <w:pPr>
        <w:pStyle w:val="Header"/>
        <w:jc w:val="center"/>
        <w:rPr>
          <w:rFonts w:asciiTheme="minorHAnsi" w:hAnsiTheme="minorHAnsi" w:cstheme="minorHAnsi"/>
          <w:sz w:val="22"/>
        </w:rPr>
      </w:pPr>
      <w:r>
        <w:rPr>
          <w:rFonts w:asciiTheme="minorHAnsi" w:hAnsiTheme="minorHAnsi" w:cstheme="minorHAnsi"/>
          <w:sz w:val="22"/>
        </w:rPr>
        <w:t>Telephone</w:t>
      </w:r>
      <w:proofErr w:type="gramStart"/>
      <w:r w:rsidRPr="008C6589">
        <w:rPr>
          <w:rFonts w:asciiTheme="minorHAnsi" w:hAnsiTheme="minorHAnsi" w:cstheme="minorHAnsi"/>
          <w:sz w:val="22"/>
        </w:rPr>
        <w:t>:  01263</w:t>
      </w:r>
      <w:proofErr w:type="gramEnd"/>
      <w:r w:rsidRPr="008C6589">
        <w:rPr>
          <w:rFonts w:asciiTheme="minorHAnsi" w:hAnsiTheme="minorHAnsi" w:cstheme="minorHAnsi"/>
          <w:sz w:val="22"/>
        </w:rPr>
        <w:t xml:space="preserve"> 837927</w:t>
      </w:r>
    </w:p>
    <w:p w14:paraId="0627FFE7" w14:textId="77777777" w:rsidR="00792F9C" w:rsidRDefault="00792F9C" w:rsidP="00792F9C">
      <w:pPr>
        <w:pStyle w:val="Header"/>
        <w:jc w:val="center"/>
        <w:rPr>
          <w:rFonts w:asciiTheme="minorHAnsi" w:hAnsiTheme="minorHAnsi" w:cstheme="minorHAnsi"/>
          <w:sz w:val="22"/>
          <w:szCs w:val="24"/>
        </w:rPr>
      </w:pPr>
      <w:r w:rsidRPr="00AE5F8F">
        <w:rPr>
          <w:rFonts w:cstheme="minorHAnsi"/>
        </w:rPr>
        <w:t xml:space="preserve">Email: </w:t>
      </w:r>
      <w:hyperlink r:id="rId9" w:history="1">
        <w:r w:rsidRPr="00AE5F8F">
          <w:rPr>
            <w:rStyle w:val="Hyperlink"/>
            <w:rFonts w:eastAsiaTheme="majorEastAsia" w:cstheme="minorHAnsi"/>
          </w:rPr>
          <w:t>head@standrewsschool.co.uk</w:t>
        </w:r>
      </w:hyperlink>
      <w:r w:rsidRPr="00A0480F">
        <w:rPr>
          <w:rFonts w:asciiTheme="minorHAnsi" w:hAnsiTheme="minorHAnsi" w:cstheme="minorHAnsi"/>
          <w:sz w:val="22"/>
          <w:szCs w:val="24"/>
        </w:rPr>
        <w:t xml:space="preserve"> </w:t>
      </w:r>
    </w:p>
    <w:p w14:paraId="47910208" w14:textId="77777777" w:rsidR="00792F9C" w:rsidRPr="007B737E" w:rsidRDefault="00792F9C" w:rsidP="00792F9C">
      <w:pPr>
        <w:pStyle w:val="Header"/>
        <w:jc w:val="center"/>
        <w:rPr>
          <w:rFonts w:asciiTheme="minorHAnsi" w:hAnsiTheme="minorHAnsi" w:cstheme="minorHAnsi"/>
          <w:sz w:val="22"/>
          <w:szCs w:val="24"/>
        </w:rPr>
      </w:pPr>
      <w:r w:rsidRPr="004B348E">
        <w:rPr>
          <w:rFonts w:asciiTheme="minorHAnsi" w:hAnsiTheme="minorHAnsi" w:cstheme="minorHAnsi"/>
          <w:b/>
          <w:bCs/>
          <w:sz w:val="22"/>
          <w:szCs w:val="24"/>
        </w:rPr>
        <w:t xml:space="preserve"> </w:t>
      </w:r>
    </w:p>
    <w:p w14:paraId="2107C0D4" w14:textId="77777777" w:rsidR="00792F9C" w:rsidRPr="004B348E" w:rsidRDefault="00792F9C" w:rsidP="00792F9C">
      <w:pPr>
        <w:pStyle w:val="Header"/>
        <w:jc w:val="center"/>
        <w:rPr>
          <w:rStyle w:val="Hyperlink"/>
          <w:rFonts w:eastAsiaTheme="majorEastAsia" w:cstheme="minorHAnsi"/>
          <w:b/>
          <w:bCs/>
        </w:rPr>
      </w:pPr>
      <w:r w:rsidRPr="004B348E">
        <w:rPr>
          <w:rFonts w:asciiTheme="minorHAnsi" w:hAnsiTheme="minorHAnsi" w:cstheme="minorHAnsi"/>
          <w:b/>
          <w:bCs/>
          <w:sz w:val="22"/>
          <w:szCs w:val="24"/>
        </w:rPr>
        <w:t xml:space="preserve">  Head </w:t>
      </w:r>
      <w:r>
        <w:rPr>
          <w:rFonts w:asciiTheme="minorHAnsi" w:hAnsiTheme="minorHAnsi" w:cstheme="minorHAnsi"/>
          <w:b/>
          <w:bCs/>
          <w:sz w:val="22"/>
          <w:szCs w:val="24"/>
        </w:rPr>
        <w:t>Teacher</w:t>
      </w:r>
      <w:r w:rsidRPr="004B348E">
        <w:rPr>
          <w:rFonts w:asciiTheme="minorHAnsi" w:hAnsiTheme="minorHAnsi" w:cstheme="minorHAnsi"/>
          <w:b/>
          <w:bCs/>
          <w:sz w:val="22"/>
          <w:szCs w:val="24"/>
        </w:rPr>
        <w:t xml:space="preserve">: </w:t>
      </w:r>
      <w:r>
        <w:rPr>
          <w:rFonts w:asciiTheme="minorHAnsi" w:hAnsiTheme="minorHAnsi" w:cstheme="minorHAnsi"/>
          <w:b/>
          <w:bCs/>
          <w:sz w:val="22"/>
          <w:szCs w:val="24"/>
        </w:rPr>
        <w:t>Adrian Crossland</w:t>
      </w:r>
    </w:p>
    <w:p w14:paraId="417D4947" w14:textId="77777777" w:rsidR="00792F9C" w:rsidRPr="00D25C0D" w:rsidRDefault="00792F9C" w:rsidP="00792F9C">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748E0465" w14:textId="77777777" w:rsidR="00832824" w:rsidRDefault="00832824" w:rsidP="00832824">
      <w:pPr>
        <w:pStyle w:val="Footer"/>
        <w:jc w:val="center"/>
        <w:rPr>
          <w:rFonts w:cstheme="minorHAnsi"/>
          <w:b/>
          <w:color w:val="A6A6A6" w:themeColor="background1" w:themeShade="A6"/>
          <w:sz w:val="18"/>
          <w:szCs w:val="18"/>
        </w:rPr>
      </w:pPr>
    </w:p>
    <w:p w14:paraId="074B97DF" w14:textId="77777777" w:rsidR="00832824" w:rsidRDefault="00832824" w:rsidP="00832824">
      <w:pPr>
        <w:pStyle w:val="Footer"/>
        <w:jc w:val="center"/>
        <w:rPr>
          <w:rFonts w:cstheme="minorHAnsi"/>
          <w:b/>
          <w:color w:val="A6A6A6" w:themeColor="background1" w:themeShade="A6"/>
          <w:sz w:val="18"/>
          <w:szCs w:val="18"/>
        </w:rPr>
      </w:pPr>
    </w:p>
    <w:p w14:paraId="7A0DFF2E" w14:textId="77777777" w:rsidR="00112C5E" w:rsidRDefault="00E23BE9" w:rsidP="00112C5E">
      <w:pPr>
        <w:pStyle w:val="Heading1"/>
        <w:numPr>
          <w:ilvl w:val="0"/>
          <w:numId w:val="0"/>
        </w:numPr>
        <w:shd w:val="clear" w:color="auto" w:fill="FFFFFF"/>
        <w:spacing w:before="161" w:after="161" w:line="300" w:lineRule="atLeast"/>
        <w:ind w:left="10" w:hanging="10"/>
        <w:jc w:val="center"/>
        <w:rPr>
          <w:b/>
          <w:bCs/>
          <w:color w:val="242424"/>
          <w:sz w:val="53"/>
          <w:szCs w:val="53"/>
        </w:rPr>
      </w:pPr>
      <w:r w:rsidRPr="00112C5E">
        <w:rPr>
          <w:bCs/>
          <w:color w:val="242424"/>
          <w:sz w:val="96"/>
          <w:szCs w:val="96"/>
        </w:rPr>
        <w:t>Teaching and learning</w:t>
      </w:r>
      <w:r>
        <w:rPr>
          <w:b/>
          <w:bCs/>
          <w:color w:val="242424"/>
          <w:sz w:val="53"/>
          <w:szCs w:val="53"/>
        </w:rPr>
        <w:t xml:space="preserve"> </w:t>
      </w:r>
    </w:p>
    <w:p w14:paraId="06037842" w14:textId="77777777" w:rsidR="00E23BE9" w:rsidRDefault="00112C5E" w:rsidP="00112C5E">
      <w:pPr>
        <w:pStyle w:val="Heading1"/>
        <w:numPr>
          <w:ilvl w:val="0"/>
          <w:numId w:val="0"/>
        </w:numPr>
        <w:shd w:val="clear" w:color="auto" w:fill="FFFFFF"/>
        <w:spacing w:before="161" w:after="161" w:line="300" w:lineRule="atLeast"/>
        <w:ind w:left="10" w:hanging="10"/>
        <w:jc w:val="center"/>
        <w:rPr>
          <w:color w:val="242424"/>
          <w:sz w:val="53"/>
          <w:szCs w:val="53"/>
        </w:rPr>
      </w:pPr>
      <w:r>
        <w:rPr>
          <w:bCs/>
          <w:color w:val="242424"/>
          <w:sz w:val="72"/>
          <w:szCs w:val="72"/>
        </w:rPr>
        <w:t>P</w:t>
      </w:r>
      <w:r w:rsidR="00E23BE9" w:rsidRPr="00112C5E">
        <w:rPr>
          <w:bCs/>
          <w:color w:val="242424"/>
          <w:sz w:val="72"/>
          <w:szCs w:val="72"/>
        </w:rPr>
        <w:t>olicy</w:t>
      </w:r>
    </w:p>
    <w:p w14:paraId="4E2928DC" w14:textId="77777777" w:rsidR="00112C5E" w:rsidRDefault="00112C5E" w:rsidP="00112C5E">
      <w:pPr>
        <w:spacing w:after="0"/>
        <w:rPr>
          <w:rFonts w:ascii="Arial" w:hAnsi="Arial" w:cs="Arial"/>
          <w:b/>
          <w:bCs/>
          <w:color w:val="242424"/>
          <w:sz w:val="41"/>
          <w:szCs w:val="41"/>
        </w:rPr>
      </w:pPr>
    </w:p>
    <w:p w14:paraId="1C115232" w14:textId="77777777" w:rsidR="00112C5E" w:rsidRDefault="00112C5E" w:rsidP="00112C5E">
      <w:pPr>
        <w:spacing w:after="0"/>
        <w:rPr>
          <w:rFonts w:ascii="Arial" w:hAnsi="Arial" w:cs="Arial"/>
          <w:b/>
          <w:bCs/>
          <w:color w:val="242424"/>
          <w:sz w:val="41"/>
          <w:szCs w:val="41"/>
        </w:rPr>
      </w:pPr>
    </w:p>
    <w:p w14:paraId="5F8B0C92" w14:textId="77777777" w:rsidR="00112C5E" w:rsidRDefault="00112C5E" w:rsidP="00112C5E">
      <w:pPr>
        <w:spacing w:after="0"/>
        <w:rPr>
          <w:rFonts w:ascii="Arial" w:hAnsi="Arial" w:cs="Arial"/>
          <w:b/>
          <w:bCs/>
          <w:color w:val="242424"/>
          <w:sz w:val="41"/>
          <w:szCs w:val="41"/>
        </w:rPr>
      </w:pPr>
    </w:p>
    <w:p w14:paraId="746E3705" w14:textId="1F2E0B65" w:rsidR="00112C5E" w:rsidRDefault="00112C5E" w:rsidP="00112C5E">
      <w:pPr>
        <w:spacing w:after="0"/>
        <w:rPr>
          <w:rFonts w:ascii="Arial" w:hAnsi="Arial" w:cs="Arial"/>
          <w:b/>
          <w:bCs/>
          <w:color w:val="242424"/>
          <w:sz w:val="41"/>
          <w:szCs w:val="41"/>
        </w:rPr>
      </w:pPr>
    </w:p>
    <w:p w14:paraId="4477E9EC" w14:textId="4755E078" w:rsidR="005464B4" w:rsidRDefault="005464B4" w:rsidP="00112C5E">
      <w:pPr>
        <w:spacing w:after="0"/>
        <w:rPr>
          <w:rFonts w:ascii="Arial" w:hAnsi="Arial" w:cs="Arial"/>
          <w:b/>
          <w:bCs/>
          <w:color w:val="242424"/>
          <w:sz w:val="41"/>
          <w:szCs w:val="41"/>
        </w:rPr>
      </w:pPr>
    </w:p>
    <w:p w14:paraId="44913E59" w14:textId="1311C59C" w:rsidR="005464B4" w:rsidRDefault="005464B4" w:rsidP="00112C5E">
      <w:pPr>
        <w:spacing w:after="0"/>
        <w:rPr>
          <w:rFonts w:ascii="Arial" w:hAnsi="Arial" w:cs="Arial"/>
          <w:b/>
          <w:bCs/>
          <w:color w:val="242424"/>
          <w:sz w:val="41"/>
          <w:szCs w:val="41"/>
        </w:rPr>
      </w:pPr>
    </w:p>
    <w:p w14:paraId="2BD6AD04" w14:textId="65B846E5" w:rsidR="005464B4" w:rsidRDefault="005464B4" w:rsidP="00112C5E">
      <w:pPr>
        <w:spacing w:after="0"/>
        <w:rPr>
          <w:rFonts w:ascii="Arial" w:hAnsi="Arial" w:cs="Arial"/>
          <w:b/>
          <w:bCs/>
          <w:color w:val="242424"/>
          <w:sz w:val="41"/>
          <w:szCs w:val="41"/>
        </w:rPr>
      </w:pPr>
    </w:p>
    <w:p w14:paraId="6984B43A" w14:textId="0EAB763A" w:rsidR="005464B4" w:rsidRDefault="004547BB" w:rsidP="004547BB">
      <w:pPr>
        <w:tabs>
          <w:tab w:val="left" w:pos="9090"/>
        </w:tabs>
        <w:spacing w:after="0"/>
        <w:rPr>
          <w:rFonts w:ascii="Arial" w:hAnsi="Arial" w:cs="Arial"/>
          <w:b/>
          <w:bCs/>
          <w:color w:val="242424"/>
          <w:sz w:val="41"/>
          <w:szCs w:val="41"/>
        </w:rPr>
      </w:pPr>
      <w:r>
        <w:rPr>
          <w:rFonts w:ascii="Arial" w:hAnsi="Arial" w:cs="Arial"/>
          <w:b/>
          <w:bCs/>
          <w:color w:val="242424"/>
          <w:sz w:val="41"/>
          <w:szCs w:val="41"/>
        </w:rPr>
        <w:tab/>
      </w:r>
    </w:p>
    <w:p w14:paraId="46BBC277" w14:textId="2C20325D" w:rsidR="005464B4" w:rsidRDefault="005464B4" w:rsidP="00112C5E">
      <w:pPr>
        <w:spacing w:after="0"/>
        <w:rPr>
          <w:rFonts w:ascii="Arial" w:hAnsi="Arial" w:cs="Arial"/>
          <w:b/>
          <w:bCs/>
          <w:color w:val="242424"/>
          <w:sz w:val="41"/>
          <w:szCs w:val="41"/>
        </w:rPr>
      </w:pPr>
    </w:p>
    <w:p w14:paraId="6A38D92C" w14:textId="21F06073" w:rsidR="005464B4" w:rsidRDefault="005464B4" w:rsidP="00112C5E">
      <w:pPr>
        <w:spacing w:after="0"/>
        <w:rPr>
          <w:rFonts w:ascii="Arial" w:hAnsi="Arial" w:cs="Arial"/>
          <w:b/>
          <w:bCs/>
          <w:color w:val="242424"/>
          <w:sz w:val="41"/>
          <w:szCs w:val="41"/>
        </w:rPr>
      </w:pPr>
    </w:p>
    <w:p w14:paraId="1DB0F219" w14:textId="28446626" w:rsidR="005464B4" w:rsidRDefault="005464B4" w:rsidP="00112C5E">
      <w:pPr>
        <w:spacing w:after="0"/>
        <w:rPr>
          <w:rFonts w:ascii="Arial" w:hAnsi="Arial" w:cs="Arial"/>
          <w:b/>
          <w:bCs/>
          <w:color w:val="242424"/>
          <w:sz w:val="41"/>
          <w:szCs w:val="41"/>
        </w:rPr>
      </w:pPr>
    </w:p>
    <w:p w14:paraId="630F9B11" w14:textId="77777777" w:rsidR="005464B4" w:rsidRDefault="005464B4" w:rsidP="00112C5E">
      <w:pPr>
        <w:spacing w:after="0"/>
        <w:rPr>
          <w:rFonts w:ascii="Arial" w:hAnsi="Arial" w:cs="Arial"/>
          <w:b/>
          <w:bCs/>
          <w:color w:val="242424"/>
          <w:sz w:val="41"/>
          <w:szCs w:val="41"/>
        </w:rPr>
      </w:pPr>
    </w:p>
    <w:p w14:paraId="4341AFEE" w14:textId="77777777" w:rsidR="00112C5E" w:rsidRDefault="00112C5E" w:rsidP="00112C5E">
      <w:pPr>
        <w:spacing w:after="0"/>
        <w:rPr>
          <w:rFonts w:ascii="Arial" w:hAnsi="Arial" w:cs="Arial"/>
          <w:b/>
          <w:bCs/>
          <w:color w:val="242424"/>
          <w:sz w:val="41"/>
          <w:szCs w:val="41"/>
        </w:rPr>
      </w:pPr>
    </w:p>
    <w:p w14:paraId="4A0713B4" w14:textId="77777777" w:rsidR="00112C5E" w:rsidRDefault="00112C5E" w:rsidP="00112C5E">
      <w:pPr>
        <w:spacing w:after="0"/>
        <w:rPr>
          <w:rFonts w:ascii="Arial" w:hAnsi="Arial" w:cs="Arial"/>
          <w:b/>
          <w:bCs/>
          <w:color w:val="242424"/>
          <w:sz w:val="41"/>
          <w:szCs w:val="41"/>
        </w:rPr>
      </w:pPr>
    </w:p>
    <w:p w14:paraId="0C8BBCDB" w14:textId="03C4807F" w:rsidR="00112C5E" w:rsidRDefault="00112C5E" w:rsidP="00112C5E">
      <w:pPr>
        <w:spacing w:after="0"/>
      </w:pPr>
      <w:r>
        <w:rPr>
          <w:sz w:val="32"/>
        </w:rPr>
        <w:t xml:space="preserve">Last reviewed date: </w:t>
      </w:r>
      <w:r w:rsidR="00277F8D">
        <w:rPr>
          <w:sz w:val="32"/>
        </w:rPr>
        <w:tab/>
      </w:r>
      <w:r w:rsidR="00277F8D">
        <w:rPr>
          <w:sz w:val="32"/>
        </w:rPr>
        <w:tab/>
      </w:r>
      <w:r w:rsidR="00277F8D">
        <w:rPr>
          <w:sz w:val="32"/>
        </w:rPr>
        <w:tab/>
      </w:r>
      <w:r w:rsidR="00792F9C">
        <w:rPr>
          <w:sz w:val="32"/>
        </w:rPr>
        <w:t>Autumn 2024</w:t>
      </w:r>
    </w:p>
    <w:p w14:paraId="67D8D694" w14:textId="2482376B" w:rsidR="00112C5E" w:rsidRDefault="00112C5E" w:rsidP="00112C5E">
      <w:pPr>
        <w:spacing w:after="0"/>
        <w:ind w:left="-5"/>
      </w:pPr>
      <w:r>
        <w:rPr>
          <w:sz w:val="32"/>
        </w:rPr>
        <w:t xml:space="preserve">Adopted by Trustees date: </w:t>
      </w:r>
      <w:r w:rsidR="008875D1">
        <w:rPr>
          <w:sz w:val="32"/>
        </w:rPr>
        <w:tab/>
      </w:r>
      <w:r w:rsidR="008875D1">
        <w:rPr>
          <w:sz w:val="32"/>
        </w:rPr>
        <w:tab/>
      </w:r>
    </w:p>
    <w:p w14:paraId="7475EDD9" w14:textId="610AB5D3" w:rsidR="00112C5E" w:rsidRDefault="00112C5E" w:rsidP="00112C5E">
      <w:pPr>
        <w:spacing w:after="35"/>
        <w:ind w:left="-5"/>
      </w:pPr>
      <w:r>
        <w:rPr>
          <w:sz w:val="32"/>
        </w:rPr>
        <w:t xml:space="preserve">Next review date: </w:t>
      </w:r>
      <w:r w:rsidR="00277F8D">
        <w:rPr>
          <w:sz w:val="32"/>
        </w:rPr>
        <w:tab/>
      </w:r>
      <w:r w:rsidR="00277F8D">
        <w:rPr>
          <w:sz w:val="32"/>
        </w:rPr>
        <w:tab/>
      </w:r>
      <w:r w:rsidR="00277F8D">
        <w:rPr>
          <w:sz w:val="32"/>
        </w:rPr>
        <w:tab/>
      </w:r>
      <w:r w:rsidR="00792F9C">
        <w:rPr>
          <w:sz w:val="32"/>
        </w:rPr>
        <w:t>Autumn</w:t>
      </w:r>
      <w:r w:rsidR="004547BB">
        <w:rPr>
          <w:sz w:val="32"/>
        </w:rPr>
        <w:t xml:space="preserve"> 202</w:t>
      </w:r>
      <w:r w:rsidR="00792F9C">
        <w:rPr>
          <w:sz w:val="32"/>
        </w:rPr>
        <w:t>6</w:t>
      </w:r>
    </w:p>
    <w:p w14:paraId="6B3287C7" w14:textId="77777777" w:rsidR="00112C5E" w:rsidRDefault="00112C5E" w:rsidP="00112C5E">
      <w:pPr>
        <w:spacing w:after="0"/>
        <w:ind w:left="2204"/>
        <w:rPr>
          <w:rFonts w:ascii="Times New Roman" w:eastAsia="Times New Roman" w:hAnsi="Times New Roman" w:cs="Times New Roman"/>
          <w:b/>
          <w:sz w:val="20"/>
        </w:rPr>
      </w:pPr>
    </w:p>
    <w:p w14:paraId="0A42E375" w14:textId="77777777" w:rsidR="00E23BE9" w:rsidRPr="0002666A" w:rsidRDefault="00E23BE9" w:rsidP="00E23BE9">
      <w:pPr>
        <w:pStyle w:val="Heading2"/>
        <w:shd w:val="clear" w:color="auto" w:fill="FFFFFF"/>
        <w:spacing w:before="199" w:after="199" w:line="300" w:lineRule="atLeast"/>
        <w:rPr>
          <w:rFonts w:asciiTheme="minorHAnsi" w:hAnsiTheme="minorHAnsi" w:cs="Arial"/>
          <w:b/>
          <w:color w:val="FF0000"/>
          <w:sz w:val="32"/>
          <w:szCs w:val="32"/>
        </w:rPr>
      </w:pPr>
      <w:r w:rsidRPr="0002666A">
        <w:rPr>
          <w:rFonts w:asciiTheme="minorHAnsi" w:hAnsiTheme="minorHAnsi" w:cs="Arial"/>
          <w:b/>
          <w:color w:val="FF0000"/>
          <w:sz w:val="32"/>
          <w:szCs w:val="32"/>
        </w:rPr>
        <w:lastRenderedPageBreak/>
        <w:t>Principles</w:t>
      </w:r>
    </w:p>
    <w:p w14:paraId="0D154EAC" w14:textId="77777777" w:rsidR="001945D1" w:rsidRDefault="00E23BE9" w:rsidP="00E23BE9">
      <w:pPr>
        <w:pStyle w:val="NormalWeb"/>
        <w:shd w:val="clear" w:color="auto" w:fill="FFFFFF"/>
        <w:spacing w:before="240" w:beforeAutospacing="0" w:after="240" w:afterAutospacing="0" w:line="360" w:lineRule="atLeast"/>
        <w:rPr>
          <w:rFonts w:asciiTheme="minorHAnsi" w:hAnsiTheme="minorHAnsi" w:cs="Arial"/>
          <w:color w:val="242424"/>
        </w:rPr>
      </w:pPr>
      <w:r w:rsidRPr="0002666A">
        <w:rPr>
          <w:rFonts w:asciiTheme="minorHAnsi" w:hAnsiTheme="minorHAnsi" w:cs="Arial"/>
          <w:color w:val="242424"/>
        </w:rPr>
        <w:t xml:space="preserve">Teaching and learning </w:t>
      </w:r>
      <w:proofErr w:type="gramStart"/>
      <w:r w:rsidRPr="0002666A">
        <w:rPr>
          <w:rFonts w:asciiTheme="minorHAnsi" w:hAnsiTheme="minorHAnsi" w:cs="Arial"/>
          <w:color w:val="242424"/>
        </w:rPr>
        <w:t>is</w:t>
      </w:r>
      <w:proofErr w:type="gramEnd"/>
      <w:r w:rsidRPr="0002666A">
        <w:rPr>
          <w:rFonts w:asciiTheme="minorHAnsi" w:hAnsiTheme="minorHAnsi" w:cs="Arial"/>
          <w:color w:val="242424"/>
        </w:rPr>
        <w:t xml:space="preserve"> underpinned by the following principles. </w:t>
      </w:r>
    </w:p>
    <w:p w14:paraId="03400E77" w14:textId="2C9C5275" w:rsidR="00AE4D70" w:rsidRDefault="00E23BE9" w:rsidP="00BC5BEF">
      <w:pPr>
        <w:pStyle w:val="NormalWeb"/>
        <w:shd w:val="clear" w:color="auto" w:fill="FFFFFF"/>
        <w:spacing w:before="240" w:beforeAutospacing="0" w:after="240" w:afterAutospacing="0" w:line="360" w:lineRule="atLeast"/>
        <w:rPr>
          <w:rFonts w:asciiTheme="minorHAnsi" w:hAnsiTheme="minorHAnsi" w:cs="Arial"/>
          <w:b/>
          <w:bCs/>
          <w:color w:val="242424"/>
        </w:rPr>
      </w:pPr>
      <w:r w:rsidRPr="001945D1">
        <w:rPr>
          <w:rFonts w:asciiTheme="minorHAnsi" w:hAnsiTheme="minorHAnsi" w:cs="Arial"/>
          <w:b/>
          <w:bCs/>
          <w:color w:val="242424"/>
        </w:rPr>
        <w:t>Teaching should be:</w:t>
      </w:r>
    </w:p>
    <w:p w14:paraId="29D43621" w14:textId="4C16764D" w:rsidR="003B4C20" w:rsidRPr="00F56039" w:rsidRDefault="003B4C20" w:rsidP="00F56039">
      <w:pPr>
        <w:pStyle w:val="ListParagraph"/>
        <w:numPr>
          <w:ilvl w:val="0"/>
          <w:numId w:val="16"/>
        </w:numPr>
        <w:rPr>
          <w:rFonts w:cs="Arial"/>
          <w:b/>
          <w:bCs/>
          <w:color w:val="242424"/>
          <w:sz w:val="24"/>
          <w:szCs w:val="24"/>
        </w:rPr>
      </w:pPr>
      <w:r w:rsidRPr="00F56039">
        <w:rPr>
          <w:sz w:val="24"/>
          <w:szCs w:val="24"/>
        </w:rPr>
        <w:t>Interesting, engaging and relevant</w:t>
      </w:r>
    </w:p>
    <w:p w14:paraId="4D2D536C" w14:textId="77777777" w:rsidR="003B4C20" w:rsidRPr="00E85C54" w:rsidRDefault="003B4C20" w:rsidP="00F56039">
      <w:pPr>
        <w:pStyle w:val="ListParagraph"/>
        <w:numPr>
          <w:ilvl w:val="0"/>
          <w:numId w:val="16"/>
        </w:numPr>
        <w:rPr>
          <w:sz w:val="24"/>
          <w:szCs w:val="24"/>
        </w:rPr>
      </w:pPr>
      <w:r w:rsidRPr="00F56039">
        <w:rPr>
          <w:rFonts w:cs="Arial"/>
          <w:color w:val="242424"/>
          <w:sz w:val="24"/>
          <w:szCs w:val="24"/>
        </w:rPr>
        <w:t>Carefully planned - knowledge and content should be carefully selected so that it facilitates the development of students’ understanding and knowledge</w:t>
      </w:r>
    </w:p>
    <w:p w14:paraId="5EE6425B" w14:textId="77777777" w:rsidR="003B4C20" w:rsidRPr="00F56039" w:rsidRDefault="003B4C20" w:rsidP="00F56039">
      <w:pPr>
        <w:pStyle w:val="ListParagraph"/>
        <w:numPr>
          <w:ilvl w:val="0"/>
          <w:numId w:val="16"/>
        </w:numPr>
        <w:rPr>
          <w:rFonts w:cs="Arial"/>
          <w:color w:val="242424"/>
          <w:sz w:val="24"/>
          <w:szCs w:val="24"/>
        </w:rPr>
      </w:pPr>
      <w:r w:rsidRPr="00F56039">
        <w:rPr>
          <w:rFonts w:cs="Arial"/>
          <w:color w:val="242424"/>
          <w:sz w:val="24"/>
          <w:szCs w:val="24"/>
        </w:rPr>
        <w:t>Structured - lessons should be planned and structured with a clear sense of routine and consistency, in accordance with Treatment and Education of Autistic and Communication Handicapped Children (TEACCH) training</w:t>
      </w:r>
    </w:p>
    <w:p w14:paraId="428C7B05" w14:textId="77777777" w:rsidR="003B4C20" w:rsidRPr="00F56039" w:rsidRDefault="003B4C20" w:rsidP="00F56039">
      <w:pPr>
        <w:pStyle w:val="ListParagraph"/>
        <w:numPr>
          <w:ilvl w:val="0"/>
          <w:numId w:val="16"/>
        </w:numPr>
        <w:rPr>
          <w:rFonts w:cs="Arial"/>
          <w:color w:val="242424"/>
          <w:sz w:val="24"/>
          <w:szCs w:val="24"/>
        </w:rPr>
      </w:pPr>
      <w:r w:rsidRPr="00F56039">
        <w:rPr>
          <w:rFonts w:cs="Arial"/>
          <w:color w:val="242424"/>
          <w:sz w:val="24"/>
          <w:szCs w:val="24"/>
        </w:rPr>
        <w:t xml:space="preserve">Cumulative - learning should build on learning that has come before.  Although this should not exclude students who have started attending St Andrew’s later in their education as is sometimes the </w:t>
      </w:r>
      <w:proofErr w:type="gramStart"/>
      <w:r w:rsidRPr="00F56039">
        <w:rPr>
          <w:rFonts w:cs="Arial"/>
          <w:color w:val="242424"/>
          <w:sz w:val="24"/>
          <w:szCs w:val="24"/>
        </w:rPr>
        <w:t>case;</w:t>
      </w:r>
      <w:proofErr w:type="gramEnd"/>
    </w:p>
    <w:p w14:paraId="144B3EB1" w14:textId="79367B95" w:rsidR="003B4C20" w:rsidRPr="00344882" w:rsidRDefault="003B4C20" w:rsidP="003B4C20">
      <w:pPr>
        <w:pStyle w:val="NormalWeb"/>
        <w:shd w:val="clear" w:color="auto" w:fill="FFFFFF"/>
        <w:spacing w:before="240" w:beforeAutospacing="0" w:after="240" w:afterAutospacing="0" w:line="360" w:lineRule="atLeast"/>
        <w:rPr>
          <w:rFonts w:asciiTheme="minorHAnsi" w:hAnsiTheme="minorHAnsi" w:cstheme="minorHAnsi"/>
          <w:b/>
          <w:bCs/>
          <w:color w:val="242424"/>
        </w:rPr>
      </w:pPr>
      <w:r w:rsidRPr="00F56039">
        <w:rPr>
          <w:rFonts w:asciiTheme="minorHAnsi" w:hAnsiTheme="minorHAnsi" w:cstheme="minorHAnsi"/>
        </w:rPr>
        <w:t xml:space="preserve">We recognise that pupil learning and behaviour are linked, so, whilst recognising that behaviour can </w:t>
      </w:r>
      <w:r w:rsidR="004547BB">
        <w:rPr>
          <w:rFonts w:asciiTheme="minorHAnsi" w:hAnsiTheme="minorHAnsi" w:cstheme="minorHAnsi"/>
        </w:rPr>
        <w:t xml:space="preserve">be </w:t>
      </w:r>
      <w:r w:rsidRPr="00F56039">
        <w:rPr>
          <w:rFonts w:asciiTheme="minorHAnsi" w:hAnsiTheme="minorHAnsi" w:cstheme="minorHAnsi"/>
          <w:color w:val="242424"/>
        </w:rPr>
        <w:t>affected by the environment, situation and external experiences of our students, we want our teaching to encourage excellent levels of behaviour. Teachers should respond to students</w:t>
      </w:r>
      <w:r w:rsidR="00630704">
        <w:rPr>
          <w:rFonts w:asciiTheme="minorHAnsi" w:hAnsiTheme="minorHAnsi" w:cstheme="minorHAnsi"/>
          <w:color w:val="242424"/>
        </w:rPr>
        <w:t>’</w:t>
      </w:r>
      <w:r w:rsidRPr="00F56039">
        <w:rPr>
          <w:rFonts w:asciiTheme="minorHAnsi" w:hAnsiTheme="minorHAnsi" w:cstheme="minorHAnsi"/>
          <w:color w:val="242424"/>
        </w:rPr>
        <w:t xml:space="preserve"> work, evaluating their knowledge, identifying gaps and planning future lessons based on closing those gaps</w:t>
      </w:r>
    </w:p>
    <w:p w14:paraId="42F966A8" w14:textId="21FDFEFC" w:rsidR="00E23BE9" w:rsidRPr="0002666A" w:rsidRDefault="00E23BE9" w:rsidP="00E23BE9">
      <w:pPr>
        <w:pStyle w:val="Heading2"/>
        <w:shd w:val="clear" w:color="auto" w:fill="FFFFFF"/>
        <w:spacing w:before="199" w:after="199" w:line="300" w:lineRule="atLeast"/>
        <w:rPr>
          <w:rFonts w:asciiTheme="minorHAnsi" w:hAnsiTheme="minorHAnsi" w:cs="Arial"/>
          <w:color w:val="FF0000"/>
          <w:sz w:val="32"/>
          <w:szCs w:val="32"/>
        </w:rPr>
      </w:pPr>
      <w:r w:rsidRPr="0002666A">
        <w:rPr>
          <w:rFonts w:asciiTheme="minorHAnsi" w:hAnsiTheme="minorHAnsi" w:cs="Arial"/>
          <w:b/>
          <w:bCs/>
          <w:color w:val="FF0000"/>
          <w:sz w:val="32"/>
          <w:szCs w:val="32"/>
        </w:rPr>
        <w:t xml:space="preserve">Planning for </w:t>
      </w:r>
      <w:r w:rsidR="001945D1">
        <w:rPr>
          <w:rFonts w:asciiTheme="minorHAnsi" w:hAnsiTheme="minorHAnsi" w:cs="Arial"/>
          <w:b/>
          <w:bCs/>
          <w:color w:val="FF0000"/>
          <w:sz w:val="32"/>
          <w:szCs w:val="32"/>
        </w:rPr>
        <w:t>T</w:t>
      </w:r>
      <w:r w:rsidRPr="0002666A">
        <w:rPr>
          <w:rFonts w:asciiTheme="minorHAnsi" w:hAnsiTheme="minorHAnsi" w:cs="Arial"/>
          <w:b/>
          <w:bCs/>
          <w:color w:val="FF0000"/>
          <w:sz w:val="32"/>
          <w:szCs w:val="32"/>
        </w:rPr>
        <w:t xml:space="preserve">eaching and </w:t>
      </w:r>
      <w:r w:rsidR="001945D1">
        <w:rPr>
          <w:rFonts w:asciiTheme="minorHAnsi" w:hAnsiTheme="minorHAnsi" w:cs="Arial"/>
          <w:b/>
          <w:bCs/>
          <w:color w:val="FF0000"/>
          <w:sz w:val="32"/>
          <w:szCs w:val="32"/>
        </w:rPr>
        <w:t>L</w:t>
      </w:r>
      <w:r w:rsidRPr="0002666A">
        <w:rPr>
          <w:rFonts w:asciiTheme="minorHAnsi" w:hAnsiTheme="minorHAnsi" w:cs="Arial"/>
          <w:b/>
          <w:bCs/>
          <w:color w:val="FF0000"/>
          <w:sz w:val="32"/>
          <w:szCs w:val="32"/>
        </w:rPr>
        <w:t>earning</w:t>
      </w:r>
    </w:p>
    <w:p w14:paraId="74E40EB9" w14:textId="30DE78CB" w:rsidR="00E23BE9" w:rsidRPr="001945D1" w:rsidRDefault="00E23BE9" w:rsidP="00E23BE9">
      <w:pPr>
        <w:pStyle w:val="NormalWeb"/>
        <w:shd w:val="clear" w:color="auto" w:fill="FFFFFF"/>
        <w:spacing w:before="240" w:beforeAutospacing="0" w:after="240" w:afterAutospacing="0" w:line="360" w:lineRule="atLeast"/>
        <w:rPr>
          <w:rFonts w:asciiTheme="minorHAnsi" w:hAnsiTheme="minorHAnsi" w:cs="Arial"/>
          <w:b/>
          <w:bCs/>
          <w:color w:val="242424"/>
        </w:rPr>
      </w:pPr>
      <w:r w:rsidRPr="001945D1">
        <w:rPr>
          <w:rFonts w:asciiTheme="minorHAnsi" w:hAnsiTheme="minorHAnsi" w:cs="Arial"/>
          <w:b/>
          <w:bCs/>
          <w:color w:val="242424"/>
        </w:rPr>
        <w:t xml:space="preserve">Planning for </w:t>
      </w:r>
      <w:r w:rsidR="001945D1">
        <w:rPr>
          <w:rFonts w:asciiTheme="minorHAnsi" w:hAnsiTheme="minorHAnsi" w:cs="Arial"/>
          <w:b/>
          <w:bCs/>
          <w:color w:val="242424"/>
        </w:rPr>
        <w:t>T</w:t>
      </w:r>
      <w:r w:rsidRPr="001945D1">
        <w:rPr>
          <w:rFonts w:asciiTheme="minorHAnsi" w:hAnsiTheme="minorHAnsi" w:cs="Arial"/>
          <w:b/>
          <w:bCs/>
          <w:color w:val="242424"/>
        </w:rPr>
        <w:t xml:space="preserve">eaching and </w:t>
      </w:r>
      <w:r w:rsidR="001945D1">
        <w:rPr>
          <w:rFonts w:asciiTheme="minorHAnsi" w:hAnsiTheme="minorHAnsi" w:cs="Arial"/>
          <w:b/>
          <w:bCs/>
          <w:color w:val="242424"/>
        </w:rPr>
        <w:t>L</w:t>
      </w:r>
      <w:r w:rsidRPr="001945D1">
        <w:rPr>
          <w:rFonts w:asciiTheme="minorHAnsi" w:hAnsiTheme="minorHAnsi" w:cs="Arial"/>
          <w:b/>
          <w:bCs/>
          <w:color w:val="242424"/>
        </w:rPr>
        <w:t>earning should include:</w:t>
      </w:r>
    </w:p>
    <w:p w14:paraId="6C15CB49" w14:textId="2AE658EE" w:rsidR="00E23BE9" w:rsidRPr="0002666A" w:rsidRDefault="00E23BE9" w:rsidP="00DE4C61">
      <w:pPr>
        <w:numPr>
          <w:ilvl w:val="0"/>
          <w:numId w:val="3"/>
        </w:numPr>
        <w:shd w:val="clear" w:color="auto" w:fill="FFFFFF"/>
        <w:spacing w:before="100" w:beforeAutospacing="1" w:after="100" w:afterAutospacing="1" w:line="360" w:lineRule="atLeast"/>
        <w:ind w:left="0"/>
        <w:rPr>
          <w:rFonts w:cs="Arial"/>
          <w:color w:val="242424"/>
          <w:sz w:val="24"/>
          <w:szCs w:val="24"/>
        </w:rPr>
      </w:pPr>
      <w:r w:rsidRPr="0002666A">
        <w:rPr>
          <w:rFonts w:cs="Arial"/>
          <w:color w:val="242424"/>
          <w:sz w:val="24"/>
          <w:szCs w:val="24"/>
        </w:rPr>
        <w:t xml:space="preserve">Integration of excellent </w:t>
      </w:r>
      <w:r w:rsidR="00445915">
        <w:rPr>
          <w:rFonts w:cs="Arial"/>
          <w:color w:val="242424"/>
          <w:sz w:val="24"/>
          <w:szCs w:val="24"/>
        </w:rPr>
        <w:t>t</w:t>
      </w:r>
      <w:r w:rsidRPr="0002666A">
        <w:rPr>
          <w:rFonts w:cs="Arial"/>
          <w:color w:val="242424"/>
          <w:sz w:val="24"/>
          <w:szCs w:val="24"/>
        </w:rPr>
        <w:t xml:space="preserve">eacher subject </w:t>
      </w:r>
      <w:proofErr w:type="gramStart"/>
      <w:r w:rsidRPr="0002666A">
        <w:rPr>
          <w:rFonts w:cs="Arial"/>
          <w:color w:val="242424"/>
          <w:sz w:val="24"/>
          <w:szCs w:val="24"/>
        </w:rPr>
        <w:t>knowledge;</w:t>
      </w:r>
      <w:proofErr w:type="gramEnd"/>
    </w:p>
    <w:p w14:paraId="1B24A7EF" w14:textId="77777777" w:rsidR="00E23BE9" w:rsidRPr="0002666A" w:rsidRDefault="00E23BE9" w:rsidP="00DE4C61">
      <w:pPr>
        <w:numPr>
          <w:ilvl w:val="0"/>
          <w:numId w:val="3"/>
        </w:numPr>
        <w:shd w:val="clear" w:color="auto" w:fill="FFFFFF"/>
        <w:spacing w:before="100" w:beforeAutospacing="1" w:after="100" w:afterAutospacing="1" w:line="360" w:lineRule="atLeast"/>
        <w:ind w:left="0"/>
        <w:rPr>
          <w:rFonts w:cs="Arial"/>
          <w:color w:val="242424"/>
          <w:sz w:val="24"/>
          <w:szCs w:val="24"/>
        </w:rPr>
      </w:pPr>
      <w:r w:rsidRPr="0002666A">
        <w:rPr>
          <w:rFonts w:cs="Arial"/>
          <w:color w:val="242424"/>
          <w:sz w:val="24"/>
          <w:szCs w:val="24"/>
        </w:rPr>
        <w:t xml:space="preserve">The adoption of clear and consistent </w:t>
      </w:r>
      <w:proofErr w:type="gramStart"/>
      <w:r w:rsidRPr="0002666A">
        <w:rPr>
          <w:rFonts w:cs="Arial"/>
          <w:color w:val="242424"/>
          <w:sz w:val="24"/>
          <w:szCs w:val="24"/>
        </w:rPr>
        <w:t>routines;</w:t>
      </w:r>
      <w:proofErr w:type="gramEnd"/>
    </w:p>
    <w:p w14:paraId="684B2B67" w14:textId="77777777" w:rsidR="00E23BE9" w:rsidRPr="0002666A" w:rsidRDefault="00E23BE9" w:rsidP="00DE4C61">
      <w:pPr>
        <w:numPr>
          <w:ilvl w:val="0"/>
          <w:numId w:val="3"/>
        </w:numPr>
        <w:shd w:val="clear" w:color="auto" w:fill="FFFFFF"/>
        <w:spacing w:before="100" w:beforeAutospacing="1" w:after="100" w:afterAutospacing="1" w:line="360" w:lineRule="atLeast"/>
        <w:ind w:left="0"/>
        <w:rPr>
          <w:rFonts w:cs="Arial"/>
          <w:color w:val="242424"/>
          <w:sz w:val="24"/>
          <w:szCs w:val="24"/>
        </w:rPr>
      </w:pPr>
      <w:r w:rsidRPr="0002666A">
        <w:rPr>
          <w:rFonts w:cs="Arial"/>
          <w:color w:val="242424"/>
          <w:sz w:val="24"/>
          <w:szCs w:val="24"/>
        </w:rPr>
        <w:t>Instruction delivered with clarity and thoroughness</w:t>
      </w:r>
      <w:r w:rsidR="00E86EB6" w:rsidRPr="0002666A">
        <w:rPr>
          <w:rFonts w:cs="Arial"/>
          <w:color w:val="242424"/>
          <w:sz w:val="24"/>
          <w:szCs w:val="24"/>
        </w:rPr>
        <w:t xml:space="preserve"> allowing for communication </w:t>
      </w:r>
      <w:proofErr w:type="gramStart"/>
      <w:r w:rsidR="00E86EB6" w:rsidRPr="0002666A">
        <w:rPr>
          <w:rFonts w:cs="Arial"/>
          <w:color w:val="242424"/>
          <w:sz w:val="24"/>
          <w:szCs w:val="24"/>
        </w:rPr>
        <w:t>boundaries</w:t>
      </w:r>
      <w:r w:rsidRPr="0002666A">
        <w:rPr>
          <w:rFonts w:cs="Arial"/>
          <w:color w:val="242424"/>
          <w:sz w:val="24"/>
          <w:szCs w:val="24"/>
        </w:rPr>
        <w:t>;</w:t>
      </w:r>
      <w:proofErr w:type="gramEnd"/>
    </w:p>
    <w:p w14:paraId="26CCF55F" w14:textId="12FB807A" w:rsidR="00E23BE9" w:rsidRPr="0002666A" w:rsidRDefault="00862991" w:rsidP="00DE4C61">
      <w:pPr>
        <w:numPr>
          <w:ilvl w:val="0"/>
          <w:numId w:val="3"/>
        </w:numPr>
        <w:shd w:val="clear" w:color="auto" w:fill="FFFFFF"/>
        <w:spacing w:before="100" w:beforeAutospacing="1" w:after="100" w:afterAutospacing="1" w:line="360" w:lineRule="atLeast"/>
        <w:ind w:left="0"/>
        <w:rPr>
          <w:rFonts w:cs="Arial"/>
          <w:color w:val="242424"/>
          <w:sz w:val="24"/>
          <w:szCs w:val="24"/>
        </w:rPr>
      </w:pPr>
      <w:r>
        <w:rPr>
          <w:rFonts w:cs="Arial"/>
          <w:color w:val="242424"/>
          <w:sz w:val="24"/>
          <w:szCs w:val="24"/>
        </w:rPr>
        <w:t>Time to a</w:t>
      </w:r>
      <w:r w:rsidR="00E86EB6" w:rsidRPr="0002666A">
        <w:rPr>
          <w:rFonts w:cs="Arial"/>
          <w:color w:val="242424"/>
          <w:sz w:val="24"/>
          <w:szCs w:val="24"/>
        </w:rPr>
        <w:t xml:space="preserve">llow for processing where </w:t>
      </w:r>
      <w:proofErr w:type="gramStart"/>
      <w:r w:rsidR="00E86EB6" w:rsidRPr="0002666A">
        <w:rPr>
          <w:rFonts w:cs="Arial"/>
          <w:color w:val="242424"/>
          <w:sz w:val="24"/>
          <w:szCs w:val="24"/>
        </w:rPr>
        <w:t>needed</w:t>
      </w:r>
      <w:r w:rsidR="00E23BE9" w:rsidRPr="0002666A">
        <w:rPr>
          <w:rFonts w:cs="Arial"/>
          <w:color w:val="242424"/>
          <w:sz w:val="24"/>
          <w:szCs w:val="24"/>
        </w:rPr>
        <w:t>;</w:t>
      </w:r>
      <w:proofErr w:type="gramEnd"/>
    </w:p>
    <w:p w14:paraId="1FEE0705" w14:textId="77777777" w:rsidR="00E23BE9" w:rsidRPr="0002666A" w:rsidRDefault="00E23BE9" w:rsidP="00DE4C61">
      <w:pPr>
        <w:numPr>
          <w:ilvl w:val="0"/>
          <w:numId w:val="3"/>
        </w:numPr>
        <w:shd w:val="clear" w:color="auto" w:fill="FFFFFF"/>
        <w:spacing w:before="100" w:beforeAutospacing="1" w:after="100" w:afterAutospacing="1" w:line="360" w:lineRule="atLeast"/>
        <w:ind w:left="0"/>
        <w:rPr>
          <w:rFonts w:cs="Arial"/>
          <w:color w:val="242424"/>
          <w:sz w:val="24"/>
          <w:szCs w:val="24"/>
        </w:rPr>
      </w:pPr>
      <w:r w:rsidRPr="0002666A">
        <w:rPr>
          <w:rFonts w:cs="Arial"/>
          <w:color w:val="242424"/>
          <w:sz w:val="24"/>
          <w:szCs w:val="24"/>
        </w:rPr>
        <w:t xml:space="preserve">Appropriate subject-related vocabulary that promotes </w:t>
      </w:r>
      <w:r w:rsidR="00E86EB6" w:rsidRPr="0002666A">
        <w:rPr>
          <w:rFonts w:cs="Arial"/>
          <w:color w:val="242424"/>
          <w:sz w:val="24"/>
          <w:szCs w:val="24"/>
        </w:rPr>
        <w:t>improvements in</w:t>
      </w:r>
      <w:r w:rsidRPr="0002666A">
        <w:rPr>
          <w:rFonts w:cs="Arial"/>
          <w:color w:val="242424"/>
          <w:sz w:val="24"/>
          <w:szCs w:val="24"/>
        </w:rPr>
        <w:t xml:space="preserve"> </w:t>
      </w:r>
      <w:proofErr w:type="gramStart"/>
      <w:r w:rsidRPr="0002666A">
        <w:rPr>
          <w:rFonts w:cs="Arial"/>
          <w:color w:val="242424"/>
          <w:sz w:val="24"/>
          <w:szCs w:val="24"/>
        </w:rPr>
        <w:t>literacy;</w:t>
      </w:r>
      <w:proofErr w:type="gramEnd"/>
    </w:p>
    <w:p w14:paraId="09900590" w14:textId="733A8FA4" w:rsidR="00E23BE9" w:rsidRPr="0002666A" w:rsidRDefault="00E86EB6" w:rsidP="00DE4C61">
      <w:pPr>
        <w:numPr>
          <w:ilvl w:val="0"/>
          <w:numId w:val="3"/>
        </w:numPr>
        <w:shd w:val="clear" w:color="auto" w:fill="FFFFFF"/>
        <w:spacing w:before="100" w:beforeAutospacing="1" w:after="100" w:afterAutospacing="1" w:line="360" w:lineRule="atLeast"/>
        <w:ind w:left="0"/>
        <w:rPr>
          <w:rFonts w:cs="Arial"/>
          <w:color w:val="242424"/>
          <w:sz w:val="24"/>
          <w:szCs w:val="24"/>
        </w:rPr>
      </w:pPr>
      <w:r w:rsidRPr="0002666A">
        <w:rPr>
          <w:rFonts w:cs="Arial"/>
          <w:color w:val="242424"/>
          <w:sz w:val="24"/>
          <w:szCs w:val="24"/>
        </w:rPr>
        <w:t xml:space="preserve">Subject review </w:t>
      </w:r>
      <w:r w:rsidR="00E23BE9" w:rsidRPr="0002666A">
        <w:rPr>
          <w:rFonts w:cs="Arial"/>
          <w:color w:val="242424"/>
          <w:sz w:val="24"/>
          <w:szCs w:val="24"/>
        </w:rPr>
        <w:t>planning that takes account of student</w:t>
      </w:r>
      <w:r w:rsidR="00C5236D">
        <w:rPr>
          <w:rFonts w:cs="Arial"/>
          <w:color w:val="242424"/>
          <w:sz w:val="24"/>
          <w:szCs w:val="24"/>
        </w:rPr>
        <w:t>s</w:t>
      </w:r>
      <w:r w:rsidR="004547BB">
        <w:rPr>
          <w:rFonts w:cs="Arial"/>
          <w:color w:val="242424"/>
          <w:sz w:val="24"/>
          <w:szCs w:val="24"/>
        </w:rPr>
        <w:t>’</w:t>
      </w:r>
      <w:r w:rsidR="00E23BE9" w:rsidRPr="0002666A">
        <w:rPr>
          <w:rFonts w:cs="Arial"/>
          <w:color w:val="242424"/>
          <w:sz w:val="24"/>
          <w:szCs w:val="24"/>
        </w:rPr>
        <w:t xml:space="preserve"> prior learning, gaps in knowledge and addresses </w:t>
      </w:r>
      <w:proofErr w:type="gramStart"/>
      <w:r w:rsidR="00E23BE9" w:rsidRPr="0002666A">
        <w:rPr>
          <w:rFonts w:cs="Arial"/>
          <w:color w:val="242424"/>
          <w:sz w:val="24"/>
          <w:szCs w:val="24"/>
        </w:rPr>
        <w:t>misconceptions;</w:t>
      </w:r>
      <w:proofErr w:type="gramEnd"/>
    </w:p>
    <w:p w14:paraId="7532285F" w14:textId="47597266" w:rsidR="00E23BE9" w:rsidRPr="0002666A" w:rsidRDefault="00E23BE9" w:rsidP="00DE4C61">
      <w:pPr>
        <w:numPr>
          <w:ilvl w:val="0"/>
          <w:numId w:val="3"/>
        </w:numPr>
        <w:shd w:val="clear" w:color="auto" w:fill="FFFFFF"/>
        <w:spacing w:before="100" w:beforeAutospacing="1" w:after="100" w:afterAutospacing="1" w:line="360" w:lineRule="atLeast"/>
        <w:ind w:left="0"/>
        <w:rPr>
          <w:rFonts w:cs="Arial"/>
          <w:color w:val="242424"/>
          <w:sz w:val="24"/>
          <w:szCs w:val="24"/>
        </w:rPr>
      </w:pPr>
      <w:r w:rsidRPr="0002666A">
        <w:rPr>
          <w:rFonts w:cs="Arial"/>
          <w:color w:val="242424"/>
          <w:sz w:val="24"/>
          <w:szCs w:val="24"/>
        </w:rPr>
        <w:t xml:space="preserve">Assessment opportunities for identified groups of </w:t>
      </w:r>
      <w:proofErr w:type="gramStart"/>
      <w:r w:rsidR="005464B4" w:rsidRPr="0002666A">
        <w:rPr>
          <w:rFonts w:cs="Arial"/>
          <w:color w:val="242424"/>
          <w:sz w:val="24"/>
          <w:szCs w:val="24"/>
        </w:rPr>
        <w:t>students</w:t>
      </w:r>
      <w:r w:rsidRPr="0002666A">
        <w:rPr>
          <w:rFonts w:cs="Arial"/>
          <w:color w:val="242424"/>
          <w:sz w:val="24"/>
          <w:szCs w:val="24"/>
        </w:rPr>
        <w:t>;</w:t>
      </w:r>
      <w:proofErr w:type="gramEnd"/>
    </w:p>
    <w:p w14:paraId="2043B428" w14:textId="77777777" w:rsidR="00E23BE9" w:rsidRPr="0002666A" w:rsidRDefault="00E23BE9" w:rsidP="00DE4C61">
      <w:pPr>
        <w:numPr>
          <w:ilvl w:val="0"/>
          <w:numId w:val="3"/>
        </w:numPr>
        <w:shd w:val="clear" w:color="auto" w:fill="FFFFFF"/>
        <w:spacing w:before="100" w:beforeAutospacing="1" w:after="100" w:afterAutospacing="1" w:line="360" w:lineRule="atLeast"/>
        <w:ind w:left="0"/>
        <w:rPr>
          <w:rFonts w:cs="Arial"/>
          <w:color w:val="242424"/>
          <w:sz w:val="24"/>
          <w:szCs w:val="24"/>
        </w:rPr>
      </w:pPr>
      <w:r w:rsidRPr="0002666A">
        <w:rPr>
          <w:rFonts w:cs="Arial"/>
          <w:color w:val="242424"/>
          <w:sz w:val="24"/>
          <w:szCs w:val="24"/>
        </w:rPr>
        <w:t>Appropriate questioning techniques that</w:t>
      </w:r>
      <w:r w:rsidR="00E86EB6" w:rsidRPr="0002666A">
        <w:rPr>
          <w:rFonts w:cs="Arial"/>
          <w:color w:val="242424"/>
          <w:sz w:val="24"/>
          <w:szCs w:val="24"/>
        </w:rPr>
        <w:t xml:space="preserve"> promote focused discussion and</w:t>
      </w:r>
      <w:r w:rsidRPr="0002666A">
        <w:rPr>
          <w:rFonts w:cs="Arial"/>
          <w:color w:val="242424"/>
          <w:sz w:val="24"/>
          <w:szCs w:val="24"/>
        </w:rPr>
        <w:t xml:space="preserve"> engage </w:t>
      </w:r>
      <w:proofErr w:type="gramStart"/>
      <w:r w:rsidRPr="0002666A">
        <w:rPr>
          <w:rFonts w:cs="Arial"/>
          <w:color w:val="242424"/>
          <w:sz w:val="24"/>
          <w:szCs w:val="24"/>
        </w:rPr>
        <w:t>all;</w:t>
      </w:r>
      <w:proofErr w:type="gramEnd"/>
    </w:p>
    <w:p w14:paraId="60632EE2" w14:textId="67116640" w:rsidR="00E23BE9" w:rsidRPr="003A2BE5" w:rsidRDefault="003A2BE5" w:rsidP="00DE4C61">
      <w:pPr>
        <w:numPr>
          <w:ilvl w:val="0"/>
          <w:numId w:val="3"/>
        </w:numPr>
        <w:shd w:val="clear" w:color="auto" w:fill="FFFFFF"/>
        <w:spacing w:before="100" w:beforeAutospacing="1" w:after="100" w:afterAutospacing="1" w:line="360" w:lineRule="atLeast"/>
        <w:ind w:left="0"/>
        <w:rPr>
          <w:rFonts w:cs="Arial"/>
          <w:color w:val="242424"/>
          <w:sz w:val="24"/>
          <w:szCs w:val="24"/>
        </w:rPr>
      </w:pPr>
      <w:r w:rsidRPr="00F56039">
        <w:rPr>
          <w:sz w:val="24"/>
          <w:szCs w:val="24"/>
        </w:rPr>
        <w:t xml:space="preserve">A recognition that not all of our students will be able to complete </w:t>
      </w:r>
      <w:proofErr w:type="gramStart"/>
      <w:r w:rsidRPr="00F56039">
        <w:rPr>
          <w:sz w:val="24"/>
          <w:szCs w:val="24"/>
        </w:rPr>
        <w:t>homework</w:t>
      </w:r>
      <w:r w:rsidR="00212908">
        <w:rPr>
          <w:sz w:val="24"/>
          <w:szCs w:val="24"/>
        </w:rPr>
        <w:t>;</w:t>
      </w:r>
      <w:proofErr w:type="gramEnd"/>
      <w:r w:rsidRPr="003A2BE5">
        <w:rPr>
          <w:rFonts w:cs="Arial"/>
          <w:color w:val="242424"/>
          <w:sz w:val="24"/>
          <w:szCs w:val="24"/>
        </w:rPr>
        <w:t xml:space="preserve"> </w:t>
      </w:r>
    </w:p>
    <w:p w14:paraId="580A7176" w14:textId="77777777" w:rsidR="00E23BE9" w:rsidRPr="0002666A" w:rsidRDefault="00E23BE9" w:rsidP="00DE4C61">
      <w:pPr>
        <w:numPr>
          <w:ilvl w:val="0"/>
          <w:numId w:val="3"/>
        </w:numPr>
        <w:shd w:val="clear" w:color="auto" w:fill="FFFFFF"/>
        <w:spacing w:before="100" w:beforeAutospacing="1" w:after="100" w:afterAutospacing="1" w:line="360" w:lineRule="atLeast"/>
        <w:ind w:left="0"/>
        <w:rPr>
          <w:rFonts w:cs="Arial"/>
          <w:color w:val="242424"/>
          <w:sz w:val="24"/>
          <w:szCs w:val="24"/>
        </w:rPr>
      </w:pPr>
      <w:r w:rsidRPr="0002666A">
        <w:rPr>
          <w:rFonts w:cs="Arial"/>
          <w:color w:val="242424"/>
          <w:sz w:val="24"/>
          <w:szCs w:val="24"/>
        </w:rPr>
        <w:t xml:space="preserve">Focused independent </w:t>
      </w:r>
      <w:proofErr w:type="gramStart"/>
      <w:r w:rsidRPr="0002666A">
        <w:rPr>
          <w:rFonts w:cs="Arial"/>
          <w:color w:val="242424"/>
          <w:sz w:val="24"/>
          <w:szCs w:val="24"/>
        </w:rPr>
        <w:t>work;</w:t>
      </w:r>
      <w:proofErr w:type="gramEnd"/>
    </w:p>
    <w:p w14:paraId="23AFA225" w14:textId="218C9E43" w:rsidR="00E23BE9" w:rsidRDefault="00E23BE9" w:rsidP="00DE4C61">
      <w:pPr>
        <w:numPr>
          <w:ilvl w:val="0"/>
          <w:numId w:val="3"/>
        </w:numPr>
        <w:shd w:val="clear" w:color="auto" w:fill="FFFFFF"/>
        <w:spacing w:before="100" w:beforeAutospacing="1" w:after="100" w:afterAutospacing="1" w:line="360" w:lineRule="atLeast"/>
        <w:ind w:left="0"/>
        <w:rPr>
          <w:rFonts w:cs="Arial"/>
          <w:color w:val="242424"/>
          <w:sz w:val="24"/>
          <w:szCs w:val="24"/>
        </w:rPr>
      </w:pPr>
      <w:r w:rsidRPr="0002666A">
        <w:rPr>
          <w:rFonts w:cs="Arial"/>
          <w:color w:val="242424"/>
          <w:sz w:val="24"/>
          <w:szCs w:val="24"/>
        </w:rPr>
        <w:t xml:space="preserve">Active and efficient </w:t>
      </w:r>
      <w:r w:rsidR="003A2BE5">
        <w:rPr>
          <w:rFonts w:cs="Arial"/>
          <w:color w:val="242424"/>
          <w:sz w:val="24"/>
          <w:szCs w:val="24"/>
        </w:rPr>
        <w:t>t</w:t>
      </w:r>
      <w:r w:rsidRPr="0002666A">
        <w:rPr>
          <w:rFonts w:cs="Arial"/>
          <w:color w:val="242424"/>
          <w:sz w:val="24"/>
          <w:szCs w:val="24"/>
        </w:rPr>
        <w:t>eacher</w:t>
      </w:r>
      <w:r w:rsidR="00C5236D">
        <w:rPr>
          <w:rFonts w:cs="Arial"/>
          <w:color w:val="242424"/>
          <w:sz w:val="24"/>
          <w:szCs w:val="24"/>
        </w:rPr>
        <w:t xml:space="preserve"> </w:t>
      </w:r>
      <w:r w:rsidRPr="0002666A">
        <w:rPr>
          <w:rFonts w:cs="Arial"/>
          <w:color w:val="242424"/>
          <w:sz w:val="24"/>
          <w:szCs w:val="24"/>
        </w:rPr>
        <w:t>monitoring that takes place both whilst students are working (especially during periods of independent work) and afterwards.</w:t>
      </w:r>
    </w:p>
    <w:p w14:paraId="23EC3CF6" w14:textId="77777777" w:rsidR="00E23BE9" w:rsidRPr="00C5236D" w:rsidRDefault="00E23BE9" w:rsidP="00E23BE9">
      <w:pPr>
        <w:pStyle w:val="NormalWeb"/>
        <w:shd w:val="clear" w:color="auto" w:fill="FFFFFF"/>
        <w:spacing w:before="240" w:beforeAutospacing="0" w:after="240" w:afterAutospacing="0" w:line="360" w:lineRule="atLeast"/>
        <w:rPr>
          <w:rFonts w:asciiTheme="minorHAnsi" w:hAnsiTheme="minorHAnsi" w:cs="Arial"/>
          <w:b/>
          <w:bCs/>
          <w:color w:val="242424"/>
        </w:rPr>
      </w:pPr>
      <w:r w:rsidRPr="00C5236D">
        <w:rPr>
          <w:rFonts w:asciiTheme="minorHAnsi" w:hAnsiTheme="minorHAnsi" w:cs="Arial"/>
          <w:b/>
          <w:bCs/>
          <w:color w:val="242424"/>
        </w:rPr>
        <w:t>Teachers recognise that:</w:t>
      </w:r>
    </w:p>
    <w:p w14:paraId="38EB62D7" w14:textId="7080CC90" w:rsidR="00E23BE9" w:rsidRPr="0002666A" w:rsidRDefault="00C5236D" w:rsidP="00DE4C61">
      <w:pPr>
        <w:numPr>
          <w:ilvl w:val="0"/>
          <w:numId w:val="4"/>
        </w:numPr>
        <w:shd w:val="clear" w:color="auto" w:fill="FFFFFF"/>
        <w:spacing w:before="100" w:beforeAutospacing="1" w:after="100" w:afterAutospacing="1" w:line="360" w:lineRule="atLeast"/>
        <w:ind w:left="0"/>
        <w:rPr>
          <w:rFonts w:cs="Arial"/>
          <w:color w:val="242424"/>
          <w:sz w:val="24"/>
          <w:szCs w:val="24"/>
        </w:rPr>
      </w:pPr>
      <w:r>
        <w:rPr>
          <w:rFonts w:cs="Arial"/>
          <w:color w:val="242424"/>
          <w:sz w:val="24"/>
          <w:szCs w:val="24"/>
        </w:rPr>
        <w:t>Students</w:t>
      </w:r>
      <w:r w:rsidR="00E23BE9" w:rsidRPr="0002666A">
        <w:rPr>
          <w:rFonts w:cs="Arial"/>
          <w:color w:val="242424"/>
          <w:sz w:val="24"/>
          <w:szCs w:val="24"/>
        </w:rPr>
        <w:t xml:space="preserve"> need to develop a positive image of themselves as effective learners.</w:t>
      </w:r>
      <w:r w:rsidR="00FE6E1D">
        <w:rPr>
          <w:rFonts w:cs="Arial"/>
          <w:color w:val="242424"/>
          <w:sz w:val="24"/>
          <w:szCs w:val="24"/>
        </w:rPr>
        <w:t xml:space="preserve">  </w:t>
      </w:r>
      <w:r w:rsidR="00E23BE9" w:rsidRPr="0002666A">
        <w:rPr>
          <w:rFonts w:cs="Arial"/>
          <w:color w:val="242424"/>
          <w:sz w:val="24"/>
          <w:szCs w:val="24"/>
        </w:rPr>
        <w:t xml:space="preserve">Staff should promote this positive image, using praise and rewards as </w:t>
      </w:r>
      <w:proofErr w:type="gramStart"/>
      <w:r w:rsidR="00E23BE9" w:rsidRPr="0002666A">
        <w:rPr>
          <w:rFonts w:cs="Arial"/>
          <w:color w:val="242424"/>
          <w:sz w:val="24"/>
          <w:szCs w:val="24"/>
        </w:rPr>
        <w:t>appropriate;</w:t>
      </w:r>
      <w:proofErr w:type="gramEnd"/>
      <w:r w:rsidR="00E23BE9" w:rsidRPr="0002666A">
        <w:rPr>
          <w:rFonts w:cs="Arial"/>
          <w:color w:val="242424"/>
          <w:sz w:val="24"/>
          <w:szCs w:val="24"/>
        </w:rPr>
        <w:t xml:space="preserve">  </w:t>
      </w:r>
    </w:p>
    <w:p w14:paraId="393B91CC" w14:textId="66DEF491" w:rsidR="00E23BE9" w:rsidRPr="0002666A" w:rsidRDefault="00C5236D" w:rsidP="00DE4C61">
      <w:pPr>
        <w:numPr>
          <w:ilvl w:val="0"/>
          <w:numId w:val="4"/>
        </w:numPr>
        <w:shd w:val="clear" w:color="auto" w:fill="FFFFFF"/>
        <w:spacing w:before="100" w:beforeAutospacing="1" w:after="100" w:afterAutospacing="1" w:line="360" w:lineRule="atLeast"/>
        <w:ind w:left="0"/>
        <w:rPr>
          <w:rFonts w:cs="Arial"/>
          <w:color w:val="242424"/>
          <w:sz w:val="24"/>
          <w:szCs w:val="24"/>
        </w:rPr>
      </w:pPr>
      <w:r>
        <w:rPr>
          <w:rFonts w:cs="Arial"/>
          <w:color w:val="242424"/>
          <w:sz w:val="24"/>
          <w:szCs w:val="24"/>
        </w:rPr>
        <w:t>Students</w:t>
      </w:r>
      <w:r w:rsidR="00E23BE9" w:rsidRPr="0002666A">
        <w:rPr>
          <w:rFonts w:cs="Arial"/>
          <w:color w:val="242424"/>
          <w:sz w:val="24"/>
          <w:szCs w:val="24"/>
        </w:rPr>
        <w:t xml:space="preserve"> make great progress in an environment rich in language; all staff should promote high standards in literacy and encourage students to use challenging vocabulary and standard English </w:t>
      </w:r>
      <w:proofErr w:type="gramStart"/>
      <w:r w:rsidR="00E23BE9" w:rsidRPr="0002666A">
        <w:rPr>
          <w:rFonts w:cs="Arial"/>
          <w:color w:val="242424"/>
          <w:sz w:val="24"/>
          <w:szCs w:val="24"/>
        </w:rPr>
        <w:t>grammar;</w:t>
      </w:r>
      <w:proofErr w:type="gramEnd"/>
      <w:r w:rsidR="00E23BE9" w:rsidRPr="0002666A">
        <w:rPr>
          <w:rFonts w:cs="Arial"/>
          <w:color w:val="242424"/>
          <w:sz w:val="24"/>
          <w:szCs w:val="24"/>
        </w:rPr>
        <w:t> </w:t>
      </w:r>
    </w:p>
    <w:p w14:paraId="3D5501B9" w14:textId="77777777" w:rsidR="00E23BE9" w:rsidRPr="0002666A" w:rsidRDefault="00E23BE9" w:rsidP="00DE4C61">
      <w:pPr>
        <w:numPr>
          <w:ilvl w:val="0"/>
          <w:numId w:val="4"/>
        </w:numPr>
        <w:shd w:val="clear" w:color="auto" w:fill="FFFFFF"/>
        <w:spacing w:before="100" w:beforeAutospacing="1" w:after="100" w:afterAutospacing="1" w:line="360" w:lineRule="atLeast"/>
        <w:ind w:left="0"/>
        <w:rPr>
          <w:rFonts w:cs="Arial"/>
          <w:color w:val="242424"/>
          <w:sz w:val="24"/>
          <w:szCs w:val="24"/>
        </w:rPr>
      </w:pPr>
      <w:r w:rsidRPr="0002666A">
        <w:rPr>
          <w:rFonts w:cs="Arial"/>
          <w:color w:val="242424"/>
          <w:sz w:val="24"/>
          <w:szCs w:val="24"/>
        </w:rPr>
        <w:lastRenderedPageBreak/>
        <w:t xml:space="preserve">Where ongoing underachievement exists, in either teaching groups or vulnerable groups, that the appropriate interventions are planned to raise </w:t>
      </w:r>
      <w:proofErr w:type="gramStart"/>
      <w:r w:rsidRPr="0002666A">
        <w:rPr>
          <w:rFonts w:cs="Arial"/>
          <w:color w:val="242424"/>
          <w:sz w:val="24"/>
          <w:szCs w:val="24"/>
        </w:rPr>
        <w:t>achievement;</w:t>
      </w:r>
      <w:proofErr w:type="gramEnd"/>
    </w:p>
    <w:p w14:paraId="012FDC0B" w14:textId="33C9FEB9" w:rsidR="00E23BE9" w:rsidRPr="0002666A" w:rsidRDefault="00E23BE9" w:rsidP="00DE4C61">
      <w:pPr>
        <w:numPr>
          <w:ilvl w:val="0"/>
          <w:numId w:val="4"/>
        </w:numPr>
        <w:shd w:val="clear" w:color="auto" w:fill="FFFFFF"/>
        <w:spacing w:before="100" w:beforeAutospacing="1" w:after="100" w:afterAutospacing="1" w:line="360" w:lineRule="atLeast"/>
        <w:ind w:left="0"/>
        <w:rPr>
          <w:rFonts w:cs="Arial"/>
          <w:color w:val="242424"/>
          <w:sz w:val="24"/>
          <w:szCs w:val="24"/>
        </w:rPr>
      </w:pPr>
      <w:r w:rsidRPr="0002666A">
        <w:rPr>
          <w:rFonts w:cs="Arial"/>
          <w:color w:val="242424"/>
          <w:sz w:val="24"/>
          <w:szCs w:val="24"/>
        </w:rPr>
        <w:t>Learning is more effective in a safe and secure learning environment.</w:t>
      </w:r>
      <w:r w:rsidR="005464B4" w:rsidRPr="0002666A">
        <w:rPr>
          <w:rFonts w:cs="Arial"/>
          <w:color w:val="242424"/>
          <w:sz w:val="24"/>
          <w:szCs w:val="24"/>
        </w:rPr>
        <w:t xml:space="preserve">  </w:t>
      </w:r>
      <w:r w:rsidRPr="0002666A">
        <w:rPr>
          <w:rFonts w:cs="Arial"/>
          <w:color w:val="242424"/>
          <w:sz w:val="24"/>
          <w:szCs w:val="24"/>
        </w:rPr>
        <w:t xml:space="preserve">Staff need to be mindful of students’ needs and goals </w:t>
      </w:r>
      <w:r w:rsidR="00FE6E1D" w:rsidRPr="0002666A">
        <w:rPr>
          <w:rFonts w:cs="Arial"/>
          <w:color w:val="242424"/>
          <w:sz w:val="24"/>
          <w:szCs w:val="24"/>
        </w:rPr>
        <w:t>for</w:t>
      </w:r>
      <w:r w:rsidRPr="0002666A">
        <w:rPr>
          <w:rFonts w:cs="Arial"/>
          <w:color w:val="242424"/>
          <w:sz w:val="24"/>
          <w:szCs w:val="24"/>
        </w:rPr>
        <w:t xml:space="preserve"> effective learning to take </w:t>
      </w:r>
      <w:proofErr w:type="gramStart"/>
      <w:r w:rsidRPr="0002666A">
        <w:rPr>
          <w:rFonts w:cs="Arial"/>
          <w:color w:val="242424"/>
          <w:sz w:val="24"/>
          <w:szCs w:val="24"/>
        </w:rPr>
        <w:t>place;</w:t>
      </w:r>
      <w:proofErr w:type="gramEnd"/>
    </w:p>
    <w:p w14:paraId="24195090" w14:textId="507CE63B" w:rsidR="00E23BE9" w:rsidRPr="0002666A" w:rsidRDefault="00E23BE9" w:rsidP="00DE4C61">
      <w:pPr>
        <w:numPr>
          <w:ilvl w:val="0"/>
          <w:numId w:val="4"/>
        </w:numPr>
        <w:shd w:val="clear" w:color="auto" w:fill="FFFFFF"/>
        <w:spacing w:before="100" w:beforeAutospacing="1" w:after="100" w:afterAutospacing="1" w:line="360" w:lineRule="atLeast"/>
        <w:ind w:left="0"/>
        <w:rPr>
          <w:rFonts w:cs="Arial"/>
          <w:color w:val="242424"/>
          <w:sz w:val="24"/>
          <w:szCs w:val="24"/>
        </w:rPr>
      </w:pPr>
      <w:r w:rsidRPr="0002666A">
        <w:rPr>
          <w:rFonts w:cs="Arial"/>
          <w:color w:val="242424"/>
          <w:sz w:val="24"/>
          <w:szCs w:val="24"/>
        </w:rPr>
        <w:t xml:space="preserve">Where appropriate, opportunities exist for social, moral, spiritual and cultural elements </w:t>
      </w:r>
      <w:r w:rsidR="00C5236D">
        <w:rPr>
          <w:rFonts w:cs="Arial"/>
          <w:color w:val="242424"/>
          <w:sz w:val="24"/>
          <w:szCs w:val="24"/>
        </w:rPr>
        <w:t>to</w:t>
      </w:r>
      <w:r w:rsidRPr="0002666A">
        <w:rPr>
          <w:rFonts w:cs="Arial"/>
          <w:color w:val="242424"/>
          <w:sz w:val="24"/>
          <w:szCs w:val="24"/>
        </w:rPr>
        <w:t xml:space="preserve"> be explored and </w:t>
      </w:r>
      <w:proofErr w:type="gramStart"/>
      <w:r w:rsidRPr="0002666A">
        <w:rPr>
          <w:rFonts w:cs="Arial"/>
          <w:color w:val="242424"/>
          <w:sz w:val="24"/>
          <w:szCs w:val="24"/>
        </w:rPr>
        <w:t>shared;</w:t>
      </w:r>
      <w:proofErr w:type="gramEnd"/>
    </w:p>
    <w:p w14:paraId="4BF5C4EF" w14:textId="7661A421" w:rsidR="00FE6E1D" w:rsidRPr="00C47B2C" w:rsidRDefault="00E23BE9" w:rsidP="00DE4C61">
      <w:pPr>
        <w:numPr>
          <w:ilvl w:val="0"/>
          <w:numId w:val="4"/>
        </w:numPr>
        <w:shd w:val="clear" w:color="auto" w:fill="FFFFFF"/>
        <w:spacing w:before="100" w:beforeAutospacing="1" w:after="100" w:afterAutospacing="1" w:line="360" w:lineRule="atLeast"/>
        <w:ind w:left="0"/>
        <w:rPr>
          <w:rFonts w:cs="Arial"/>
          <w:color w:val="242424"/>
          <w:sz w:val="24"/>
          <w:szCs w:val="24"/>
        </w:rPr>
      </w:pPr>
      <w:r w:rsidRPr="0002666A">
        <w:rPr>
          <w:rFonts w:cs="Arial"/>
          <w:color w:val="242424"/>
          <w:sz w:val="24"/>
          <w:szCs w:val="24"/>
        </w:rPr>
        <w:t>Teachers continue to develop and learn throughout their careers.</w:t>
      </w:r>
    </w:p>
    <w:p w14:paraId="48F2B132" w14:textId="44F505C0" w:rsidR="00E23BE9" w:rsidRPr="0002666A" w:rsidRDefault="00E23BE9" w:rsidP="00E23BE9">
      <w:pPr>
        <w:pStyle w:val="Heading2"/>
        <w:shd w:val="clear" w:color="auto" w:fill="FFFFFF"/>
        <w:spacing w:before="199" w:after="199" w:line="300" w:lineRule="atLeast"/>
        <w:rPr>
          <w:rFonts w:asciiTheme="minorHAnsi" w:hAnsiTheme="minorHAnsi" w:cs="Arial"/>
          <w:color w:val="FF0000"/>
          <w:sz w:val="32"/>
          <w:szCs w:val="32"/>
        </w:rPr>
      </w:pPr>
      <w:r w:rsidRPr="0002666A">
        <w:rPr>
          <w:rFonts w:asciiTheme="minorHAnsi" w:hAnsiTheme="minorHAnsi" w:cs="Arial"/>
          <w:b/>
          <w:bCs/>
          <w:color w:val="FF0000"/>
          <w:sz w:val="32"/>
          <w:szCs w:val="32"/>
        </w:rPr>
        <w:t xml:space="preserve">Lesson </w:t>
      </w:r>
      <w:r w:rsidR="001945D1">
        <w:rPr>
          <w:rFonts w:asciiTheme="minorHAnsi" w:hAnsiTheme="minorHAnsi" w:cs="Arial"/>
          <w:b/>
          <w:bCs/>
          <w:color w:val="FF0000"/>
          <w:sz w:val="32"/>
          <w:szCs w:val="32"/>
        </w:rPr>
        <w:t>S</w:t>
      </w:r>
      <w:r w:rsidRPr="0002666A">
        <w:rPr>
          <w:rFonts w:asciiTheme="minorHAnsi" w:hAnsiTheme="minorHAnsi" w:cs="Arial"/>
          <w:b/>
          <w:bCs/>
          <w:color w:val="FF0000"/>
          <w:sz w:val="32"/>
          <w:szCs w:val="32"/>
        </w:rPr>
        <w:t xml:space="preserve">tructure and </w:t>
      </w:r>
      <w:r w:rsidR="001945D1">
        <w:rPr>
          <w:rFonts w:asciiTheme="minorHAnsi" w:hAnsiTheme="minorHAnsi" w:cs="Arial"/>
          <w:b/>
          <w:bCs/>
          <w:color w:val="FF0000"/>
          <w:sz w:val="32"/>
          <w:szCs w:val="32"/>
        </w:rPr>
        <w:t>O</w:t>
      </w:r>
      <w:r w:rsidRPr="0002666A">
        <w:rPr>
          <w:rFonts w:asciiTheme="minorHAnsi" w:hAnsiTheme="minorHAnsi" w:cs="Arial"/>
          <w:b/>
          <w:bCs/>
          <w:color w:val="FF0000"/>
          <w:sz w:val="32"/>
          <w:szCs w:val="32"/>
        </w:rPr>
        <w:t>rganisation</w:t>
      </w:r>
    </w:p>
    <w:p w14:paraId="2184B93C" w14:textId="77777777" w:rsidR="00E23BE9" w:rsidRPr="00C5236D" w:rsidRDefault="00E23BE9" w:rsidP="00E23BE9">
      <w:pPr>
        <w:pStyle w:val="NormalWeb"/>
        <w:shd w:val="clear" w:color="auto" w:fill="FFFFFF"/>
        <w:spacing w:before="240" w:beforeAutospacing="0" w:after="240" w:afterAutospacing="0" w:line="360" w:lineRule="atLeast"/>
        <w:rPr>
          <w:rFonts w:asciiTheme="minorHAnsi" w:hAnsiTheme="minorHAnsi" w:cs="Arial"/>
          <w:b/>
          <w:bCs/>
          <w:color w:val="242424"/>
        </w:rPr>
      </w:pPr>
      <w:r w:rsidRPr="00C5236D">
        <w:rPr>
          <w:rFonts w:asciiTheme="minorHAnsi" w:hAnsiTheme="minorHAnsi" w:cs="Arial"/>
          <w:b/>
          <w:bCs/>
          <w:color w:val="242424"/>
        </w:rPr>
        <w:t>Lessons should include:</w:t>
      </w:r>
    </w:p>
    <w:p w14:paraId="7BC3061D" w14:textId="239CE576" w:rsidR="00E23BE9" w:rsidRPr="0002666A" w:rsidRDefault="00E23BE9" w:rsidP="00DE4C61">
      <w:pPr>
        <w:numPr>
          <w:ilvl w:val="0"/>
          <w:numId w:val="5"/>
        </w:numPr>
        <w:shd w:val="clear" w:color="auto" w:fill="FFFFFF"/>
        <w:spacing w:before="100" w:beforeAutospacing="1" w:after="100" w:afterAutospacing="1" w:line="360" w:lineRule="atLeast"/>
        <w:ind w:left="0"/>
        <w:rPr>
          <w:rFonts w:cs="Arial"/>
          <w:color w:val="242424"/>
          <w:sz w:val="24"/>
          <w:szCs w:val="24"/>
        </w:rPr>
      </w:pPr>
      <w:r w:rsidRPr="0002666A">
        <w:rPr>
          <w:rFonts w:cs="Arial"/>
          <w:color w:val="242424"/>
          <w:sz w:val="24"/>
          <w:szCs w:val="24"/>
        </w:rPr>
        <w:t xml:space="preserve">A clear lesson structure with consistent routines </w:t>
      </w:r>
      <w:r w:rsidRPr="0002666A">
        <w:rPr>
          <w:rFonts w:cs="Arial"/>
          <w:color w:val="242424"/>
          <w:sz w:val="24"/>
          <w:szCs w:val="24"/>
          <w:u w:val="single"/>
        </w:rPr>
        <w:t>e.g</w:t>
      </w:r>
      <w:r w:rsidRPr="0002666A">
        <w:rPr>
          <w:rFonts w:cs="Arial"/>
          <w:color w:val="242424"/>
          <w:sz w:val="24"/>
          <w:szCs w:val="24"/>
        </w:rPr>
        <w:t xml:space="preserve">. the </w:t>
      </w:r>
      <w:r w:rsidR="00CB2424">
        <w:rPr>
          <w:rFonts w:cs="Arial"/>
          <w:color w:val="242424"/>
          <w:sz w:val="24"/>
          <w:szCs w:val="24"/>
        </w:rPr>
        <w:t>three</w:t>
      </w:r>
      <w:r w:rsidRPr="0002666A">
        <w:rPr>
          <w:rFonts w:cs="Arial"/>
          <w:color w:val="242424"/>
          <w:sz w:val="24"/>
          <w:szCs w:val="24"/>
        </w:rPr>
        <w:t>-part lesson</w:t>
      </w:r>
      <w:r w:rsidR="00A849C0" w:rsidRPr="0002666A">
        <w:rPr>
          <w:rFonts w:cs="Arial"/>
          <w:color w:val="242424"/>
          <w:sz w:val="24"/>
          <w:szCs w:val="24"/>
        </w:rPr>
        <w:t xml:space="preserve"> which may</w:t>
      </w:r>
      <w:r w:rsidRPr="0002666A">
        <w:rPr>
          <w:rFonts w:cs="Arial"/>
          <w:color w:val="242424"/>
          <w:sz w:val="24"/>
          <w:szCs w:val="24"/>
        </w:rPr>
        <w:t xml:space="preserve"> inclu</w:t>
      </w:r>
      <w:r w:rsidR="00C5236D">
        <w:rPr>
          <w:rFonts w:cs="Arial"/>
          <w:color w:val="242424"/>
          <w:sz w:val="24"/>
          <w:szCs w:val="24"/>
        </w:rPr>
        <w:t>de</w:t>
      </w:r>
      <w:r w:rsidRPr="0002666A">
        <w:rPr>
          <w:rFonts w:cs="Arial"/>
          <w:color w:val="242424"/>
          <w:sz w:val="24"/>
          <w:szCs w:val="24"/>
        </w:rPr>
        <w:t>:</w:t>
      </w:r>
    </w:p>
    <w:p w14:paraId="03CE8624" w14:textId="551B9836" w:rsidR="00E23BE9" w:rsidRDefault="00FE3967" w:rsidP="00DE4C61">
      <w:pPr>
        <w:numPr>
          <w:ilvl w:val="1"/>
          <w:numId w:val="11"/>
        </w:numPr>
        <w:shd w:val="clear" w:color="auto" w:fill="FFFFFF"/>
        <w:spacing w:before="100" w:beforeAutospacing="1" w:after="100" w:afterAutospacing="1" w:line="360" w:lineRule="atLeast"/>
        <w:rPr>
          <w:rFonts w:cs="Arial"/>
          <w:color w:val="242424"/>
          <w:sz w:val="24"/>
          <w:szCs w:val="24"/>
        </w:rPr>
      </w:pPr>
      <w:r w:rsidRPr="0002666A">
        <w:rPr>
          <w:rFonts w:cs="Arial"/>
          <w:color w:val="242424"/>
          <w:sz w:val="24"/>
          <w:szCs w:val="24"/>
        </w:rPr>
        <w:t>Engage and retrieve, memory</w:t>
      </w:r>
      <w:r w:rsidR="00E23BE9" w:rsidRPr="0002666A">
        <w:rPr>
          <w:rFonts w:cs="Arial"/>
          <w:color w:val="242424"/>
          <w:sz w:val="24"/>
          <w:szCs w:val="24"/>
        </w:rPr>
        <w:t xml:space="preserve"> task - retrieving knowledge or testing that content has been </w:t>
      </w:r>
      <w:proofErr w:type="gramStart"/>
      <w:r w:rsidR="00E23BE9" w:rsidRPr="0002666A">
        <w:rPr>
          <w:rFonts w:cs="Arial"/>
          <w:color w:val="242424"/>
          <w:sz w:val="24"/>
          <w:szCs w:val="24"/>
        </w:rPr>
        <w:t>learnt;</w:t>
      </w:r>
      <w:proofErr w:type="gramEnd"/>
      <w:r w:rsidR="00E23BE9" w:rsidRPr="0002666A">
        <w:rPr>
          <w:rFonts w:cs="Arial"/>
          <w:color w:val="242424"/>
          <w:sz w:val="24"/>
          <w:szCs w:val="24"/>
        </w:rPr>
        <w:t> </w:t>
      </w:r>
    </w:p>
    <w:p w14:paraId="1EAB403D" w14:textId="18707DC6" w:rsidR="00CB2424" w:rsidRPr="0002666A" w:rsidRDefault="00CB2424" w:rsidP="00DE4C61">
      <w:pPr>
        <w:numPr>
          <w:ilvl w:val="1"/>
          <w:numId w:val="11"/>
        </w:numPr>
        <w:shd w:val="clear" w:color="auto" w:fill="FFFFFF"/>
        <w:spacing w:before="100" w:beforeAutospacing="1" w:after="100" w:afterAutospacing="1" w:line="360" w:lineRule="atLeast"/>
        <w:rPr>
          <w:rFonts w:cs="Arial"/>
          <w:color w:val="242424"/>
          <w:sz w:val="24"/>
          <w:szCs w:val="24"/>
        </w:rPr>
      </w:pPr>
      <w:r>
        <w:rPr>
          <w:rFonts w:cs="Arial"/>
          <w:color w:val="242424"/>
          <w:sz w:val="24"/>
          <w:szCs w:val="24"/>
        </w:rPr>
        <w:t xml:space="preserve">Secure – prior knowledge before acquiring new </w:t>
      </w:r>
      <w:proofErr w:type="gramStart"/>
      <w:r>
        <w:rPr>
          <w:rFonts w:cs="Arial"/>
          <w:color w:val="242424"/>
          <w:sz w:val="24"/>
          <w:szCs w:val="24"/>
        </w:rPr>
        <w:t>knowledge;</w:t>
      </w:r>
      <w:proofErr w:type="gramEnd"/>
    </w:p>
    <w:p w14:paraId="24FCD372" w14:textId="1D3CABED" w:rsidR="00E23BE9" w:rsidRPr="0002666A" w:rsidRDefault="00E23BE9" w:rsidP="00DE4C61">
      <w:pPr>
        <w:numPr>
          <w:ilvl w:val="1"/>
          <w:numId w:val="11"/>
        </w:numPr>
        <w:shd w:val="clear" w:color="auto" w:fill="FFFFFF"/>
        <w:spacing w:before="100" w:beforeAutospacing="1" w:after="100" w:afterAutospacing="1" w:line="360" w:lineRule="atLeast"/>
        <w:rPr>
          <w:rFonts w:cs="Arial"/>
          <w:color w:val="242424"/>
          <w:sz w:val="24"/>
          <w:szCs w:val="24"/>
        </w:rPr>
      </w:pPr>
      <w:r w:rsidRPr="0002666A">
        <w:rPr>
          <w:rFonts w:cs="Arial"/>
          <w:color w:val="242424"/>
          <w:sz w:val="24"/>
          <w:szCs w:val="24"/>
        </w:rPr>
        <w:t xml:space="preserve">Explore – </w:t>
      </w:r>
      <w:r w:rsidR="00212908">
        <w:rPr>
          <w:rFonts w:cs="Arial"/>
          <w:color w:val="242424"/>
          <w:sz w:val="24"/>
          <w:szCs w:val="24"/>
        </w:rPr>
        <w:t>t</w:t>
      </w:r>
      <w:r w:rsidRPr="0002666A">
        <w:rPr>
          <w:rFonts w:cs="Arial"/>
          <w:color w:val="242424"/>
          <w:sz w:val="24"/>
          <w:szCs w:val="24"/>
        </w:rPr>
        <w:t xml:space="preserve">eacher introduces/explores new knowledge or </w:t>
      </w:r>
      <w:proofErr w:type="gramStart"/>
      <w:r w:rsidRPr="0002666A">
        <w:rPr>
          <w:rFonts w:cs="Arial"/>
          <w:color w:val="242424"/>
          <w:sz w:val="24"/>
          <w:szCs w:val="24"/>
        </w:rPr>
        <w:t>content;</w:t>
      </w:r>
      <w:proofErr w:type="gramEnd"/>
    </w:p>
    <w:p w14:paraId="12487104" w14:textId="77777777" w:rsidR="00E23BE9" w:rsidRPr="00F56039" w:rsidRDefault="00E23BE9" w:rsidP="00DE4C61">
      <w:pPr>
        <w:numPr>
          <w:ilvl w:val="1"/>
          <w:numId w:val="11"/>
        </w:numPr>
        <w:shd w:val="clear" w:color="auto" w:fill="FFFFFF"/>
        <w:spacing w:before="100" w:beforeAutospacing="1" w:after="100" w:afterAutospacing="1" w:line="360" w:lineRule="atLeast"/>
        <w:rPr>
          <w:rFonts w:cs="Arial"/>
          <w:color w:val="242424"/>
          <w:sz w:val="24"/>
          <w:szCs w:val="24"/>
          <w:lang w:val="fr-FR"/>
        </w:rPr>
      </w:pPr>
      <w:proofErr w:type="spellStart"/>
      <w:r w:rsidRPr="00F56039">
        <w:rPr>
          <w:rFonts w:cs="Arial"/>
          <w:color w:val="242424"/>
          <w:sz w:val="24"/>
          <w:szCs w:val="24"/>
          <w:lang w:val="fr-FR"/>
        </w:rPr>
        <w:t>Review</w:t>
      </w:r>
      <w:proofErr w:type="spellEnd"/>
      <w:r w:rsidRPr="00F56039">
        <w:rPr>
          <w:rFonts w:cs="Arial"/>
          <w:color w:val="242424"/>
          <w:sz w:val="24"/>
          <w:szCs w:val="24"/>
          <w:lang w:val="fr-FR"/>
        </w:rPr>
        <w:t xml:space="preserve"> – mul</w:t>
      </w:r>
      <w:r w:rsidR="00FE3967" w:rsidRPr="00F56039">
        <w:rPr>
          <w:rFonts w:cs="Arial"/>
          <w:color w:val="242424"/>
          <w:sz w:val="24"/>
          <w:szCs w:val="24"/>
          <w:lang w:val="fr-FR"/>
        </w:rPr>
        <w:t xml:space="preserve">tiple </w:t>
      </w:r>
      <w:proofErr w:type="spellStart"/>
      <w:r w:rsidR="00FE3967" w:rsidRPr="00F56039">
        <w:rPr>
          <w:rFonts w:cs="Arial"/>
          <w:color w:val="242424"/>
          <w:sz w:val="24"/>
          <w:szCs w:val="24"/>
          <w:lang w:val="fr-FR"/>
        </w:rPr>
        <w:t>choice</w:t>
      </w:r>
      <w:proofErr w:type="spellEnd"/>
      <w:r w:rsidR="00FE3967" w:rsidRPr="00F56039">
        <w:rPr>
          <w:rFonts w:cs="Arial"/>
          <w:color w:val="242424"/>
          <w:sz w:val="24"/>
          <w:szCs w:val="24"/>
          <w:lang w:val="fr-FR"/>
        </w:rPr>
        <w:t xml:space="preserve"> questions, </w:t>
      </w:r>
      <w:proofErr w:type="spellStart"/>
      <w:r w:rsidR="00FE3967" w:rsidRPr="00F56039">
        <w:rPr>
          <w:rFonts w:cs="Arial"/>
          <w:color w:val="242424"/>
          <w:sz w:val="24"/>
          <w:szCs w:val="24"/>
          <w:lang w:val="fr-FR"/>
        </w:rPr>
        <w:t>quizzes</w:t>
      </w:r>
      <w:proofErr w:type="spellEnd"/>
      <w:r w:rsidR="00FE3967" w:rsidRPr="00F56039">
        <w:rPr>
          <w:rFonts w:cs="Arial"/>
          <w:color w:val="242424"/>
          <w:sz w:val="24"/>
          <w:szCs w:val="24"/>
          <w:lang w:val="fr-FR"/>
        </w:rPr>
        <w:t>, verbal questions</w:t>
      </w:r>
      <w:r w:rsidRPr="00F56039">
        <w:rPr>
          <w:rFonts w:cs="Arial"/>
          <w:color w:val="242424"/>
          <w:sz w:val="24"/>
          <w:szCs w:val="24"/>
          <w:lang w:val="fr-FR"/>
        </w:rPr>
        <w:t>.</w:t>
      </w:r>
    </w:p>
    <w:p w14:paraId="00246D90" w14:textId="77777777" w:rsidR="00E23BE9" w:rsidRPr="0002666A" w:rsidRDefault="00E23BE9" w:rsidP="00DE4C61">
      <w:pPr>
        <w:numPr>
          <w:ilvl w:val="0"/>
          <w:numId w:val="5"/>
        </w:numPr>
        <w:shd w:val="clear" w:color="auto" w:fill="FFFFFF"/>
        <w:spacing w:before="100" w:beforeAutospacing="1" w:after="100" w:afterAutospacing="1" w:line="360" w:lineRule="atLeast"/>
        <w:ind w:left="0"/>
        <w:rPr>
          <w:rFonts w:cs="Arial"/>
          <w:color w:val="242424"/>
          <w:sz w:val="24"/>
          <w:szCs w:val="24"/>
        </w:rPr>
      </w:pPr>
      <w:r w:rsidRPr="0002666A">
        <w:rPr>
          <w:rFonts w:cs="Arial"/>
          <w:color w:val="242424"/>
          <w:sz w:val="24"/>
          <w:szCs w:val="24"/>
        </w:rPr>
        <w:t xml:space="preserve">The end of the lesson should allow opportunity to review learning, to assess knowledge </w:t>
      </w:r>
      <w:proofErr w:type="gramStart"/>
      <w:r w:rsidRPr="0002666A">
        <w:rPr>
          <w:rFonts w:cs="Arial"/>
          <w:color w:val="242424"/>
          <w:sz w:val="24"/>
          <w:szCs w:val="24"/>
        </w:rPr>
        <w:t>etc.;</w:t>
      </w:r>
      <w:proofErr w:type="gramEnd"/>
    </w:p>
    <w:p w14:paraId="108BEF41" w14:textId="712D0366" w:rsidR="00E23BE9" w:rsidRPr="006D5BF4" w:rsidRDefault="0019430E" w:rsidP="00DE4C61">
      <w:pPr>
        <w:numPr>
          <w:ilvl w:val="0"/>
          <w:numId w:val="5"/>
        </w:numPr>
        <w:shd w:val="clear" w:color="auto" w:fill="FFFFFF"/>
        <w:spacing w:before="100" w:beforeAutospacing="1" w:after="100" w:afterAutospacing="1" w:line="360" w:lineRule="atLeast"/>
        <w:ind w:left="0"/>
        <w:rPr>
          <w:rFonts w:cs="Arial"/>
          <w:color w:val="242424"/>
          <w:sz w:val="24"/>
          <w:szCs w:val="24"/>
        </w:rPr>
      </w:pPr>
      <w:r w:rsidRPr="00F56039">
        <w:rPr>
          <w:sz w:val="24"/>
          <w:szCs w:val="24"/>
        </w:rPr>
        <w:t xml:space="preserve">A clear link to the scheme of work so that the curriculum can be covered in the available number of </w:t>
      </w:r>
      <w:proofErr w:type="gramStart"/>
      <w:r w:rsidRPr="00F56039">
        <w:rPr>
          <w:sz w:val="24"/>
          <w:szCs w:val="24"/>
        </w:rPr>
        <w:t>lessons</w:t>
      </w:r>
      <w:r w:rsidR="006D5BF4">
        <w:rPr>
          <w:rFonts w:cs="Arial"/>
          <w:color w:val="242424"/>
          <w:sz w:val="24"/>
          <w:szCs w:val="24"/>
        </w:rPr>
        <w:t>;</w:t>
      </w:r>
      <w:proofErr w:type="gramEnd"/>
    </w:p>
    <w:p w14:paraId="63663E18" w14:textId="77777777" w:rsidR="00E23BE9" w:rsidRPr="0002666A" w:rsidRDefault="00E23BE9" w:rsidP="00DE4C61">
      <w:pPr>
        <w:numPr>
          <w:ilvl w:val="0"/>
          <w:numId w:val="5"/>
        </w:numPr>
        <w:shd w:val="clear" w:color="auto" w:fill="FFFFFF"/>
        <w:spacing w:before="100" w:beforeAutospacing="1" w:after="100" w:afterAutospacing="1" w:line="360" w:lineRule="atLeast"/>
        <w:ind w:left="0"/>
        <w:rPr>
          <w:rFonts w:cs="Arial"/>
          <w:color w:val="242424"/>
          <w:sz w:val="24"/>
          <w:szCs w:val="24"/>
        </w:rPr>
      </w:pPr>
      <w:r w:rsidRPr="0002666A">
        <w:rPr>
          <w:rFonts w:cs="Arial"/>
          <w:color w:val="242424"/>
          <w:sz w:val="24"/>
          <w:szCs w:val="24"/>
        </w:rPr>
        <w:t>Where appropriate,</w:t>
      </w:r>
      <w:r w:rsidR="00FE3967" w:rsidRPr="0002666A">
        <w:rPr>
          <w:rFonts w:cs="Arial"/>
          <w:color w:val="242424"/>
          <w:sz w:val="24"/>
          <w:szCs w:val="24"/>
        </w:rPr>
        <w:t xml:space="preserve"> a dedicated intervention</w:t>
      </w:r>
      <w:r w:rsidRPr="0002666A">
        <w:rPr>
          <w:rFonts w:cs="Arial"/>
          <w:color w:val="242424"/>
          <w:sz w:val="24"/>
          <w:szCs w:val="24"/>
        </w:rPr>
        <w:t xml:space="preserve"> plan.</w:t>
      </w:r>
    </w:p>
    <w:p w14:paraId="646910BD" w14:textId="77777777" w:rsidR="00E23BE9" w:rsidRPr="00C5236D" w:rsidRDefault="00E23BE9" w:rsidP="00E23BE9">
      <w:pPr>
        <w:pStyle w:val="NormalWeb"/>
        <w:shd w:val="clear" w:color="auto" w:fill="FFFFFF"/>
        <w:spacing w:before="240" w:beforeAutospacing="0" w:after="240" w:afterAutospacing="0" w:line="360" w:lineRule="atLeast"/>
        <w:rPr>
          <w:rFonts w:asciiTheme="minorHAnsi" w:hAnsiTheme="minorHAnsi" w:cs="Arial"/>
          <w:b/>
          <w:bCs/>
          <w:color w:val="242424"/>
        </w:rPr>
      </w:pPr>
      <w:r w:rsidRPr="00C5236D">
        <w:rPr>
          <w:rFonts w:asciiTheme="minorHAnsi" w:hAnsiTheme="minorHAnsi" w:cs="Arial"/>
          <w:b/>
          <w:bCs/>
          <w:color w:val="242424"/>
        </w:rPr>
        <w:t>All</w:t>
      </w:r>
      <w:r w:rsidR="00FE3967" w:rsidRPr="00C5236D">
        <w:rPr>
          <w:rFonts w:asciiTheme="minorHAnsi" w:hAnsiTheme="minorHAnsi" w:cs="Arial"/>
          <w:b/>
          <w:bCs/>
          <w:color w:val="242424"/>
        </w:rPr>
        <w:t xml:space="preserve"> classrooms should contain a </w:t>
      </w:r>
      <w:r w:rsidRPr="00C5236D">
        <w:rPr>
          <w:rFonts w:asciiTheme="minorHAnsi" w:hAnsiTheme="minorHAnsi" w:cs="Arial"/>
          <w:b/>
          <w:bCs/>
          <w:color w:val="242424"/>
        </w:rPr>
        <w:t>folder containing:</w:t>
      </w:r>
    </w:p>
    <w:p w14:paraId="2DB415E7" w14:textId="77777777" w:rsidR="00E23BE9" w:rsidRPr="0002666A" w:rsidRDefault="00FE3967" w:rsidP="00DE4C61">
      <w:pPr>
        <w:numPr>
          <w:ilvl w:val="0"/>
          <w:numId w:val="6"/>
        </w:numPr>
        <w:shd w:val="clear" w:color="auto" w:fill="FFFFFF"/>
        <w:spacing w:before="100" w:beforeAutospacing="1" w:after="100" w:afterAutospacing="1" w:line="360" w:lineRule="atLeast"/>
        <w:ind w:left="0"/>
        <w:rPr>
          <w:rFonts w:cs="Arial"/>
          <w:color w:val="242424"/>
          <w:sz w:val="24"/>
          <w:szCs w:val="24"/>
        </w:rPr>
      </w:pPr>
      <w:r w:rsidRPr="0002666A">
        <w:rPr>
          <w:rFonts w:cs="Arial"/>
          <w:color w:val="242424"/>
          <w:sz w:val="24"/>
          <w:szCs w:val="24"/>
        </w:rPr>
        <w:t>Risk assessments of student’s behaviour</w:t>
      </w:r>
    </w:p>
    <w:p w14:paraId="0855FEF1" w14:textId="0529C956" w:rsidR="00FE6E1D" w:rsidRPr="00C47B2C" w:rsidRDefault="00C5236D" w:rsidP="00DE4C61">
      <w:pPr>
        <w:numPr>
          <w:ilvl w:val="0"/>
          <w:numId w:val="6"/>
        </w:numPr>
        <w:shd w:val="clear" w:color="auto" w:fill="FFFFFF"/>
        <w:spacing w:before="100" w:beforeAutospacing="1" w:after="100" w:afterAutospacing="1" w:line="360" w:lineRule="atLeast"/>
        <w:ind w:left="0"/>
        <w:rPr>
          <w:rFonts w:cs="Arial"/>
          <w:color w:val="242424"/>
          <w:sz w:val="24"/>
          <w:szCs w:val="24"/>
        </w:rPr>
      </w:pPr>
      <w:r>
        <w:rPr>
          <w:rFonts w:cs="Arial"/>
          <w:color w:val="242424"/>
          <w:sz w:val="24"/>
          <w:szCs w:val="24"/>
        </w:rPr>
        <w:t>Individual Education Plans (</w:t>
      </w:r>
      <w:r w:rsidR="00FE3967" w:rsidRPr="0002666A">
        <w:rPr>
          <w:rFonts w:cs="Arial"/>
          <w:color w:val="242424"/>
          <w:sz w:val="24"/>
          <w:szCs w:val="24"/>
        </w:rPr>
        <w:t>IEPs</w:t>
      </w:r>
      <w:r>
        <w:rPr>
          <w:rFonts w:cs="Arial"/>
          <w:color w:val="242424"/>
          <w:sz w:val="24"/>
          <w:szCs w:val="24"/>
        </w:rPr>
        <w:t>)</w:t>
      </w:r>
    </w:p>
    <w:p w14:paraId="044E8650" w14:textId="77777777" w:rsidR="00E23BE9" w:rsidRPr="0002666A" w:rsidRDefault="00E23BE9" w:rsidP="00E23BE9">
      <w:pPr>
        <w:pStyle w:val="Heading2"/>
        <w:shd w:val="clear" w:color="auto" w:fill="FFFFFF"/>
        <w:spacing w:before="199" w:after="199" w:line="300" w:lineRule="atLeast"/>
        <w:rPr>
          <w:rFonts w:asciiTheme="minorHAnsi" w:hAnsiTheme="minorHAnsi" w:cs="Arial"/>
          <w:color w:val="FF0000"/>
          <w:sz w:val="32"/>
          <w:szCs w:val="32"/>
        </w:rPr>
      </w:pPr>
      <w:r w:rsidRPr="0002666A">
        <w:rPr>
          <w:rFonts w:asciiTheme="minorHAnsi" w:hAnsiTheme="minorHAnsi" w:cs="Arial"/>
          <w:b/>
          <w:bCs/>
          <w:color w:val="FF0000"/>
          <w:sz w:val="32"/>
          <w:szCs w:val="32"/>
        </w:rPr>
        <w:t>Differentiation</w:t>
      </w:r>
    </w:p>
    <w:p w14:paraId="53835ED6" w14:textId="77777777" w:rsidR="00FE3967" w:rsidRPr="00AA348F" w:rsidRDefault="00E23BE9" w:rsidP="00E23BE9">
      <w:pPr>
        <w:pStyle w:val="NormalWeb"/>
        <w:shd w:val="clear" w:color="auto" w:fill="FFFFFF"/>
        <w:spacing w:before="240" w:beforeAutospacing="0" w:after="240" w:afterAutospacing="0" w:line="360" w:lineRule="atLeast"/>
        <w:rPr>
          <w:rFonts w:asciiTheme="minorHAnsi" w:hAnsiTheme="minorHAnsi" w:cs="Arial"/>
          <w:color w:val="242424"/>
        </w:rPr>
      </w:pPr>
      <w:r w:rsidRPr="00AA348F">
        <w:rPr>
          <w:rFonts w:asciiTheme="minorHAnsi" w:hAnsiTheme="minorHAnsi" w:cs="Arial"/>
          <w:color w:val="242424"/>
        </w:rPr>
        <w:t>Students of all abilities should have access to the same content and knowledge.</w:t>
      </w:r>
    </w:p>
    <w:p w14:paraId="71DA2549" w14:textId="77777777" w:rsidR="00E23BE9" w:rsidRPr="00AA348F" w:rsidRDefault="00FE3967" w:rsidP="00E23BE9">
      <w:pPr>
        <w:pStyle w:val="NormalWeb"/>
        <w:shd w:val="clear" w:color="auto" w:fill="FFFFFF"/>
        <w:spacing w:before="240" w:beforeAutospacing="0" w:after="240" w:afterAutospacing="0" w:line="360" w:lineRule="atLeast"/>
        <w:rPr>
          <w:rFonts w:asciiTheme="minorHAnsi" w:hAnsiTheme="minorHAnsi" w:cs="Arial"/>
          <w:color w:val="242424"/>
        </w:rPr>
      </w:pPr>
      <w:r w:rsidRPr="00AA348F">
        <w:rPr>
          <w:rFonts w:asciiTheme="minorHAnsi" w:hAnsiTheme="minorHAnsi" w:cs="Arial"/>
          <w:color w:val="242424"/>
        </w:rPr>
        <w:t>It is only when the subject content or level will cause distress to the student that an alternative curriculum should be considered.</w:t>
      </w:r>
      <w:r w:rsidR="00E23BE9" w:rsidRPr="00AA348F">
        <w:rPr>
          <w:rFonts w:asciiTheme="minorHAnsi" w:hAnsiTheme="minorHAnsi" w:cs="Arial"/>
          <w:color w:val="242424"/>
        </w:rPr>
        <w:br/>
        <w:t>Teachers might differentiate by</w:t>
      </w:r>
      <w:r w:rsidRPr="00AA348F">
        <w:rPr>
          <w:rFonts w:asciiTheme="minorHAnsi" w:hAnsiTheme="minorHAnsi" w:cs="Arial"/>
          <w:color w:val="242424"/>
        </w:rPr>
        <w:t xml:space="preserve"> employing the strategies below</w:t>
      </w:r>
      <w:r w:rsidR="00E23BE9" w:rsidRPr="00AA348F">
        <w:rPr>
          <w:rFonts w:asciiTheme="minorHAnsi" w:hAnsiTheme="minorHAnsi" w:cs="Arial"/>
          <w:color w:val="242424"/>
        </w:rPr>
        <w:t>.</w:t>
      </w:r>
      <w:r w:rsidR="00E23BE9" w:rsidRPr="00AA348F">
        <w:rPr>
          <w:rFonts w:asciiTheme="minorHAnsi" w:hAnsiTheme="minorHAnsi" w:cs="Arial"/>
          <w:color w:val="242424"/>
        </w:rPr>
        <w:t> </w:t>
      </w:r>
    </w:p>
    <w:p w14:paraId="58D550C9" w14:textId="77777777" w:rsidR="00E23BE9" w:rsidRPr="00C5236D" w:rsidRDefault="00E23BE9" w:rsidP="00E23BE9">
      <w:pPr>
        <w:pStyle w:val="NormalWeb"/>
        <w:shd w:val="clear" w:color="auto" w:fill="FFFFFF"/>
        <w:spacing w:before="240" w:beforeAutospacing="0" w:after="240" w:afterAutospacing="0" w:line="360" w:lineRule="atLeast"/>
        <w:rPr>
          <w:rFonts w:asciiTheme="minorHAnsi" w:hAnsiTheme="minorHAnsi" w:cs="Arial"/>
          <w:b/>
          <w:bCs/>
          <w:color w:val="242424"/>
        </w:rPr>
      </w:pPr>
      <w:r w:rsidRPr="00C5236D">
        <w:rPr>
          <w:rFonts w:asciiTheme="minorHAnsi" w:hAnsiTheme="minorHAnsi" w:cs="Arial"/>
          <w:b/>
          <w:bCs/>
          <w:color w:val="242424"/>
        </w:rPr>
        <w:t>Possible strategies:</w:t>
      </w:r>
    </w:p>
    <w:p w14:paraId="0A89252F" w14:textId="42B531EB" w:rsidR="00E23BE9" w:rsidRPr="00AA348F" w:rsidRDefault="00E23BE9" w:rsidP="00DE4C61">
      <w:pPr>
        <w:numPr>
          <w:ilvl w:val="0"/>
          <w:numId w:val="7"/>
        </w:numPr>
        <w:shd w:val="clear" w:color="auto" w:fill="FFFFFF"/>
        <w:spacing w:before="100" w:beforeAutospacing="1" w:after="100" w:afterAutospacing="1" w:line="360" w:lineRule="atLeast"/>
        <w:ind w:left="0"/>
        <w:rPr>
          <w:rFonts w:cs="Arial"/>
          <w:color w:val="242424"/>
          <w:sz w:val="24"/>
          <w:szCs w:val="24"/>
        </w:rPr>
      </w:pPr>
      <w:r w:rsidRPr="00AA348F">
        <w:rPr>
          <w:rFonts w:cs="Arial"/>
          <w:color w:val="242424"/>
          <w:sz w:val="24"/>
          <w:szCs w:val="24"/>
        </w:rPr>
        <w:t xml:space="preserve">Resource - using ICT, a variety of media and study guides </w:t>
      </w:r>
      <w:r w:rsidR="00FE6E1D" w:rsidRPr="00AA348F">
        <w:rPr>
          <w:rFonts w:cs="Arial"/>
          <w:color w:val="242424"/>
          <w:sz w:val="24"/>
          <w:szCs w:val="24"/>
        </w:rPr>
        <w:t>always</w:t>
      </w:r>
      <w:r w:rsidRPr="00AA348F">
        <w:rPr>
          <w:rFonts w:cs="Arial"/>
          <w:color w:val="242424"/>
          <w:sz w:val="24"/>
          <w:szCs w:val="24"/>
        </w:rPr>
        <w:t xml:space="preserve"> ensuring </w:t>
      </w:r>
      <w:proofErr w:type="gramStart"/>
      <w:r w:rsidRPr="00AA348F">
        <w:rPr>
          <w:rFonts w:cs="Arial"/>
          <w:color w:val="242424"/>
          <w:sz w:val="24"/>
          <w:szCs w:val="24"/>
        </w:rPr>
        <w:t>readability;</w:t>
      </w:r>
      <w:proofErr w:type="gramEnd"/>
    </w:p>
    <w:p w14:paraId="4A6440B5" w14:textId="680A5BAC" w:rsidR="00E23BE9" w:rsidRPr="00AA348F" w:rsidRDefault="00E23BE9" w:rsidP="00DE4C61">
      <w:pPr>
        <w:numPr>
          <w:ilvl w:val="0"/>
          <w:numId w:val="7"/>
        </w:numPr>
        <w:shd w:val="clear" w:color="auto" w:fill="FFFFFF"/>
        <w:spacing w:before="100" w:beforeAutospacing="1" w:after="100" w:afterAutospacing="1" w:line="360" w:lineRule="atLeast"/>
        <w:ind w:left="0"/>
        <w:rPr>
          <w:rFonts w:cs="Arial"/>
          <w:color w:val="242424"/>
          <w:sz w:val="24"/>
          <w:szCs w:val="24"/>
        </w:rPr>
      </w:pPr>
      <w:r w:rsidRPr="00AA348F">
        <w:rPr>
          <w:rFonts w:cs="Arial"/>
          <w:color w:val="242424"/>
          <w:sz w:val="24"/>
          <w:szCs w:val="24"/>
        </w:rPr>
        <w:t xml:space="preserve">Response - using clear instructions, accessible questions and explicit assessment </w:t>
      </w:r>
      <w:proofErr w:type="gramStart"/>
      <w:r w:rsidRPr="00AA348F">
        <w:rPr>
          <w:rFonts w:cs="Arial"/>
          <w:color w:val="242424"/>
          <w:sz w:val="24"/>
          <w:szCs w:val="24"/>
        </w:rPr>
        <w:t>criteria;</w:t>
      </w:r>
      <w:proofErr w:type="gramEnd"/>
    </w:p>
    <w:p w14:paraId="03134848" w14:textId="7B975161" w:rsidR="00E23BE9" w:rsidRPr="00AA348F" w:rsidRDefault="00E23BE9" w:rsidP="00DE4C61">
      <w:pPr>
        <w:numPr>
          <w:ilvl w:val="0"/>
          <w:numId w:val="7"/>
        </w:numPr>
        <w:shd w:val="clear" w:color="auto" w:fill="FFFFFF"/>
        <w:spacing w:before="100" w:beforeAutospacing="1" w:after="100" w:afterAutospacing="1" w:line="360" w:lineRule="atLeast"/>
        <w:ind w:left="0"/>
        <w:rPr>
          <w:rFonts w:cs="Arial"/>
          <w:color w:val="242424"/>
          <w:sz w:val="24"/>
          <w:szCs w:val="24"/>
        </w:rPr>
      </w:pPr>
      <w:r w:rsidRPr="00AA348F">
        <w:rPr>
          <w:rFonts w:cs="Arial"/>
          <w:color w:val="242424"/>
          <w:sz w:val="24"/>
          <w:szCs w:val="24"/>
        </w:rPr>
        <w:t xml:space="preserve">Task - using a variety of tasks matched to </w:t>
      </w:r>
      <w:r w:rsidR="005464B4" w:rsidRPr="00AA348F">
        <w:rPr>
          <w:rFonts w:cs="Arial"/>
          <w:color w:val="242424"/>
          <w:sz w:val="24"/>
          <w:szCs w:val="24"/>
        </w:rPr>
        <w:t>students’</w:t>
      </w:r>
      <w:r w:rsidRPr="00AA348F">
        <w:rPr>
          <w:rFonts w:cs="Arial"/>
          <w:color w:val="242424"/>
          <w:sz w:val="24"/>
          <w:szCs w:val="24"/>
        </w:rPr>
        <w:t xml:space="preserve"> </w:t>
      </w:r>
      <w:proofErr w:type="gramStart"/>
      <w:r w:rsidRPr="00AA348F">
        <w:rPr>
          <w:rFonts w:cs="Arial"/>
          <w:color w:val="242424"/>
          <w:sz w:val="24"/>
          <w:szCs w:val="24"/>
        </w:rPr>
        <w:t>abilities;</w:t>
      </w:r>
      <w:proofErr w:type="gramEnd"/>
    </w:p>
    <w:p w14:paraId="15C8B48C" w14:textId="78913A73" w:rsidR="00E23BE9" w:rsidRPr="00AA348F" w:rsidRDefault="00E23BE9" w:rsidP="00DE4C61">
      <w:pPr>
        <w:numPr>
          <w:ilvl w:val="0"/>
          <w:numId w:val="7"/>
        </w:numPr>
        <w:shd w:val="clear" w:color="auto" w:fill="FFFFFF"/>
        <w:spacing w:before="100" w:beforeAutospacing="1" w:after="100" w:afterAutospacing="1" w:line="360" w:lineRule="atLeast"/>
        <w:ind w:left="0"/>
        <w:rPr>
          <w:rFonts w:cs="Arial"/>
          <w:color w:val="242424"/>
          <w:sz w:val="24"/>
          <w:szCs w:val="24"/>
        </w:rPr>
      </w:pPr>
      <w:r w:rsidRPr="00AA348F">
        <w:rPr>
          <w:rFonts w:cs="Arial"/>
          <w:color w:val="242424"/>
          <w:sz w:val="24"/>
          <w:szCs w:val="24"/>
        </w:rPr>
        <w:t>Support - usin</w:t>
      </w:r>
      <w:r w:rsidR="00141278" w:rsidRPr="00AA348F">
        <w:rPr>
          <w:rFonts w:cs="Arial"/>
          <w:color w:val="242424"/>
          <w:sz w:val="24"/>
          <w:szCs w:val="24"/>
        </w:rPr>
        <w:t xml:space="preserve">g other </w:t>
      </w:r>
      <w:r w:rsidR="00212908">
        <w:rPr>
          <w:rFonts w:cs="Arial"/>
          <w:color w:val="242424"/>
          <w:sz w:val="24"/>
          <w:szCs w:val="24"/>
        </w:rPr>
        <w:t>t</w:t>
      </w:r>
      <w:r w:rsidR="00141278" w:rsidRPr="00AA348F">
        <w:rPr>
          <w:rFonts w:cs="Arial"/>
          <w:color w:val="242424"/>
          <w:sz w:val="24"/>
          <w:szCs w:val="24"/>
        </w:rPr>
        <w:t>eachers,</w:t>
      </w:r>
      <w:r w:rsidRPr="00AA348F">
        <w:rPr>
          <w:rFonts w:cs="Arial"/>
          <w:color w:val="242424"/>
          <w:sz w:val="24"/>
          <w:szCs w:val="24"/>
        </w:rPr>
        <w:t xml:space="preserve"> </w:t>
      </w:r>
      <w:r w:rsidR="006D5BF4">
        <w:rPr>
          <w:rFonts w:cs="Arial"/>
          <w:color w:val="242424"/>
          <w:sz w:val="24"/>
          <w:szCs w:val="24"/>
        </w:rPr>
        <w:t>s</w:t>
      </w:r>
      <w:r w:rsidRPr="00AA348F">
        <w:rPr>
          <w:rFonts w:cs="Arial"/>
          <w:color w:val="242424"/>
          <w:sz w:val="24"/>
          <w:szCs w:val="24"/>
        </w:rPr>
        <w:t xml:space="preserve">upport </w:t>
      </w:r>
      <w:r w:rsidR="006D5BF4">
        <w:rPr>
          <w:rFonts w:cs="Arial"/>
          <w:color w:val="242424"/>
          <w:sz w:val="24"/>
          <w:szCs w:val="24"/>
        </w:rPr>
        <w:t>s</w:t>
      </w:r>
      <w:r w:rsidRPr="00AA348F">
        <w:rPr>
          <w:rFonts w:cs="Arial"/>
          <w:color w:val="242424"/>
          <w:sz w:val="24"/>
          <w:szCs w:val="24"/>
        </w:rPr>
        <w:t xml:space="preserve">taff and other </w:t>
      </w:r>
      <w:r w:rsidR="005464B4" w:rsidRPr="00AA348F">
        <w:rPr>
          <w:rFonts w:cs="Arial"/>
          <w:color w:val="242424"/>
          <w:sz w:val="24"/>
          <w:szCs w:val="24"/>
        </w:rPr>
        <w:t>students</w:t>
      </w:r>
      <w:r w:rsidRPr="00AA348F">
        <w:rPr>
          <w:rFonts w:cs="Arial"/>
          <w:color w:val="242424"/>
          <w:sz w:val="24"/>
          <w:szCs w:val="24"/>
        </w:rPr>
        <w:t xml:space="preserve"> effectively</w:t>
      </w:r>
      <w:r w:rsidR="00C5236D">
        <w:rPr>
          <w:rFonts w:cs="Arial"/>
          <w:color w:val="242424"/>
          <w:sz w:val="24"/>
          <w:szCs w:val="24"/>
        </w:rPr>
        <w:t xml:space="preserve"> (peer support)</w:t>
      </w:r>
      <w:r w:rsidRPr="00AA348F">
        <w:rPr>
          <w:rFonts w:cs="Arial"/>
          <w:color w:val="242424"/>
          <w:sz w:val="24"/>
          <w:szCs w:val="24"/>
        </w:rPr>
        <w:t>.</w:t>
      </w:r>
    </w:p>
    <w:p w14:paraId="4FC30FCA" w14:textId="5D4A7F5A" w:rsidR="00E23BE9" w:rsidRPr="000B0E9B" w:rsidRDefault="00E23BE9" w:rsidP="00E23BE9">
      <w:pPr>
        <w:pStyle w:val="NormalWeb"/>
        <w:shd w:val="clear" w:color="auto" w:fill="FFFFFF"/>
        <w:spacing w:before="240" w:beforeAutospacing="0" w:after="240" w:afterAutospacing="0" w:line="360" w:lineRule="atLeast"/>
        <w:rPr>
          <w:rFonts w:asciiTheme="minorHAnsi" w:hAnsiTheme="minorHAnsi" w:cs="Arial"/>
          <w:b/>
          <w:bCs/>
          <w:color w:val="242424"/>
        </w:rPr>
      </w:pPr>
      <w:r w:rsidRPr="000B0E9B">
        <w:rPr>
          <w:rFonts w:asciiTheme="minorHAnsi" w:hAnsiTheme="minorHAnsi" w:cs="Arial"/>
          <w:b/>
          <w:bCs/>
          <w:color w:val="242424"/>
        </w:rPr>
        <w:lastRenderedPageBreak/>
        <w:t xml:space="preserve">Teachers should employ differentiation in a manageable way whilst at the same time ensuring the needs of all </w:t>
      </w:r>
      <w:r w:rsidR="005464B4" w:rsidRPr="000B0E9B">
        <w:rPr>
          <w:rFonts w:asciiTheme="minorHAnsi" w:hAnsiTheme="minorHAnsi" w:cs="Arial"/>
          <w:b/>
          <w:bCs/>
          <w:color w:val="242424"/>
        </w:rPr>
        <w:t>students</w:t>
      </w:r>
      <w:r w:rsidRPr="000B0E9B">
        <w:rPr>
          <w:rFonts w:asciiTheme="minorHAnsi" w:hAnsiTheme="minorHAnsi" w:cs="Arial"/>
          <w:b/>
          <w:bCs/>
          <w:color w:val="242424"/>
        </w:rPr>
        <w:t xml:space="preserve"> are met.</w:t>
      </w:r>
      <w:r w:rsidR="00FE6E1D" w:rsidRPr="000B0E9B">
        <w:rPr>
          <w:rFonts w:asciiTheme="minorHAnsi" w:hAnsiTheme="minorHAnsi" w:cs="Arial"/>
          <w:b/>
          <w:bCs/>
          <w:color w:val="242424"/>
        </w:rPr>
        <w:t xml:space="preserve">  </w:t>
      </w:r>
      <w:r w:rsidRPr="000B0E9B">
        <w:rPr>
          <w:rFonts w:asciiTheme="minorHAnsi" w:hAnsiTheme="minorHAnsi" w:cs="Arial"/>
          <w:b/>
          <w:bCs/>
          <w:color w:val="242424"/>
        </w:rPr>
        <w:t>This can be achieved by:</w:t>
      </w:r>
    </w:p>
    <w:p w14:paraId="09419A51" w14:textId="01C62853" w:rsidR="00E23BE9" w:rsidRPr="00AA348F" w:rsidRDefault="00E23BE9" w:rsidP="00DE4C61">
      <w:pPr>
        <w:numPr>
          <w:ilvl w:val="0"/>
          <w:numId w:val="8"/>
        </w:numPr>
        <w:shd w:val="clear" w:color="auto" w:fill="FFFFFF"/>
        <w:spacing w:before="100" w:beforeAutospacing="1" w:after="100" w:afterAutospacing="1" w:line="360" w:lineRule="atLeast"/>
        <w:ind w:left="0"/>
        <w:rPr>
          <w:rFonts w:cs="Arial"/>
          <w:color w:val="242424"/>
          <w:sz w:val="24"/>
          <w:szCs w:val="24"/>
        </w:rPr>
      </w:pPr>
      <w:r w:rsidRPr="00AA348F">
        <w:rPr>
          <w:rFonts w:cs="Arial"/>
          <w:color w:val="242424"/>
          <w:sz w:val="24"/>
          <w:szCs w:val="24"/>
        </w:rPr>
        <w:t xml:space="preserve">Modifying the activities within these groups for </w:t>
      </w:r>
      <w:r w:rsidR="005464B4" w:rsidRPr="00AA348F">
        <w:rPr>
          <w:rFonts w:cs="Arial"/>
          <w:color w:val="242424"/>
          <w:sz w:val="24"/>
          <w:szCs w:val="24"/>
        </w:rPr>
        <w:t>students</w:t>
      </w:r>
      <w:r w:rsidRPr="00AA348F">
        <w:rPr>
          <w:rFonts w:cs="Arial"/>
          <w:color w:val="242424"/>
          <w:sz w:val="24"/>
          <w:szCs w:val="24"/>
        </w:rPr>
        <w:t xml:space="preserve"> with different learning </w:t>
      </w:r>
      <w:proofErr w:type="gramStart"/>
      <w:r w:rsidRPr="00AA348F">
        <w:rPr>
          <w:rFonts w:cs="Arial"/>
          <w:color w:val="242424"/>
          <w:sz w:val="24"/>
          <w:szCs w:val="24"/>
        </w:rPr>
        <w:t>needs;</w:t>
      </w:r>
      <w:proofErr w:type="gramEnd"/>
    </w:p>
    <w:p w14:paraId="64A8DC84" w14:textId="17EE1D59" w:rsidR="00C5236D" w:rsidRPr="00C47B2C" w:rsidRDefault="00141278" w:rsidP="00DE4C61">
      <w:pPr>
        <w:numPr>
          <w:ilvl w:val="0"/>
          <w:numId w:val="8"/>
        </w:numPr>
        <w:shd w:val="clear" w:color="auto" w:fill="FFFFFF"/>
        <w:spacing w:before="100" w:beforeAutospacing="1" w:after="100" w:afterAutospacing="1" w:line="360" w:lineRule="atLeast"/>
        <w:ind w:left="0"/>
        <w:rPr>
          <w:rFonts w:cs="Arial"/>
          <w:color w:val="242424"/>
          <w:sz w:val="24"/>
          <w:szCs w:val="24"/>
        </w:rPr>
      </w:pPr>
      <w:r w:rsidRPr="00AA348F">
        <w:rPr>
          <w:rFonts w:cs="Arial"/>
          <w:color w:val="242424"/>
          <w:sz w:val="24"/>
          <w:szCs w:val="24"/>
        </w:rPr>
        <w:t>Allocating</w:t>
      </w:r>
      <w:r w:rsidR="00E23BE9" w:rsidRPr="00AA348F">
        <w:rPr>
          <w:rFonts w:cs="Arial"/>
          <w:color w:val="242424"/>
          <w:sz w:val="24"/>
          <w:szCs w:val="24"/>
        </w:rPr>
        <w:t xml:space="preserve"> </w:t>
      </w:r>
      <w:r w:rsidR="001E2D0A">
        <w:rPr>
          <w:rFonts w:cs="Arial"/>
          <w:color w:val="242424"/>
          <w:sz w:val="24"/>
          <w:szCs w:val="24"/>
        </w:rPr>
        <w:t>s</w:t>
      </w:r>
      <w:r w:rsidR="00E23BE9" w:rsidRPr="00AA348F">
        <w:rPr>
          <w:rFonts w:cs="Arial"/>
          <w:color w:val="242424"/>
          <w:sz w:val="24"/>
          <w:szCs w:val="24"/>
        </w:rPr>
        <w:t xml:space="preserve">upport </w:t>
      </w:r>
      <w:r w:rsidR="001E2D0A">
        <w:rPr>
          <w:rFonts w:cs="Arial"/>
          <w:color w:val="242424"/>
          <w:sz w:val="24"/>
          <w:szCs w:val="24"/>
        </w:rPr>
        <w:t>s</w:t>
      </w:r>
      <w:r w:rsidR="00E23BE9" w:rsidRPr="00AA348F">
        <w:rPr>
          <w:rFonts w:cs="Arial"/>
          <w:color w:val="242424"/>
          <w:sz w:val="24"/>
          <w:szCs w:val="24"/>
        </w:rPr>
        <w:t>taff in a planned and informed manner.</w:t>
      </w:r>
    </w:p>
    <w:p w14:paraId="3E801CD2" w14:textId="10730859" w:rsidR="00E23BE9" w:rsidRPr="00AA348F" w:rsidRDefault="00E23BE9" w:rsidP="00E23BE9">
      <w:pPr>
        <w:pStyle w:val="Heading2"/>
        <w:shd w:val="clear" w:color="auto" w:fill="FFFFFF"/>
        <w:spacing w:before="199" w:after="199" w:line="300" w:lineRule="atLeast"/>
        <w:rPr>
          <w:rFonts w:asciiTheme="minorHAnsi" w:hAnsiTheme="minorHAnsi" w:cs="Arial"/>
          <w:color w:val="FF0000"/>
          <w:sz w:val="32"/>
          <w:szCs w:val="32"/>
        </w:rPr>
      </w:pPr>
      <w:r w:rsidRPr="00AA348F">
        <w:rPr>
          <w:rFonts w:asciiTheme="minorHAnsi" w:hAnsiTheme="minorHAnsi" w:cs="Arial"/>
          <w:b/>
          <w:bCs/>
          <w:color w:val="FF0000"/>
          <w:sz w:val="32"/>
          <w:szCs w:val="32"/>
        </w:rPr>
        <w:t xml:space="preserve">The </w:t>
      </w:r>
      <w:r w:rsidR="001945D1">
        <w:rPr>
          <w:rFonts w:asciiTheme="minorHAnsi" w:hAnsiTheme="minorHAnsi" w:cs="Arial"/>
          <w:b/>
          <w:bCs/>
          <w:color w:val="FF0000"/>
          <w:sz w:val="32"/>
          <w:szCs w:val="32"/>
        </w:rPr>
        <w:t>U</w:t>
      </w:r>
      <w:r w:rsidRPr="00AA348F">
        <w:rPr>
          <w:rFonts w:asciiTheme="minorHAnsi" w:hAnsiTheme="minorHAnsi" w:cs="Arial"/>
          <w:b/>
          <w:bCs/>
          <w:color w:val="FF0000"/>
          <w:sz w:val="32"/>
          <w:szCs w:val="32"/>
        </w:rPr>
        <w:t xml:space="preserve">se of </w:t>
      </w:r>
      <w:r w:rsidR="001945D1">
        <w:rPr>
          <w:rFonts w:asciiTheme="minorHAnsi" w:hAnsiTheme="minorHAnsi" w:cs="Arial"/>
          <w:b/>
          <w:bCs/>
          <w:color w:val="FF0000"/>
          <w:sz w:val="32"/>
          <w:szCs w:val="32"/>
        </w:rPr>
        <w:t>A</w:t>
      </w:r>
      <w:r w:rsidRPr="00AA348F">
        <w:rPr>
          <w:rFonts w:asciiTheme="minorHAnsi" w:hAnsiTheme="minorHAnsi" w:cs="Arial"/>
          <w:b/>
          <w:bCs/>
          <w:color w:val="FF0000"/>
          <w:sz w:val="32"/>
          <w:szCs w:val="32"/>
        </w:rPr>
        <w:t>ssessment</w:t>
      </w:r>
    </w:p>
    <w:p w14:paraId="53DE749C" w14:textId="24E895CF" w:rsidR="00E23BE9" w:rsidRPr="00C5236D" w:rsidRDefault="00E23BE9" w:rsidP="00E23BE9">
      <w:pPr>
        <w:pStyle w:val="NormalWeb"/>
        <w:shd w:val="clear" w:color="auto" w:fill="FFFFFF"/>
        <w:spacing w:before="240" w:beforeAutospacing="0" w:after="240" w:afterAutospacing="0" w:line="360" w:lineRule="atLeast"/>
        <w:rPr>
          <w:rFonts w:asciiTheme="minorHAnsi" w:hAnsiTheme="minorHAnsi" w:cs="Arial"/>
          <w:b/>
          <w:bCs/>
          <w:color w:val="242424"/>
        </w:rPr>
      </w:pPr>
      <w:r w:rsidRPr="00C5236D">
        <w:rPr>
          <w:rFonts w:asciiTheme="minorHAnsi" w:hAnsiTheme="minorHAnsi" w:cs="Arial"/>
          <w:b/>
          <w:bCs/>
          <w:color w:val="242424"/>
        </w:rPr>
        <w:t xml:space="preserve">Assessment should be an integral part of the everyday work of </w:t>
      </w:r>
      <w:r w:rsidR="001E2D0A">
        <w:rPr>
          <w:rFonts w:asciiTheme="minorHAnsi" w:hAnsiTheme="minorHAnsi" w:cs="Arial"/>
          <w:b/>
          <w:bCs/>
          <w:color w:val="242424"/>
        </w:rPr>
        <w:t>t</w:t>
      </w:r>
      <w:r w:rsidRPr="00C5236D">
        <w:rPr>
          <w:rFonts w:asciiTheme="minorHAnsi" w:hAnsiTheme="minorHAnsi" w:cs="Arial"/>
          <w:b/>
          <w:bCs/>
          <w:color w:val="242424"/>
        </w:rPr>
        <w:t>eachers.</w:t>
      </w:r>
      <w:r w:rsidR="00FE6E1D">
        <w:rPr>
          <w:rFonts w:asciiTheme="minorHAnsi" w:hAnsiTheme="minorHAnsi" w:cs="Arial"/>
          <w:b/>
          <w:bCs/>
          <w:color w:val="242424"/>
        </w:rPr>
        <w:t xml:space="preserve">  </w:t>
      </w:r>
      <w:r w:rsidRPr="00C5236D">
        <w:rPr>
          <w:rFonts w:asciiTheme="minorHAnsi" w:hAnsiTheme="minorHAnsi" w:cs="Arial"/>
          <w:b/>
          <w:bCs/>
          <w:color w:val="242424"/>
        </w:rPr>
        <w:t>It should be used to:</w:t>
      </w:r>
    </w:p>
    <w:p w14:paraId="182C7A16" w14:textId="4F30F5E3" w:rsidR="00E23BE9" w:rsidRPr="00AA348F" w:rsidRDefault="00E23BE9" w:rsidP="00DE4C61">
      <w:pPr>
        <w:numPr>
          <w:ilvl w:val="0"/>
          <w:numId w:val="9"/>
        </w:numPr>
        <w:shd w:val="clear" w:color="auto" w:fill="FFFFFF"/>
        <w:spacing w:before="100" w:beforeAutospacing="1" w:after="100" w:afterAutospacing="1" w:line="360" w:lineRule="atLeast"/>
        <w:ind w:left="0"/>
        <w:rPr>
          <w:rFonts w:cs="Arial"/>
          <w:color w:val="242424"/>
          <w:sz w:val="24"/>
          <w:szCs w:val="24"/>
        </w:rPr>
      </w:pPr>
      <w:r w:rsidRPr="00AA348F">
        <w:rPr>
          <w:rFonts w:cs="Arial"/>
          <w:color w:val="242424"/>
          <w:sz w:val="24"/>
          <w:szCs w:val="24"/>
        </w:rPr>
        <w:t>Encourage instant ‘student response’ where possible and timely 'Next Step Action’.</w:t>
      </w:r>
      <w:r w:rsidR="00FE6E1D">
        <w:rPr>
          <w:rFonts w:cs="Arial"/>
          <w:color w:val="242424"/>
          <w:sz w:val="24"/>
          <w:szCs w:val="24"/>
        </w:rPr>
        <w:t xml:space="preserve">  </w:t>
      </w:r>
      <w:r w:rsidRPr="00AA348F">
        <w:rPr>
          <w:rFonts w:cs="Arial"/>
          <w:color w:val="242424"/>
          <w:sz w:val="24"/>
          <w:szCs w:val="24"/>
        </w:rPr>
        <w:t xml:space="preserve">Staff should constantly monitor students and offer feedback in a number of ways to encourage progress </w:t>
      </w:r>
      <w:r w:rsidR="00A849C0" w:rsidRPr="00AA348F">
        <w:rPr>
          <w:rFonts w:cs="Arial"/>
          <w:color w:val="242424"/>
          <w:sz w:val="24"/>
          <w:szCs w:val="24"/>
        </w:rPr>
        <w:t>–</w:t>
      </w:r>
      <w:r w:rsidRPr="00AA348F">
        <w:rPr>
          <w:rFonts w:cs="Arial"/>
          <w:color w:val="242424"/>
          <w:sz w:val="24"/>
          <w:szCs w:val="24"/>
        </w:rPr>
        <w:t> e</w:t>
      </w:r>
      <w:r w:rsidR="00A849C0" w:rsidRPr="00AA348F">
        <w:rPr>
          <w:rFonts w:cs="Arial"/>
          <w:color w:val="242424"/>
          <w:sz w:val="24"/>
          <w:szCs w:val="24"/>
        </w:rPr>
        <w:t>.</w:t>
      </w:r>
      <w:r w:rsidRPr="00AA348F">
        <w:rPr>
          <w:rFonts w:cs="Arial"/>
          <w:color w:val="242424"/>
          <w:sz w:val="24"/>
          <w:szCs w:val="24"/>
        </w:rPr>
        <w:t xml:space="preserve">g. </w:t>
      </w:r>
      <w:r w:rsidR="00141278" w:rsidRPr="00AA348F">
        <w:rPr>
          <w:rFonts w:cs="Arial"/>
          <w:color w:val="242424"/>
          <w:sz w:val="24"/>
          <w:szCs w:val="24"/>
        </w:rPr>
        <w:t>Two stars and a wish, verbal, visual</w:t>
      </w:r>
      <w:r w:rsidR="005464B4" w:rsidRPr="00AA348F">
        <w:rPr>
          <w:rFonts w:cs="Arial"/>
          <w:color w:val="242424"/>
          <w:sz w:val="24"/>
          <w:szCs w:val="24"/>
        </w:rPr>
        <w:t xml:space="preserve"> </w:t>
      </w:r>
      <w:r w:rsidR="00141278" w:rsidRPr="00AA348F">
        <w:rPr>
          <w:rFonts w:cs="Arial"/>
          <w:color w:val="242424"/>
          <w:sz w:val="24"/>
          <w:szCs w:val="24"/>
        </w:rPr>
        <w:t xml:space="preserve">demonstration and pictorial </w:t>
      </w:r>
      <w:proofErr w:type="gramStart"/>
      <w:r w:rsidR="00141278" w:rsidRPr="00AA348F">
        <w:rPr>
          <w:rFonts w:cs="Arial"/>
          <w:color w:val="242424"/>
          <w:sz w:val="24"/>
          <w:szCs w:val="24"/>
        </w:rPr>
        <w:t>examples;</w:t>
      </w:r>
      <w:proofErr w:type="gramEnd"/>
    </w:p>
    <w:p w14:paraId="7D5469AB" w14:textId="77777777" w:rsidR="00E23BE9" w:rsidRPr="00AA348F" w:rsidRDefault="00E23BE9" w:rsidP="00DE4C61">
      <w:pPr>
        <w:numPr>
          <w:ilvl w:val="0"/>
          <w:numId w:val="9"/>
        </w:numPr>
        <w:shd w:val="clear" w:color="auto" w:fill="FFFFFF"/>
        <w:spacing w:before="100" w:beforeAutospacing="1" w:after="100" w:afterAutospacing="1" w:line="360" w:lineRule="atLeast"/>
        <w:ind w:left="0"/>
        <w:rPr>
          <w:rFonts w:cs="Arial"/>
          <w:color w:val="242424"/>
          <w:sz w:val="24"/>
          <w:szCs w:val="24"/>
        </w:rPr>
      </w:pPr>
      <w:r w:rsidRPr="00AA348F">
        <w:rPr>
          <w:rFonts w:cs="Arial"/>
          <w:color w:val="242424"/>
          <w:sz w:val="24"/>
          <w:szCs w:val="24"/>
        </w:rPr>
        <w:t>Info</w:t>
      </w:r>
      <w:r w:rsidR="00A849C0" w:rsidRPr="00AA348F">
        <w:rPr>
          <w:rFonts w:cs="Arial"/>
          <w:color w:val="242424"/>
          <w:sz w:val="24"/>
          <w:szCs w:val="24"/>
        </w:rPr>
        <w:t>rm the short-term planning</w:t>
      </w:r>
      <w:r w:rsidRPr="00AA348F">
        <w:rPr>
          <w:rFonts w:cs="Arial"/>
          <w:color w:val="242424"/>
          <w:sz w:val="24"/>
          <w:szCs w:val="24"/>
        </w:rPr>
        <w:t xml:space="preserve"> so that work is adapted to address </w:t>
      </w:r>
      <w:proofErr w:type="gramStart"/>
      <w:r w:rsidRPr="00AA348F">
        <w:rPr>
          <w:rFonts w:cs="Arial"/>
          <w:color w:val="242424"/>
          <w:sz w:val="24"/>
          <w:szCs w:val="24"/>
        </w:rPr>
        <w:t>misconceptions;</w:t>
      </w:r>
      <w:proofErr w:type="gramEnd"/>
    </w:p>
    <w:p w14:paraId="2A66B07F" w14:textId="09C7DBB4" w:rsidR="00E23BE9" w:rsidRPr="00AA348F" w:rsidRDefault="00E23BE9" w:rsidP="00DE4C61">
      <w:pPr>
        <w:numPr>
          <w:ilvl w:val="0"/>
          <w:numId w:val="9"/>
        </w:numPr>
        <w:shd w:val="clear" w:color="auto" w:fill="FFFFFF"/>
        <w:spacing w:before="100" w:beforeAutospacing="1" w:after="100" w:afterAutospacing="1" w:line="360" w:lineRule="atLeast"/>
        <w:ind w:left="0"/>
        <w:rPr>
          <w:rFonts w:cs="Arial"/>
          <w:color w:val="242424"/>
          <w:sz w:val="24"/>
          <w:szCs w:val="24"/>
        </w:rPr>
      </w:pPr>
      <w:r w:rsidRPr="00AA348F">
        <w:rPr>
          <w:rFonts w:cs="Arial"/>
          <w:color w:val="242424"/>
          <w:sz w:val="24"/>
          <w:szCs w:val="24"/>
        </w:rPr>
        <w:t xml:space="preserve">Inform </w:t>
      </w:r>
      <w:r w:rsidR="001E2D0A">
        <w:rPr>
          <w:rFonts w:cs="Arial"/>
          <w:color w:val="242424"/>
          <w:sz w:val="24"/>
          <w:szCs w:val="24"/>
        </w:rPr>
        <w:t>t</w:t>
      </w:r>
      <w:r w:rsidRPr="00AA348F">
        <w:rPr>
          <w:rFonts w:cs="Arial"/>
          <w:color w:val="242424"/>
          <w:sz w:val="24"/>
          <w:szCs w:val="24"/>
        </w:rPr>
        <w:t xml:space="preserve">eachers about the progress of </w:t>
      </w:r>
      <w:proofErr w:type="gramStart"/>
      <w:r w:rsidR="005464B4" w:rsidRPr="00AA348F">
        <w:rPr>
          <w:rFonts w:cs="Arial"/>
          <w:color w:val="242424"/>
          <w:sz w:val="24"/>
          <w:szCs w:val="24"/>
        </w:rPr>
        <w:t>students</w:t>
      </w:r>
      <w:r w:rsidRPr="00AA348F">
        <w:rPr>
          <w:rFonts w:cs="Arial"/>
          <w:color w:val="242424"/>
          <w:sz w:val="24"/>
          <w:szCs w:val="24"/>
        </w:rPr>
        <w:t>;</w:t>
      </w:r>
      <w:proofErr w:type="gramEnd"/>
    </w:p>
    <w:p w14:paraId="408DB6DA" w14:textId="31C63E09" w:rsidR="00E23BE9" w:rsidRPr="00AA348F" w:rsidRDefault="00E23BE9" w:rsidP="00DE4C61">
      <w:pPr>
        <w:numPr>
          <w:ilvl w:val="0"/>
          <w:numId w:val="9"/>
        </w:numPr>
        <w:shd w:val="clear" w:color="auto" w:fill="FFFFFF"/>
        <w:spacing w:before="100" w:beforeAutospacing="1" w:after="100" w:afterAutospacing="1" w:line="360" w:lineRule="atLeast"/>
        <w:ind w:left="0"/>
        <w:rPr>
          <w:rFonts w:cs="Arial"/>
          <w:color w:val="242424"/>
          <w:sz w:val="24"/>
          <w:szCs w:val="24"/>
        </w:rPr>
      </w:pPr>
      <w:r w:rsidRPr="00AA348F">
        <w:rPr>
          <w:rFonts w:cs="Arial"/>
          <w:color w:val="242424"/>
          <w:sz w:val="24"/>
          <w:szCs w:val="24"/>
        </w:rPr>
        <w:t xml:space="preserve">Inform </w:t>
      </w:r>
      <w:r w:rsidR="005464B4" w:rsidRPr="00AA348F">
        <w:rPr>
          <w:rFonts w:cs="Arial"/>
          <w:color w:val="242424"/>
          <w:sz w:val="24"/>
          <w:szCs w:val="24"/>
        </w:rPr>
        <w:t>students</w:t>
      </w:r>
      <w:r w:rsidRPr="00AA348F">
        <w:rPr>
          <w:rFonts w:cs="Arial"/>
          <w:color w:val="242424"/>
          <w:sz w:val="24"/>
          <w:szCs w:val="24"/>
        </w:rPr>
        <w:t xml:space="preserve"> how well they are doing and what they need to do to improve, enabling them to complete timely ‘Next Step </w:t>
      </w:r>
      <w:proofErr w:type="gramStart"/>
      <w:r w:rsidRPr="00AA348F">
        <w:rPr>
          <w:rFonts w:cs="Arial"/>
          <w:color w:val="242424"/>
          <w:sz w:val="24"/>
          <w:szCs w:val="24"/>
        </w:rPr>
        <w:t>Actions’;</w:t>
      </w:r>
      <w:proofErr w:type="gramEnd"/>
    </w:p>
    <w:p w14:paraId="17ACA450" w14:textId="30CD6D03" w:rsidR="00E23BE9" w:rsidRPr="00AA348F" w:rsidRDefault="00E23BE9" w:rsidP="00DE4C61">
      <w:pPr>
        <w:numPr>
          <w:ilvl w:val="0"/>
          <w:numId w:val="9"/>
        </w:numPr>
        <w:shd w:val="clear" w:color="auto" w:fill="FFFFFF"/>
        <w:spacing w:before="100" w:beforeAutospacing="1" w:after="100" w:afterAutospacing="1" w:line="360" w:lineRule="atLeast"/>
        <w:ind w:left="0"/>
        <w:rPr>
          <w:rFonts w:cs="Arial"/>
          <w:color w:val="242424"/>
          <w:sz w:val="24"/>
          <w:szCs w:val="24"/>
        </w:rPr>
      </w:pPr>
      <w:r w:rsidRPr="00AA348F">
        <w:rPr>
          <w:rFonts w:cs="Arial"/>
          <w:color w:val="242424"/>
          <w:sz w:val="24"/>
          <w:szCs w:val="24"/>
        </w:rPr>
        <w:t xml:space="preserve">Provide information for </w:t>
      </w:r>
      <w:r w:rsidR="005464B4" w:rsidRPr="00AA348F">
        <w:rPr>
          <w:rFonts w:cs="Arial"/>
          <w:color w:val="242424"/>
          <w:sz w:val="24"/>
          <w:szCs w:val="24"/>
        </w:rPr>
        <w:t>student</w:t>
      </w:r>
      <w:r w:rsidRPr="00AA348F">
        <w:rPr>
          <w:rFonts w:cs="Arial"/>
          <w:color w:val="242424"/>
          <w:sz w:val="24"/>
          <w:szCs w:val="24"/>
        </w:rPr>
        <w:t xml:space="preserve"> tracking and </w:t>
      </w:r>
      <w:proofErr w:type="gramStart"/>
      <w:r w:rsidRPr="00AA348F">
        <w:rPr>
          <w:rFonts w:cs="Arial"/>
          <w:color w:val="242424"/>
          <w:sz w:val="24"/>
          <w:szCs w:val="24"/>
        </w:rPr>
        <w:t>parents;</w:t>
      </w:r>
      <w:proofErr w:type="gramEnd"/>
    </w:p>
    <w:p w14:paraId="55283FBE" w14:textId="53443007" w:rsidR="00E23BE9" w:rsidRPr="00AA348F" w:rsidRDefault="00E23BE9" w:rsidP="00DE4C61">
      <w:pPr>
        <w:numPr>
          <w:ilvl w:val="0"/>
          <w:numId w:val="9"/>
        </w:numPr>
        <w:shd w:val="clear" w:color="auto" w:fill="FFFFFF"/>
        <w:spacing w:before="100" w:beforeAutospacing="1" w:after="100" w:afterAutospacing="1" w:line="360" w:lineRule="atLeast"/>
        <w:ind w:left="0"/>
        <w:rPr>
          <w:rFonts w:cs="Arial"/>
          <w:color w:val="242424"/>
          <w:sz w:val="24"/>
          <w:szCs w:val="24"/>
        </w:rPr>
      </w:pPr>
      <w:r w:rsidRPr="00AA348F">
        <w:rPr>
          <w:rFonts w:cs="Arial"/>
          <w:color w:val="242424"/>
          <w:sz w:val="24"/>
          <w:szCs w:val="24"/>
        </w:rPr>
        <w:t xml:space="preserve">Provide information for the </w:t>
      </w:r>
      <w:r w:rsidR="00C5236D">
        <w:rPr>
          <w:rFonts w:cs="Arial"/>
          <w:color w:val="242424"/>
          <w:sz w:val="24"/>
          <w:szCs w:val="24"/>
        </w:rPr>
        <w:t>C</w:t>
      </w:r>
      <w:r w:rsidRPr="00AA348F">
        <w:rPr>
          <w:rFonts w:cs="Arial"/>
          <w:color w:val="242424"/>
          <w:sz w:val="24"/>
          <w:szCs w:val="24"/>
        </w:rPr>
        <w:t xml:space="preserve">urriculum </w:t>
      </w:r>
      <w:r w:rsidR="00C5236D">
        <w:rPr>
          <w:rFonts w:cs="Arial"/>
          <w:color w:val="242424"/>
          <w:sz w:val="24"/>
          <w:szCs w:val="24"/>
        </w:rPr>
        <w:t>L</w:t>
      </w:r>
      <w:r w:rsidRPr="00AA348F">
        <w:rPr>
          <w:rFonts w:cs="Arial"/>
          <w:color w:val="242424"/>
          <w:sz w:val="24"/>
          <w:szCs w:val="24"/>
        </w:rPr>
        <w:t xml:space="preserve">eader to monitor and pass on to the next </w:t>
      </w:r>
      <w:r w:rsidR="001E2D0A">
        <w:rPr>
          <w:rFonts w:cs="Arial"/>
          <w:color w:val="242424"/>
          <w:sz w:val="24"/>
          <w:szCs w:val="24"/>
        </w:rPr>
        <w:t>t</w:t>
      </w:r>
      <w:r w:rsidRPr="00AA348F">
        <w:rPr>
          <w:rFonts w:cs="Arial"/>
          <w:color w:val="242424"/>
          <w:sz w:val="24"/>
          <w:szCs w:val="24"/>
        </w:rPr>
        <w:t>eacher.</w:t>
      </w:r>
    </w:p>
    <w:p w14:paraId="6A078A93" w14:textId="79F359C0" w:rsidR="00C5236D" w:rsidRPr="00AA348F" w:rsidRDefault="00E23BE9" w:rsidP="00E23BE9">
      <w:pPr>
        <w:pStyle w:val="NormalWeb"/>
        <w:shd w:val="clear" w:color="auto" w:fill="FFFFFF"/>
        <w:spacing w:before="240" w:beforeAutospacing="0" w:after="240" w:afterAutospacing="0" w:line="360" w:lineRule="atLeast"/>
        <w:rPr>
          <w:rFonts w:asciiTheme="minorHAnsi" w:hAnsiTheme="minorHAnsi" w:cs="Arial"/>
          <w:color w:val="242424"/>
        </w:rPr>
      </w:pPr>
      <w:r w:rsidRPr="00AA348F">
        <w:rPr>
          <w:rFonts w:asciiTheme="minorHAnsi" w:hAnsiTheme="minorHAnsi" w:cs="Arial"/>
          <w:color w:val="242424"/>
        </w:rPr>
        <w:t xml:space="preserve">Regular </w:t>
      </w:r>
      <w:r w:rsidR="001E2D0A">
        <w:rPr>
          <w:rFonts w:asciiTheme="minorHAnsi" w:hAnsiTheme="minorHAnsi" w:cs="Arial"/>
          <w:color w:val="242424"/>
        </w:rPr>
        <w:t>t</w:t>
      </w:r>
      <w:r w:rsidRPr="00AA348F">
        <w:rPr>
          <w:rFonts w:asciiTheme="minorHAnsi" w:hAnsiTheme="minorHAnsi" w:cs="Arial"/>
          <w:color w:val="242424"/>
        </w:rPr>
        <w:t>eacher review of students</w:t>
      </w:r>
      <w:r w:rsidR="004547BB">
        <w:rPr>
          <w:rFonts w:asciiTheme="minorHAnsi" w:hAnsiTheme="minorHAnsi" w:cs="Arial"/>
          <w:color w:val="242424"/>
        </w:rPr>
        <w:t>’</w:t>
      </w:r>
      <w:r w:rsidRPr="00AA348F">
        <w:rPr>
          <w:rFonts w:asciiTheme="minorHAnsi" w:hAnsiTheme="minorHAnsi" w:cs="Arial"/>
          <w:color w:val="242424"/>
        </w:rPr>
        <w:t xml:space="preserve"> books (or specific pieces of assessed work within) and students acting on the feedback they receive should take place in line with the marking policy.</w:t>
      </w:r>
    </w:p>
    <w:p w14:paraId="3067C639" w14:textId="15EB957C" w:rsidR="00E23BE9" w:rsidRPr="00AA348F" w:rsidRDefault="00E23BE9" w:rsidP="00E23BE9">
      <w:pPr>
        <w:pStyle w:val="Heading2"/>
        <w:shd w:val="clear" w:color="auto" w:fill="FFFFFF"/>
        <w:spacing w:before="199" w:after="199" w:line="300" w:lineRule="atLeast"/>
        <w:rPr>
          <w:rFonts w:asciiTheme="minorHAnsi" w:hAnsiTheme="minorHAnsi" w:cs="Arial"/>
          <w:color w:val="FF0000"/>
          <w:sz w:val="32"/>
          <w:szCs w:val="32"/>
        </w:rPr>
      </w:pPr>
      <w:r w:rsidRPr="00AA348F">
        <w:rPr>
          <w:rFonts w:asciiTheme="minorHAnsi" w:hAnsiTheme="minorHAnsi" w:cs="Arial"/>
          <w:b/>
          <w:bCs/>
          <w:color w:val="FF0000"/>
          <w:sz w:val="32"/>
          <w:szCs w:val="32"/>
        </w:rPr>
        <w:t xml:space="preserve">Classroom </w:t>
      </w:r>
      <w:r w:rsidR="001945D1">
        <w:rPr>
          <w:rFonts w:asciiTheme="minorHAnsi" w:hAnsiTheme="minorHAnsi" w:cs="Arial"/>
          <w:b/>
          <w:bCs/>
          <w:color w:val="FF0000"/>
          <w:sz w:val="32"/>
          <w:szCs w:val="32"/>
        </w:rPr>
        <w:t>O</w:t>
      </w:r>
      <w:r w:rsidRPr="00AA348F">
        <w:rPr>
          <w:rFonts w:asciiTheme="minorHAnsi" w:hAnsiTheme="minorHAnsi" w:cs="Arial"/>
          <w:b/>
          <w:bCs/>
          <w:color w:val="FF0000"/>
          <w:sz w:val="32"/>
          <w:szCs w:val="32"/>
        </w:rPr>
        <w:t xml:space="preserve">rganisation and </w:t>
      </w:r>
      <w:r w:rsidR="001945D1">
        <w:rPr>
          <w:rFonts w:asciiTheme="minorHAnsi" w:hAnsiTheme="minorHAnsi" w:cs="Arial"/>
          <w:b/>
          <w:bCs/>
          <w:color w:val="FF0000"/>
          <w:sz w:val="32"/>
          <w:szCs w:val="32"/>
        </w:rPr>
        <w:t>M</w:t>
      </w:r>
      <w:r w:rsidRPr="00AA348F">
        <w:rPr>
          <w:rFonts w:asciiTheme="minorHAnsi" w:hAnsiTheme="minorHAnsi" w:cs="Arial"/>
          <w:b/>
          <w:bCs/>
          <w:color w:val="FF0000"/>
          <w:sz w:val="32"/>
          <w:szCs w:val="32"/>
        </w:rPr>
        <w:t>anagement</w:t>
      </w:r>
    </w:p>
    <w:p w14:paraId="182C5552" w14:textId="77777777" w:rsidR="00E23BE9" w:rsidRPr="00C5236D" w:rsidRDefault="00E23BE9" w:rsidP="00E23BE9">
      <w:pPr>
        <w:pStyle w:val="NormalWeb"/>
        <w:shd w:val="clear" w:color="auto" w:fill="FFFFFF"/>
        <w:spacing w:before="240" w:beforeAutospacing="0" w:after="240" w:afterAutospacing="0" w:line="360" w:lineRule="atLeast"/>
        <w:rPr>
          <w:rFonts w:asciiTheme="minorHAnsi" w:hAnsiTheme="minorHAnsi" w:cs="Arial"/>
          <w:b/>
          <w:bCs/>
          <w:color w:val="242424"/>
        </w:rPr>
      </w:pPr>
      <w:r w:rsidRPr="00C5236D">
        <w:rPr>
          <w:rFonts w:asciiTheme="minorHAnsi" w:hAnsiTheme="minorHAnsi" w:cs="Arial"/>
          <w:b/>
          <w:bCs/>
          <w:color w:val="242424"/>
        </w:rPr>
        <w:t>Teachers should organise and manage classrooms to include:</w:t>
      </w:r>
    </w:p>
    <w:p w14:paraId="77D1F1BE" w14:textId="0F9C463F" w:rsidR="00E23BE9" w:rsidRPr="00AA348F" w:rsidRDefault="00E23BE9" w:rsidP="00DE4C61">
      <w:pPr>
        <w:numPr>
          <w:ilvl w:val="0"/>
          <w:numId w:val="10"/>
        </w:numPr>
        <w:shd w:val="clear" w:color="auto" w:fill="FFFFFF"/>
        <w:spacing w:before="100" w:beforeAutospacing="1" w:after="100" w:afterAutospacing="1" w:line="360" w:lineRule="atLeast"/>
        <w:ind w:left="0"/>
        <w:rPr>
          <w:rFonts w:cs="Arial"/>
          <w:color w:val="242424"/>
          <w:sz w:val="24"/>
          <w:szCs w:val="24"/>
        </w:rPr>
      </w:pPr>
      <w:r w:rsidRPr="00AA348F">
        <w:rPr>
          <w:rFonts w:cs="Arial"/>
          <w:color w:val="242424"/>
          <w:sz w:val="24"/>
          <w:szCs w:val="24"/>
        </w:rPr>
        <w:t xml:space="preserve">Appropriate seating of </w:t>
      </w:r>
      <w:r w:rsidR="005464B4" w:rsidRPr="00AA348F">
        <w:rPr>
          <w:rFonts w:cs="Arial"/>
          <w:color w:val="242424"/>
          <w:sz w:val="24"/>
          <w:szCs w:val="24"/>
        </w:rPr>
        <w:t>students</w:t>
      </w:r>
      <w:r w:rsidRPr="00AA348F">
        <w:rPr>
          <w:rFonts w:cs="Arial"/>
          <w:color w:val="242424"/>
          <w:sz w:val="24"/>
          <w:szCs w:val="24"/>
        </w:rPr>
        <w:t xml:space="preserve"> that facilitates </w:t>
      </w:r>
      <w:r w:rsidR="00141278" w:rsidRPr="00AA348F">
        <w:rPr>
          <w:rFonts w:cs="Arial"/>
          <w:color w:val="242424"/>
          <w:sz w:val="24"/>
          <w:szCs w:val="24"/>
        </w:rPr>
        <w:t xml:space="preserve">their </w:t>
      </w:r>
      <w:proofErr w:type="gramStart"/>
      <w:r w:rsidR="00141278" w:rsidRPr="00AA348F">
        <w:rPr>
          <w:rFonts w:cs="Arial"/>
          <w:color w:val="242424"/>
          <w:sz w:val="24"/>
          <w:szCs w:val="24"/>
        </w:rPr>
        <w:t>needs</w:t>
      </w:r>
      <w:r w:rsidR="00212908">
        <w:rPr>
          <w:rFonts w:cs="Arial"/>
          <w:color w:val="242424"/>
          <w:sz w:val="24"/>
          <w:szCs w:val="24"/>
        </w:rPr>
        <w:t>;</w:t>
      </w:r>
      <w:proofErr w:type="gramEnd"/>
    </w:p>
    <w:p w14:paraId="4C3406C0" w14:textId="77777777" w:rsidR="00E23BE9" w:rsidRPr="00AA348F" w:rsidRDefault="00E23BE9" w:rsidP="00DE4C61">
      <w:pPr>
        <w:numPr>
          <w:ilvl w:val="0"/>
          <w:numId w:val="10"/>
        </w:numPr>
        <w:shd w:val="clear" w:color="auto" w:fill="FFFFFF"/>
        <w:spacing w:before="100" w:beforeAutospacing="1" w:after="100" w:afterAutospacing="1" w:line="360" w:lineRule="atLeast"/>
        <w:ind w:left="0"/>
        <w:rPr>
          <w:rFonts w:cs="Arial"/>
          <w:color w:val="242424"/>
          <w:sz w:val="24"/>
          <w:szCs w:val="24"/>
        </w:rPr>
      </w:pPr>
      <w:r w:rsidRPr="00AA348F">
        <w:rPr>
          <w:rFonts w:cs="Arial"/>
          <w:color w:val="242424"/>
          <w:sz w:val="24"/>
          <w:szCs w:val="24"/>
        </w:rPr>
        <w:t xml:space="preserve">An organised and structured learning </w:t>
      </w:r>
      <w:proofErr w:type="gramStart"/>
      <w:r w:rsidRPr="00AA348F">
        <w:rPr>
          <w:rFonts w:cs="Arial"/>
          <w:color w:val="242424"/>
          <w:sz w:val="24"/>
          <w:szCs w:val="24"/>
        </w:rPr>
        <w:t>environment;</w:t>
      </w:r>
      <w:proofErr w:type="gramEnd"/>
    </w:p>
    <w:p w14:paraId="02F3CFFE" w14:textId="77777777" w:rsidR="00E23BE9" w:rsidRPr="00AA348F" w:rsidRDefault="00E23BE9" w:rsidP="00DE4C61">
      <w:pPr>
        <w:numPr>
          <w:ilvl w:val="0"/>
          <w:numId w:val="10"/>
        </w:numPr>
        <w:shd w:val="clear" w:color="auto" w:fill="FFFFFF"/>
        <w:spacing w:before="100" w:beforeAutospacing="1" w:after="100" w:afterAutospacing="1" w:line="360" w:lineRule="atLeast"/>
        <w:ind w:left="0"/>
        <w:rPr>
          <w:rFonts w:cs="Arial"/>
          <w:color w:val="242424"/>
          <w:sz w:val="24"/>
          <w:szCs w:val="24"/>
        </w:rPr>
      </w:pPr>
      <w:r w:rsidRPr="00AA348F">
        <w:rPr>
          <w:rFonts w:cs="Arial"/>
          <w:color w:val="242424"/>
          <w:sz w:val="24"/>
          <w:szCs w:val="24"/>
        </w:rPr>
        <w:t xml:space="preserve">Effective use of </w:t>
      </w:r>
      <w:proofErr w:type="gramStart"/>
      <w:r w:rsidRPr="00AA348F">
        <w:rPr>
          <w:rFonts w:cs="Arial"/>
          <w:color w:val="242424"/>
          <w:sz w:val="24"/>
          <w:szCs w:val="24"/>
        </w:rPr>
        <w:t>resources;</w:t>
      </w:r>
      <w:proofErr w:type="gramEnd"/>
    </w:p>
    <w:p w14:paraId="5E7EE763" w14:textId="77777777" w:rsidR="00E23BE9" w:rsidRPr="00AA348F" w:rsidRDefault="00E23BE9" w:rsidP="00DE4C61">
      <w:pPr>
        <w:numPr>
          <w:ilvl w:val="0"/>
          <w:numId w:val="10"/>
        </w:numPr>
        <w:shd w:val="clear" w:color="auto" w:fill="FFFFFF"/>
        <w:spacing w:before="100" w:beforeAutospacing="1" w:after="100" w:afterAutospacing="1" w:line="360" w:lineRule="atLeast"/>
        <w:ind w:left="0"/>
        <w:rPr>
          <w:rFonts w:cs="Arial"/>
          <w:color w:val="242424"/>
          <w:sz w:val="24"/>
          <w:szCs w:val="24"/>
        </w:rPr>
      </w:pPr>
      <w:r w:rsidRPr="00AA348F">
        <w:rPr>
          <w:rFonts w:cs="Arial"/>
          <w:color w:val="242424"/>
          <w:sz w:val="24"/>
          <w:szCs w:val="24"/>
        </w:rPr>
        <w:t xml:space="preserve">Modelling of exemplar </w:t>
      </w:r>
      <w:proofErr w:type="gramStart"/>
      <w:r w:rsidRPr="00AA348F">
        <w:rPr>
          <w:rFonts w:cs="Arial"/>
          <w:color w:val="242424"/>
          <w:sz w:val="24"/>
          <w:szCs w:val="24"/>
        </w:rPr>
        <w:t>work;</w:t>
      </w:r>
      <w:proofErr w:type="gramEnd"/>
    </w:p>
    <w:p w14:paraId="457FAFF0" w14:textId="77777777" w:rsidR="00E23BE9" w:rsidRDefault="00E23BE9" w:rsidP="00DE4C61">
      <w:pPr>
        <w:numPr>
          <w:ilvl w:val="0"/>
          <w:numId w:val="10"/>
        </w:numPr>
        <w:shd w:val="clear" w:color="auto" w:fill="FFFFFF"/>
        <w:spacing w:before="100" w:beforeAutospacing="1" w:after="100" w:afterAutospacing="1" w:line="360" w:lineRule="atLeast"/>
        <w:ind w:left="0"/>
        <w:rPr>
          <w:rFonts w:cs="Arial"/>
          <w:color w:val="242424"/>
          <w:sz w:val="24"/>
          <w:szCs w:val="24"/>
        </w:rPr>
      </w:pPr>
      <w:r w:rsidRPr="00AA348F">
        <w:rPr>
          <w:rFonts w:cs="Arial"/>
          <w:color w:val="242424"/>
          <w:sz w:val="24"/>
          <w:szCs w:val="24"/>
        </w:rPr>
        <w:t>Displays that promote learning and retention/retrieval of knowledge.</w:t>
      </w:r>
    </w:p>
    <w:p w14:paraId="3B143AB5" w14:textId="5C64806C" w:rsidR="00553FE0" w:rsidRPr="00553FE0" w:rsidRDefault="00553FE0" w:rsidP="00553FE0">
      <w:pPr>
        <w:rPr>
          <w:b/>
          <w:bCs/>
          <w:color w:val="FF0000"/>
          <w:sz w:val="32"/>
          <w:szCs w:val="32"/>
        </w:rPr>
      </w:pPr>
      <w:r w:rsidRPr="00553FE0">
        <w:rPr>
          <w:b/>
          <w:bCs/>
          <w:color w:val="FF0000"/>
          <w:sz w:val="32"/>
          <w:szCs w:val="32"/>
        </w:rPr>
        <w:t>Observation</w:t>
      </w:r>
      <w:r>
        <w:rPr>
          <w:b/>
          <w:bCs/>
          <w:color w:val="FF0000"/>
          <w:sz w:val="32"/>
          <w:szCs w:val="32"/>
        </w:rPr>
        <w:t>s</w:t>
      </w:r>
    </w:p>
    <w:p w14:paraId="121D0DFF" w14:textId="77777777" w:rsidR="00553FE0" w:rsidRPr="005C1943" w:rsidRDefault="00553FE0" w:rsidP="00553FE0">
      <w:pPr>
        <w:rPr>
          <w:sz w:val="24"/>
          <w:szCs w:val="24"/>
        </w:rPr>
      </w:pPr>
      <w:r w:rsidRPr="005C1943">
        <w:rPr>
          <w:sz w:val="24"/>
          <w:szCs w:val="24"/>
        </w:rPr>
        <w:t>Observations will be carried out in a supportive fashion, with professionalism, integrity and courtesy, will be evaluated objectively and reported accurately and fairly and will take account of particular circumstances which may affect performance on the day.</w:t>
      </w:r>
    </w:p>
    <w:p w14:paraId="7FAE9F36" w14:textId="77777777" w:rsidR="00553FE0" w:rsidRPr="005C1943" w:rsidRDefault="00553FE0" w:rsidP="00553FE0">
      <w:pPr>
        <w:rPr>
          <w:sz w:val="24"/>
          <w:szCs w:val="24"/>
        </w:rPr>
      </w:pPr>
      <w:r w:rsidRPr="005C1943">
        <w:rPr>
          <w:sz w:val="24"/>
          <w:szCs w:val="24"/>
        </w:rPr>
        <w:t>For the purposes of appraisal, staff performance will be observed on an appropriate and reasonable number of occasions and will, as far as possible, be agreed by the appraiser with the appraisee based on the individual circumstances of the teacher and the overall needs of the school.</w:t>
      </w:r>
    </w:p>
    <w:p w14:paraId="691EE7EE" w14:textId="010DA0E3" w:rsidR="00553FE0" w:rsidRPr="005C1943" w:rsidRDefault="00553FE0" w:rsidP="00553FE0">
      <w:pPr>
        <w:rPr>
          <w:sz w:val="24"/>
          <w:szCs w:val="24"/>
        </w:rPr>
      </w:pPr>
      <w:proofErr w:type="gramStart"/>
      <w:r w:rsidRPr="005C1943">
        <w:rPr>
          <w:sz w:val="24"/>
          <w:szCs w:val="24"/>
        </w:rPr>
        <w:t>he</w:t>
      </w:r>
      <w:proofErr w:type="gramEnd"/>
      <w:r w:rsidRPr="005C1943">
        <w:rPr>
          <w:sz w:val="24"/>
          <w:szCs w:val="24"/>
        </w:rPr>
        <w:t xml:space="preserve"> senior leadership team or other leaders with responsibility for learning and teaching standards may “drop in” or undertake other observations to evaluate the standards of teaching and learning and to ensure that high standards of professional performance are established and maintained. The length and </w:t>
      </w:r>
      <w:r w:rsidRPr="005C1943">
        <w:rPr>
          <w:sz w:val="24"/>
          <w:szCs w:val="24"/>
        </w:rPr>
        <w:lastRenderedPageBreak/>
        <w:t>frequency of “drop in” or other observations, and the notice to be given, will vary depending on specific circumstances.</w:t>
      </w:r>
    </w:p>
    <w:p w14:paraId="61B4857A" w14:textId="77777777" w:rsidR="00553FE0" w:rsidRPr="005C1943" w:rsidRDefault="00553FE0" w:rsidP="00553FE0">
      <w:pPr>
        <w:rPr>
          <w:sz w:val="24"/>
          <w:szCs w:val="24"/>
        </w:rPr>
      </w:pPr>
      <w:r w:rsidRPr="005C1943">
        <w:rPr>
          <w:sz w:val="24"/>
          <w:szCs w:val="24"/>
        </w:rPr>
        <w:t>Staff whose posts have responsibilities outside the classroom may also expect to have their performance of those responsibilities observed and assessed.</w:t>
      </w:r>
    </w:p>
    <w:p w14:paraId="00E70E17" w14:textId="77777777" w:rsidR="00553FE0" w:rsidRPr="00553FE0" w:rsidRDefault="00553FE0" w:rsidP="00553FE0">
      <w:pPr>
        <w:shd w:val="clear" w:color="auto" w:fill="FFFFFF"/>
        <w:spacing w:before="100" w:beforeAutospacing="1" w:after="100" w:afterAutospacing="1" w:line="360" w:lineRule="atLeast"/>
        <w:rPr>
          <w:rFonts w:cs="Arial"/>
          <w:color w:val="FF0000"/>
          <w:sz w:val="24"/>
          <w:szCs w:val="24"/>
        </w:rPr>
      </w:pPr>
    </w:p>
    <w:p w14:paraId="4E8D550A" w14:textId="77777777" w:rsidR="003518BA" w:rsidRPr="00553FE0" w:rsidRDefault="003518BA" w:rsidP="00112C5E">
      <w:pPr>
        <w:shd w:val="clear" w:color="auto" w:fill="FFFFFF"/>
        <w:spacing w:before="100" w:beforeAutospacing="1" w:after="100" w:afterAutospacing="1" w:line="360" w:lineRule="atLeast"/>
        <w:rPr>
          <w:rFonts w:cs="Arial"/>
          <w:color w:val="FF0000"/>
          <w:sz w:val="27"/>
          <w:szCs w:val="27"/>
        </w:rPr>
      </w:pPr>
    </w:p>
    <w:sectPr w:rsidR="003518BA" w:rsidRPr="00553FE0" w:rsidSect="00A0480F">
      <w:footerReference w:type="default" r:id="rId10"/>
      <w:pgSz w:w="11906" w:h="16838"/>
      <w:pgMar w:top="720" w:right="720" w:bottom="284"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04284" w14:textId="77777777" w:rsidR="00691373" w:rsidRDefault="00691373" w:rsidP="00A0480F">
      <w:pPr>
        <w:spacing w:after="0" w:line="240" w:lineRule="auto"/>
      </w:pPr>
      <w:r>
        <w:separator/>
      </w:r>
    </w:p>
  </w:endnote>
  <w:endnote w:type="continuationSeparator" w:id="0">
    <w:p w14:paraId="7272F346" w14:textId="77777777" w:rsidR="00691373" w:rsidRDefault="00691373" w:rsidP="00A0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BCA7E" w14:textId="77777777" w:rsidR="00C62596" w:rsidRPr="00D25C0D" w:rsidRDefault="00C62596" w:rsidP="00C62596">
    <w:pPr>
      <w:pStyle w:val="Footer"/>
      <w:jc w:val="center"/>
      <w:rPr>
        <w:rFonts w:cstheme="minorHAnsi"/>
        <w:b/>
        <w:color w:val="A6A6A6" w:themeColor="background1" w:themeShade="A6"/>
        <w:sz w:val="20"/>
      </w:rPr>
    </w:pPr>
    <w:r w:rsidRPr="00912A0F">
      <w:rPr>
        <w:noProof/>
        <w:lang w:eastAsia="en-GB"/>
      </w:rPr>
      <w:drawing>
        <wp:anchor distT="0" distB="0" distL="114300" distR="114300" simplePos="0" relativeHeight="251659264" behindDoc="0" locked="0" layoutInCell="1" allowOverlap="1" wp14:anchorId="5026CD4A" wp14:editId="7B9E611A">
          <wp:simplePos x="0" y="0"/>
          <wp:positionH relativeFrom="column">
            <wp:posOffset>6067425</wp:posOffset>
          </wp:positionH>
          <wp:positionV relativeFrom="paragraph">
            <wp:posOffset>-325120</wp:posOffset>
          </wp:positionV>
          <wp:extent cx="820420" cy="820420"/>
          <wp:effectExtent l="0" t="0" r="0" b="0"/>
          <wp:wrapNone/>
          <wp:docPr id="3" name="Picture 3"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C0D">
      <w:rPr>
        <w:rFonts w:cstheme="minorHAnsi"/>
        <w:b/>
        <w:color w:val="A6A6A6" w:themeColor="background1" w:themeShade="A6"/>
        <w:sz w:val="20"/>
      </w:rPr>
      <w:t>The St Andrew</w:t>
    </w:r>
    <w:r>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64944493" w14:textId="07C71975" w:rsidR="00C62596" w:rsidRDefault="00C62596" w:rsidP="00C62596">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r>
      <w:rPr>
        <w:rFonts w:cstheme="minorHAnsi"/>
        <w:b/>
        <w:color w:val="A6A6A6" w:themeColor="background1" w:themeShade="A6"/>
        <w:sz w:val="18"/>
        <w:szCs w:val="18"/>
      </w:rPr>
      <w:t xml:space="preserve">     Author: JC                   </w:t>
    </w:r>
  </w:p>
  <w:p w14:paraId="27179E76" w14:textId="77777777" w:rsidR="00C62596" w:rsidRPr="00AE5F8F" w:rsidRDefault="00C62596" w:rsidP="00C62596">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         Charitable Company limited by guarantee No. 6729913</w:t>
    </w:r>
  </w:p>
  <w:p w14:paraId="4BB0402A" w14:textId="44D43A8A" w:rsidR="00913AAE" w:rsidRPr="00AE5F8F" w:rsidRDefault="00913AAE" w:rsidP="00A0480F">
    <w:pPr>
      <w:pStyle w:val="Footer"/>
      <w:jc w:val="center"/>
      <w:rPr>
        <w:rFonts w:cstheme="minorHAnsi"/>
        <w:b/>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1BCB4" w14:textId="77777777" w:rsidR="00691373" w:rsidRDefault="00691373" w:rsidP="00A0480F">
      <w:pPr>
        <w:spacing w:after="0" w:line="240" w:lineRule="auto"/>
      </w:pPr>
      <w:r>
        <w:separator/>
      </w:r>
    </w:p>
  </w:footnote>
  <w:footnote w:type="continuationSeparator" w:id="0">
    <w:p w14:paraId="6CC68BC6" w14:textId="77777777" w:rsidR="00691373" w:rsidRDefault="00691373" w:rsidP="00A0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F4E"/>
    <w:multiLevelType w:val="multilevel"/>
    <w:tmpl w:val="54EE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562BA"/>
    <w:multiLevelType w:val="multilevel"/>
    <w:tmpl w:val="687C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D3321"/>
    <w:multiLevelType w:val="multilevel"/>
    <w:tmpl w:val="8E90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74D35"/>
    <w:multiLevelType w:val="hybridMultilevel"/>
    <w:tmpl w:val="4AD422EE"/>
    <w:lvl w:ilvl="0" w:tplc="4CA835BA">
      <w:start w:val="2"/>
      <w:numFmt w:val="decimal"/>
      <w:pStyle w:val="Heading1"/>
      <w:lvlText w:val="%1."/>
      <w:lvlJc w:val="left"/>
      <w:pPr>
        <w:ind w:left="0"/>
      </w:pPr>
      <w:rPr>
        <w:rFonts w:ascii="Calibri" w:eastAsia="Calibri" w:hAnsi="Calibri" w:cs="Calibri"/>
        <w:b w:val="0"/>
        <w:i w:val="0"/>
        <w:strike w:val="0"/>
        <w:dstrike w:val="0"/>
        <w:color w:val="C45911"/>
        <w:sz w:val="32"/>
        <w:szCs w:val="32"/>
        <w:u w:val="none" w:color="000000"/>
        <w:bdr w:val="none" w:sz="0" w:space="0" w:color="auto"/>
        <w:shd w:val="clear" w:color="auto" w:fill="auto"/>
        <w:vertAlign w:val="baseline"/>
      </w:rPr>
    </w:lvl>
    <w:lvl w:ilvl="1" w:tplc="850CA51A">
      <w:start w:val="1"/>
      <w:numFmt w:val="lowerLetter"/>
      <w:lvlText w:val="%2"/>
      <w:lvlJc w:val="left"/>
      <w:pPr>
        <w:ind w:left="1080"/>
      </w:pPr>
      <w:rPr>
        <w:rFonts w:ascii="Calibri" w:eastAsia="Calibri" w:hAnsi="Calibri" w:cs="Calibri"/>
        <w:b w:val="0"/>
        <w:i w:val="0"/>
        <w:strike w:val="0"/>
        <w:dstrike w:val="0"/>
        <w:color w:val="C45911"/>
        <w:sz w:val="32"/>
        <w:szCs w:val="32"/>
        <w:u w:val="none" w:color="000000"/>
        <w:bdr w:val="none" w:sz="0" w:space="0" w:color="auto"/>
        <w:shd w:val="clear" w:color="auto" w:fill="auto"/>
        <w:vertAlign w:val="baseline"/>
      </w:rPr>
    </w:lvl>
    <w:lvl w:ilvl="2" w:tplc="8A984F5E">
      <w:start w:val="1"/>
      <w:numFmt w:val="lowerRoman"/>
      <w:lvlText w:val="%3"/>
      <w:lvlJc w:val="left"/>
      <w:pPr>
        <w:ind w:left="1800"/>
      </w:pPr>
      <w:rPr>
        <w:rFonts w:ascii="Calibri" w:eastAsia="Calibri" w:hAnsi="Calibri" w:cs="Calibri"/>
        <w:b w:val="0"/>
        <w:i w:val="0"/>
        <w:strike w:val="0"/>
        <w:dstrike w:val="0"/>
        <w:color w:val="C45911"/>
        <w:sz w:val="32"/>
        <w:szCs w:val="32"/>
        <w:u w:val="none" w:color="000000"/>
        <w:bdr w:val="none" w:sz="0" w:space="0" w:color="auto"/>
        <w:shd w:val="clear" w:color="auto" w:fill="auto"/>
        <w:vertAlign w:val="baseline"/>
      </w:rPr>
    </w:lvl>
    <w:lvl w:ilvl="3" w:tplc="21AABD8A">
      <w:start w:val="1"/>
      <w:numFmt w:val="decimal"/>
      <w:lvlText w:val="%4"/>
      <w:lvlJc w:val="left"/>
      <w:pPr>
        <w:ind w:left="2520"/>
      </w:pPr>
      <w:rPr>
        <w:rFonts w:ascii="Calibri" w:eastAsia="Calibri" w:hAnsi="Calibri" w:cs="Calibri"/>
        <w:b w:val="0"/>
        <w:i w:val="0"/>
        <w:strike w:val="0"/>
        <w:dstrike w:val="0"/>
        <w:color w:val="C45911"/>
        <w:sz w:val="32"/>
        <w:szCs w:val="32"/>
        <w:u w:val="none" w:color="000000"/>
        <w:bdr w:val="none" w:sz="0" w:space="0" w:color="auto"/>
        <w:shd w:val="clear" w:color="auto" w:fill="auto"/>
        <w:vertAlign w:val="baseline"/>
      </w:rPr>
    </w:lvl>
    <w:lvl w:ilvl="4" w:tplc="E1DC6E22">
      <w:start w:val="1"/>
      <w:numFmt w:val="lowerLetter"/>
      <w:lvlText w:val="%5"/>
      <w:lvlJc w:val="left"/>
      <w:pPr>
        <w:ind w:left="3240"/>
      </w:pPr>
      <w:rPr>
        <w:rFonts w:ascii="Calibri" w:eastAsia="Calibri" w:hAnsi="Calibri" w:cs="Calibri"/>
        <w:b w:val="0"/>
        <w:i w:val="0"/>
        <w:strike w:val="0"/>
        <w:dstrike w:val="0"/>
        <w:color w:val="C45911"/>
        <w:sz w:val="32"/>
        <w:szCs w:val="32"/>
        <w:u w:val="none" w:color="000000"/>
        <w:bdr w:val="none" w:sz="0" w:space="0" w:color="auto"/>
        <w:shd w:val="clear" w:color="auto" w:fill="auto"/>
        <w:vertAlign w:val="baseline"/>
      </w:rPr>
    </w:lvl>
    <w:lvl w:ilvl="5" w:tplc="A8BA8D36">
      <w:start w:val="1"/>
      <w:numFmt w:val="lowerRoman"/>
      <w:lvlText w:val="%6"/>
      <w:lvlJc w:val="left"/>
      <w:pPr>
        <w:ind w:left="3960"/>
      </w:pPr>
      <w:rPr>
        <w:rFonts w:ascii="Calibri" w:eastAsia="Calibri" w:hAnsi="Calibri" w:cs="Calibri"/>
        <w:b w:val="0"/>
        <w:i w:val="0"/>
        <w:strike w:val="0"/>
        <w:dstrike w:val="0"/>
        <w:color w:val="C45911"/>
        <w:sz w:val="32"/>
        <w:szCs w:val="32"/>
        <w:u w:val="none" w:color="000000"/>
        <w:bdr w:val="none" w:sz="0" w:space="0" w:color="auto"/>
        <w:shd w:val="clear" w:color="auto" w:fill="auto"/>
        <w:vertAlign w:val="baseline"/>
      </w:rPr>
    </w:lvl>
    <w:lvl w:ilvl="6" w:tplc="E3107C6C">
      <w:start w:val="1"/>
      <w:numFmt w:val="decimal"/>
      <w:lvlText w:val="%7"/>
      <w:lvlJc w:val="left"/>
      <w:pPr>
        <w:ind w:left="4680"/>
      </w:pPr>
      <w:rPr>
        <w:rFonts w:ascii="Calibri" w:eastAsia="Calibri" w:hAnsi="Calibri" w:cs="Calibri"/>
        <w:b w:val="0"/>
        <w:i w:val="0"/>
        <w:strike w:val="0"/>
        <w:dstrike w:val="0"/>
        <w:color w:val="C45911"/>
        <w:sz w:val="32"/>
        <w:szCs w:val="32"/>
        <w:u w:val="none" w:color="000000"/>
        <w:bdr w:val="none" w:sz="0" w:space="0" w:color="auto"/>
        <w:shd w:val="clear" w:color="auto" w:fill="auto"/>
        <w:vertAlign w:val="baseline"/>
      </w:rPr>
    </w:lvl>
    <w:lvl w:ilvl="7" w:tplc="BC1C0030">
      <w:start w:val="1"/>
      <w:numFmt w:val="lowerLetter"/>
      <w:lvlText w:val="%8"/>
      <w:lvlJc w:val="left"/>
      <w:pPr>
        <w:ind w:left="5400"/>
      </w:pPr>
      <w:rPr>
        <w:rFonts w:ascii="Calibri" w:eastAsia="Calibri" w:hAnsi="Calibri" w:cs="Calibri"/>
        <w:b w:val="0"/>
        <w:i w:val="0"/>
        <w:strike w:val="0"/>
        <w:dstrike w:val="0"/>
        <w:color w:val="C45911"/>
        <w:sz w:val="32"/>
        <w:szCs w:val="32"/>
        <w:u w:val="none" w:color="000000"/>
        <w:bdr w:val="none" w:sz="0" w:space="0" w:color="auto"/>
        <w:shd w:val="clear" w:color="auto" w:fill="auto"/>
        <w:vertAlign w:val="baseline"/>
      </w:rPr>
    </w:lvl>
    <w:lvl w:ilvl="8" w:tplc="ACE2C478">
      <w:start w:val="1"/>
      <w:numFmt w:val="lowerRoman"/>
      <w:lvlText w:val="%9"/>
      <w:lvlJc w:val="left"/>
      <w:pPr>
        <w:ind w:left="6120"/>
      </w:pPr>
      <w:rPr>
        <w:rFonts w:ascii="Calibri" w:eastAsia="Calibri" w:hAnsi="Calibri" w:cs="Calibri"/>
        <w:b w:val="0"/>
        <w:i w:val="0"/>
        <w:strike w:val="0"/>
        <w:dstrike w:val="0"/>
        <w:color w:val="C45911"/>
        <w:sz w:val="32"/>
        <w:szCs w:val="32"/>
        <w:u w:val="none" w:color="000000"/>
        <w:bdr w:val="none" w:sz="0" w:space="0" w:color="auto"/>
        <w:shd w:val="clear" w:color="auto" w:fill="auto"/>
        <w:vertAlign w:val="baseline"/>
      </w:rPr>
    </w:lvl>
  </w:abstractNum>
  <w:abstractNum w:abstractNumId="4" w15:restartNumberingAfterBreak="0">
    <w:nsid w:val="15B16962"/>
    <w:multiLevelType w:val="multilevel"/>
    <w:tmpl w:val="429A8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06FAE"/>
    <w:multiLevelType w:val="multilevel"/>
    <w:tmpl w:val="7D6C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94A50"/>
    <w:multiLevelType w:val="hybridMultilevel"/>
    <w:tmpl w:val="5F72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F1317"/>
    <w:multiLevelType w:val="multilevel"/>
    <w:tmpl w:val="F61C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D0D67"/>
    <w:multiLevelType w:val="multilevel"/>
    <w:tmpl w:val="CAE8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305B32"/>
    <w:multiLevelType w:val="hybridMultilevel"/>
    <w:tmpl w:val="C688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72D5F"/>
    <w:multiLevelType w:val="multilevel"/>
    <w:tmpl w:val="89DAE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3419BF"/>
    <w:multiLevelType w:val="hybridMultilevel"/>
    <w:tmpl w:val="B972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73B9B"/>
    <w:multiLevelType w:val="multilevel"/>
    <w:tmpl w:val="CC8A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15D70"/>
    <w:multiLevelType w:val="multilevel"/>
    <w:tmpl w:val="C7D8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1D2370"/>
    <w:multiLevelType w:val="hybridMultilevel"/>
    <w:tmpl w:val="5B22B420"/>
    <w:lvl w:ilvl="0" w:tplc="C776702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8957812"/>
    <w:multiLevelType w:val="hybridMultilevel"/>
    <w:tmpl w:val="156AC9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7410162">
    <w:abstractNumId w:val="3"/>
  </w:num>
  <w:num w:numId="2" w16cid:durableId="2128624452">
    <w:abstractNumId w:val="5"/>
  </w:num>
  <w:num w:numId="3" w16cid:durableId="1802843252">
    <w:abstractNumId w:val="0"/>
  </w:num>
  <w:num w:numId="4" w16cid:durableId="904921325">
    <w:abstractNumId w:val="8"/>
  </w:num>
  <w:num w:numId="5" w16cid:durableId="334696971">
    <w:abstractNumId w:val="10"/>
  </w:num>
  <w:num w:numId="6" w16cid:durableId="765460599">
    <w:abstractNumId w:val="7"/>
  </w:num>
  <w:num w:numId="7" w16cid:durableId="817301175">
    <w:abstractNumId w:val="13"/>
  </w:num>
  <w:num w:numId="8" w16cid:durableId="124011294">
    <w:abstractNumId w:val="12"/>
  </w:num>
  <w:num w:numId="9" w16cid:durableId="1859342713">
    <w:abstractNumId w:val="2"/>
  </w:num>
  <w:num w:numId="10" w16cid:durableId="869488449">
    <w:abstractNumId w:val="1"/>
  </w:num>
  <w:num w:numId="11" w16cid:durableId="2096390830">
    <w:abstractNumId w:val="4"/>
  </w:num>
  <w:num w:numId="12" w16cid:durableId="1025600630">
    <w:abstractNumId w:val="14"/>
  </w:num>
  <w:num w:numId="13" w16cid:durableId="1405566404">
    <w:abstractNumId w:val="15"/>
  </w:num>
  <w:num w:numId="14" w16cid:durableId="1663270030">
    <w:abstractNumId w:val="6"/>
  </w:num>
  <w:num w:numId="15" w16cid:durableId="300310231">
    <w:abstractNumId w:val="11"/>
  </w:num>
  <w:num w:numId="16" w16cid:durableId="106629802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24"/>
    <w:rsid w:val="0002666A"/>
    <w:rsid w:val="000267DA"/>
    <w:rsid w:val="00041B72"/>
    <w:rsid w:val="000610A8"/>
    <w:rsid w:val="00073F33"/>
    <w:rsid w:val="000740EA"/>
    <w:rsid w:val="0009027E"/>
    <w:rsid w:val="000A78B1"/>
    <w:rsid w:val="000B0E9B"/>
    <w:rsid w:val="000F294F"/>
    <w:rsid w:val="00112C5E"/>
    <w:rsid w:val="00114432"/>
    <w:rsid w:val="001167C1"/>
    <w:rsid w:val="001312C6"/>
    <w:rsid w:val="00141278"/>
    <w:rsid w:val="0015545C"/>
    <w:rsid w:val="0016713D"/>
    <w:rsid w:val="0019430E"/>
    <w:rsid w:val="001945D1"/>
    <w:rsid w:val="0019494B"/>
    <w:rsid w:val="001D33FD"/>
    <w:rsid w:val="001E2D0A"/>
    <w:rsid w:val="00212908"/>
    <w:rsid w:val="00225426"/>
    <w:rsid w:val="0022666F"/>
    <w:rsid w:val="00241951"/>
    <w:rsid w:val="00245002"/>
    <w:rsid w:val="002508F1"/>
    <w:rsid w:val="0026512D"/>
    <w:rsid w:val="00277F8D"/>
    <w:rsid w:val="002943E8"/>
    <w:rsid w:val="002C6E34"/>
    <w:rsid w:val="002F1BC8"/>
    <w:rsid w:val="00322F3E"/>
    <w:rsid w:val="00344882"/>
    <w:rsid w:val="003518BA"/>
    <w:rsid w:val="003579F0"/>
    <w:rsid w:val="003A2BE5"/>
    <w:rsid w:val="003B4C20"/>
    <w:rsid w:val="003B4D15"/>
    <w:rsid w:val="003E7749"/>
    <w:rsid w:val="00403655"/>
    <w:rsid w:val="0042495D"/>
    <w:rsid w:val="00437884"/>
    <w:rsid w:val="00445915"/>
    <w:rsid w:val="004547BB"/>
    <w:rsid w:val="004916D6"/>
    <w:rsid w:val="004A51B5"/>
    <w:rsid w:val="004B6CC1"/>
    <w:rsid w:val="004D3DCE"/>
    <w:rsid w:val="00507E19"/>
    <w:rsid w:val="00524672"/>
    <w:rsid w:val="00531A28"/>
    <w:rsid w:val="005348DD"/>
    <w:rsid w:val="005464B4"/>
    <w:rsid w:val="005469FA"/>
    <w:rsid w:val="00553FE0"/>
    <w:rsid w:val="005624DC"/>
    <w:rsid w:val="0058094E"/>
    <w:rsid w:val="005A100E"/>
    <w:rsid w:val="005C1943"/>
    <w:rsid w:val="005F4988"/>
    <w:rsid w:val="0060295F"/>
    <w:rsid w:val="00630704"/>
    <w:rsid w:val="00657C77"/>
    <w:rsid w:val="00660BC3"/>
    <w:rsid w:val="00691373"/>
    <w:rsid w:val="006D5BF4"/>
    <w:rsid w:val="006D6EAB"/>
    <w:rsid w:val="00712E6A"/>
    <w:rsid w:val="00725881"/>
    <w:rsid w:val="007578BE"/>
    <w:rsid w:val="00775EB2"/>
    <w:rsid w:val="00792F9C"/>
    <w:rsid w:val="007C2949"/>
    <w:rsid w:val="007D69CA"/>
    <w:rsid w:val="007F43E3"/>
    <w:rsid w:val="0082618A"/>
    <w:rsid w:val="00832824"/>
    <w:rsid w:val="00835DA6"/>
    <w:rsid w:val="008409ED"/>
    <w:rsid w:val="00845AF2"/>
    <w:rsid w:val="00862991"/>
    <w:rsid w:val="0086732D"/>
    <w:rsid w:val="00876E4C"/>
    <w:rsid w:val="008875D1"/>
    <w:rsid w:val="00887E94"/>
    <w:rsid w:val="008953E2"/>
    <w:rsid w:val="008D19DE"/>
    <w:rsid w:val="008D7871"/>
    <w:rsid w:val="008E0A17"/>
    <w:rsid w:val="00913AAE"/>
    <w:rsid w:val="0091775E"/>
    <w:rsid w:val="009349B2"/>
    <w:rsid w:val="00944050"/>
    <w:rsid w:val="009529D3"/>
    <w:rsid w:val="00967C22"/>
    <w:rsid w:val="009B4FA7"/>
    <w:rsid w:val="009D47A7"/>
    <w:rsid w:val="009E0970"/>
    <w:rsid w:val="009F6E89"/>
    <w:rsid w:val="00A03A3F"/>
    <w:rsid w:val="00A0480F"/>
    <w:rsid w:val="00A063C0"/>
    <w:rsid w:val="00A32A45"/>
    <w:rsid w:val="00A37533"/>
    <w:rsid w:val="00A45231"/>
    <w:rsid w:val="00A460E2"/>
    <w:rsid w:val="00A74CBB"/>
    <w:rsid w:val="00A849C0"/>
    <w:rsid w:val="00A96A61"/>
    <w:rsid w:val="00AA3170"/>
    <w:rsid w:val="00AA348F"/>
    <w:rsid w:val="00AE4D70"/>
    <w:rsid w:val="00B12C4E"/>
    <w:rsid w:val="00B430B4"/>
    <w:rsid w:val="00B43A97"/>
    <w:rsid w:val="00BC2386"/>
    <w:rsid w:val="00BC3775"/>
    <w:rsid w:val="00BC5BEF"/>
    <w:rsid w:val="00BC7313"/>
    <w:rsid w:val="00C10FE9"/>
    <w:rsid w:val="00C37CF1"/>
    <w:rsid w:val="00C434E3"/>
    <w:rsid w:val="00C47B2C"/>
    <w:rsid w:val="00C5236D"/>
    <w:rsid w:val="00C57A59"/>
    <w:rsid w:val="00C62596"/>
    <w:rsid w:val="00CB2424"/>
    <w:rsid w:val="00CD0B68"/>
    <w:rsid w:val="00D70855"/>
    <w:rsid w:val="00D773AE"/>
    <w:rsid w:val="00DA05CC"/>
    <w:rsid w:val="00DC53F8"/>
    <w:rsid w:val="00DE4C61"/>
    <w:rsid w:val="00E1422B"/>
    <w:rsid w:val="00E169AB"/>
    <w:rsid w:val="00E20E58"/>
    <w:rsid w:val="00E23BE9"/>
    <w:rsid w:val="00E8180D"/>
    <w:rsid w:val="00E84169"/>
    <w:rsid w:val="00E85C54"/>
    <w:rsid w:val="00E86EB6"/>
    <w:rsid w:val="00EB1860"/>
    <w:rsid w:val="00EC0E12"/>
    <w:rsid w:val="00EC21B0"/>
    <w:rsid w:val="00F16F5E"/>
    <w:rsid w:val="00F56039"/>
    <w:rsid w:val="00F8100A"/>
    <w:rsid w:val="00F91F23"/>
    <w:rsid w:val="00F93A3F"/>
    <w:rsid w:val="00FD1A55"/>
    <w:rsid w:val="00FE3967"/>
    <w:rsid w:val="00FE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AF4FD"/>
  <w15:chartTrackingRefBased/>
  <w15:docId w15:val="{F2EFE500-63C7-4227-BE24-3EB95B5A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37CF1"/>
    <w:pPr>
      <w:keepNext/>
      <w:keepLines/>
      <w:numPr>
        <w:numId w:val="1"/>
      </w:numPr>
      <w:spacing w:after="0"/>
      <w:ind w:left="10" w:hanging="10"/>
      <w:outlineLvl w:val="0"/>
    </w:pPr>
    <w:rPr>
      <w:rFonts w:ascii="Calibri" w:eastAsia="Calibri" w:hAnsi="Calibri" w:cs="Calibri"/>
      <w:color w:val="C45911"/>
      <w:sz w:val="32"/>
      <w:lang w:eastAsia="en-GB"/>
    </w:rPr>
  </w:style>
  <w:style w:type="paragraph" w:styleId="Heading2">
    <w:name w:val="heading 2"/>
    <w:basedOn w:val="Normal"/>
    <w:next w:val="Normal"/>
    <w:link w:val="Heading2Char"/>
    <w:uiPriority w:val="9"/>
    <w:semiHidden/>
    <w:unhideWhenUsed/>
    <w:qFormat/>
    <w:rsid w:val="00E23B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32824"/>
    <w:pPr>
      <w:tabs>
        <w:tab w:val="center" w:pos="4320"/>
        <w:tab w:val="right" w:pos="8640"/>
      </w:tabs>
      <w:spacing w:after="0" w:line="240" w:lineRule="auto"/>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832824"/>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832824"/>
    <w:rPr>
      <w:color w:val="0563C1" w:themeColor="hyperlink"/>
      <w:u w:val="single"/>
    </w:rPr>
  </w:style>
  <w:style w:type="paragraph" w:styleId="Footer">
    <w:name w:val="footer"/>
    <w:basedOn w:val="Normal"/>
    <w:link w:val="FooterChar"/>
    <w:unhideWhenUsed/>
    <w:rsid w:val="00832824"/>
    <w:pPr>
      <w:tabs>
        <w:tab w:val="center" w:pos="4513"/>
        <w:tab w:val="right" w:pos="9026"/>
      </w:tabs>
      <w:spacing w:after="0" w:line="240" w:lineRule="auto"/>
    </w:pPr>
  </w:style>
  <w:style w:type="character" w:customStyle="1" w:styleId="FooterChar">
    <w:name w:val="Footer Char"/>
    <w:basedOn w:val="DefaultParagraphFont"/>
    <w:link w:val="Footer"/>
    <w:rsid w:val="00832824"/>
  </w:style>
  <w:style w:type="paragraph" w:customStyle="1" w:styleId="Default">
    <w:name w:val="Default"/>
    <w:rsid w:val="0083282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itle">
    <w:name w:val="Title"/>
    <w:basedOn w:val="Normal"/>
    <w:link w:val="TitleChar"/>
    <w:qFormat/>
    <w:rsid w:val="00832824"/>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832824"/>
    <w:rPr>
      <w:rFonts w:ascii="Arial" w:eastAsia="Times New Roman" w:hAnsi="Arial" w:cs="Arial"/>
      <w:b/>
      <w:sz w:val="28"/>
      <w:szCs w:val="28"/>
      <w:lang w:val="en-US"/>
    </w:rPr>
  </w:style>
  <w:style w:type="paragraph" w:styleId="ListParagraph">
    <w:name w:val="List Paragraph"/>
    <w:basedOn w:val="Normal"/>
    <w:uiPriority w:val="34"/>
    <w:qFormat/>
    <w:rsid w:val="00832824"/>
    <w:pPr>
      <w:ind w:left="720"/>
      <w:contextualSpacing/>
    </w:pPr>
  </w:style>
  <w:style w:type="paragraph" w:styleId="NoSpacing">
    <w:name w:val="No Spacing"/>
    <w:uiPriority w:val="1"/>
    <w:qFormat/>
    <w:rsid w:val="00832824"/>
    <w:pPr>
      <w:spacing w:after="0" w:line="240" w:lineRule="auto"/>
    </w:pPr>
  </w:style>
  <w:style w:type="paragraph" w:styleId="NormalWeb">
    <w:name w:val="Normal (Web)"/>
    <w:basedOn w:val="Normal"/>
    <w:uiPriority w:val="99"/>
    <w:rsid w:val="009440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BA"/>
    <w:rPr>
      <w:rFonts w:ascii="Segoe UI" w:hAnsi="Segoe UI" w:cs="Segoe UI"/>
      <w:sz w:val="18"/>
      <w:szCs w:val="18"/>
    </w:rPr>
  </w:style>
  <w:style w:type="table" w:customStyle="1" w:styleId="TableGrid1">
    <w:name w:val="Table Grid1"/>
    <w:basedOn w:val="TableNormal"/>
    <w:next w:val="TableGrid"/>
    <w:uiPriority w:val="39"/>
    <w:rsid w:val="0072588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7CF1"/>
    <w:rPr>
      <w:rFonts w:ascii="Calibri" w:eastAsia="Calibri" w:hAnsi="Calibri" w:cs="Calibri"/>
      <w:color w:val="C45911"/>
      <w:sz w:val="32"/>
      <w:lang w:eastAsia="en-GB"/>
    </w:rPr>
  </w:style>
  <w:style w:type="character" w:customStyle="1" w:styleId="Heading2Char">
    <w:name w:val="Heading 2 Char"/>
    <w:basedOn w:val="DefaultParagraphFont"/>
    <w:link w:val="Heading2"/>
    <w:uiPriority w:val="9"/>
    <w:semiHidden/>
    <w:rsid w:val="00E23BE9"/>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C434E3"/>
    <w:pPr>
      <w:spacing w:after="0" w:line="240" w:lineRule="auto"/>
    </w:pPr>
  </w:style>
  <w:style w:type="character" w:styleId="CommentReference">
    <w:name w:val="annotation reference"/>
    <w:basedOn w:val="DefaultParagraphFont"/>
    <w:uiPriority w:val="99"/>
    <w:semiHidden/>
    <w:unhideWhenUsed/>
    <w:rsid w:val="00C434E3"/>
    <w:rPr>
      <w:sz w:val="16"/>
      <w:szCs w:val="16"/>
    </w:rPr>
  </w:style>
  <w:style w:type="paragraph" w:styleId="CommentText">
    <w:name w:val="annotation text"/>
    <w:basedOn w:val="Normal"/>
    <w:link w:val="CommentTextChar"/>
    <w:uiPriority w:val="99"/>
    <w:semiHidden/>
    <w:unhideWhenUsed/>
    <w:rsid w:val="00C434E3"/>
    <w:pPr>
      <w:spacing w:line="240" w:lineRule="auto"/>
    </w:pPr>
    <w:rPr>
      <w:sz w:val="20"/>
      <w:szCs w:val="20"/>
    </w:rPr>
  </w:style>
  <w:style w:type="character" w:customStyle="1" w:styleId="CommentTextChar">
    <w:name w:val="Comment Text Char"/>
    <w:basedOn w:val="DefaultParagraphFont"/>
    <w:link w:val="CommentText"/>
    <w:uiPriority w:val="99"/>
    <w:semiHidden/>
    <w:rsid w:val="00C434E3"/>
    <w:rPr>
      <w:sz w:val="20"/>
      <w:szCs w:val="20"/>
    </w:rPr>
  </w:style>
  <w:style w:type="paragraph" w:styleId="CommentSubject">
    <w:name w:val="annotation subject"/>
    <w:basedOn w:val="CommentText"/>
    <w:next w:val="CommentText"/>
    <w:link w:val="CommentSubjectChar"/>
    <w:uiPriority w:val="99"/>
    <w:semiHidden/>
    <w:unhideWhenUsed/>
    <w:rsid w:val="00C434E3"/>
    <w:rPr>
      <w:b/>
      <w:bCs/>
    </w:rPr>
  </w:style>
  <w:style w:type="character" w:customStyle="1" w:styleId="CommentSubjectChar">
    <w:name w:val="Comment Subject Char"/>
    <w:basedOn w:val="CommentTextChar"/>
    <w:link w:val="CommentSubject"/>
    <w:uiPriority w:val="99"/>
    <w:semiHidden/>
    <w:rsid w:val="00C43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350658">
      <w:bodyDiv w:val="1"/>
      <w:marLeft w:val="0"/>
      <w:marRight w:val="0"/>
      <w:marTop w:val="0"/>
      <w:marBottom w:val="0"/>
      <w:divBdr>
        <w:top w:val="none" w:sz="0" w:space="0" w:color="auto"/>
        <w:left w:val="none" w:sz="0" w:space="0" w:color="auto"/>
        <w:bottom w:val="none" w:sz="0" w:space="0" w:color="auto"/>
        <w:right w:val="none" w:sz="0" w:space="0" w:color="auto"/>
      </w:divBdr>
      <w:divsChild>
        <w:div w:id="1888375035">
          <w:marLeft w:val="0"/>
          <w:marRight w:val="0"/>
          <w:marTop w:val="0"/>
          <w:marBottom w:val="0"/>
          <w:divBdr>
            <w:top w:val="none" w:sz="0" w:space="0" w:color="auto"/>
            <w:left w:val="none" w:sz="0" w:space="0" w:color="auto"/>
            <w:bottom w:val="none" w:sz="0" w:space="0" w:color="auto"/>
            <w:right w:val="none" w:sz="0" w:space="0" w:color="auto"/>
          </w:divBdr>
          <w:divsChild>
            <w:div w:id="6821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ad@standrewsschool.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BC89E-F59A-420B-82D4-E35675FF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Collin</dc:creator>
  <cp:keywords/>
  <dc:description/>
  <cp:lastModifiedBy>Jim Collin</cp:lastModifiedBy>
  <cp:revision>2</cp:revision>
  <cp:lastPrinted>2020-08-25T08:20:00Z</cp:lastPrinted>
  <dcterms:created xsi:type="dcterms:W3CDTF">2024-12-16T14:23:00Z</dcterms:created>
  <dcterms:modified xsi:type="dcterms:W3CDTF">2024-12-16T14:23:00Z</dcterms:modified>
</cp:coreProperties>
</file>