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41" w:rsidRPr="008267DA" w:rsidRDefault="002E528B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KS3 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English SOW Intent – </w:t>
      </w:r>
      <w:r>
        <w:rPr>
          <w:rFonts w:ascii="Arial" w:hAnsi="Arial" w:cs="Arial"/>
          <w:b/>
          <w:sz w:val="24"/>
          <w:szCs w:val="24"/>
        </w:rPr>
        <w:t>Shakespear</w:t>
      </w:r>
      <w:r w:rsidR="00B50BB3">
        <w:rPr>
          <w:rFonts w:ascii="Arial" w:hAnsi="Arial" w:cs="Arial"/>
          <w:b/>
          <w:sz w:val="24"/>
          <w:szCs w:val="24"/>
        </w:rPr>
        <w:t>e. Year 7 AMND</w:t>
      </w:r>
      <w:bookmarkStart w:id="0" w:name="_GoBack"/>
      <w:bookmarkEnd w:id="0"/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70E8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Year Group: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06494B">
        <w:rPr>
          <w:rFonts w:ascii="Arial" w:hAnsi="Arial" w:cs="Arial"/>
          <w:b/>
          <w:sz w:val="24"/>
          <w:szCs w:val="24"/>
        </w:rPr>
        <w:t>Year 7</w:t>
      </w:r>
      <w:r w:rsidR="002E528B">
        <w:rPr>
          <w:rFonts w:ascii="Arial" w:hAnsi="Arial" w:cs="Arial"/>
          <w:b/>
          <w:sz w:val="24"/>
          <w:szCs w:val="24"/>
        </w:rPr>
        <w:t xml:space="preserve"> 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528B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Half Term: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2E528B">
        <w:rPr>
          <w:rFonts w:ascii="Arial" w:hAnsi="Arial" w:cs="Arial"/>
          <w:b/>
          <w:sz w:val="24"/>
          <w:szCs w:val="24"/>
        </w:rPr>
        <w:t>3</w:t>
      </w:r>
    </w:p>
    <w:p w:rsidR="00CF67EE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8267DA" w:rsidTr="00A83B49">
        <w:tc>
          <w:tcPr>
            <w:tcW w:w="1980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8267DA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9E7138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AF1CE6" w:rsidRPr="008267DA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455EA9" w:rsidP="00CF67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 One: characters, plot, themes and context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9E7138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AF1CE6" w:rsidRPr="008267DA" w:rsidRDefault="00AF1CE6" w:rsidP="000E73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455EA9" w:rsidP="00455E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 Two: characters, plot, themes and context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9E7138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AF1CE6" w:rsidRPr="008267DA" w:rsidRDefault="00AF1CE6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455EA9" w:rsidP="00455E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 Three: characters, plot, themes and context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9E7138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AF1CE6" w:rsidRPr="008267DA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455EA9" w:rsidP="00455E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 Four: characters, plot, themes and context</w:t>
            </w:r>
          </w:p>
        </w:tc>
      </w:tr>
      <w:tr w:rsidR="0008412F" w:rsidRPr="008267DA" w:rsidTr="00A83B49">
        <w:tc>
          <w:tcPr>
            <w:tcW w:w="1980" w:type="dxa"/>
          </w:tcPr>
          <w:p w:rsidR="0008412F" w:rsidRPr="008267DA" w:rsidRDefault="009E7138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08412F" w:rsidRPr="008267DA" w:rsidRDefault="0008412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08412F" w:rsidRPr="008267DA" w:rsidRDefault="00455EA9" w:rsidP="00455E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 Five: characters, plot, themes and context</w:t>
            </w:r>
          </w:p>
        </w:tc>
      </w:tr>
      <w:tr w:rsidR="0008412F" w:rsidRPr="008267DA" w:rsidTr="00A83B49">
        <w:tc>
          <w:tcPr>
            <w:tcW w:w="1980" w:type="dxa"/>
          </w:tcPr>
          <w:p w:rsidR="0008412F" w:rsidRPr="008267DA" w:rsidRDefault="009E7138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08412F" w:rsidRPr="008267DA" w:rsidRDefault="0008412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08412F" w:rsidRPr="008267DA" w:rsidRDefault="00455EA9" w:rsidP="00CF67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Retrieval of textual references and quotations</w:t>
            </w:r>
            <w:r w:rsidR="00BE2086">
              <w:rPr>
                <w:rFonts w:ascii="Arial" w:hAnsi="Arial" w:cs="Arial"/>
                <w:sz w:val="24"/>
                <w:szCs w:val="24"/>
              </w:rPr>
              <w:t>, planni</w:t>
            </w:r>
            <w:r w:rsidR="009E7138">
              <w:rPr>
                <w:rFonts w:ascii="Arial" w:hAnsi="Arial" w:cs="Arial"/>
                <w:sz w:val="24"/>
                <w:szCs w:val="24"/>
              </w:rPr>
              <w:t xml:space="preserve">ng and writing an extended </w:t>
            </w:r>
            <w:r w:rsidR="00BE2086">
              <w:rPr>
                <w:rFonts w:ascii="Arial" w:hAnsi="Arial" w:cs="Arial"/>
                <w:sz w:val="24"/>
                <w:szCs w:val="24"/>
              </w:rPr>
              <w:t>question response</w:t>
            </w:r>
          </w:p>
        </w:tc>
      </w:tr>
      <w:tr w:rsidR="00A83B49" w:rsidRPr="008267DA" w:rsidTr="00A83B49">
        <w:tc>
          <w:tcPr>
            <w:tcW w:w="13948" w:type="dxa"/>
            <w:gridSpan w:val="2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A83B49" w:rsidRPr="008267DA" w:rsidTr="00A83B49">
        <w:tc>
          <w:tcPr>
            <w:tcW w:w="13948" w:type="dxa"/>
            <w:gridSpan w:val="2"/>
          </w:tcPr>
          <w:p w:rsidR="00AF1CE6" w:rsidRPr="008267DA" w:rsidRDefault="00AF1CE6" w:rsidP="00CF67EE">
            <w:pPr>
              <w:rPr>
                <w:rFonts w:ascii="Arial" w:hAnsi="Arial" w:cs="Arial"/>
                <w:sz w:val="24"/>
                <w:szCs w:val="24"/>
              </w:rPr>
            </w:pPr>
          </w:p>
          <w:p w:rsidR="002E528B" w:rsidRDefault="00054DD4" w:rsidP="009E7138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 xml:space="preserve">The assessment objectives for </w:t>
            </w:r>
            <w:r w:rsidR="009E7138">
              <w:rPr>
                <w:rFonts w:ascii="Arial" w:hAnsi="Arial" w:cs="Arial"/>
                <w:sz w:val="24"/>
                <w:szCs w:val="24"/>
              </w:rPr>
              <w:t xml:space="preserve">studying Shakespeare </w:t>
            </w:r>
            <w:r w:rsidRPr="008267DA">
              <w:rPr>
                <w:rFonts w:ascii="Arial" w:hAnsi="Arial" w:cs="Arial"/>
                <w:sz w:val="24"/>
                <w:szCs w:val="24"/>
              </w:rPr>
              <w:t>require students to build th</w:t>
            </w:r>
            <w:r w:rsidR="00520CF6">
              <w:rPr>
                <w:rFonts w:ascii="Arial" w:hAnsi="Arial" w:cs="Arial"/>
                <w:sz w:val="24"/>
                <w:szCs w:val="24"/>
              </w:rPr>
              <w:t>eir knowledge of the play, its plot, characters, themes and cont</w:t>
            </w:r>
            <w:r w:rsidR="00BE2086">
              <w:rPr>
                <w:rFonts w:ascii="Arial" w:hAnsi="Arial" w:cs="Arial"/>
                <w:sz w:val="24"/>
                <w:szCs w:val="24"/>
              </w:rPr>
              <w:t>ext in a sequential manner,</w:t>
            </w:r>
            <w:r w:rsidR="00400CD8">
              <w:rPr>
                <w:rFonts w:ascii="Arial" w:hAnsi="Arial" w:cs="Arial"/>
                <w:sz w:val="24"/>
                <w:szCs w:val="24"/>
              </w:rPr>
              <w:t xml:space="preserve"> to enable them to plan</w:t>
            </w:r>
            <w:r w:rsidR="00520CF6">
              <w:rPr>
                <w:rFonts w:ascii="Arial" w:hAnsi="Arial" w:cs="Arial"/>
                <w:sz w:val="24"/>
                <w:szCs w:val="24"/>
              </w:rPr>
              <w:t xml:space="preserve"> and write a r</w:t>
            </w:r>
            <w:r w:rsidR="00400CD8">
              <w:rPr>
                <w:rFonts w:ascii="Arial" w:hAnsi="Arial" w:cs="Arial"/>
                <w:sz w:val="24"/>
                <w:szCs w:val="24"/>
              </w:rPr>
              <w:t xml:space="preserve">esponse to an </w:t>
            </w:r>
            <w:r w:rsidR="009E7138">
              <w:rPr>
                <w:rFonts w:ascii="Arial" w:hAnsi="Arial" w:cs="Arial"/>
                <w:sz w:val="24"/>
                <w:szCs w:val="24"/>
              </w:rPr>
              <w:t>unseen extract from the play.</w:t>
            </w:r>
          </w:p>
          <w:p w:rsidR="009E7138" w:rsidRPr="008267DA" w:rsidRDefault="009E7138" w:rsidP="009E71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E528B" w:rsidRDefault="002E528B">
      <w:pPr>
        <w:rPr>
          <w:rFonts w:ascii="Arial" w:hAnsi="Arial" w:cs="Arial"/>
          <w:i/>
          <w:sz w:val="24"/>
          <w:szCs w:val="24"/>
        </w:rPr>
      </w:pPr>
    </w:p>
    <w:p w:rsidR="00A83B49" w:rsidRPr="008267DA" w:rsidRDefault="000E7332">
      <w:pPr>
        <w:rPr>
          <w:rFonts w:ascii="Arial" w:hAnsi="Arial" w:cs="Arial"/>
          <w:i/>
          <w:sz w:val="24"/>
          <w:szCs w:val="24"/>
        </w:rPr>
      </w:pPr>
      <w:r w:rsidRPr="008267DA">
        <w:rPr>
          <w:rFonts w:ascii="Arial" w:hAnsi="Arial" w:cs="Arial"/>
          <w:i/>
          <w:sz w:val="24"/>
          <w:szCs w:val="24"/>
        </w:rPr>
        <w:t>The number of hours and order of topics may be differentiated to best suit the needs of specific groups of students, including SEND students, to provide a personalised and bespoke curriculum model.</w:t>
      </w:r>
    </w:p>
    <w:sectPr w:rsidR="00A83B49" w:rsidRPr="008267DA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54DD4"/>
    <w:rsid w:val="0006494B"/>
    <w:rsid w:val="0008412F"/>
    <w:rsid w:val="000E7332"/>
    <w:rsid w:val="00167D48"/>
    <w:rsid w:val="00244668"/>
    <w:rsid w:val="002E528B"/>
    <w:rsid w:val="00400CD8"/>
    <w:rsid w:val="00455EA9"/>
    <w:rsid w:val="004E43A3"/>
    <w:rsid w:val="00520CF6"/>
    <w:rsid w:val="005E676C"/>
    <w:rsid w:val="006F0D14"/>
    <w:rsid w:val="00751455"/>
    <w:rsid w:val="008267DA"/>
    <w:rsid w:val="00845483"/>
    <w:rsid w:val="008E7A07"/>
    <w:rsid w:val="009E7138"/>
    <w:rsid w:val="009F2073"/>
    <w:rsid w:val="00A61C63"/>
    <w:rsid w:val="00A83B49"/>
    <w:rsid w:val="00AF1CE6"/>
    <w:rsid w:val="00B50BB3"/>
    <w:rsid w:val="00B61B41"/>
    <w:rsid w:val="00BE2086"/>
    <w:rsid w:val="00CF67EE"/>
    <w:rsid w:val="00E4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EAFA4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Atkinson, Sarah</cp:lastModifiedBy>
  <cp:revision>3</cp:revision>
  <dcterms:created xsi:type="dcterms:W3CDTF">2020-09-30T09:25:00Z</dcterms:created>
  <dcterms:modified xsi:type="dcterms:W3CDTF">2020-09-30T09:25:00Z</dcterms:modified>
</cp:coreProperties>
</file>