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Default="00E74907">
      <w:r>
        <w:t>Religious Studies</w:t>
      </w:r>
    </w:p>
    <w:p w:rsidR="003B70E8" w:rsidRDefault="008A4BDA">
      <w:r>
        <w:t>Year</w:t>
      </w:r>
      <w:r w:rsidR="00E74907">
        <w:t xml:space="preserve"> </w:t>
      </w:r>
      <w:r w:rsidR="00C41F7E">
        <w:t>7</w:t>
      </w:r>
    </w:p>
    <w:p w:rsidR="00A83B49" w:rsidRDefault="00A83B49">
      <w:r>
        <w:t>Half Term 1</w:t>
      </w:r>
      <w:r w:rsidR="008A4BDA">
        <w:t xml:space="preserve"> (Eight</w:t>
      </w:r>
      <w:r w:rsidR="00964D49">
        <w:t xml:space="preserve"> weeks</w:t>
      </w:r>
      <w:r w:rsidR="008A4BDA">
        <w:t>)</w:t>
      </w:r>
    </w:p>
    <w:tbl>
      <w:tblPr>
        <w:tblStyle w:val="TableGrid"/>
        <w:tblW w:w="0" w:type="auto"/>
        <w:tblLook w:val="04A0" w:firstRow="1" w:lastRow="0" w:firstColumn="1" w:lastColumn="0" w:noHBand="0" w:noVBand="1"/>
      </w:tblPr>
      <w:tblGrid>
        <w:gridCol w:w="1980"/>
        <w:gridCol w:w="11968"/>
      </w:tblGrid>
      <w:tr w:rsidR="00A83B49" w:rsidTr="00A83B49">
        <w:tc>
          <w:tcPr>
            <w:tcW w:w="1980" w:type="dxa"/>
          </w:tcPr>
          <w:p w:rsidR="00A83B49" w:rsidRDefault="00A83B49">
            <w:r>
              <w:t>Number of Hours</w:t>
            </w:r>
          </w:p>
        </w:tc>
        <w:tc>
          <w:tcPr>
            <w:tcW w:w="11968" w:type="dxa"/>
          </w:tcPr>
          <w:p w:rsidR="00A83B49" w:rsidRDefault="00A83B49">
            <w:r>
              <w:t>Topic</w:t>
            </w:r>
            <w:r w:rsidR="00313264">
              <w:t xml:space="preserve"> – Community </w:t>
            </w:r>
          </w:p>
        </w:tc>
      </w:tr>
      <w:tr w:rsidR="00964D49" w:rsidTr="00A83B49">
        <w:tc>
          <w:tcPr>
            <w:tcW w:w="1980" w:type="dxa"/>
          </w:tcPr>
          <w:p w:rsidR="00964D49" w:rsidRDefault="00F0746A" w:rsidP="00964D49">
            <w:r>
              <w:t>2</w:t>
            </w:r>
          </w:p>
        </w:tc>
        <w:tc>
          <w:tcPr>
            <w:tcW w:w="11968" w:type="dxa"/>
          </w:tcPr>
          <w:p w:rsidR="00964D49" w:rsidRDefault="00247363" w:rsidP="00964D49">
            <w:r>
              <w:t>Introduction and welcome</w:t>
            </w:r>
          </w:p>
        </w:tc>
      </w:tr>
      <w:tr w:rsidR="00247363" w:rsidTr="00A83B49">
        <w:tc>
          <w:tcPr>
            <w:tcW w:w="1980" w:type="dxa"/>
          </w:tcPr>
          <w:p w:rsidR="00247363" w:rsidRDefault="00247363" w:rsidP="00247363">
            <w:r>
              <w:t>2</w:t>
            </w:r>
          </w:p>
        </w:tc>
        <w:tc>
          <w:tcPr>
            <w:tcW w:w="11968" w:type="dxa"/>
          </w:tcPr>
          <w:p w:rsidR="00247363" w:rsidRDefault="00247363" w:rsidP="00247363">
            <w:r>
              <w:t>Community</w:t>
            </w:r>
          </w:p>
        </w:tc>
      </w:tr>
      <w:tr w:rsidR="00247363" w:rsidTr="00A83B49">
        <w:tc>
          <w:tcPr>
            <w:tcW w:w="1980" w:type="dxa"/>
          </w:tcPr>
          <w:p w:rsidR="00247363" w:rsidRDefault="00247363" w:rsidP="00247363">
            <w:r>
              <w:t>2</w:t>
            </w:r>
          </w:p>
        </w:tc>
        <w:tc>
          <w:tcPr>
            <w:tcW w:w="11968" w:type="dxa"/>
          </w:tcPr>
          <w:p w:rsidR="00247363" w:rsidRDefault="00247363" w:rsidP="00247363">
            <w:r>
              <w:t>School Community and Mission Statement</w:t>
            </w:r>
          </w:p>
        </w:tc>
      </w:tr>
      <w:tr w:rsidR="00247363" w:rsidTr="00A83B49">
        <w:tc>
          <w:tcPr>
            <w:tcW w:w="1980" w:type="dxa"/>
          </w:tcPr>
          <w:p w:rsidR="00247363" w:rsidRDefault="00247363" w:rsidP="00247363">
            <w:r>
              <w:t>2</w:t>
            </w:r>
          </w:p>
        </w:tc>
        <w:tc>
          <w:tcPr>
            <w:tcW w:w="11968" w:type="dxa"/>
          </w:tcPr>
          <w:p w:rsidR="00247363" w:rsidRDefault="00247363" w:rsidP="00247363">
            <w:r>
              <w:t>St. Anthony</w:t>
            </w:r>
          </w:p>
        </w:tc>
      </w:tr>
      <w:tr w:rsidR="00247363" w:rsidTr="00A83B49">
        <w:tc>
          <w:tcPr>
            <w:tcW w:w="1980" w:type="dxa"/>
          </w:tcPr>
          <w:p w:rsidR="00247363" w:rsidRDefault="00247363" w:rsidP="00247363">
            <w:r>
              <w:t>2</w:t>
            </w:r>
          </w:p>
        </w:tc>
        <w:tc>
          <w:tcPr>
            <w:tcW w:w="11968" w:type="dxa"/>
          </w:tcPr>
          <w:p w:rsidR="00247363" w:rsidRDefault="00247363" w:rsidP="00247363">
            <w:r>
              <w:t xml:space="preserve">Catherine McAuley </w:t>
            </w:r>
          </w:p>
        </w:tc>
      </w:tr>
      <w:tr w:rsidR="00247363" w:rsidTr="00A83B49">
        <w:tc>
          <w:tcPr>
            <w:tcW w:w="1980" w:type="dxa"/>
          </w:tcPr>
          <w:p w:rsidR="00247363" w:rsidRDefault="00247363" w:rsidP="00247363">
            <w:r>
              <w:t>2</w:t>
            </w:r>
          </w:p>
        </w:tc>
        <w:tc>
          <w:tcPr>
            <w:tcW w:w="11968" w:type="dxa"/>
          </w:tcPr>
          <w:p w:rsidR="00247363" w:rsidRDefault="00247363" w:rsidP="00247363">
            <w:r>
              <w:t xml:space="preserve">The Sisters of Mercy </w:t>
            </w:r>
          </w:p>
        </w:tc>
      </w:tr>
      <w:tr w:rsidR="00247363" w:rsidTr="00A83B49">
        <w:tc>
          <w:tcPr>
            <w:tcW w:w="1980" w:type="dxa"/>
          </w:tcPr>
          <w:p w:rsidR="00247363" w:rsidRDefault="00247363" w:rsidP="00247363">
            <w:r>
              <w:t>2</w:t>
            </w:r>
          </w:p>
        </w:tc>
        <w:tc>
          <w:tcPr>
            <w:tcW w:w="11968" w:type="dxa"/>
          </w:tcPr>
          <w:p w:rsidR="00247363" w:rsidRDefault="00247363" w:rsidP="00247363">
            <w:r>
              <w:t>The Mercy Tradition</w:t>
            </w:r>
          </w:p>
        </w:tc>
      </w:tr>
      <w:tr w:rsidR="00247363" w:rsidTr="00A83B49">
        <w:tc>
          <w:tcPr>
            <w:tcW w:w="1980" w:type="dxa"/>
          </w:tcPr>
          <w:p w:rsidR="00247363" w:rsidRDefault="00247363" w:rsidP="00247363">
            <w:r>
              <w:t>2</w:t>
            </w:r>
          </w:p>
        </w:tc>
        <w:tc>
          <w:tcPr>
            <w:tcW w:w="11968" w:type="dxa"/>
          </w:tcPr>
          <w:p w:rsidR="00247363" w:rsidRDefault="00247363" w:rsidP="00247363">
            <w:r>
              <w:t>Why join the Mercy Tradition?</w:t>
            </w:r>
          </w:p>
        </w:tc>
      </w:tr>
      <w:tr w:rsidR="00A83B49" w:rsidTr="00A83B49">
        <w:tc>
          <w:tcPr>
            <w:tcW w:w="13948" w:type="dxa"/>
            <w:gridSpan w:val="2"/>
          </w:tcPr>
          <w:p w:rsidR="00A83B49" w:rsidRDefault="00A83B49">
            <w:r>
              <w:t>Reasons behind order of topic in this half term</w:t>
            </w:r>
          </w:p>
        </w:tc>
      </w:tr>
      <w:tr w:rsidR="00A83B49" w:rsidTr="00A83B49">
        <w:tc>
          <w:tcPr>
            <w:tcW w:w="13948" w:type="dxa"/>
            <w:gridSpan w:val="2"/>
          </w:tcPr>
          <w:p w:rsidR="00A83B49" w:rsidRDefault="00A83B49"/>
          <w:p w:rsidR="00A83B49" w:rsidRDefault="00247363">
            <w:r>
              <w:t>Pupils have joined St. Anthony’s from numerous primary schools. This half term unit of work gives all pupils a grounding in the history of St.</w:t>
            </w:r>
            <w:r w:rsidR="0054792D">
              <w:t xml:space="preserve"> Anthony’s and the Mercy Tradition as well as chance for pupils to reflect on their own role in the school community. </w:t>
            </w:r>
          </w:p>
          <w:p w:rsidR="00A83B49" w:rsidRDefault="00A83B49"/>
        </w:tc>
      </w:tr>
    </w:tbl>
    <w:p w:rsidR="00A83B49" w:rsidRDefault="00A83B49"/>
    <w:p w:rsidR="006D0C6E" w:rsidRDefault="00A83B49">
      <w:r>
        <w:br w:type="page"/>
      </w:r>
    </w:p>
    <w:p w:rsidR="00B61B41" w:rsidRDefault="006D0C6E" w:rsidP="00B61B41">
      <w:r>
        <w:lastRenderedPageBreak/>
        <w:t>Religious Studies</w:t>
      </w:r>
    </w:p>
    <w:p w:rsidR="00A83B49" w:rsidRDefault="008A4BDA" w:rsidP="00A83B49">
      <w:r>
        <w:t>Year</w:t>
      </w:r>
      <w:r w:rsidR="006D0C6E">
        <w:t xml:space="preserve"> </w:t>
      </w:r>
      <w:r w:rsidR="00C41F7E">
        <w:t>7</w:t>
      </w:r>
    </w:p>
    <w:p w:rsidR="00A83B49" w:rsidRDefault="00A83B49" w:rsidP="00A83B49">
      <w:r>
        <w:t>Half Term 2</w:t>
      </w:r>
      <w:r w:rsidR="006D0C6E">
        <w:t xml:space="preserve"> (Seven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r w:rsidR="00313264">
              <w:t xml:space="preserve"> – Christian beliefs </w:t>
            </w:r>
          </w:p>
        </w:tc>
      </w:tr>
      <w:tr w:rsidR="00A83B49" w:rsidTr="00BB0344">
        <w:tc>
          <w:tcPr>
            <w:tcW w:w="1980" w:type="dxa"/>
          </w:tcPr>
          <w:p w:rsidR="00A83B49" w:rsidRDefault="007950EF" w:rsidP="00BB0344">
            <w:r>
              <w:t>2</w:t>
            </w:r>
          </w:p>
        </w:tc>
        <w:tc>
          <w:tcPr>
            <w:tcW w:w="11968" w:type="dxa"/>
          </w:tcPr>
          <w:p w:rsidR="00A83B49" w:rsidRDefault="00E73E00" w:rsidP="00BB0344">
            <w:r>
              <w:t xml:space="preserve">Christian denominations </w:t>
            </w:r>
          </w:p>
        </w:tc>
      </w:tr>
      <w:tr w:rsidR="00A83B49" w:rsidTr="00BB0344">
        <w:tc>
          <w:tcPr>
            <w:tcW w:w="1980" w:type="dxa"/>
          </w:tcPr>
          <w:p w:rsidR="00A83B49" w:rsidRDefault="007950EF" w:rsidP="00BB0344">
            <w:r>
              <w:t>2</w:t>
            </w:r>
          </w:p>
        </w:tc>
        <w:tc>
          <w:tcPr>
            <w:tcW w:w="11968" w:type="dxa"/>
          </w:tcPr>
          <w:p w:rsidR="00A83B49" w:rsidRDefault="00E73E00" w:rsidP="00BB0344">
            <w:r>
              <w:t>Basic Christian beliefs</w:t>
            </w:r>
          </w:p>
        </w:tc>
      </w:tr>
      <w:tr w:rsidR="00A83B49" w:rsidTr="00BB0344">
        <w:tc>
          <w:tcPr>
            <w:tcW w:w="1980" w:type="dxa"/>
          </w:tcPr>
          <w:p w:rsidR="00A83B49" w:rsidRDefault="007950EF" w:rsidP="00BB0344">
            <w:r>
              <w:t>2</w:t>
            </w:r>
          </w:p>
        </w:tc>
        <w:tc>
          <w:tcPr>
            <w:tcW w:w="11968" w:type="dxa"/>
          </w:tcPr>
          <w:p w:rsidR="00A83B49" w:rsidRDefault="00EE25FC" w:rsidP="00E73E00">
            <w:r>
              <w:t xml:space="preserve">The </w:t>
            </w:r>
            <w:r w:rsidR="00E73E00">
              <w:t>Bible</w:t>
            </w:r>
          </w:p>
        </w:tc>
      </w:tr>
      <w:tr w:rsidR="00A83B49" w:rsidTr="00BB0344">
        <w:tc>
          <w:tcPr>
            <w:tcW w:w="1980" w:type="dxa"/>
          </w:tcPr>
          <w:p w:rsidR="00A83B49" w:rsidRDefault="00E73E00" w:rsidP="00BB0344">
            <w:r>
              <w:t>2</w:t>
            </w:r>
          </w:p>
        </w:tc>
        <w:tc>
          <w:tcPr>
            <w:tcW w:w="11968" w:type="dxa"/>
          </w:tcPr>
          <w:p w:rsidR="00A83B49" w:rsidRDefault="00E73E00" w:rsidP="00BB0344">
            <w:r>
              <w:t>The Old and New Testament</w:t>
            </w:r>
          </w:p>
        </w:tc>
      </w:tr>
      <w:tr w:rsidR="00A83B49" w:rsidTr="00BB0344">
        <w:tc>
          <w:tcPr>
            <w:tcW w:w="1980" w:type="dxa"/>
          </w:tcPr>
          <w:p w:rsidR="00A83B49" w:rsidRDefault="00E73E00" w:rsidP="00BB0344">
            <w:r>
              <w:t>2</w:t>
            </w:r>
          </w:p>
        </w:tc>
        <w:tc>
          <w:tcPr>
            <w:tcW w:w="11968" w:type="dxa"/>
          </w:tcPr>
          <w:p w:rsidR="00A83B49" w:rsidRDefault="00E73E00" w:rsidP="00BB0344">
            <w:r>
              <w:t>Sources of Wisdom and Authority for Catholics</w:t>
            </w:r>
          </w:p>
        </w:tc>
      </w:tr>
      <w:tr w:rsidR="00A83B49" w:rsidTr="00BB0344">
        <w:tc>
          <w:tcPr>
            <w:tcW w:w="1980" w:type="dxa"/>
          </w:tcPr>
          <w:p w:rsidR="00A83B49" w:rsidRDefault="00E73E00" w:rsidP="00BB0344">
            <w:r>
              <w:t>2</w:t>
            </w:r>
          </w:p>
        </w:tc>
        <w:tc>
          <w:tcPr>
            <w:tcW w:w="11968" w:type="dxa"/>
          </w:tcPr>
          <w:p w:rsidR="00A83B49" w:rsidRDefault="001A266F" w:rsidP="00BB0344">
            <w:r>
              <w:t>Different Christian beliefs about the Bible</w:t>
            </w:r>
          </w:p>
        </w:tc>
      </w:tr>
      <w:tr w:rsidR="00EE25FC" w:rsidTr="00BB0344">
        <w:tc>
          <w:tcPr>
            <w:tcW w:w="1980" w:type="dxa"/>
          </w:tcPr>
          <w:p w:rsidR="00EE25FC" w:rsidRDefault="00E73E00" w:rsidP="00BB0344">
            <w:r>
              <w:t>2</w:t>
            </w:r>
          </w:p>
        </w:tc>
        <w:tc>
          <w:tcPr>
            <w:tcW w:w="11968" w:type="dxa"/>
          </w:tcPr>
          <w:p w:rsidR="00EE25FC" w:rsidRDefault="001A266F" w:rsidP="00BB0344">
            <w:r>
              <w:t>Christmas and the Bible</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A83B49" w:rsidP="00BB0344"/>
          <w:p w:rsidR="00A83B49" w:rsidRDefault="00550147" w:rsidP="00BB0344">
            <w:r>
              <w:t xml:space="preserve">These topics </w:t>
            </w:r>
            <w:r w:rsidR="001A266F">
              <w:t>give pupils a grouding in some of the basic beliefs held by Christians. The unit of work covers the different groups within Christianity, divergent views on things like the Bible</w:t>
            </w:r>
            <w:r w:rsidR="008A4BDA">
              <w:t xml:space="preserve"> and other sources of wisdom and authority for Catholics. </w:t>
            </w:r>
          </w:p>
          <w:p w:rsidR="00A83B49" w:rsidRDefault="00A83B49" w:rsidP="00BB0344"/>
          <w:p w:rsidR="00A83B49" w:rsidRDefault="00A83B49" w:rsidP="00BB0344"/>
        </w:tc>
      </w:tr>
    </w:tbl>
    <w:p w:rsidR="00A83B49" w:rsidRDefault="00A83B49"/>
    <w:p w:rsidR="00A83B49" w:rsidRDefault="00A83B49">
      <w:r>
        <w:br w:type="page"/>
      </w:r>
    </w:p>
    <w:p w:rsidR="006D0C6E" w:rsidRDefault="006D0C6E" w:rsidP="006D0C6E">
      <w:r>
        <w:lastRenderedPageBreak/>
        <w:t>Religious Studies</w:t>
      </w:r>
    </w:p>
    <w:p w:rsidR="006D0C6E" w:rsidRDefault="008A4BDA" w:rsidP="006D0C6E">
      <w:r>
        <w:t xml:space="preserve">Year </w:t>
      </w:r>
      <w:r w:rsidR="00C41F7E">
        <w:t>7</w:t>
      </w:r>
    </w:p>
    <w:p w:rsidR="00A83B49" w:rsidRDefault="00A83B49" w:rsidP="00A83B49">
      <w:r>
        <w:t>Half Term 3</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r w:rsidR="00313264">
              <w:t xml:space="preserve"> – Judaism </w:t>
            </w:r>
          </w:p>
        </w:tc>
      </w:tr>
      <w:tr w:rsidR="00A83B49" w:rsidTr="00BB0344">
        <w:tc>
          <w:tcPr>
            <w:tcW w:w="1980" w:type="dxa"/>
          </w:tcPr>
          <w:p w:rsidR="00A83B49" w:rsidRDefault="008A4BDA" w:rsidP="00BB0344">
            <w:r>
              <w:t>2</w:t>
            </w:r>
          </w:p>
        </w:tc>
        <w:tc>
          <w:tcPr>
            <w:tcW w:w="11968" w:type="dxa"/>
          </w:tcPr>
          <w:p w:rsidR="00A83B49" w:rsidRDefault="008A4BDA" w:rsidP="00BB0344">
            <w:r>
              <w:t>Introduction to Judaism</w:t>
            </w:r>
          </w:p>
        </w:tc>
      </w:tr>
      <w:tr w:rsidR="00A83B49" w:rsidTr="00BB0344">
        <w:tc>
          <w:tcPr>
            <w:tcW w:w="1980" w:type="dxa"/>
          </w:tcPr>
          <w:p w:rsidR="00A83B49" w:rsidRDefault="008A4BDA" w:rsidP="00BB0344">
            <w:r>
              <w:t>2</w:t>
            </w:r>
          </w:p>
        </w:tc>
        <w:tc>
          <w:tcPr>
            <w:tcW w:w="11968" w:type="dxa"/>
          </w:tcPr>
          <w:p w:rsidR="00A83B49" w:rsidRDefault="00F1743D" w:rsidP="00BB0344">
            <w:r>
              <w:t xml:space="preserve">The Messiah </w:t>
            </w:r>
          </w:p>
        </w:tc>
      </w:tr>
      <w:tr w:rsidR="00A83B49" w:rsidTr="00BB0344">
        <w:tc>
          <w:tcPr>
            <w:tcW w:w="1980" w:type="dxa"/>
          </w:tcPr>
          <w:p w:rsidR="00A83B49" w:rsidRDefault="008A4BDA" w:rsidP="00BB0344">
            <w:r>
              <w:t>2</w:t>
            </w:r>
          </w:p>
        </w:tc>
        <w:tc>
          <w:tcPr>
            <w:tcW w:w="11968" w:type="dxa"/>
          </w:tcPr>
          <w:p w:rsidR="00A83B49" w:rsidRDefault="00F1743D" w:rsidP="00BB0344">
            <w:r>
              <w:t xml:space="preserve">The Covenant with Abraham </w:t>
            </w:r>
          </w:p>
        </w:tc>
      </w:tr>
      <w:tr w:rsidR="00A83B49" w:rsidTr="00BB0344">
        <w:tc>
          <w:tcPr>
            <w:tcW w:w="1980" w:type="dxa"/>
          </w:tcPr>
          <w:p w:rsidR="00A83B49" w:rsidRDefault="008A4BDA" w:rsidP="00BB0344">
            <w:r>
              <w:t>2</w:t>
            </w:r>
          </w:p>
        </w:tc>
        <w:tc>
          <w:tcPr>
            <w:tcW w:w="11968" w:type="dxa"/>
          </w:tcPr>
          <w:p w:rsidR="00A83B49" w:rsidRDefault="00F1743D" w:rsidP="00BB0344">
            <w:r>
              <w:t>The Covenant with Moses</w:t>
            </w:r>
          </w:p>
        </w:tc>
      </w:tr>
      <w:tr w:rsidR="00A83B49" w:rsidTr="00BB0344">
        <w:tc>
          <w:tcPr>
            <w:tcW w:w="1980" w:type="dxa"/>
          </w:tcPr>
          <w:p w:rsidR="00A83B49" w:rsidRDefault="008A4BDA" w:rsidP="00BB0344">
            <w:r>
              <w:t>2</w:t>
            </w:r>
          </w:p>
        </w:tc>
        <w:tc>
          <w:tcPr>
            <w:tcW w:w="11968" w:type="dxa"/>
          </w:tcPr>
          <w:p w:rsidR="00A83B49" w:rsidRDefault="00F1743D" w:rsidP="00BB0344">
            <w:r>
              <w:t>Mitzvots – Food and Sanctity of Life</w:t>
            </w:r>
          </w:p>
        </w:tc>
      </w:tr>
      <w:tr w:rsidR="00A83B49" w:rsidTr="00BB0344">
        <w:tc>
          <w:tcPr>
            <w:tcW w:w="1980" w:type="dxa"/>
          </w:tcPr>
          <w:p w:rsidR="00A83B49" w:rsidRDefault="008A4BDA" w:rsidP="00BB0344">
            <w:r>
              <w:t>2</w:t>
            </w:r>
          </w:p>
        </w:tc>
        <w:tc>
          <w:tcPr>
            <w:tcW w:w="11968" w:type="dxa"/>
          </w:tcPr>
          <w:p w:rsidR="00A83B49" w:rsidRDefault="00F1743D" w:rsidP="00BB0344">
            <w:r>
              <w:t xml:space="preserve">Jewish holy books </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A83B49" w:rsidP="00BB0344"/>
          <w:p w:rsidR="00A83B49" w:rsidRDefault="00F1743D" w:rsidP="00BB0344">
            <w:r>
              <w:t>Christianity has its roots in Judaism. Having looked at some of the basics of the Christian faith in the last topic, studying Judaism in this topic gives pupils further knowledge and under</w:t>
            </w:r>
            <w:r w:rsidR="00673890">
              <w:t xml:space="preserve">standing of the Christian faith, where beliefs originate from and the similairities and differences Christians and Jews have as well as the religion that Jesus experienced. </w:t>
            </w:r>
          </w:p>
          <w:p w:rsidR="00A83B49" w:rsidRDefault="00A83B49" w:rsidP="00BB0344"/>
          <w:p w:rsidR="00A83B49" w:rsidRDefault="00A83B49" w:rsidP="00BB0344"/>
        </w:tc>
      </w:tr>
    </w:tbl>
    <w:p w:rsidR="00A83B49" w:rsidRDefault="00A83B49"/>
    <w:p w:rsidR="00A83B49" w:rsidRDefault="00A83B49"/>
    <w:p w:rsidR="00A83B49" w:rsidRDefault="00A83B49"/>
    <w:p w:rsidR="00A83B49" w:rsidRDefault="00A83B49">
      <w:r>
        <w:br w:type="page"/>
      </w:r>
    </w:p>
    <w:p w:rsidR="006D0C6E" w:rsidRDefault="006D0C6E" w:rsidP="006D0C6E">
      <w:r>
        <w:lastRenderedPageBreak/>
        <w:t>Religious Studies</w:t>
      </w:r>
    </w:p>
    <w:p w:rsidR="006D0C6E" w:rsidRDefault="008A4BDA" w:rsidP="006D0C6E">
      <w:r>
        <w:t>Year</w:t>
      </w:r>
      <w:r w:rsidR="006D0C6E">
        <w:t xml:space="preserve"> </w:t>
      </w:r>
      <w:r w:rsidR="00C41F7E">
        <w:t>7</w:t>
      </w:r>
    </w:p>
    <w:p w:rsidR="00A83B49" w:rsidRDefault="00A83B49" w:rsidP="00A83B49">
      <w:r>
        <w:t>Half Term 4</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BB0344">
            <w:r>
              <w:t>Topic</w:t>
            </w:r>
            <w:r w:rsidR="00313264">
              <w:t xml:space="preserve"> - Jesus</w:t>
            </w:r>
          </w:p>
        </w:tc>
      </w:tr>
      <w:tr w:rsidR="00A83B49" w:rsidTr="00BB0344">
        <w:tc>
          <w:tcPr>
            <w:tcW w:w="1980" w:type="dxa"/>
          </w:tcPr>
          <w:p w:rsidR="00A83B49" w:rsidRDefault="00673890" w:rsidP="00BB0344">
            <w:r>
              <w:t>2</w:t>
            </w:r>
          </w:p>
        </w:tc>
        <w:tc>
          <w:tcPr>
            <w:tcW w:w="11968" w:type="dxa"/>
          </w:tcPr>
          <w:p w:rsidR="00A83B49" w:rsidRDefault="00673890" w:rsidP="00BB0344">
            <w:r>
              <w:t>What did Jesus look like?</w:t>
            </w:r>
          </w:p>
        </w:tc>
      </w:tr>
      <w:tr w:rsidR="00A83B49" w:rsidTr="00BB0344">
        <w:tc>
          <w:tcPr>
            <w:tcW w:w="1980" w:type="dxa"/>
          </w:tcPr>
          <w:p w:rsidR="00A83B49" w:rsidRDefault="00673890" w:rsidP="00BB0344">
            <w:r>
              <w:t>2</w:t>
            </w:r>
          </w:p>
        </w:tc>
        <w:tc>
          <w:tcPr>
            <w:tcW w:w="11968" w:type="dxa"/>
          </w:tcPr>
          <w:p w:rsidR="00A83B49" w:rsidRDefault="00673890" w:rsidP="00BB0344">
            <w:r>
              <w:t>The historical Jesus</w:t>
            </w:r>
          </w:p>
        </w:tc>
      </w:tr>
      <w:tr w:rsidR="00A83B49" w:rsidTr="00BB0344">
        <w:tc>
          <w:tcPr>
            <w:tcW w:w="1980" w:type="dxa"/>
          </w:tcPr>
          <w:p w:rsidR="00A83B49" w:rsidRDefault="00673890" w:rsidP="00BB0344">
            <w:r>
              <w:t>2</w:t>
            </w:r>
          </w:p>
        </w:tc>
        <w:tc>
          <w:tcPr>
            <w:tcW w:w="11968" w:type="dxa"/>
          </w:tcPr>
          <w:p w:rsidR="00A83B49" w:rsidRDefault="00673890" w:rsidP="00BB0344">
            <w:r>
              <w:t xml:space="preserve">The Gospels </w:t>
            </w:r>
          </w:p>
        </w:tc>
      </w:tr>
      <w:tr w:rsidR="00673890" w:rsidTr="00BB0344">
        <w:tc>
          <w:tcPr>
            <w:tcW w:w="1980" w:type="dxa"/>
          </w:tcPr>
          <w:p w:rsidR="00673890" w:rsidRDefault="00673890" w:rsidP="00673890">
            <w:r>
              <w:t>2</w:t>
            </w:r>
          </w:p>
        </w:tc>
        <w:tc>
          <w:tcPr>
            <w:tcW w:w="11968" w:type="dxa"/>
          </w:tcPr>
          <w:p w:rsidR="00673890" w:rsidRDefault="00673890" w:rsidP="00673890">
            <w:r>
              <w:t>The Incarnation</w:t>
            </w:r>
          </w:p>
        </w:tc>
      </w:tr>
      <w:tr w:rsidR="00673890" w:rsidTr="00BB0344">
        <w:tc>
          <w:tcPr>
            <w:tcW w:w="1980" w:type="dxa"/>
          </w:tcPr>
          <w:p w:rsidR="00673890" w:rsidRDefault="00673890" w:rsidP="00673890">
            <w:r>
              <w:t>2</w:t>
            </w:r>
          </w:p>
        </w:tc>
        <w:tc>
          <w:tcPr>
            <w:tcW w:w="11968" w:type="dxa"/>
          </w:tcPr>
          <w:p w:rsidR="00673890" w:rsidRDefault="00673890" w:rsidP="00673890">
            <w:r>
              <w:t>Son of God</w:t>
            </w:r>
          </w:p>
        </w:tc>
      </w:tr>
      <w:tr w:rsidR="00A83B49" w:rsidTr="00BB0344">
        <w:tc>
          <w:tcPr>
            <w:tcW w:w="1980" w:type="dxa"/>
          </w:tcPr>
          <w:p w:rsidR="00A83B49" w:rsidRDefault="00673890" w:rsidP="00BB0344">
            <w:r>
              <w:t>2</w:t>
            </w:r>
          </w:p>
        </w:tc>
        <w:tc>
          <w:tcPr>
            <w:tcW w:w="11968" w:type="dxa"/>
          </w:tcPr>
          <w:p w:rsidR="00A83B49" w:rsidRDefault="00673890" w:rsidP="00BB0344">
            <w:r>
              <w:t xml:space="preserve">Different religious views on Jesus </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1F7D4E" w:rsidP="00BB0344">
            <w:r>
              <w:t xml:space="preserve">This topic gives pupils information about Jesus Christ. The topic gives pupils knowledge and understanding of the person of Jesus, what Catholics believe about Him as well as allowing pupils to evaluate their own beliefs about </w:t>
            </w:r>
            <w:r w:rsidR="00185F9B">
              <w:t>Him</w:t>
            </w:r>
            <w:r>
              <w:t xml:space="preserve">. </w:t>
            </w:r>
            <w:r w:rsidR="00185F9B">
              <w:t>Beliefs about Jesus are at the heart of Catholicism.</w:t>
            </w:r>
          </w:p>
          <w:p w:rsidR="00A83B49" w:rsidRDefault="00AF7F43" w:rsidP="00AF7F43">
            <w:r>
              <w:t xml:space="preserve">This topic build upon the previous topic of Judaism through making links to the different attitudes Christians have to the Messiah and to the person of Jesus. Finally, it is also a chance for students to deepen their knowledge and understanding of the topics covered in unit 2 through the application of this substantive knowledge to the key themes covered here. </w:t>
            </w:r>
          </w:p>
        </w:tc>
      </w:tr>
    </w:tbl>
    <w:p w:rsidR="00A83B49" w:rsidRDefault="00A83B49"/>
    <w:p w:rsidR="00A83B49" w:rsidRDefault="00A83B49"/>
    <w:p w:rsidR="00A83B49" w:rsidRDefault="00A83B49">
      <w:r>
        <w:br w:type="page"/>
      </w:r>
    </w:p>
    <w:p w:rsidR="00A83B49" w:rsidRDefault="00A83B49"/>
    <w:p w:rsidR="006D0C6E" w:rsidRDefault="006D0C6E" w:rsidP="006D0C6E">
      <w:r>
        <w:t>Religious Studies</w:t>
      </w:r>
    </w:p>
    <w:p w:rsidR="006D0C6E" w:rsidRDefault="008A4BDA" w:rsidP="006D0C6E">
      <w:r>
        <w:t>Year</w:t>
      </w:r>
      <w:r w:rsidR="006D0C6E">
        <w:t xml:space="preserve"> </w:t>
      </w:r>
      <w:r w:rsidR="00C41F7E">
        <w:t>7</w:t>
      </w:r>
    </w:p>
    <w:p w:rsidR="00A83B49" w:rsidRDefault="00A83B49" w:rsidP="00A83B49">
      <w:r>
        <w:t>Half Term 5</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33503E">
            <w:r>
              <w:t>Topic</w:t>
            </w:r>
            <w:r w:rsidR="00313264">
              <w:t xml:space="preserve"> – </w:t>
            </w:r>
            <w:r w:rsidR="0033503E">
              <w:t>Pilgrimage</w:t>
            </w:r>
            <w:r w:rsidR="00313264">
              <w:t xml:space="preserve"> </w:t>
            </w:r>
          </w:p>
        </w:tc>
      </w:tr>
      <w:tr w:rsidR="00A83B49" w:rsidTr="00BB0344">
        <w:tc>
          <w:tcPr>
            <w:tcW w:w="1980" w:type="dxa"/>
          </w:tcPr>
          <w:p w:rsidR="00A83B49" w:rsidRDefault="00313264" w:rsidP="00BB0344">
            <w:r>
              <w:t>2</w:t>
            </w:r>
          </w:p>
        </w:tc>
        <w:tc>
          <w:tcPr>
            <w:tcW w:w="11968" w:type="dxa"/>
          </w:tcPr>
          <w:p w:rsidR="00A83B49" w:rsidRDefault="0033503E" w:rsidP="00BB0344">
            <w:r>
              <w:t>Pilgrimage</w:t>
            </w:r>
            <w:r w:rsidR="00313264">
              <w:t xml:space="preserve"> </w:t>
            </w:r>
          </w:p>
        </w:tc>
      </w:tr>
      <w:tr w:rsidR="00A83B49" w:rsidTr="00BB0344">
        <w:tc>
          <w:tcPr>
            <w:tcW w:w="1980" w:type="dxa"/>
          </w:tcPr>
          <w:p w:rsidR="00A83B49" w:rsidRDefault="00313264" w:rsidP="00BB0344">
            <w:r>
              <w:t>2</w:t>
            </w:r>
          </w:p>
        </w:tc>
        <w:tc>
          <w:tcPr>
            <w:tcW w:w="11968" w:type="dxa"/>
          </w:tcPr>
          <w:p w:rsidR="00A83B49" w:rsidRDefault="0033503E" w:rsidP="00BB0344">
            <w:r>
              <w:t>Healing of the sick</w:t>
            </w:r>
          </w:p>
        </w:tc>
      </w:tr>
      <w:tr w:rsidR="00A83B49" w:rsidTr="00BB0344">
        <w:tc>
          <w:tcPr>
            <w:tcW w:w="1980" w:type="dxa"/>
          </w:tcPr>
          <w:p w:rsidR="00A83B49" w:rsidRDefault="00313264" w:rsidP="00BB0344">
            <w:r>
              <w:t>2</w:t>
            </w:r>
          </w:p>
        </w:tc>
        <w:tc>
          <w:tcPr>
            <w:tcW w:w="11968" w:type="dxa"/>
          </w:tcPr>
          <w:p w:rsidR="00A83B49" w:rsidRDefault="0033503E" w:rsidP="00BB0344">
            <w:r>
              <w:t>Art at sights of pilgrimage</w:t>
            </w:r>
          </w:p>
        </w:tc>
      </w:tr>
      <w:tr w:rsidR="00A83B49" w:rsidTr="00BB0344">
        <w:tc>
          <w:tcPr>
            <w:tcW w:w="1980" w:type="dxa"/>
          </w:tcPr>
          <w:p w:rsidR="00A83B49" w:rsidRDefault="00313264" w:rsidP="00BB0344">
            <w:r>
              <w:t>2</w:t>
            </w:r>
          </w:p>
        </w:tc>
        <w:tc>
          <w:tcPr>
            <w:tcW w:w="11968" w:type="dxa"/>
          </w:tcPr>
          <w:p w:rsidR="00A83B49" w:rsidRDefault="0033503E" w:rsidP="00BB0344">
            <w:r>
              <w:t>Church design at sights of pilgrimage</w:t>
            </w:r>
          </w:p>
        </w:tc>
      </w:tr>
      <w:tr w:rsidR="00A83B49" w:rsidTr="00BB0344">
        <w:tc>
          <w:tcPr>
            <w:tcW w:w="1980" w:type="dxa"/>
          </w:tcPr>
          <w:p w:rsidR="00A83B49" w:rsidRDefault="00313264" w:rsidP="00BB0344">
            <w:r>
              <w:t>2</w:t>
            </w:r>
          </w:p>
        </w:tc>
        <w:tc>
          <w:tcPr>
            <w:tcW w:w="11968" w:type="dxa"/>
          </w:tcPr>
          <w:p w:rsidR="00A83B49" w:rsidRDefault="0033503E" w:rsidP="00BB0344">
            <w:r>
              <w:t>Music</w:t>
            </w:r>
            <w:r w:rsidR="00313264">
              <w:t xml:space="preserve"> </w:t>
            </w:r>
          </w:p>
        </w:tc>
      </w:tr>
      <w:tr w:rsidR="00A83B49" w:rsidTr="00BB0344">
        <w:tc>
          <w:tcPr>
            <w:tcW w:w="1980" w:type="dxa"/>
          </w:tcPr>
          <w:p w:rsidR="00A83B49" w:rsidRDefault="00313264" w:rsidP="00BB0344">
            <w:r>
              <w:t>2</w:t>
            </w:r>
          </w:p>
        </w:tc>
        <w:tc>
          <w:tcPr>
            <w:tcW w:w="11968" w:type="dxa"/>
          </w:tcPr>
          <w:p w:rsidR="00A83B49" w:rsidRDefault="00313264" w:rsidP="0033503E">
            <w:r>
              <w:t>Jesus and s</w:t>
            </w:r>
            <w:r w:rsidR="0033503E">
              <w:t>tatues</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1B16B8" w:rsidP="00BB0344">
            <w:r>
              <w:t>Having looked at the life and teachings of Jesus in the previous topic, pupils now look at how His teachings influence us today</w:t>
            </w:r>
            <w:r w:rsidR="0033503E">
              <w:t xml:space="preserve"> and how we can encounter Him in society</w:t>
            </w:r>
            <w:r w:rsidR="006C6032">
              <w:t xml:space="preserve"> and on pilgrimage</w:t>
            </w:r>
            <w:r>
              <w:t>. Linking to the Mercy Tradition, pupils will reflect on how Jesus’ teachings are carried out today e.g. looking at the work of the SVP</w:t>
            </w:r>
            <w:r w:rsidR="0033503E">
              <w:t>, healing of the sick and confirmation.</w:t>
            </w:r>
            <w:r>
              <w:t xml:space="preserve"> </w:t>
            </w:r>
            <w:r w:rsidR="0033503E">
              <w:t>The topic also allows us to consider how His influence has had a practical impact on the Church and church design and art.</w:t>
            </w:r>
          </w:p>
          <w:p w:rsidR="00A83B49" w:rsidRDefault="00A83B49" w:rsidP="00BB0344"/>
        </w:tc>
      </w:tr>
    </w:tbl>
    <w:p w:rsidR="00A83B49" w:rsidRDefault="00A83B49"/>
    <w:p w:rsidR="00A83B49" w:rsidRDefault="00A83B49"/>
    <w:p w:rsidR="00A83B49" w:rsidRDefault="00A83B49"/>
    <w:p w:rsidR="001B16B8" w:rsidRDefault="001B16B8"/>
    <w:p w:rsidR="001B16B8" w:rsidRDefault="001B16B8"/>
    <w:p w:rsidR="001B16B8" w:rsidRDefault="001B16B8"/>
    <w:p w:rsidR="001B16B8" w:rsidRDefault="001B16B8"/>
    <w:p w:rsidR="00A83B49" w:rsidRDefault="00A83B49"/>
    <w:p w:rsidR="006D0C6E" w:rsidRDefault="006D0C6E" w:rsidP="006D0C6E">
      <w:r>
        <w:t>Religious Studies</w:t>
      </w:r>
    </w:p>
    <w:p w:rsidR="006D0C6E" w:rsidRDefault="008A4BDA" w:rsidP="006D0C6E">
      <w:r>
        <w:t>Year</w:t>
      </w:r>
      <w:r w:rsidR="006D0C6E">
        <w:t xml:space="preserve"> </w:t>
      </w:r>
      <w:r w:rsidR="00C41F7E">
        <w:t>7</w:t>
      </w:r>
    </w:p>
    <w:p w:rsidR="00A83B49" w:rsidRDefault="00A83B49" w:rsidP="00A83B49">
      <w:r>
        <w:t>Half Term 6</w:t>
      </w:r>
      <w:r w:rsidR="006D0C6E">
        <w:t xml:space="preserve"> (Six Weeks)</w:t>
      </w:r>
    </w:p>
    <w:tbl>
      <w:tblPr>
        <w:tblStyle w:val="TableGrid"/>
        <w:tblW w:w="0" w:type="auto"/>
        <w:tblLook w:val="04A0" w:firstRow="1" w:lastRow="0" w:firstColumn="1" w:lastColumn="0" w:noHBand="0" w:noVBand="1"/>
      </w:tblPr>
      <w:tblGrid>
        <w:gridCol w:w="1980"/>
        <w:gridCol w:w="11968"/>
      </w:tblGrid>
      <w:tr w:rsidR="00A83B49" w:rsidTr="00BB0344">
        <w:tc>
          <w:tcPr>
            <w:tcW w:w="1980" w:type="dxa"/>
          </w:tcPr>
          <w:p w:rsidR="00A83B49" w:rsidRDefault="00A83B49" w:rsidP="00BB0344">
            <w:r>
              <w:t>Number of Hours</w:t>
            </w:r>
          </w:p>
        </w:tc>
        <w:tc>
          <w:tcPr>
            <w:tcW w:w="11968" w:type="dxa"/>
          </w:tcPr>
          <w:p w:rsidR="00A83B49" w:rsidRDefault="00A83B49" w:rsidP="00800BD3">
            <w:r>
              <w:t>Topic</w:t>
            </w:r>
            <w:r w:rsidR="00951204">
              <w:t xml:space="preserve"> -  </w:t>
            </w:r>
            <w:r w:rsidR="00800BD3">
              <w:t>Pilgrimage</w:t>
            </w:r>
          </w:p>
        </w:tc>
      </w:tr>
      <w:tr w:rsidR="00A83B49" w:rsidTr="00BB0344">
        <w:tc>
          <w:tcPr>
            <w:tcW w:w="1980" w:type="dxa"/>
          </w:tcPr>
          <w:p w:rsidR="00A83B49" w:rsidRDefault="00313264" w:rsidP="00BB0344">
            <w:r>
              <w:t>2</w:t>
            </w:r>
          </w:p>
        </w:tc>
        <w:tc>
          <w:tcPr>
            <w:tcW w:w="11968" w:type="dxa"/>
          </w:tcPr>
          <w:p w:rsidR="00A83B49" w:rsidRDefault="00951204" w:rsidP="00951204">
            <w:r>
              <w:t xml:space="preserve">How did Christianity come to England? </w:t>
            </w:r>
          </w:p>
        </w:tc>
      </w:tr>
      <w:tr w:rsidR="00A83B49" w:rsidTr="00BB0344">
        <w:tc>
          <w:tcPr>
            <w:tcW w:w="1980" w:type="dxa"/>
          </w:tcPr>
          <w:p w:rsidR="00A83B49" w:rsidRDefault="00313264" w:rsidP="00BB0344">
            <w:r>
              <w:t>2</w:t>
            </w:r>
          </w:p>
        </w:tc>
        <w:tc>
          <w:tcPr>
            <w:tcW w:w="11968" w:type="dxa"/>
          </w:tcPr>
          <w:p w:rsidR="00A83B49" w:rsidRDefault="00951204" w:rsidP="00BB0344">
            <w:r>
              <w:t>St. Aidan</w:t>
            </w:r>
          </w:p>
        </w:tc>
      </w:tr>
      <w:tr w:rsidR="00A83B49" w:rsidTr="00BB0344">
        <w:tc>
          <w:tcPr>
            <w:tcW w:w="1980" w:type="dxa"/>
          </w:tcPr>
          <w:p w:rsidR="00A83B49" w:rsidRDefault="00313264" w:rsidP="00BB0344">
            <w:r>
              <w:t>2</w:t>
            </w:r>
          </w:p>
        </w:tc>
        <w:tc>
          <w:tcPr>
            <w:tcW w:w="11968" w:type="dxa"/>
          </w:tcPr>
          <w:p w:rsidR="00A83B49" w:rsidRDefault="00951204" w:rsidP="00BB0344">
            <w:r>
              <w:t>St. Cuthbert</w:t>
            </w:r>
          </w:p>
        </w:tc>
      </w:tr>
      <w:tr w:rsidR="00A83B49" w:rsidTr="00BB0344">
        <w:tc>
          <w:tcPr>
            <w:tcW w:w="1980" w:type="dxa"/>
          </w:tcPr>
          <w:p w:rsidR="00A83B49" w:rsidRDefault="00313264" w:rsidP="00BB0344">
            <w:r>
              <w:t>2</w:t>
            </w:r>
          </w:p>
        </w:tc>
        <w:tc>
          <w:tcPr>
            <w:tcW w:w="11968" w:type="dxa"/>
          </w:tcPr>
          <w:p w:rsidR="00A83B49" w:rsidRDefault="00185F9B" w:rsidP="00BB0344">
            <w:r>
              <w:t xml:space="preserve">St. Hilda </w:t>
            </w:r>
          </w:p>
        </w:tc>
      </w:tr>
      <w:tr w:rsidR="00A83B49" w:rsidTr="00BB0344">
        <w:tc>
          <w:tcPr>
            <w:tcW w:w="1980" w:type="dxa"/>
          </w:tcPr>
          <w:p w:rsidR="00A83B49" w:rsidRDefault="00313264" w:rsidP="00BB0344">
            <w:r>
              <w:t>2</w:t>
            </w:r>
          </w:p>
        </w:tc>
        <w:tc>
          <w:tcPr>
            <w:tcW w:w="11968" w:type="dxa"/>
          </w:tcPr>
          <w:p w:rsidR="00A83B49" w:rsidRDefault="00185F9B" w:rsidP="00BB0344">
            <w:r>
              <w:t>St. Bede</w:t>
            </w:r>
          </w:p>
        </w:tc>
      </w:tr>
      <w:tr w:rsidR="00A83B49" w:rsidTr="00BB0344">
        <w:tc>
          <w:tcPr>
            <w:tcW w:w="1980" w:type="dxa"/>
          </w:tcPr>
          <w:p w:rsidR="00A83B49" w:rsidRDefault="00313264" w:rsidP="00BB0344">
            <w:r>
              <w:t>2</w:t>
            </w:r>
          </w:p>
        </w:tc>
        <w:tc>
          <w:tcPr>
            <w:tcW w:w="11968" w:type="dxa"/>
          </w:tcPr>
          <w:p w:rsidR="00A83B49" w:rsidRDefault="00185F9B" w:rsidP="00BB0344">
            <w:r>
              <w:t>Reflection on what has been learnt this year</w:t>
            </w:r>
          </w:p>
        </w:tc>
      </w:tr>
      <w:tr w:rsidR="00A83B49" w:rsidTr="00BB0344">
        <w:tc>
          <w:tcPr>
            <w:tcW w:w="13948" w:type="dxa"/>
            <w:gridSpan w:val="2"/>
          </w:tcPr>
          <w:p w:rsidR="00A83B49" w:rsidRDefault="00A83B49" w:rsidP="00BB0344">
            <w:r>
              <w:t>Reasons behind order of topic in this half term</w:t>
            </w:r>
          </w:p>
        </w:tc>
      </w:tr>
      <w:tr w:rsidR="00A83B49" w:rsidTr="00BB0344">
        <w:tc>
          <w:tcPr>
            <w:tcW w:w="13948" w:type="dxa"/>
            <w:gridSpan w:val="2"/>
          </w:tcPr>
          <w:p w:rsidR="00A83B49" w:rsidRDefault="00A83B49" w:rsidP="00BB0344"/>
          <w:p w:rsidR="00A83B49" w:rsidRDefault="001B16B8" w:rsidP="00BB0344">
            <w:r>
              <w:t>To finish the year, pupils look at how the message of Jesus arrived in England. They gain knowledge and understanding of some of the key Northern Saints, the difficulties they had in spreading the Good News and what we can learn from them today in continuing to live out the Gospel message (as looked at in the previous topic).</w:t>
            </w:r>
            <w:r w:rsidR="00800BD3">
              <w:t xml:space="preserve"> </w:t>
            </w:r>
            <w:bookmarkStart w:id="0" w:name="_GoBack"/>
            <w:bookmarkEnd w:id="0"/>
          </w:p>
          <w:p w:rsidR="00A83B49" w:rsidRDefault="00A83B49" w:rsidP="00BB0344"/>
          <w:p w:rsidR="00A83B49" w:rsidRDefault="00A83B49" w:rsidP="00BB0344"/>
        </w:tc>
      </w:tr>
    </w:tbl>
    <w:p w:rsidR="00A83B49" w:rsidRDefault="00A83B49"/>
    <w:p w:rsidR="00A83B49" w:rsidRDefault="00A83B49"/>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777F6"/>
    <w:rsid w:val="00097361"/>
    <w:rsid w:val="000F40A8"/>
    <w:rsid w:val="00103C0C"/>
    <w:rsid w:val="001604F3"/>
    <w:rsid w:val="00185F9B"/>
    <w:rsid w:val="001A266F"/>
    <w:rsid w:val="001B16B8"/>
    <w:rsid w:val="001F7D4E"/>
    <w:rsid w:val="00247363"/>
    <w:rsid w:val="00313264"/>
    <w:rsid w:val="0033503E"/>
    <w:rsid w:val="0054792D"/>
    <w:rsid w:val="00550147"/>
    <w:rsid w:val="005E676C"/>
    <w:rsid w:val="00673890"/>
    <w:rsid w:val="006C6032"/>
    <w:rsid w:val="006D0C6E"/>
    <w:rsid w:val="007950EF"/>
    <w:rsid w:val="00800BD3"/>
    <w:rsid w:val="00845483"/>
    <w:rsid w:val="008A4BDA"/>
    <w:rsid w:val="00951204"/>
    <w:rsid w:val="00964D49"/>
    <w:rsid w:val="00A83B49"/>
    <w:rsid w:val="00AF7F43"/>
    <w:rsid w:val="00B61B41"/>
    <w:rsid w:val="00B6390E"/>
    <w:rsid w:val="00C41F7E"/>
    <w:rsid w:val="00C83DDB"/>
    <w:rsid w:val="00D674C4"/>
    <w:rsid w:val="00E406BE"/>
    <w:rsid w:val="00E73E00"/>
    <w:rsid w:val="00E74907"/>
    <w:rsid w:val="00EE25FC"/>
    <w:rsid w:val="00F0746A"/>
    <w:rsid w:val="00F17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9CD7"/>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Liam Milne</cp:lastModifiedBy>
  <cp:revision>23</cp:revision>
  <dcterms:created xsi:type="dcterms:W3CDTF">2019-12-11T08:11:00Z</dcterms:created>
  <dcterms:modified xsi:type="dcterms:W3CDTF">2021-11-04T09:17:00Z</dcterms:modified>
</cp:coreProperties>
</file>