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>KS4 English SOW Intent – GCSE English Language Paper One: Reading</w:t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BA5D10" w:rsidRDefault="00042242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>Year Group:</w:t>
      </w:r>
      <w:r w:rsidRPr="00BA5D10">
        <w:rPr>
          <w:rFonts w:ascii="Arial" w:hAnsi="Arial" w:cs="Arial"/>
          <w:b/>
          <w:sz w:val="24"/>
          <w:szCs w:val="24"/>
        </w:rPr>
        <w:tab/>
      </w:r>
      <w:r w:rsidR="00FD62D2">
        <w:rPr>
          <w:rFonts w:ascii="Arial" w:hAnsi="Arial" w:cs="Arial"/>
          <w:b/>
          <w:sz w:val="24"/>
          <w:szCs w:val="24"/>
        </w:rPr>
        <w:t>9</w:t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>Half Term:</w:t>
      </w:r>
      <w:r w:rsidRPr="00BA5D10">
        <w:rPr>
          <w:rFonts w:ascii="Arial" w:hAnsi="Arial" w:cs="Arial"/>
          <w:b/>
          <w:sz w:val="24"/>
          <w:szCs w:val="24"/>
        </w:rPr>
        <w:tab/>
      </w:r>
      <w:r w:rsidR="00FD62D2">
        <w:rPr>
          <w:rFonts w:ascii="Arial" w:hAnsi="Arial" w:cs="Arial"/>
          <w:b/>
          <w:sz w:val="24"/>
          <w:szCs w:val="24"/>
        </w:rPr>
        <w:t>4</w:t>
      </w:r>
      <w:bookmarkStart w:id="0" w:name="_GoBack"/>
      <w:bookmarkEnd w:id="0"/>
      <w:r w:rsidRPr="00BA5D10">
        <w:rPr>
          <w:rFonts w:ascii="Arial" w:hAnsi="Arial" w:cs="Arial"/>
          <w:b/>
          <w:sz w:val="24"/>
          <w:szCs w:val="24"/>
        </w:rPr>
        <w:tab/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BA5D10" w:rsidTr="00A83B49">
        <w:tc>
          <w:tcPr>
            <w:tcW w:w="1980" w:type="dxa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BA5D10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AF1CE6" w:rsidRPr="00BA5D10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Question 1 – Listing facts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0E7332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AF1CE6" w:rsidRPr="00BA5D10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Question 2 – Language and its effects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0E7332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6</w:t>
            </w:r>
          </w:p>
          <w:p w:rsidR="00AF1CE6" w:rsidRPr="00BA5D10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Question 3 – Structure and its effects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0E7332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AF1CE6" w:rsidRPr="00BA5D10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 xml:space="preserve">Question 4 – </w:t>
            </w:r>
            <w:r w:rsidR="005B15DF">
              <w:rPr>
                <w:rFonts w:ascii="Arial" w:hAnsi="Arial" w:cs="Arial"/>
                <w:sz w:val="24"/>
                <w:szCs w:val="24"/>
              </w:rPr>
              <w:t>Evaluative comments</w:t>
            </w:r>
          </w:p>
        </w:tc>
      </w:tr>
      <w:tr w:rsidR="00A83B49" w:rsidRPr="00BA5D10" w:rsidTr="00A83B49">
        <w:tc>
          <w:tcPr>
            <w:tcW w:w="13948" w:type="dxa"/>
            <w:gridSpan w:val="2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BA5D10" w:rsidTr="00A83B49">
        <w:tc>
          <w:tcPr>
            <w:tcW w:w="13948" w:type="dxa"/>
            <w:gridSpan w:val="2"/>
          </w:tcPr>
          <w:p w:rsidR="00AF1CE6" w:rsidRPr="00BA5D10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A83B49" w:rsidRPr="00BA5D10" w:rsidRDefault="00054DD4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The assessment objectives for each question on the reading section of GCSE English Language Paper One exam require students to build their knowledge and skills in a sequential manner, thereby enabling them to successfully access all questions on this section of the paper.</w:t>
            </w:r>
          </w:p>
          <w:p w:rsidR="00A83B49" w:rsidRPr="00BA5D10" w:rsidRDefault="00A83B49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3B49" w:rsidRPr="00BA5D10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BA5D10" w:rsidRDefault="000E7332">
      <w:pPr>
        <w:rPr>
          <w:rFonts w:ascii="Arial" w:hAnsi="Arial" w:cs="Arial"/>
          <w:i/>
          <w:sz w:val="24"/>
          <w:szCs w:val="24"/>
        </w:rPr>
      </w:pPr>
      <w:r w:rsidRPr="00BA5D10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BA5D10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42242"/>
    <w:rsid w:val="00054DD4"/>
    <w:rsid w:val="000E7332"/>
    <w:rsid w:val="00244668"/>
    <w:rsid w:val="005B15DF"/>
    <w:rsid w:val="005E676C"/>
    <w:rsid w:val="00845483"/>
    <w:rsid w:val="00A83B49"/>
    <w:rsid w:val="00AF1CE6"/>
    <w:rsid w:val="00B61B41"/>
    <w:rsid w:val="00BA5D10"/>
    <w:rsid w:val="00CF67EE"/>
    <w:rsid w:val="00E406BE"/>
    <w:rsid w:val="00FD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5D50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9</cp:revision>
  <dcterms:created xsi:type="dcterms:W3CDTF">2020-01-05T14:14:00Z</dcterms:created>
  <dcterms:modified xsi:type="dcterms:W3CDTF">2020-01-08T16:45:00Z</dcterms:modified>
</cp:coreProperties>
</file>