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93" w:rsidRPr="008C1D57" w:rsidRDefault="00F43293" w:rsidP="00F43293">
      <w:pPr>
        <w:spacing w:after="0" w:line="240" w:lineRule="auto"/>
        <w:ind w:left="11" w:hanging="11"/>
        <w:rPr>
          <w:rFonts w:ascii="Letter-join Air Plus 40" w:hAnsi="Letter-join Air Plus 40"/>
          <w:b/>
          <w:noProof/>
          <w:szCs w:val="18"/>
          <w:u w:val="single"/>
        </w:rPr>
      </w:pPr>
      <w:r w:rsidRPr="008C1D57">
        <w:rPr>
          <w:rFonts w:ascii="Letter-join Air Plus 40" w:eastAsia="Times New Roman" w:hAnsi="Letter-join Air Plus 40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E0699A7" wp14:editId="4E415B82">
            <wp:simplePos x="0" y="0"/>
            <wp:positionH relativeFrom="column">
              <wp:posOffset>-177800</wp:posOffset>
            </wp:positionH>
            <wp:positionV relativeFrom="paragraph">
              <wp:posOffset>0</wp:posOffset>
            </wp:positionV>
            <wp:extent cx="737235" cy="630555"/>
            <wp:effectExtent l="0" t="0" r="5715" b="0"/>
            <wp:wrapSquare wrapText="bothSides"/>
            <wp:docPr id="1" name="Picture 1" descr="A green shield with yellow letters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shield with yellow letters and a cro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D57">
        <w:rPr>
          <w:rFonts w:ascii="Letter-join Air Plus 40" w:hAnsi="Letter-join Air Plus 40"/>
          <w:b/>
          <w:noProof/>
          <w:szCs w:val="18"/>
          <w:u w:val="single"/>
        </w:rPr>
        <w:t xml:space="preserve">Reading at St Augustine’s Catholic Primary School </w:t>
      </w:r>
    </w:p>
    <w:p w:rsidR="00F43293" w:rsidRPr="008C1D57" w:rsidRDefault="00F43293" w:rsidP="00F43293">
      <w:pPr>
        <w:spacing w:after="0" w:line="240" w:lineRule="auto"/>
        <w:ind w:left="11" w:hanging="11"/>
        <w:rPr>
          <w:rFonts w:ascii="Letter-join Air Plus 40" w:hAnsi="Letter-join Air Plus 40"/>
          <w:b/>
          <w:szCs w:val="18"/>
          <w:u w:val="single"/>
        </w:rPr>
      </w:pPr>
      <w:r>
        <w:rPr>
          <w:rFonts w:ascii="Letter-join Air Plus 40" w:hAnsi="Letter-join Air Plus 40"/>
          <w:b/>
          <w:noProof/>
          <w:szCs w:val="18"/>
          <w:u w:val="single"/>
        </w:rPr>
        <w:t xml:space="preserve">Reading progression – Term by </w:t>
      </w:r>
      <w:proofErr w:type="gramStart"/>
      <w:r>
        <w:rPr>
          <w:rFonts w:ascii="Letter-join Air Plus 40" w:hAnsi="Letter-join Air Plus 40"/>
          <w:b/>
          <w:noProof/>
          <w:szCs w:val="18"/>
          <w:u w:val="single"/>
        </w:rPr>
        <w:t xml:space="preserve">Term </w:t>
      </w:r>
      <w:r w:rsidRPr="008C1D57">
        <w:rPr>
          <w:rFonts w:ascii="Letter-join Air Plus 40" w:hAnsi="Letter-join Air Plus 40"/>
          <w:b/>
          <w:szCs w:val="18"/>
          <w:u w:val="single"/>
        </w:rPr>
        <w:t xml:space="preserve"> 2023</w:t>
      </w:r>
      <w:proofErr w:type="gramEnd"/>
      <w:r w:rsidRPr="008C1D57">
        <w:rPr>
          <w:rFonts w:ascii="Letter-join Air Plus 40" w:hAnsi="Letter-join Air Plus 40"/>
          <w:b/>
          <w:szCs w:val="18"/>
          <w:u w:val="single"/>
        </w:rPr>
        <w:t>-2024</w:t>
      </w:r>
    </w:p>
    <w:p w:rsidR="00500F7C" w:rsidRPr="00500F7C" w:rsidRDefault="00F43293" w:rsidP="00500F7C">
      <w:pPr>
        <w:rPr>
          <w:rFonts w:ascii="Letter-join Air Plus 40" w:hAnsi="Letter-join Air Plus 40"/>
          <w:b/>
          <w:sz w:val="28"/>
          <w:szCs w:val="18"/>
          <w:u w:val="single"/>
        </w:rPr>
      </w:pPr>
      <w:r>
        <w:rPr>
          <w:rFonts w:ascii="Letter-join Air Plus 40" w:hAnsi="Letter-join Air Plus 40"/>
          <w:b/>
          <w:szCs w:val="18"/>
          <w:u w:val="single"/>
        </w:rPr>
        <w:t xml:space="preserve">Curriculum </w:t>
      </w:r>
    </w:p>
    <w:p w:rsidR="00F43293" w:rsidRPr="00500F7C" w:rsidRDefault="00500F7C" w:rsidP="00500F7C">
      <w:pPr>
        <w:jc w:val="center"/>
        <w:rPr>
          <w:rFonts w:ascii="Letter-join Air Plus 40" w:hAnsi="Letter-join Air Plus 40"/>
          <w:b/>
          <w:sz w:val="28"/>
          <w:szCs w:val="18"/>
          <w:u w:val="single"/>
        </w:rPr>
      </w:pPr>
      <w:r w:rsidRPr="00500F7C">
        <w:rPr>
          <w:rFonts w:ascii="Letter-join Air Plus 40" w:hAnsi="Letter-join Air Plus 40"/>
          <w:b/>
          <w:sz w:val="28"/>
          <w:szCs w:val="18"/>
          <w:u w:val="single"/>
        </w:rPr>
        <w:t>Comprehension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2049"/>
        <w:gridCol w:w="2068"/>
        <w:gridCol w:w="2069"/>
        <w:gridCol w:w="2153"/>
        <w:gridCol w:w="2278"/>
        <w:gridCol w:w="2102"/>
        <w:gridCol w:w="2185"/>
      </w:tblGrid>
      <w:tr w:rsidR="00F43293" w:rsidRPr="00F43293" w:rsidTr="00DF2388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F43293" w:rsidRPr="00DF2388" w:rsidRDefault="00F43293" w:rsidP="00F43293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Vocabulary Progression</w:t>
            </w:r>
          </w:p>
        </w:tc>
      </w:tr>
      <w:tr w:rsidR="00F43293" w:rsidRPr="00F43293" w:rsidTr="00DF2388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F43293" w:rsidRPr="00DF2388" w:rsidRDefault="00F43293" w:rsidP="00F43293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F43293" w:rsidRPr="00DF2388" w:rsidRDefault="00F43293" w:rsidP="00F43293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F43293" w:rsidRPr="00DF2388" w:rsidRDefault="00F43293" w:rsidP="00F43293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F43293" w:rsidRPr="00DF2388" w:rsidRDefault="00F43293" w:rsidP="00F43293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F43293" w:rsidRPr="00DF2388" w:rsidRDefault="00F43293" w:rsidP="00F43293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F43293" w:rsidRPr="00DF2388" w:rsidRDefault="00F43293" w:rsidP="00F43293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F43293" w:rsidRPr="00DF2388" w:rsidRDefault="00F43293" w:rsidP="00F43293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F43293" w:rsidRPr="00DF2388" w:rsidRDefault="00F43293" w:rsidP="00F43293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F43293" w:rsidRPr="00F43293" w:rsidTr="00DF2388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F43293" w:rsidRPr="00DF2388" w:rsidRDefault="00F43293" w:rsidP="00DF2388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</w:tcPr>
          <w:p w:rsidR="00F43293" w:rsidRPr="00F43293" w:rsidRDefault="00F43293" w:rsidP="00F43293">
            <w:pPr>
              <w:spacing w:after="0"/>
              <w:ind w:right="139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Use and understand recently introduced vocabulary during discussion about stories, non-fiction, rhymes and poems and during role play. </w:t>
            </w:r>
          </w:p>
        </w:tc>
        <w:tc>
          <w:tcPr>
            <w:tcW w:w="2068" w:type="dxa"/>
          </w:tcPr>
          <w:p w:rsidR="00F43293" w:rsidRPr="00F43293" w:rsidRDefault="00F43293" w:rsidP="00F43293">
            <w:pPr>
              <w:spacing w:after="0"/>
              <w:ind w:left="96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Make collections of interesting words and uses them when talking about books and stories. </w:t>
            </w:r>
          </w:p>
        </w:tc>
        <w:tc>
          <w:tcPr>
            <w:tcW w:w="2069" w:type="dxa"/>
          </w:tcPr>
          <w:p w:rsidR="00F43293" w:rsidRPr="00F43293" w:rsidRDefault="00F43293" w:rsidP="00F43293">
            <w:pPr>
              <w:spacing w:after="0"/>
              <w:ind w:left="5" w:right="22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Develop understanding of words met in reading, making links with known vocabulary and discussing favourite words and phrases. </w:t>
            </w:r>
          </w:p>
        </w:tc>
        <w:tc>
          <w:tcPr>
            <w:tcW w:w="2153" w:type="dxa"/>
          </w:tcPr>
          <w:p w:rsidR="00F43293" w:rsidRPr="00F43293" w:rsidRDefault="00F43293" w:rsidP="00F43293">
            <w:pPr>
              <w:spacing w:after="0"/>
              <w:ind w:right="191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Identify where an author uses alternatives and synonyms for common or over used words and speculates about the shades of meaning implied.  </w:t>
            </w:r>
          </w:p>
        </w:tc>
        <w:tc>
          <w:tcPr>
            <w:tcW w:w="2278" w:type="dxa"/>
          </w:tcPr>
          <w:p w:rsidR="00F43293" w:rsidRPr="00F43293" w:rsidRDefault="00F43293" w:rsidP="00F43293">
            <w:pPr>
              <w:spacing w:after="0"/>
              <w:ind w:left="5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Consider a writer’s use of specific and precise vocabulary, including the meaning of technical or subject specific words (for example nouns, adjectives, verbs and adverbs) and discuss the meanings conveyed.  </w:t>
            </w:r>
          </w:p>
        </w:tc>
        <w:tc>
          <w:tcPr>
            <w:tcW w:w="2102" w:type="dxa"/>
          </w:tcPr>
          <w:p w:rsidR="00F43293" w:rsidRPr="00F43293" w:rsidRDefault="00F43293" w:rsidP="00F43293">
            <w:pPr>
              <w:spacing w:after="0" w:line="244" w:lineRule="auto"/>
              <w:ind w:left="5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Distinguish between everyday word meanings and their subject specific use, e.g. </w:t>
            </w:r>
          </w:p>
          <w:p w:rsidR="00F43293" w:rsidRPr="00F43293" w:rsidRDefault="00F43293" w:rsidP="00F43293">
            <w:pPr>
              <w:spacing w:after="0"/>
              <w:ind w:left="5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the specific meaning of </w:t>
            </w:r>
            <w:r w:rsidRPr="00F43293">
              <w:rPr>
                <w:rFonts w:asciiTheme="minorHAnsi" w:eastAsia="Calibri" w:hAnsiTheme="minorHAnsi" w:cstheme="minorHAnsi"/>
                <w:i/>
                <w:sz w:val="18"/>
                <w:szCs w:val="20"/>
              </w:rPr>
              <w:t xml:space="preserve">force </w:t>
            </w: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in scientific texts.  </w:t>
            </w:r>
          </w:p>
        </w:tc>
        <w:tc>
          <w:tcPr>
            <w:tcW w:w="2185" w:type="dxa"/>
          </w:tcPr>
          <w:p w:rsidR="00F43293" w:rsidRPr="00F43293" w:rsidRDefault="00F43293" w:rsidP="00F43293">
            <w:pPr>
              <w:spacing w:after="0"/>
              <w:ind w:right="212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Collect unfamiliar vocabulary from texts they have read, including technical vocabulary met in other subjects, defining meanings and using the vocabulary when recording ideas about the text.  </w:t>
            </w:r>
          </w:p>
        </w:tc>
      </w:tr>
      <w:tr w:rsidR="00F43293" w:rsidRPr="00F43293" w:rsidTr="00DF2388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F43293" w:rsidRPr="00DF2388" w:rsidRDefault="00F43293" w:rsidP="00DF2388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</w:tcPr>
          <w:p w:rsidR="00F43293" w:rsidRPr="00F43293" w:rsidRDefault="00F43293" w:rsidP="00F43293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Show interest in unfamiliar words by asking what they mean. </w:t>
            </w:r>
          </w:p>
        </w:tc>
        <w:tc>
          <w:tcPr>
            <w:tcW w:w="2068" w:type="dxa"/>
          </w:tcPr>
          <w:p w:rsidR="00F43293" w:rsidRPr="00F43293" w:rsidRDefault="00F43293" w:rsidP="00F43293">
            <w:pPr>
              <w:spacing w:after="0"/>
              <w:ind w:left="96" w:right="17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Speculate about the possible meanings of unfamiliar words met in reading and checks whether the suggested meanings make sense in the context of the text.  </w:t>
            </w:r>
          </w:p>
        </w:tc>
        <w:tc>
          <w:tcPr>
            <w:tcW w:w="2069" w:type="dxa"/>
          </w:tcPr>
          <w:p w:rsidR="00F43293" w:rsidRPr="00F43293" w:rsidRDefault="00F43293" w:rsidP="00F43293">
            <w:pPr>
              <w:spacing w:after="0"/>
              <w:ind w:left="5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Begin to use strategies to find the meaning of an unfamiliar word, both in fiction and non-fiction, and checks whether a suggested meaning of an unfamiliar word makes sense in the context of the text. (E.g. where this is explained in preceding or subsequent sentences or in a glossary).  </w:t>
            </w:r>
          </w:p>
        </w:tc>
        <w:tc>
          <w:tcPr>
            <w:tcW w:w="2153" w:type="dxa"/>
          </w:tcPr>
          <w:p w:rsidR="00F43293" w:rsidRPr="00F43293" w:rsidRDefault="00F43293" w:rsidP="00F43293">
            <w:pPr>
              <w:spacing w:after="0"/>
              <w:ind w:right="6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Develop further strategies to find the meaning of an unfamiliar word, both in fiction and non-fiction, and checks whether a suggested meaning of an unfamiliar word makes sense in the context of the text. (E.g. Practises re-reading a sentence and reading on in order to locate or infer the meaning of unfamiliar words.) </w:t>
            </w:r>
          </w:p>
        </w:tc>
        <w:tc>
          <w:tcPr>
            <w:tcW w:w="2278" w:type="dxa"/>
          </w:tcPr>
          <w:p w:rsidR="00F43293" w:rsidRPr="00F43293" w:rsidRDefault="00F43293" w:rsidP="00F43293">
            <w:pPr>
              <w:spacing w:after="0"/>
              <w:ind w:left="5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Identify unfamiliar vocabulary in a text and adopts appropriate strategies to locate or infer the meaning. (E.g.re-reading surrounding sentences and/ or paragraphs to identify an explanation or develop a sensible inference, by identifying root words and derivatives, using the context and syntax, or using aids such as glossaries or dictionaries.) </w:t>
            </w:r>
          </w:p>
        </w:tc>
        <w:tc>
          <w:tcPr>
            <w:tcW w:w="2102" w:type="dxa"/>
          </w:tcPr>
          <w:p w:rsidR="00F43293" w:rsidRPr="00F43293" w:rsidRDefault="00F43293" w:rsidP="00F43293">
            <w:pPr>
              <w:spacing w:after="0"/>
              <w:ind w:left="5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Identify when they do not understand the vocabulary used in a text and uses taught strategies to check the plausibility and accuracy of their explanation or inference of the word to clarify the meaning. (E.g. re – reading, reading on, using the context). </w:t>
            </w:r>
          </w:p>
        </w:tc>
        <w:tc>
          <w:tcPr>
            <w:tcW w:w="2185" w:type="dxa"/>
          </w:tcPr>
          <w:p w:rsidR="00F43293" w:rsidRPr="00F43293" w:rsidRDefault="00F43293" w:rsidP="00F43293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Identify when they do not understand the vocabulary used in a text and uses taught strategies to check the plausibility and accuracy of their explanation or inference of the word to clarify the meaning. (E.g. re – reading, reading on, using the context, knowledge of syntax or word roots). </w:t>
            </w:r>
          </w:p>
        </w:tc>
      </w:tr>
      <w:tr w:rsidR="00F43293" w:rsidRPr="00F43293" w:rsidTr="00DF2388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F43293" w:rsidRPr="00DF2388" w:rsidRDefault="00F43293" w:rsidP="00DF2388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</w:tcPr>
          <w:p w:rsidR="00F43293" w:rsidRPr="00F43293" w:rsidRDefault="00F43293" w:rsidP="00F43293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 </w:t>
            </w:r>
          </w:p>
          <w:p w:rsidR="00F43293" w:rsidRPr="00F43293" w:rsidRDefault="00F43293" w:rsidP="00F43293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i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068" w:type="dxa"/>
          </w:tcPr>
          <w:p w:rsidR="00F43293" w:rsidRPr="00F43293" w:rsidRDefault="00F43293" w:rsidP="00F43293">
            <w:pPr>
              <w:spacing w:after="0"/>
              <w:ind w:left="96" w:right="39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Use simple dictionaries and begin to understand their alphabetical organisation.  </w:t>
            </w:r>
          </w:p>
          <w:p w:rsidR="00F43293" w:rsidRPr="00F43293" w:rsidRDefault="00F43293" w:rsidP="00F43293">
            <w:pPr>
              <w:spacing w:after="0" w:line="259" w:lineRule="auto"/>
              <w:ind w:left="96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i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069" w:type="dxa"/>
          </w:tcPr>
          <w:p w:rsidR="00F43293" w:rsidRPr="00F43293" w:rsidRDefault="00F43293" w:rsidP="00F43293">
            <w:pPr>
              <w:spacing w:after="0"/>
              <w:ind w:left="5" w:right="9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>Use dictionaries to locate words by the initial letter. Use terms such as definition. Discuss the definitions given in dictionaries and agree which is the most useful in the context.</w:t>
            </w:r>
            <w:r w:rsidRPr="00F43293">
              <w:rPr>
                <w:rFonts w:asciiTheme="minorHAnsi" w:eastAsia="Calibri" w:hAnsiTheme="minorHAnsi" w:cstheme="minorHAnsi"/>
                <w:i/>
                <w:color w:val="FF0000"/>
                <w:sz w:val="18"/>
                <w:szCs w:val="20"/>
              </w:rPr>
              <w:t xml:space="preserve"> </w:t>
            </w:r>
          </w:p>
          <w:p w:rsidR="00F43293" w:rsidRPr="00F43293" w:rsidRDefault="00F43293" w:rsidP="00F43293">
            <w:pPr>
              <w:spacing w:after="0" w:line="259" w:lineRule="auto"/>
              <w:ind w:left="5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i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153" w:type="dxa"/>
          </w:tcPr>
          <w:p w:rsidR="00F43293" w:rsidRPr="00F43293" w:rsidRDefault="00F43293" w:rsidP="00F43293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Locate words in a dictionary by the first two letters.  </w:t>
            </w:r>
          </w:p>
          <w:p w:rsidR="00F43293" w:rsidRPr="00F43293" w:rsidRDefault="00F43293" w:rsidP="00F43293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2278" w:type="dxa"/>
          </w:tcPr>
          <w:p w:rsidR="00F43293" w:rsidRPr="00F43293" w:rsidRDefault="00F43293" w:rsidP="00F43293">
            <w:pPr>
              <w:spacing w:after="0"/>
              <w:ind w:left="5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Locate words in a dictionary by the third and fourth place letters.  </w:t>
            </w:r>
          </w:p>
          <w:p w:rsidR="00F43293" w:rsidRPr="00F43293" w:rsidRDefault="00F43293" w:rsidP="00F43293">
            <w:pPr>
              <w:spacing w:after="0" w:line="259" w:lineRule="auto"/>
              <w:ind w:left="5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2102" w:type="dxa"/>
          </w:tcPr>
          <w:p w:rsidR="00F43293" w:rsidRPr="00F43293" w:rsidRDefault="00F43293" w:rsidP="00DF2388">
            <w:pPr>
              <w:spacing w:after="0"/>
              <w:ind w:left="5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Use dictionaries effectively to locate word meanings and other information about words, e.g. by using alphabetical order, understanding abbreviations, determining which definition is the most relevant to the context. </w:t>
            </w:r>
          </w:p>
        </w:tc>
        <w:tc>
          <w:tcPr>
            <w:tcW w:w="2185" w:type="dxa"/>
          </w:tcPr>
          <w:p w:rsidR="00F43293" w:rsidRPr="00F43293" w:rsidRDefault="00F43293" w:rsidP="00F43293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Use dictionaries, glossaries and other alphabetically ordered texts confidently and efficiently in order to locate information about words met in reading. </w:t>
            </w:r>
          </w:p>
          <w:p w:rsidR="00F43293" w:rsidRPr="00F43293" w:rsidRDefault="00F43293" w:rsidP="00F43293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 w:rsidRPr="00F43293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Identify the most appropriate meaning of a word used in a text from alternative definitions given in a dictionary. </w:t>
            </w:r>
          </w:p>
        </w:tc>
      </w:tr>
      <w:tr w:rsidR="00DF2388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DF2388" w:rsidRPr="00DF2388" w:rsidRDefault="00DF2388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lastRenderedPageBreak/>
              <w:t>Retrieval</w:t>
            </w: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 Progression</w:t>
            </w:r>
          </w:p>
        </w:tc>
      </w:tr>
      <w:tr w:rsidR="00DF2388" w:rsidRPr="00F43293" w:rsidTr="00DF2388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DF2388" w:rsidRPr="00DF2388" w:rsidRDefault="00DF2388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DF2388" w:rsidRPr="00DF2388" w:rsidRDefault="00DF2388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DF2388" w:rsidRPr="00DF2388" w:rsidRDefault="00DF2388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DF2388" w:rsidRPr="00DF2388" w:rsidRDefault="00DF2388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DF2388" w:rsidRPr="00DF2388" w:rsidRDefault="00DF2388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DF2388" w:rsidRPr="00DF2388" w:rsidRDefault="00DF2388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DF2388" w:rsidRPr="00DF2388" w:rsidRDefault="00DF2388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DF2388" w:rsidRPr="00DF2388" w:rsidRDefault="00DF2388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DF2388" w:rsidRPr="00F43293" w:rsidTr="00DF2388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DF2388" w:rsidRPr="00DF2388" w:rsidRDefault="00DF2388" w:rsidP="00DF2388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  <w:vAlign w:val="center"/>
          </w:tcPr>
          <w:p w:rsidR="00DF2388" w:rsidRPr="00DF2388" w:rsidRDefault="00DF2388" w:rsidP="00DF2388">
            <w:pPr>
              <w:spacing w:after="0" w:line="240" w:lineRule="auto"/>
              <w:ind w:left="0" w:firstLine="0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When the child is reading: </w:t>
            </w:r>
          </w:p>
          <w:p w:rsidR="00DF2388" w:rsidRPr="00DF2388" w:rsidRDefault="00DF2388" w:rsidP="00DF2388">
            <w:pPr>
              <w:spacing w:after="0" w:line="240" w:lineRule="auto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With support from an adult, uses picture clues to describe what has just happened. </w:t>
            </w:r>
          </w:p>
        </w:tc>
        <w:tc>
          <w:tcPr>
            <w:tcW w:w="2068" w:type="dxa"/>
          </w:tcPr>
          <w:p w:rsidR="00DF2388" w:rsidRPr="00DF2388" w:rsidRDefault="00DF2388" w:rsidP="00DF2388">
            <w:pPr>
              <w:spacing w:after="0"/>
              <w:ind w:left="96" w:right="63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Skim reads to gain an overview of a page/text by focussing on significant parts, names, captions, titles </w:t>
            </w:r>
          </w:p>
        </w:tc>
        <w:tc>
          <w:tcPr>
            <w:tcW w:w="2069" w:type="dxa"/>
          </w:tcPr>
          <w:p w:rsidR="00DF2388" w:rsidRPr="00DF2388" w:rsidRDefault="00DF2388" w:rsidP="00DF2388">
            <w:pPr>
              <w:spacing w:after="0"/>
              <w:ind w:left="5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Speculate about the meaning of the section or page by skim reading title, contents page, illustrations, headings and sub-headings. </w:t>
            </w:r>
          </w:p>
        </w:tc>
        <w:tc>
          <w:tcPr>
            <w:tcW w:w="2153" w:type="dxa"/>
          </w:tcPr>
          <w:p w:rsidR="00DF2388" w:rsidRPr="00DF2388" w:rsidRDefault="00DF2388" w:rsidP="00DF2388">
            <w:pPr>
              <w:spacing w:after="0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Skim opening sentences of each paragraph to get an overview of a page or section of text. </w:t>
            </w:r>
          </w:p>
        </w:tc>
        <w:tc>
          <w:tcPr>
            <w:tcW w:w="2278" w:type="dxa"/>
          </w:tcPr>
          <w:p w:rsidR="00DF2388" w:rsidRPr="00DF2388" w:rsidRDefault="00DF2388" w:rsidP="00DF2388">
            <w:pPr>
              <w:spacing w:after="0"/>
              <w:ind w:left="5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Skim reads a text to get an overview of it. </w:t>
            </w:r>
          </w:p>
        </w:tc>
        <w:tc>
          <w:tcPr>
            <w:tcW w:w="2102" w:type="dxa"/>
          </w:tcPr>
          <w:p w:rsidR="00DF2388" w:rsidRPr="00DF2388" w:rsidRDefault="00DF2388" w:rsidP="00DF2388">
            <w:pPr>
              <w:spacing w:after="0" w:line="245" w:lineRule="auto"/>
              <w:ind w:left="5" w:right="266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>Retrieve, record and present information accurately through skimming to gain an overall sense of the text.</w:t>
            </w:r>
          </w:p>
        </w:tc>
        <w:tc>
          <w:tcPr>
            <w:tcW w:w="2185" w:type="dxa"/>
          </w:tcPr>
          <w:p w:rsidR="00DF2388" w:rsidRPr="00DF2388" w:rsidRDefault="00DF2388" w:rsidP="00DF2388">
            <w:pPr>
              <w:spacing w:after="0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To skim and scan to retrieve, record and present information from non-fiction texts. </w:t>
            </w:r>
          </w:p>
        </w:tc>
      </w:tr>
      <w:tr w:rsidR="00DF2388" w:rsidRPr="00F43293" w:rsidTr="00DF2388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DF2388" w:rsidRPr="00DF2388" w:rsidRDefault="00DF2388" w:rsidP="00DF2388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</w:tcPr>
          <w:p w:rsidR="00DF2388" w:rsidRPr="00DF2388" w:rsidRDefault="00DF2388" w:rsidP="00DF2388">
            <w:pPr>
              <w:spacing w:after="0" w:line="240" w:lineRule="auto"/>
              <w:ind w:hanging="11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When the adult is reading: </w:t>
            </w:r>
          </w:p>
          <w:p w:rsidR="00DF2388" w:rsidRPr="00DF2388" w:rsidRDefault="00DF2388" w:rsidP="00DF2388">
            <w:pPr>
              <w:spacing w:after="0" w:line="240" w:lineRule="auto"/>
              <w:ind w:hanging="11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Recall information from a page, which they have listened to, to answer simple questions.  </w:t>
            </w:r>
          </w:p>
        </w:tc>
        <w:tc>
          <w:tcPr>
            <w:tcW w:w="2068" w:type="dxa"/>
          </w:tcPr>
          <w:p w:rsidR="00DF2388" w:rsidRPr="00DF2388" w:rsidRDefault="00DF2388" w:rsidP="00DF2388">
            <w:pPr>
              <w:spacing w:after="0"/>
              <w:ind w:left="5"/>
              <w:jc w:val="both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Scan pages to find specific information using keywords or phrases and headings. </w:t>
            </w:r>
          </w:p>
          <w:p w:rsidR="00DF2388" w:rsidRPr="00DF2388" w:rsidRDefault="00DF2388" w:rsidP="00DF2388">
            <w:pPr>
              <w:spacing w:after="0" w:line="259" w:lineRule="auto"/>
              <w:ind w:left="5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Read sections of text more carefully to answer a specific question. </w:t>
            </w:r>
          </w:p>
        </w:tc>
        <w:tc>
          <w:tcPr>
            <w:tcW w:w="2069" w:type="dxa"/>
          </w:tcPr>
          <w:p w:rsidR="00DF2388" w:rsidRPr="00DF2388" w:rsidRDefault="00DF2388" w:rsidP="00DF2388">
            <w:pPr>
              <w:spacing w:after="0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Scan contents, indexes and pages to </w:t>
            </w:r>
            <w:proofErr w:type="gramStart"/>
            <w:r w:rsidRPr="00DF2388">
              <w:rPr>
                <w:rFonts w:ascii="Calibri" w:eastAsia="Calibri" w:hAnsi="Calibri" w:cs="Calibri"/>
                <w:color w:val="auto"/>
                <w:sz w:val="18"/>
              </w:rPr>
              <w:t>locate  and</w:t>
            </w:r>
            <w:proofErr w:type="gramEnd"/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 record specific non-fiction information. </w:t>
            </w:r>
          </w:p>
          <w:p w:rsidR="00DF2388" w:rsidRPr="00DF2388" w:rsidRDefault="00DF2388" w:rsidP="00DF2388">
            <w:pPr>
              <w:spacing w:after="0" w:line="259" w:lineRule="auto"/>
              <w:ind w:left="0" w:right="34"/>
              <w:jc w:val="both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Identify sections of a text needed to read carefully in order to find specific information or answer the question. </w:t>
            </w:r>
          </w:p>
        </w:tc>
        <w:tc>
          <w:tcPr>
            <w:tcW w:w="2153" w:type="dxa"/>
          </w:tcPr>
          <w:p w:rsidR="00DF2388" w:rsidRPr="00DF2388" w:rsidRDefault="00DF2388" w:rsidP="00DF2388">
            <w:pPr>
              <w:spacing w:after="0"/>
              <w:ind w:left="5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Scan for key words, phrases and headings to decide which sections of text to read more carefully to fulfil a particular purpose e.g. to summarise a text. </w:t>
            </w:r>
          </w:p>
          <w:p w:rsidR="00DF2388" w:rsidRPr="00DF2388" w:rsidRDefault="00DF2388" w:rsidP="00DF2388">
            <w:pPr>
              <w:spacing w:after="0" w:line="259" w:lineRule="auto"/>
              <w:ind w:left="5" w:right="32"/>
              <w:jc w:val="both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Identify sections of a text needed to read carefully in order to find specific information or answer the question. </w:t>
            </w:r>
          </w:p>
        </w:tc>
        <w:tc>
          <w:tcPr>
            <w:tcW w:w="2278" w:type="dxa"/>
          </w:tcPr>
          <w:p w:rsidR="00DF2388" w:rsidRPr="00DF2388" w:rsidRDefault="00DF2388" w:rsidP="00DF2388">
            <w:pPr>
              <w:spacing w:after="2" w:line="241" w:lineRule="auto"/>
              <w:ind w:left="5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Scan texts to gain specific information and identify sections of text to read more carefully/reads on as appropriate. </w:t>
            </w:r>
          </w:p>
          <w:p w:rsidR="00DF2388" w:rsidRPr="00DF2388" w:rsidRDefault="00DF2388" w:rsidP="00DF2388">
            <w:pPr>
              <w:spacing w:after="0"/>
              <w:ind w:left="5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</w:p>
          <w:p w:rsidR="00DF2388" w:rsidRPr="00DF2388" w:rsidRDefault="00DF2388" w:rsidP="00DF2388">
            <w:pPr>
              <w:spacing w:after="0" w:line="259" w:lineRule="auto"/>
              <w:ind w:left="5" w:right="170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Carefully reads sections of text to research information and to answer questions, distinguishing between fact and opinion. </w:t>
            </w:r>
          </w:p>
        </w:tc>
        <w:tc>
          <w:tcPr>
            <w:tcW w:w="2102" w:type="dxa"/>
          </w:tcPr>
          <w:p w:rsidR="00DF2388" w:rsidRPr="00DF2388" w:rsidRDefault="00DF2388" w:rsidP="00DF2388">
            <w:pPr>
              <w:spacing w:after="2" w:line="241" w:lineRule="auto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Evaluate the value of a text for an identified purpose drawing on information acquired by skimming and scanning. </w:t>
            </w:r>
          </w:p>
          <w:p w:rsidR="00DF2388" w:rsidRPr="00DF2388" w:rsidRDefault="00DF2388" w:rsidP="00DF2388">
            <w:pPr>
              <w:spacing w:after="0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i/>
                <w:color w:val="auto"/>
                <w:sz w:val="18"/>
              </w:rPr>
              <w:t xml:space="preserve"> </w:t>
            </w:r>
          </w:p>
          <w:p w:rsidR="00DF2388" w:rsidRPr="00DF2388" w:rsidRDefault="00DF2388" w:rsidP="00DF2388">
            <w:pPr>
              <w:spacing w:after="0" w:line="259" w:lineRule="auto"/>
              <w:ind w:left="0" w:right="170"/>
              <w:jc w:val="both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>Carefully reads sections of text to research information and to answer questions, distinguishing between fact and opinion.</w:t>
            </w:r>
            <w:r w:rsidRPr="00DF2388">
              <w:rPr>
                <w:rFonts w:ascii="Calibri" w:eastAsia="Calibri" w:hAnsi="Calibri" w:cs="Calibri"/>
                <w:i/>
                <w:color w:val="auto"/>
                <w:sz w:val="18"/>
              </w:rPr>
              <w:t xml:space="preserve"> </w:t>
            </w:r>
          </w:p>
        </w:tc>
        <w:tc>
          <w:tcPr>
            <w:tcW w:w="2185" w:type="dxa"/>
          </w:tcPr>
          <w:p w:rsidR="00DF2388" w:rsidRPr="00DF2388" w:rsidRDefault="00DF2388" w:rsidP="00DF2388">
            <w:pPr>
              <w:spacing w:after="0" w:line="244" w:lineRule="auto"/>
              <w:ind w:left="96" w:right="62"/>
              <w:jc w:val="both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Scan the text to locate specific information using titles and labels. </w:t>
            </w:r>
          </w:p>
          <w:p w:rsidR="00DF2388" w:rsidRPr="00DF2388" w:rsidRDefault="00DF2388" w:rsidP="00DF2388">
            <w:pPr>
              <w:spacing w:after="0"/>
              <w:ind w:left="96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</w:p>
          <w:p w:rsidR="00DF2388" w:rsidRPr="00DF2388" w:rsidRDefault="00DF2388" w:rsidP="00DF2388">
            <w:pPr>
              <w:spacing w:after="0" w:line="259" w:lineRule="auto"/>
              <w:ind w:left="96" w:right="112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Recall information from a text, which they have listened to or read, to answer simple questions. </w:t>
            </w:r>
          </w:p>
        </w:tc>
      </w:tr>
      <w:tr w:rsidR="00DF2388" w:rsidRPr="00F43293" w:rsidTr="00DF2388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DF2388" w:rsidRPr="00DF2388" w:rsidRDefault="00DF2388" w:rsidP="00DF2388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</w:tcPr>
          <w:p w:rsidR="00DF2388" w:rsidRPr="00DF2388" w:rsidRDefault="00DF2388" w:rsidP="00DF2388">
            <w:pPr>
              <w:spacing w:after="0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When the adult is reading: </w:t>
            </w:r>
          </w:p>
          <w:p w:rsidR="00DF2388" w:rsidRPr="00DF2388" w:rsidRDefault="00DF2388" w:rsidP="00DF2388">
            <w:pPr>
              <w:spacing w:after="0"/>
              <w:ind w:right="249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Show interest by asking questions to understand what has happened in stories they have had read to them. </w:t>
            </w:r>
          </w:p>
        </w:tc>
        <w:tc>
          <w:tcPr>
            <w:tcW w:w="2068" w:type="dxa"/>
          </w:tcPr>
          <w:p w:rsidR="00DF2388" w:rsidRPr="00DF2388" w:rsidRDefault="00DF2388" w:rsidP="00DF2388">
            <w:pPr>
              <w:spacing w:after="0"/>
              <w:ind w:left="96" w:right="14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Ask questions to understand what has happened in stories they have read or been read to them. </w:t>
            </w:r>
          </w:p>
        </w:tc>
        <w:tc>
          <w:tcPr>
            <w:tcW w:w="2069" w:type="dxa"/>
          </w:tcPr>
          <w:p w:rsidR="00DF2388" w:rsidRPr="00DF2388" w:rsidRDefault="00DF2388" w:rsidP="00DF2388">
            <w:pPr>
              <w:spacing w:after="0"/>
              <w:ind w:left="5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Ask what, where and when questions about </w:t>
            </w:r>
          </w:p>
          <w:p w:rsidR="00DF2388" w:rsidRPr="00DF2388" w:rsidRDefault="00DF2388" w:rsidP="00DF2388">
            <w:pPr>
              <w:spacing w:after="0"/>
              <w:ind w:left="5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>a text to support and develop their understanding.</w:t>
            </w:r>
            <w:r w:rsidRPr="00DF238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2153" w:type="dxa"/>
          </w:tcPr>
          <w:p w:rsidR="00DF2388" w:rsidRPr="00DF2388" w:rsidRDefault="00DF2388" w:rsidP="00DF2388">
            <w:pPr>
              <w:spacing w:after="0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Clarify their understanding of events, ideas and topics by asking questions about them. </w:t>
            </w:r>
          </w:p>
        </w:tc>
        <w:tc>
          <w:tcPr>
            <w:tcW w:w="2278" w:type="dxa"/>
          </w:tcPr>
          <w:p w:rsidR="00DF2388" w:rsidRPr="00DF2388" w:rsidRDefault="00DF2388" w:rsidP="00DF2388">
            <w:pPr>
              <w:spacing w:after="0"/>
              <w:ind w:left="5" w:right="16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Identify elements of a text which they do not understand and asks questions about it. </w:t>
            </w:r>
          </w:p>
        </w:tc>
        <w:tc>
          <w:tcPr>
            <w:tcW w:w="2102" w:type="dxa"/>
          </w:tcPr>
          <w:p w:rsidR="00DF2388" w:rsidRPr="00DF2388" w:rsidRDefault="00DF2388" w:rsidP="00DF2388">
            <w:pPr>
              <w:spacing w:after="0"/>
              <w:ind w:left="5" w:right="116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Ask questions to clarify their understanding of words, phrases, events and ideas in different texts. </w:t>
            </w:r>
          </w:p>
        </w:tc>
        <w:tc>
          <w:tcPr>
            <w:tcW w:w="2185" w:type="dxa"/>
          </w:tcPr>
          <w:p w:rsidR="00DF2388" w:rsidRPr="00DF2388" w:rsidRDefault="00DF2388" w:rsidP="00DF2388">
            <w:pPr>
              <w:spacing w:after="2" w:line="241" w:lineRule="auto"/>
              <w:ind w:right="115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Ask questions to clarify their understanding of words, phrases, events and ideas in different texts. </w:t>
            </w:r>
          </w:p>
          <w:p w:rsidR="00DF2388" w:rsidRPr="00DF2388" w:rsidRDefault="00DF2388" w:rsidP="00DF2388">
            <w:pPr>
              <w:spacing w:after="0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</w:tr>
    </w:tbl>
    <w:p w:rsidR="00F43293" w:rsidRDefault="00F43293"/>
    <w:p w:rsidR="00D35EDA" w:rsidRDefault="00D35EDA"/>
    <w:p w:rsidR="00D35EDA" w:rsidRDefault="00D35EDA"/>
    <w:p w:rsidR="00D35EDA" w:rsidRDefault="00D35EDA"/>
    <w:p w:rsidR="00D35EDA" w:rsidRDefault="00D35EDA"/>
    <w:p w:rsidR="00D35EDA" w:rsidRDefault="00D35EDA"/>
    <w:p w:rsidR="00D35EDA" w:rsidRDefault="00D35EDA"/>
    <w:p w:rsidR="00D35EDA" w:rsidRDefault="00D35EDA"/>
    <w:p w:rsidR="00D35EDA" w:rsidRDefault="00D35E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2049"/>
        <w:gridCol w:w="2068"/>
        <w:gridCol w:w="2069"/>
        <w:gridCol w:w="2153"/>
        <w:gridCol w:w="2278"/>
        <w:gridCol w:w="2102"/>
        <w:gridCol w:w="2185"/>
      </w:tblGrid>
      <w:tr w:rsidR="00D35EDA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Inference</w:t>
            </w: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 Progression</w:t>
            </w:r>
          </w:p>
        </w:tc>
      </w:tr>
      <w:tr w:rsidR="00D35EDA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D35EDA" w:rsidRPr="00DF2388" w:rsidRDefault="00D35EDA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D35EDA" w:rsidRPr="00F43293" w:rsidTr="00800FCE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D35EDA" w:rsidRPr="00DF2388" w:rsidRDefault="00D35EDA" w:rsidP="00D35EDA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</w:tcPr>
          <w:p w:rsidR="00D35EDA" w:rsidRPr="00D35EDA" w:rsidRDefault="00D35EDA" w:rsidP="00D35EDA">
            <w:pPr>
              <w:spacing w:after="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With support, begin to link what they are reading to their own experiences. </w:t>
            </w:r>
          </w:p>
        </w:tc>
        <w:tc>
          <w:tcPr>
            <w:tcW w:w="2068" w:type="dxa"/>
          </w:tcPr>
          <w:p w:rsidR="00D35EDA" w:rsidRPr="00D35EDA" w:rsidRDefault="00D35EDA" w:rsidP="00D35EDA">
            <w:pPr>
              <w:spacing w:after="0"/>
              <w:ind w:left="96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Link what they are reading to their own experiences. </w:t>
            </w:r>
          </w:p>
        </w:tc>
        <w:tc>
          <w:tcPr>
            <w:tcW w:w="2069" w:type="dxa"/>
          </w:tcPr>
          <w:p w:rsidR="00D35EDA" w:rsidRPr="00D35EDA" w:rsidRDefault="00D35EDA" w:rsidP="00D35EDA">
            <w:pPr>
              <w:spacing w:after="0"/>
              <w:ind w:left="5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Talk around a topic prior to reading. </w:t>
            </w:r>
          </w:p>
        </w:tc>
        <w:tc>
          <w:tcPr>
            <w:tcW w:w="2153" w:type="dxa"/>
          </w:tcPr>
          <w:p w:rsidR="00D35EDA" w:rsidRDefault="00D35EDA" w:rsidP="00D35EDA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Link what they read to their knowledge and experience of a topic and to their knowledge of similar texts.  </w:t>
            </w: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Pr="00D35EDA" w:rsidRDefault="00D35EDA" w:rsidP="00D35EDA">
            <w:pPr>
              <w:spacing w:after="0"/>
              <w:rPr>
                <w:sz w:val="18"/>
              </w:rPr>
            </w:pPr>
          </w:p>
        </w:tc>
        <w:tc>
          <w:tcPr>
            <w:tcW w:w="2278" w:type="dxa"/>
          </w:tcPr>
          <w:p w:rsidR="00D35EDA" w:rsidRPr="00D35EDA" w:rsidRDefault="00D35EDA" w:rsidP="00D35EDA">
            <w:pPr>
              <w:spacing w:after="0"/>
              <w:ind w:left="5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Link what they read reading to prior knowledge and experience and to their knowledge of similar texts. </w:t>
            </w:r>
          </w:p>
        </w:tc>
        <w:tc>
          <w:tcPr>
            <w:tcW w:w="2102" w:type="dxa"/>
          </w:tcPr>
          <w:p w:rsidR="00D35EDA" w:rsidRPr="00D35EDA" w:rsidRDefault="00D35EDA" w:rsidP="00D35EDA">
            <w:pPr>
              <w:spacing w:after="0"/>
              <w:ind w:left="5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Find evidence and uses this to explain how and why it shows that a character’s mood has changed over time. </w:t>
            </w:r>
          </w:p>
        </w:tc>
        <w:tc>
          <w:tcPr>
            <w:tcW w:w="2185" w:type="dxa"/>
          </w:tcPr>
          <w:p w:rsidR="00D35EDA" w:rsidRDefault="00D35EDA" w:rsidP="00D35EDA">
            <w:pPr>
              <w:spacing w:after="0"/>
              <w:ind w:right="43"/>
              <w:jc w:val="both"/>
              <w:rPr>
                <w:rFonts w:ascii="Calibri" w:eastAsia="Calibri" w:hAnsi="Calibri" w:cs="Calibri"/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Find evidence and uses this to explain how it shows a character’s thoughts and motives and the atmosphere of the text. </w:t>
            </w:r>
          </w:p>
          <w:p w:rsidR="00D35EDA" w:rsidRPr="00D35EDA" w:rsidRDefault="00D35EDA" w:rsidP="00D35EDA">
            <w:pPr>
              <w:spacing w:after="0"/>
              <w:ind w:right="43"/>
              <w:jc w:val="both"/>
              <w:rPr>
                <w:sz w:val="18"/>
              </w:rPr>
            </w:pPr>
          </w:p>
        </w:tc>
      </w:tr>
      <w:tr w:rsidR="00D35EDA" w:rsidRPr="00F43293" w:rsidTr="00800FCE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D35EDA" w:rsidRPr="00DF2388" w:rsidRDefault="00D35EDA" w:rsidP="00D35EDA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</w:tcPr>
          <w:p w:rsidR="00D35EDA" w:rsidRPr="00D35EDA" w:rsidRDefault="00D35EDA" w:rsidP="00D35EDA">
            <w:pPr>
              <w:spacing w:after="0"/>
              <w:ind w:right="303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Can respond to questions about what characters have said and done, including how they might be feeling. </w:t>
            </w:r>
          </w:p>
        </w:tc>
        <w:tc>
          <w:tcPr>
            <w:tcW w:w="2068" w:type="dxa"/>
          </w:tcPr>
          <w:p w:rsidR="00D35EDA" w:rsidRPr="00D35EDA" w:rsidRDefault="00D35EDA" w:rsidP="00D35EDA">
            <w:pPr>
              <w:spacing w:after="0"/>
              <w:ind w:left="96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Ask questions to explore what a character might say and do. </w:t>
            </w:r>
          </w:p>
        </w:tc>
        <w:tc>
          <w:tcPr>
            <w:tcW w:w="2069" w:type="dxa"/>
          </w:tcPr>
          <w:p w:rsidR="00D35EDA" w:rsidRPr="00D35EDA" w:rsidRDefault="00D35EDA" w:rsidP="00D35EDA">
            <w:pPr>
              <w:spacing w:after="0"/>
              <w:ind w:left="5" w:right="171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Ask questions to understand more than what we are told about the characters and events in the text. </w:t>
            </w:r>
          </w:p>
        </w:tc>
        <w:tc>
          <w:tcPr>
            <w:tcW w:w="2153" w:type="dxa"/>
          </w:tcPr>
          <w:p w:rsidR="00D35EDA" w:rsidRDefault="00D35EDA" w:rsidP="00D35EDA">
            <w:pPr>
              <w:spacing w:after="0"/>
              <w:ind w:right="12"/>
              <w:rPr>
                <w:rFonts w:ascii="Calibri" w:eastAsia="Calibri" w:hAnsi="Calibri" w:cs="Calibri"/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Ask questions to develop understanding of characters’ feelings, thoughts and motives as a result of their actions or events. </w:t>
            </w:r>
          </w:p>
          <w:p w:rsidR="00D35EDA" w:rsidRDefault="00D35EDA" w:rsidP="00D35EDA">
            <w:pPr>
              <w:spacing w:after="0"/>
              <w:ind w:right="12"/>
              <w:rPr>
                <w:sz w:val="18"/>
              </w:rPr>
            </w:pPr>
          </w:p>
          <w:p w:rsidR="00D35EDA" w:rsidRDefault="00D35EDA" w:rsidP="00D35EDA">
            <w:pPr>
              <w:spacing w:after="0"/>
              <w:ind w:right="12"/>
              <w:rPr>
                <w:sz w:val="18"/>
              </w:rPr>
            </w:pPr>
          </w:p>
          <w:p w:rsidR="00D35EDA" w:rsidRDefault="00D35EDA" w:rsidP="00D35EDA">
            <w:pPr>
              <w:spacing w:after="0"/>
              <w:ind w:right="12"/>
              <w:rPr>
                <w:sz w:val="18"/>
              </w:rPr>
            </w:pPr>
          </w:p>
          <w:p w:rsidR="00D35EDA" w:rsidRDefault="00D35EDA" w:rsidP="00D35EDA">
            <w:pPr>
              <w:spacing w:after="0"/>
              <w:ind w:right="12"/>
              <w:rPr>
                <w:sz w:val="18"/>
              </w:rPr>
            </w:pPr>
          </w:p>
          <w:p w:rsidR="00D35EDA" w:rsidRDefault="00D35EDA" w:rsidP="00D35EDA">
            <w:pPr>
              <w:spacing w:after="0"/>
              <w:ind w:right="12"/>
              <w:rPr>
                <w:sz w:val="18"/>
              </w:rPr>
            </w:pPr>
          </w:p>
          <w:p w:rsidR="00D35EDA" w:rsidRDefault="00D35EDA" w:rsidP="00D35EDA">
            <w:pPr>
              <w:spacing w:after="0"/>
              <w:ind w:right="12"/>
              <w:rPr>
                <w:sz w:val="18"/>
              </w:rPr>
            </w:pPr>
          </w:p>
          <w:p w:rsidR="00D35EDA" w:rsidRDefault="00D35EDA" w:rsidP="00D35EDA">
            <w:pPr>
              <w:spacing w:after="0"/>
              <w:ind w:right="12"/>
              <w:rPr>
                <w:sz w:val="18"/>
              </w:rPr>
            </w:pPr>
          </w:p>
          <w:p w:rsidR="00D35EDA" w:rsidRPr="00D35EDA" w:rsidRDefault="00D35EDA" w:rsidP="00D35EDA">
            <w:pPr>
              <w:spacing w:after="0"/>
              <w:ind w:right="12"/>
              <w:rPr>
                <w:sz w:val="18"/>
              </w:rPr>
            </w:pPr>
          </w:p>
        </w:tc>
        <w:tc>
          <w:tcPr>
            <w:tcW w:w="2278" w:type="dxa"/>
          </w:tcPr>
          <w:p w:rsidR="00D35EDA" w:rsidRPr="00D35EDA" w:rsidRDefault="00D35EDA" w:rsidP="00D35EDA">
            <w:pPr>
              <w:spacing w:after="0"/>
              <w:ind w:left="5" w:right="62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Ask questions to clarify their understanding of what is implied about main ideas, themes and events in texts they have read. </w:t>
            </w:r>
          </w:p>
        </w:tc>
        <w:tc>
          <w:tcPr>
            <w:tcW w:w="2102" w:type="dxa"/>
          </w:tcPr>
          <w:p w:rsidR="00D35EDA" w:rsidRPr="00D35EDA" w:rsidRDefault="00D35EDA" w:rsidP="00D35EDA">
            <w:pPr>
              <w:spacing w:after="0"/>
              <w:ind w:left="5" w:right="184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Refer to the text when asking questions to understand what is implied about main ideas and details. </w:t>
            </w:r>
          </w:p>
        </w:tc>
        <w:tc>
          <w:tcPr>
            <w:tcW w:w="2185" w:type="dxa"/>
          </w:tcPr>
          <w:p w:rsidR="00D35EDA" w:rsidRPr="00D35EDA" w:rsidRDefault="00D35EDA" w:rsidP="00D35EDA">
            <w:pPr>
              <w:spacing w:after="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Ask questions to clarify and explore their understanding of what is implied in the text. </w:t>
            </w:r>
          </w:p>
        </w:tc>
      </w:tr>
      <w:tr w:rsidR="00D35EDA" w:rsidRPr="00F43293" w:rsidTr="00800FCE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D35EDA" w:rsidRPr="00DF2388" w:rsidRDefault="00D35EDA" w:rsidP="00D35EDA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</w:tcPr>
          <w:p w:rsidR="00D35EDA" w:rsidRPr="00D35EDA" w:rsidRDefault="00D35EDA" w:rsidP="00D35EDA">
            <w:pPr>
              <w:spacing w:after="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68" w:type="dxa"/>
          </w:tcPr>
          <w:p w:rsidR="00D35EDA" w:rsidRPr="00D35EDA" w:rsidRDefault="00D35EDA" w:rsidP="00D35EDA">
            <w:pPr>
              <w:spacing w:after="0"/>
              <w:ind w:left="96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Make inferences on the basis of what is being said and done. </w:t>
            </w:r>
          </w:p>
        </w:tc>
        <w:tc>
          <w:tcPr>
            <w:tcW w:w="2069" w:type="dxa"/>
          </w:tcPr>
          <w:p w:rsidR="00D35EDA" w:rsidRPr="00D35EDA" w:rsidRDefault="00D35EDA" w:rsidP="00D35EDA">
            <w:pPr>
              <w:spacing w:after="0"/>
              <w:ind w:left="5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Make inferences on the basis of what is being said and done. </w:t>
            </w:r>
          </w:p>
        </w:tc>
        <w:tc>
          <w:tcPr>
            <w:tcW w:w="2153" w:type="dxa"/>
          </w:tcPr>
          <w:p w:rsidR="00D35EDA" w:rsidRDefault="00D35EDA" w:rsidP="00D35EDA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Think about clues and hints they have picked up on to begin to make inferences about events and characters. </w:t>
            </w: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Default="00D35EDA" w:rsidP="00D35EDA">
            <w:pPr>
              <w:spacing w:after="0"/>
              <w:rPr>
                <w:sz w:val="18"/>
              </w:rPr>
            </w:pPr>
          </w:p>
          <w:p w:rsidR="00D35EDA" w:rsidRPr="00D35EDA" w:rsidRDefault="00D35EDA" w:rsidP="00D35EDA">
            <w:pPr>
              <w:spacing w:after="0"/>
              <w:rPr>
                <w:sz w:val="18"/>
              </w:rPr>
            </w:pPr>
          </w:p>
        </w:tc>
        <w:tc>
          <w:tcPr>
            <w:tcW w:w="2278" w:type="dxa"/>
          </w:tcPr>
          <w:p w:rsidR="00D35EDA" w:rsidRDefault="00D35EDA" w:rsidP="00D35EDA">
            <w:pPr>
              <w:spacing w:after="0"/>
              <w:ind w:left="5"/>
              <w:rPr>
                <w:rFonts w:ascii="Calibri" w:eastAsia="Calibri" w:hAnsi="Calibri" w:cs="Calibri"/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Think about what they’ve read and re-reads sections of the text to find evidence to support their interpretations of characters and events. </w:t>
            </w:r>
          </w:p>
          <w:p w:rsidR="00D35EDA" w:rsidRDefault="00D35EDA" w:rsidP="00D35EDA">
            <w:pPr>
              <w:spacing w:after="0"/>
              <w:ind w:left="5"/>
              <w:rPr>
                <w:sz w:val="18"/>
              </w:rPr>
            </w:pPr>
          </w:p>
          <w:p w:rsidR="00D35EDA" w:rsidRDefault="00D35EDA" w:rsidP="00D35EDA">
            <w:pPr>
              <w:spacing w:after="0"/>
              <w:ind w:left="5"/>
              <w:rPr>
                <w:sz w:val="18"/>
              </w:rPr>
            </w:pPr>
          </w:p>
          <w:p w:rsidR="00D35EDA" w:rsidRDefault="00D35EDA" w:rsidP="00D35EDA">
            <w:pPr>
              <w:spacing w:after="0"/>
              <w:ind w:left="5"/>
              <w:rPr>
                <w:sz w:val="18"/>
              </w:rPr>
            </w:pPr>
          </w:p>
          <w:p w:rsidR="00D35EDA" w:rsidRPr="00D35EDA" w:rsidRDefault="00D35EDA" w:rsidP="00D35EDA">
            <w:pPr>
              <w:spacing w:after="0"/>
              <w:ind w:left="0" w:firstLine="0"/>
              <w:rPr>
                <w:sz w:val="18"/>
              </w:rPr>
            </w:pPr>
          </w:p>
        </w:tc>
        <w:tc>
          <w:tcPr>
            <w:tcW w:w="2102" w:type="dxa"/>
          </w:tcPr>
          <w:p w:rsidR="00D35EDA" w:rsidRPr="00D35EDA" w:rsidRDefault="00D35EDA" w:rsidP="00D35EDA">
            <w:pPr>
              <w:spacing w:after="0"/>
              <w:ind w:left="5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Deduce the reasons for the way that characters behave throughout the text. </w:t>
            </w:r>
          </w:p>
        </w:tc>
        <w:tc>
          <w:tcPr>
            <w:tcW w:w="2185" w:type="dxa"/>
          </w:tcPr>
          <w:p w:rsidR="00D35EDA" w:rsidRPr="00D35EDA" w:rsidRDefault="00D35EDA" w:rsidP="00D35EDA">
            <w:pPr>
              <w:spacing w:after="0"/>
              <w:ind w:right="77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Refer to dialogue and description to make judgements about a character’s motivations and attitudes. </w:t>
            </w:r>
          </w:p>
        </w:tc>
      </w:tr>
      <w:tr w:rsidR="00D35EDA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lastRenderedPageBreak/>
              <w:t>Prediction</w:t>
            </w: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 Progression</w:t>
            </w:r>
          </w:p>
        </w:tc>
      </w:tr>
      <w:tr w:rsidR="00D35EDA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D35EDA" w:rsidRPr="00DF2388" w:rsidRDefault="00D35EDA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D35EDA" w:rsidRPr="00DF2388" w:rsidRDefault="00D35EDA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D35EDA" w:rsidRPr="00F43293" w:rsidTr="00800FCE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D35EDA" w:rsidRPr="00DF2388" w:rsidRDefault="00D35EDA" w:rsidP="00D35EDA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  <w:vAlign w:val="center"/>
          </w:tcPr>
          <w:p w:rsidR="00D35EDA" w:rsidRPr="00DF2388" w:rsidRDefault="00D35EDA" w:rsidP="00D35EDA">
            <w:pPr>
              <w:spacing w:after="0" w:line="240" w:lineRule="auto"/>
              <w:ind w:left="0" w:firstLine="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Anticipate, where appropriate, key events in stories. </w:t>
            </w:r>
            <w:r w:rsidRPr="00D35EDA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68" w:type="dxa"/>
          </w:tcPr>
          <w:p w:rsidR="00D35EDA" w:rsidRPr="00D35EDA" w:rsidRDefault="00D35EDA" w:rsidP="00D35EDA">
            <w:pPr>
              <w:rPr>
                <w:rFonts w:asciiTheme="minorHAnsi" w:hAnsiTheme="minorHAnsi" w:cstheme="minorHAnsi"/>
                <w:bCs/>
                <w:sz w:val="18"/>
              </w:rPr>
            </w:pPr>
            <w:r w:rsidRPr="00D35EDA">
              <w:rPr>
                <w:rFonts w:asciiTheme="minorHAnsi" w:hAnsiTheme="minorHAnsi" w:cstheme="minorHAnsi"/>
                <w:bCs/>
                <w:sz w:val="18"/>
              </w:rPr>
              <w:t>Use picture clues to make a prediction</w:t>
            </w:r>
          </w:p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  <w:r w:rsidRPr="00D35EDA">
              <w:rPr>
                <w:rFonts w:asciiTheme="minorHAnsi" w:hAnsiTheme="minorHAnsi" w:cstheme="minorHAnsi"/>
                <w:bCs/>
                <w:sz w:val="18"/>
              </w:rPr>
              <w:t xml:space="preserve">Recognise </w:t>
            </w:r>
            <w:r w:rsidRPr="00D35EDA">
              <w:rPr>
                <w:rFonts w:asciiTheme="minorHAnsi" w:hAnsiTheme="minorHAnsi" w:cstheme="minorHAnsi"/>
                <w:sz w:val="18"/>
              </w:rPr>
              <w:t xml:space="preserve">that some stories have similar plots </w:t>
            </w:r>
          </w:p>
          <w:p w:rsidR="00D35EDA" w:rsidRPr="00D35EDA" w:rsidRDefault="00D35EDA" w:rsidP="00D35EDA">
            <w:pPr>
              <w:rPr>
                <w:rFonts w:asciiTheme="minorHAnsi" w:hAnsiTheme="minorHAnsi" w:cstheme="minorHAnsi"/>
                <w:bCs/>
                <w:sz w:val="18"/>
              </w:rPr>
            </w:pPr>
            <w:r w:rsidRPr="00D35EDA">
              <w:rPr>
                <w:rFonts w:asciiTheme="minorHAnsi" w:hAnsiTheme="minorHAnsi" w:cstheme="minorHAnsi"/>
                <w:sz w:val="18"/>
              </w:rPr>
              <w:t>(happy endings in fairy tales for example</w:t>
            </w:r>
            <w:r w:rsidRPr="00D35EDA">
              <w:rPr>
                <w:rFonts w:asciiTheme="minorHAnsi" w:hAnsiTheme="minorHAnsi" w:cstheme="minorHAnsi"/>
                <w:bCs/>
                <w:sz w:val="18"/>
              </w:rPr>
              <w:t>)</w:t>
            </w:r>
          </w:p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  <w:r w:rsidRPr="00D35EDA">
              <w:rPr>
                <w:rFonts w:asciiTheme="minorHAnsi" w:hAnsiTheme="minorHAnsi" w:cstheme="minorHAnsi"/>
                <w:bCs/>
                <w:sz w:val="18"/>
              </w:rPr>
              <w:t>Predict</w:t>
            </w:r>
            <w:r w:rsidRPr="00D35EDA">
              <w:rPr>
                <w:rFonts w:asciiTheme="minorHAnsi" w:hAnsiTheme="minorHAnsi" w:cstheme="minorHAnsi"/>
                <w:sz w:val="18"/>
              </w:rPr>
              <w:t xml:space="preserve"> what might happen on </w:t>
            </w:r>
            <w:r w:rsidRPr="00D35EDA">
              <w:rPr>
                <w:rFonts w:asciiTheme="minorHAnsi" w:hAnsiTheme="minorHAnsi" w:cstheme="minorHAnsi"/>
                <w:bCs/>
                <w:sz w:val="18"/>
              </w:rPr>
              <w:t>the basis of what has been read so far</w:t>
            </w:r>
          </w:p>
        </w:tc>
        <w:tc>
          <w:tcPr>
            <w:tcW w:w="2069" w:type="dxa"/>
          </w:tcPr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  <w:r w:rsidRPr="00D35EDA">
              <w:rPr>
                <w:rFonts w:asciiTheme="minorHAnsi" w:hAnsiTheme="minorHAnsi" w:cstheme="minorHAnsi"/>
                <w:bCs/>
                <w:sz w:val="18"/>
              </w:rPr>
              <w:t xml:space="preserve">To know/ </w:t>
            </w:r>
            <w:proofErr w:type="gramStart"/>
            <w:r w:rsidRPr="00D35EDA">
              <w:rPr>
                <w:rFonts w:asciiTheme="minorHAnsi" w:hAnsiTheme="minorHAnsi" w:cstheme="minorHAnsi"/>
                <w:bCs/>
                <w:sz w:val="18"/>
              </w:rPr>
              <w:t>discuss</w:t>
            </w:r>
            <w:r w:rsidRPr="00D35EDA">
              <w:rPr>
                <w:rFonts w:asciiTheme="minorHAnsi" w:hAnsiTheme="minorHAnsi" w:cstheme="minorHAnsi"/>
                <w:sz w:val="18"/>
              </w:rPr>
              <w:t xml:space="preserve">  that</w:t>
            </w:r>
            <w:proofErr w:type="gramEnd"/>
            <w:r w:rsidRPr="00D35EDA">
              <w:rPr>
                <w:rFonts w:asciiTheme="minorHAnsi" w:hAnsiTheme="minorHAnsi" w:cstheme="minorHAnsi"/>
                <w:sz w:val="18"/>
              </w:rPr>
              <w:t xml:space="preserve"> many stories have similar endings and characters</w:t>
            </w:r>
          </w:p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  <w:r w:rsidRPr="00D35EDA">
              <w:rPr>
                <w:rFonts w:asciiTheme="minorHAnsi" w:hAnsiTheme="minorHAnsi" w:cstheme="minorHAnsi"/>
                <w:sz w:val="18"/>
              </w:rPr>
              <w:t>Predict what might happen on what has been read so far</w:t>
            </w:r>
          </w:p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  <w:r w:rsidRPr="00D35EDA">
              <w:rPr>
                <w:rFonts w:asciiTheme="minorHAnsi" w:hAnsiTheme="minorHAnsi" w:cstheme="minorHAnsi"/>
                <w:bCs/>
                <w:sz w:val="18"/>
              </w:rPr>
              <w:t>Make predictions using their own knowledge</w:t>
            </w:r>
            <w:r w:rsidRPr="00D35EDA">
              <w:rPr>
                <w:rFonts w:asciiTheme="minorHAnsi" w:hAnsiTheme="minorHAnsi" w:cstheme="minorHAnsi"/>
                <w:sz w:val="18"/>
              </w:rPr>
              <w:t xml:space="preserve"> as well as what has happened so far to make logical predictions and </w:t>
            </w:r>
            <w:r w:rsidRPr="00D35EDA">
              <w:rPr>
                <w:rFonts w:asciiTheme="minorHAnsi" w:hAnsiTheme="minorHAnsi" w:cstheme="minorHAnsi"/>
                <w:bCs/>
                <w:sz w:val="18"/>
              </w:rPr>
              <w:t>give explanations for them</w:t>
            </w:r>
          </w:p>
        </w:tc>
        <w:tc>
          <w:tcPr>
            <w:tcW w:w="2153" w:type="dxa"/>
          </w:tcPr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  <w:r w:rsidRPr="00D35EDA">
              <w:rPr>
                <w:rFonts w:asciiTheme="minorHAnsi" w:hAnsiTheme="minorHAnsi" w:cstheme="minorHAnsi"/>
                <w:sz w:val="18"/>
              </w:rPr>
              <w:t>Justify predictions using evidence from the text.</w:t>
            </w:r>
          </w:p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  <w:r w:rsidRPr="00D35EDA">
              <w:rPr>
                <w:rFonts w:asciiTheme="minorHAnsi" w:hAnsiTheme="minorHAnsi" w:cstheme="minorHAnsi"/>
                <w:sz w:val="18"/>
              </w:rPr>
              <w:t>Use relevant prior knowledge to make predictions and justify them.</w:t>
            </w:r>
          </w:p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78" w:type="dxa"/>
          </w:tcPr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  <w:r w:rsidRPr="00D35EDA">
              <w:rPr>
                <w:rFonts w:asciiTheme="minorHAnsi" w:hAnsiTheme="minorHAnsi" w:cstheme="minorHAnsi"/>
                <w:sz w:val="18"/>
              </w:rPr>
              <w:t>Justify predictions using evidence from the text</w:t>
            </w:r>
          </w:p>
          <w:p w:rsidR="00D35EDA" w:rsidRPr="00D35EDA" w:rsidRDefault="00D35EDA" w:rsidP="00D35EDA">
            <w:pPr>
              <w:rPr>
                <w:rFonts w:asciiTheme="minorHAnsi" w:hAnsiTheme="minorHAnsi" w:cstheme="minorHAnsi"/>
                <w:sz w:val="18"/>
              </w:rPr>
            </w:pPr>
            <w:r w:rsidRPr="00D35EDA">
              <w:rPr>
                <w:rFonts w:asciiTheme="minorHAnsi" w:hAnsiTheme="minorHAnsi" w:cstheme="minorHAnsi"/>
                <w:sz w:val="18"/>
              </w:rPr>
              <w:t>Use relevant prior knowledge as well as details from the text to form predictions and to justify them</w:t>
            </w:r>
          </w:p>
          <w:p w:rsidR="00D35EDA" w:rsidRPr="00D35EDA" w:rsidRDefault="00D35EDA" w:rsidP="00D35EDA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D35EDA">
              <w:rPr>
                <w:rFonts w:asciiTheme="minorHAnsi" w:hAnsiTheme="minorHAnsi" w:cstheme="minorHAnsi"/>
                <w:i/>
                <w:sz w:val="18"/>
              </w:rPr>
              <w:t>‘I think this because…’</w:t>
            </w:r>
          </w:p>
        </w:tc>
        <w:tc>
          <w:tcPr>
            <w:tcW w:w="2102" w:type="dxa"/>
          </w:tcPr>
          <w:p w:rsidR="00D35EDA" w:rsidRPr="00D35EDA" w:rsidRDefault="00D35EDA" w:rsidP="00D35EDA">
            <w:pPr>
              <w:spacing w:after="0"/>
              <w:ind w:left="5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Make regular and increasingly plausible predictions as they read. </w:t>
            </w:r>
          </w:p>
        </w:tc>
        <w:tc>
          <w:tcPr>
            <w:tcW w:w="2185" w:type="dxa"/>
          </w:tcPr>
          <w:p w:rsidR="00D35EDA" w:rsidRPr="00D35EDA" w:rsidRDefault="00D35EDA" w:rsidP="00D35EDA">
            <w:pPr>
              <w:spacing w:after="5" w:line="238" w:lineRule="auto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Make plausible predictions and explains what they are basing them on.  </w:t>
            </w:r>
          </w:p>
          <w:p w:rsidR="00D35EDA" w:rsidRPr="00D35EDA" w:rsidRDefault="00D35EDA" w:rsidP="00D35EDA">
            <w:pPr>
              <w:spacing w:after="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D35EDA" w:rsidRPr="00F43293" w:rsidTr="00800FCE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D35EDA" w:rsidRPr="00DF2388" w:rsidRDefault="00D35EDA" w:rsidP="00D35EDA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</w:tcPr>
          <w:p w:rsidR="00D35EDA" w:rsidRPr="00DF2388" w:rsidRDefault="00D35EDA" w:rsidP="00D35EDA">
            <w:pPr>
              <w:spacing w:after="0" w:line="240" w:lineRule="auto"/>
              <w:ind w:hanging="11"/>
              <w:rPr>
                <w:color w:val="auto"/>
                <w:sz w:val="18"/>
              </w:rPr>
            </w:pPr>
            <w:r w:rsidRPr="00DF2388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</w:p>
        </w:tc>
        <w:tc>
          <w:tcPr>
            <w:tcW w:w="2068" w:type="dxa"/>
          </w:tcPr>
          <w:p w:rsidR="00D35EDA" w:rsidRPr="00D35EDA" w:rsidRDefault="00D35EDA" w:rsidP="00D35EDA">
            <w:pPr>
              <w:spacing w:after="0"/>
              <w:ind w:left="96" w:right="10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Make predictions based on what has been read so far including using clues such as pictures, illustrations and titles. </w:t>
            </w:r>
          </w:p>
        </w:tc>
        <w:tc>
          <w:tcPr>
            <w:tcW w:w="2069" w:type="dxa"/>
          </w:tcPr>
          <w:p w:rsidR="00D35EDA" w:rsidRDefault="00D35EDA" w:rsidP="00D35EDA">
            <w:pPr>
              <w:spacing w:after="0"/>
              <w:ind w:left="5"/>
              <w:rPr>
                <w:rFonts w:ascii="Calibri" w:eastAsia="Calibri" w:hAnsi="Calibri" w:cs="Calibri"/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Use immediate clues, and what has been read already, to make predictions about what is going to happen or what they will find out. </w:t>
            </w:r>
          </w:p>
          <w:p w:rsidR="00D35EDA" w:rsidRPr="00D35EDA" w:rsidRDefault="00D35EDA" w:rsidP="00D35EDA">
            <w:pPr>
              <w:spacing w:after="0"/>
              <w:ind w:left="5"/>
              <w:rPr>
                <w:sz w:val="18"/>
              </w:rPr>
            </w:pPr>
          </w:p>
        </w:tc>
        <w:tc>
          <w:tcPr>
            <w:tcW w:w="2153" w:type="dxa"/>
          </w:tcPr>
          <w:p w:rsidR="00D35EDA" w:rsidRPr="00D35EDA" w:rsidRDefault="00D35EDA" w:rsidP="00D35EDA">
            <w:pPr>
              <w:spacing w:after="2" w:line="241" w:lineRule="auto"/>
              <w:ind w:right="141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Make predictions about a text based on prior knowledge of the topic, event or type of text. </w:t>
            </w:r>
          </w:p>
          <w:p w:rsidR="00D35EDA" w:rsidRPr="00D35EDA" w:rsidRDefault="00D35EDA" w:rsidP="00D35EDA">
            <w:pPr>
              <w:spacing w:after="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278" w:type="dxa"/>
          </w:tcPr>
          <w:p w:rsidR="00D35EDA" w:rsidRPr="00D35EDA" w:rsidRDefault="00D35EDA" w:rsidP="00D35EDA">
            <w:pPr>
              <w:spacing w:after="0"/>
              <w:ind w:left="5" w:right="19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Make predictions about the events, characters or ideas in a text throughout their reading. </w:t>
            </w:r>
          </w:p>
        </w:tc>
        <w:tc>
          <w:tcPr>
            <w:tcW w:w="2102" w:type="dxa"/>
          </w:tcPr>
          <w:p w:rsidR="00D35EDA" w:rsidRPr="00D35EDA" w:rsidRDefault="00D35EDA" w:rsidP="00D35EDA">
            <w:pPr>
              <w:spacing w:after="0"/>
              <w:ind w:left="5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Make regular and increasingly plausible predictions as they read. </w:t>
            </w:r>
          </w:p>
        </w:tc>
        <w:tc>
          <w:tcPr>
            <w:tcW w:w="2185" w:type="dxa"/>
          </w:tcPr>
          <w:p w:rsidR="00D35EDA" w:rsidRPr="00D35EDA" w:rsidRDefault="00D35EDA" w:rsidP="00D35EDA">
            <w:pPr>
              <w:spacing w:after="5" w:line="238" w:lineRule="auto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Make plausible predictions and explains what they are basing them on.  </w:t>
            </w:r>
          </w:p>
          <w:p w:rsidR="00D35EDA" w:rsidRPr="00D35EDA" w:rsidRDefault="00D35EDA" w:rsidP="00D35EDA">
            <w:pPr>
              <w:spacing w:after="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F65861" w:rsidRPr="00F43293" w:rsidTr="00800FCE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F65861" w:rsidRPr="00DF2388" w:rsidRDefault="00F65861" w:rsidP="00F65861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</w:tcPr>
          <w:p w:rsidR="00F65861" w:rsidRPr="00DF2388" w:rsidRDefault="00F65861" w:rsidP="00F65861">
            <w:pPr>
              <w:spacing w:after="0"/>
              <w:ind w:right="249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68" w:type="dxa"/>
          </w:tcPr>
          <w:p w:rsidR="00F65861" w:rsidRPr="00DF2388" w:rsidRDefault="00F65861" w:rsidP="00F65861">
            <w:pPr>
              <w:spacing w:after="0"/>
              <w:ind w:left="96" w:right="14"/>
              <w:rPr>
                <w:sz w:val="18"/>
              </w:rPr>
            </w:pPr>
          </w:p>
        </w:tc>
        <w:tc>
          <w:tcPr>
            <w:tcW w:w="2069" w:type="dxa"/>
          </w:tcPr>
          <w:p w:rsidR="00F65861" w:rsidRPr="00DF2388" w:rsidRDefault="00F65861" w:rsidP="00F65861">
            <w:pPr>
              <w:spacing w:after="0"/>
              <w:ind w:left="5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2153" w:type="dxa"/>
          </w:tcPr>
          <w:p w:rsidR="00F65861" w:rsidRPr="00F65861" w:rsidRDefault="00F65861" w:rsidP="00F65861">
            <w:pPr>
              <w:spacing w:after="0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Modify predictions as they read on based on what is stated and implied. </w:t>
            </w:r>
          </w:p>
        </w:tc>
        <w:tc>
          <w:tcPr>
            <w:tcW w:w="2278" w:type="dxa"/>
          </w:tcPr>
          <w:p w:rsidR="00F65861" w:rsidRPr="00F65861" w:rsidRDefault="00F65861" w:rsidP="00F65861">
            <w:pPr>
              <w:spacing w:after="0"/>
              <w:ind w:left="5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Modify predictions on a regular basis throughout their reading based on what is stated and implied. </w:t>
            </w:r>
          </w:p>
        </w:tc>
        <w:tc>
          <w:tcPr>
            <w:tcW w:w="2102" w:type="dxa"/>
          </w:tcPr>
          <w:p w:rsidR="00F65861" w:rsidRPr="00F65861" w:rsidRDefault="00F65861" w:rsidP="00F65861">
            <w:pPr>
              <w:spacing w:after="0"/>
              <w:ind w:left="5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Modify their ideas as they read the next part of the text based on what is stated and implied. </w:t>
            </w:r>
          </w:p>
        </w:tc>
        <w:tc>
          <w:tcPr>
            <w:tcW w:w="2185" w:type="dxa"/>
          </w:tcPr>
          <w:p w:rsidR="00F65861" w:rsidRPr="00F65861" w:rsidRDefault="00F65861" w:rsidP="00F65861">
            <w:pPr>
              <w:spacing w:after="0"/>
              <w:ind w:right="90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Discuss how and why they need to modify their predications as they read </w:t>
            </w:r>
            <w:proofErr w:type="gramStart"/>
            <w:r w:rsidRPr="00F65861">
              <w:rPr>
                <w:rFonts w:ascii="Calibri" w:eastAsia="Calibri" w:hAnsi="Calibri" w:cs="Calibri"/>
                <w:sz w:val="18"/>
              </w:rPr>
              <w:t>on  based</w:t>
            </w:r>
            <w:proofErr w:type="gramEnd"/>
            <w:r w:rsidRPr="00F65861">
              <w:rPr>
                <w:rFonts w:ascii="Calibri" w:eastAsia="Calibri" w:hAnsi="Calibri" w:cs="Calibri"/>
                <w:sz w:val="18"/>
              </w:rPr>
              <w:t xml:space="preserve"> on what is stated and implied. </w:t>
            </w:r>
          </w:p>
        </w:tc>
      </w:tr>
    </w:tbl>
    <w:p w:rsidR="00D35EDA" w:rsidRDefault="00D35EDA"/>
    <w:p w:rsidR="00F65861" w:rsidRDefault="00F65861"/>
    <w:p w:rsidR="00F65861" w:rsidRDefault="00F65861"/>
    <w:p w:rsidR="00F65861" w:rsidRDefault="00F65861"/>
    <w:p w:rsidR="00F65861" w:rsidRDefault="00F65861"/>
    <w:p w:rsidR="00F65861" w:rsidRDefault="00F65861"/>
    <w:p w:rsidR="00F65861" w:rsidRDefault="00F65861"/>
    <w:p w:rsidR="00F65861" w:rsidRDefault="00F658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2049"/>
        <w:gridCol w:w="2068"/>
        <w:gridCol w:w="2069"/>
        <w:gridCol w:w="2153"/>
        <w:gridCol w:w="2278"/>
        <w:gridCol w:w="2102"/>
        <w:gridCol w:w="2185"/>
      </w:tblGrid>
      <w:tr w:rsidR="00F65861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Summarising</w:t>
            </w: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 Progression</w:t>
            </w:r>
          </w:p>
        </w:tc>
      </w:tr>
      <w:tr w:rsidR="00F65861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F65861" w:rsidRPr="00DF2388" w:rsidRDefault="00F65861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F65861" w:rsidRPr="00F43293" w:rsidTr="00800FCE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F65861" w:rsidRPr="00DF2388" w:rsidRDefault="00F65861" w:rsidP="00F65861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</w:tcPr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F65861">
              <w:rPr>
                <w:rFonts w:ascii="Calibri" w:eastAsia="Calibri" w:hAnsi="Calibri" w:cs="Calibri"/>
                <w:sz w:val="18"/>
              </w:rPr>
              <w:t>Holds conversation when engaged in back and forth exchanges about stories they know or have heard</w:t>
            </w:r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2068" w:type="dxa"/>
          </w:tcPr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Discuss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the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sequence of events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in books and how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items of information are related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Retell using a variety of story language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and a beginning, middle and end.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Order events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from the text</w:t>
            </w:r>
            <w:r w:rsidRPr="00F65861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proofErr w:type="gramStart"/>
            <w:r w:rsidRPr="00F65861">
              <w:rPr>
                <w:rFonts w:asciiTheme="minorHAnsi" w:hAnsiTheme="minorHAnsi" w:cstheme="minorHAnsi"/>
                <w:i/>
                <w:iCs/>
                <w:sz w:val="18"/>
              </w:rPr>
              <w:t xml:space="preserve">( </w:t>
            </w:r>
            <w:r w:rsidRPr="00F65861">
              <w:rPr>
                <w:rFonts w:asciiTheme="minorHAnsi" w:hAnsiTheme="minorHAnsi" w:cstheme="minorHAnsi"/>
                <w:bCs/>
                <w:i/>
                <w:iCs/>
                <w:sz w:val="18"/>
              </w:rPr>
              <w:t>storyboards</w:t>
            </w:r>
            <w:proofErr w:type="gramEnd"/>
            <w:r w:rsidRPr="00F65861">
              <w:rPr>
                <w:rFonts w:asciiTheme="minorHAnsi" w:hAnsiTheme="minorHAnsi" w:cstheme="minorHAnsi"/>
                <w:bCs/>
                <w:i/>
                <w:iCs/>
                <w:sz w:val="18"/>
              </w:rPr>
              <w:t xml:space="preserve"> or actions)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Begin to discuss how events are linked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focussing on the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main content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the story.</w:t>
            </w:r>
          </w:p>
        </w:tc>
        <w:tc>
          <w:tcPr>
            <w:tcW w:w="2069" w:type="dxa"/>
          </w:tcPr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Identify main areas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drawn from a key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paragraph or page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and summarise these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sz w:val="18"/>
              </w:rPr>
              <w:t xml:space="preserve">Begin to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distinguish between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the important and less important information in a text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sz w:val="18"/>
              </w:rPr>
              <w:t xml:space="preserve">Give a brief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verbal summary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a story 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sz w:val="18"/>
              </w:rPr>
              <w:t>Teachers begin to model how to record summary writing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Use time adverbials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to sequence key events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53" w:type="dxa"/>
          </w:tcPr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i/>
                <w:iCs/>
                <w:sz w:val="18"/>
              </w:rPr>
              <w:t>Use skills developed in Year 3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in order to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write a brief summary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main points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Identify and use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essential information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Begin to Identify main ideas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drawn from more than one paragraph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Identify themes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from a wide range of books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 xml:space="preserve">Summarise 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whole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 xml:space="preserve">paragraphs, chapters, 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or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texts.</w:t>
            </w:r>
          </w:p>
        </w:tc>
        <w:tc>
          <w:tcPr>
            <w:tcW w:w="2278" w:type="dxa"/>
          </w:tcPr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Retell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familiar stories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orally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 w:rsidRPr="00F65861">
              <w:rPr>
                <w:rFonts w:asciiTheme="minorHAnsi" w:hAnsiTheme="minorHAnsi" w:cstheme="minorHAnsi"/>
                <w:sz w:val="18"/>
              </w:rPr>
              <w:t>( e.g.</w:t>
            </w:r>
            <w:proofErr w:type="gramEnd"/>
            <w:r w:rsidRPr="00F6586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65861">
              <w:rPr>
                <w:rFonts w:asciiTheme="minorHAnsi" w:hAnsiTheme="minorHAnsi" w:cstheme="minorHAnsi"/>
                <w:sz w:val="18"/>
              </w:rPr>
              <w:t>fairytales</w:t>
            </w:r>
            <w:proofErr w:type="spellEnd"/>
            <w:r w:rsidRPr="00F65861">
              <w:rPr>
                <w:rFonts w:asciiTheme="minorHAnsi" w:hAnsiTheme="minorHAnsi" w:cstheme="minorHAnsi"/>
                <w:sz w:val="18"/>
              </w:rPr>
              <w:t xml:space="preserve"> and traditional tales)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Know the plot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a few key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 xml:space="preserve">traditional tales and </w:t>
            </w:r>
            <w:proofErr w:type="spellStart"/>
            <w:r w:rsidRPr="00F65861">
              <w:rPr>
                <w:rFonts w:asciiTheme="minorHAnsi" w:hAnsiTheme="minorHAnsi" w:cstheme="minorHAnsi"/>
                <w:bCs/>
                <w:sz w:val="18"/>
              </w:rPr>
              <w:t>fairytales</w:t>
            </w:r>
            <w:proofErr w:type="spellEnd"/>
            <w:r w:rsidRPr="00F65861">
              <w:rPr>
                <w:rFonts w:asciiTheme="minorHAnsi" w:hAnsiTheme="minorHAnsi" w:cstheme="minorHAnsi"/>
                <w:sz w:val="18"/>
              </w:rPr>
              <w:t>.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bCs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Sequence the events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familiar stories (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orally, pictures, own drawings, numbering, matching)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Use simple time words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such as after, next, then to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sequence orally/simple recordings</w:t>
            </w:r>
          </w:p>
          <w:p w:rsidR="00F65861" w:rsidRPr="00F65861" w:rsidRDefault="00F65861" w:rsidP="00F65861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2" w:type="dxa"/>
          </w:tcPr>
          <w:p w:rsidR="00F65861" w:rsidRPr="00F65861" w:rsidRDefault="00F65861" w:rsidP="00F65861">
            <w:pPr>
              <w:spacing w:after="0"/>
              <w:ind w:left="5" w:right="86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When reading Year 5 age appropriate texts: Sequence information and/or events from a </w:t>
            </w:r>
            <w:proofErr w:type="gramStart"/>
            <w:r w:rsidRPr="00F65861">
              <w:rPr>
                <w:rFonts w:ascii="Calibri" w:eastAsia="Calibri" w:hAnsi="Calibri" w:cs="Calibri"/>
                <w:sz w:val="18"/>
              </w:rPr>
              <w:t>text  and</w:t>
            </w:r>
            <w:proofErr w:type="gramEnd"/>
            <w:r w:rsidRPr="00F65861">
              <w:rPr>
                <w:rFonts w:ascii="Calibri" w:eastAsia="Calibri" w:hAnsi="Calibri" w:cs="Calibri"/>
                <w:sz w:val="18"/>
              </w:rPr>
              <w:t xml:space="preserve"> discuss how items of information are related. </w:t>
            </w:r>
          </w:p>
        </w:tc>
        <w:tc>
          <w:tcPr>
            <w:tcW w:w="2185" w:type="dxa"/>
          </w:tcPr>
          <w:p w:rsidR="00F65861" w:rsidRDefault="00F65861" w:rsidP="00F65861">
            <w:pPr>
              <w:spacing w:after="0"/>
              <w:ind w:right="87"/>
              <w:rPr>
                <w:rFonts w:ascii="Arial" w:hAnsi="Arial" w:cs="Arial"/>
                <w:sz w:val="18"/>
              </w:rPr>
            </w:pPr>
            <w:r w:rsidRPr="00F65861">
              <w:rPr>
                <w:rFonts w:ascii="Arial" w:hAnsi="Arial" w:cs="Arial"/>
                <w:sz w:val="18"/>
              </w:rPr>
              <w:t xml:space="preserve">summarise information from across a text and link information by analysing and evaluating ideas between sections of the text. summarise the main ideas drawn from more than one paragraph </w:t>
            </w:r>
          </w:p>
          <w:p w:rsidR="00F65861" w:rsidRDefault="00F65861" w:rsidP="00F65861">
            <w:pPr>
              <w:spacing w:after="0"/>
              <w:ind w:right="87"/>
              <w:rPr>
                <w:rFonts w:ascii="Arial" w:hAnsi="Arial" w:cs="Arial"/>
                <w:sz w:val="18"/>
              </w:rPr>
            </w:pPr>
          </w:p>
          <w:p w:rsidR="00500F7C" w:rsidRPr="00F65861" w:rsidRDefault="00F65861" w:rsidP="00500F7C">
            <w:pPr>
              <w:spacing w:after="0"/>
              <w:ind w:right="87"/>
              <w:rPr>
                <w:rFonts w:ascii="Arial" w:hAnsi="Arial" w:cs="Arial"/>
                <w:sz w:val="18"/>
              </w:rPr>
            </w:pPr>
            <w:r w:rsidRPr="00F65861">
              <w:rPr>
                <w:rFonts w:ascii="Arial" w:hAnsi="Arial" w:cs="Arial"/>
                <w:sz w:val="18"/>
              </w:rPr>
              <w:t xml:space="preserve">identify key details to support the main ideas make comparisons across different books. </w:t>
            </w:r>
          </w:p>
          <w:p w:rsidR="00F65861" w:rsidRPr="00F65861" w:rsidRDefault="00F65861" w:rsidP="00500F7C">
            <w:pPr>
              <w:spacing w:after="0"/>
              <w:ind w:left="0" w:right="87" w:firstLine="0"/>
              <w:rPr>
                <w:rFonts w:ascii="Arial" w:hAnsi="Arial" w:cs="Arial"/>
                <w:sz w:val="18"/>
              </w:rPr>
            </w:pPr>
          </w:p>
        </w:tc>
      </w:tr>
      <w:tr w:rsidR="00F65861" w:rsidRPr="00F43293" w:rsidTr="00800FCE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F65861" w:rsidRPr="00DF2388" w:rsidRDefault="00F65861" w:rsidP="00F65861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</w:tcPr>
          <w:p w:rsidR="00F65861" w:rsidRPr="00D35EDA" w:rsidRDefault="00F65861" w:rsidP="00F65861">
            <w:pPr>
              <w:spacing w:after="0"/>
              <w:ind w:right="303"/>
              <w:rPr>
                <w:sz w:val="18"/>
              </w:rPr>
            </w:pPr>
          </w:p>
        </w:tc>
        <w:tc>
          <w:tcPr>
            <w:tcW w:w="2068" w:type="dxa"/>
          </w:tcPr>
          <w:p w:rsidR="00F65861" w:rsidRPr="00F65861" w:rsidRDefault="00F65861" w:rsidP="00F65861">
            <w:pPr>
              <w:spacing w:after="0"/>
              <w:ind w:left="96" w:right="59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Explain clearly their understanding of what is read to them. </w:t>
            </w:r>
          </w:p>
        </w:tc>
        <w:tc>
          <w:tcPr>
            <w:tcW w:w="2069" w:type="dxa"/>
          </w:tcPr>
          <w:p w:rsidR="00F65861" w:rsidRPr="00F65861" w:rsidRDefault="00F65861" w:rsidP="00F65861">
            <w:pPr>
              <w:spacing w:after="0"/>
              <w:ind w:left="5" w:right="1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Retell main points of story in sequence and discuss how items of information are related. </w:t>
            </w:r>
          </w:p>
        </w:tc>
        <w:tc>
          <w:tcPr>
            <w:tcW w:w="2153" w:type="dxa"/>
          </w:tcPr>
          <w:p w:rsidR="00F65861" w:rsidRPr="00F65861" w:rsidRDefault="00F65861" w:rsidP="00F65861">
            <w:pPr>
              <w:spacing w:after="0"/>
              <w:ind w:right="86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When reading Year 3 age appropriate texts: Sequence information and/or events from a </w:t>
            </w:r>
            <w:proofErr w:type="gramStart"/>
            <w:r w:rsidRPr="00F65861">
              <w:rPr>
                <w:rFonts w:ascii="Calibri" w:eastAsia="Calibri" w:hAnsi="Calibri" w:cs="Calibri"/>
                <w:sz w:val="18"/>
              </w:rPr>
              <w:t>text  and</w:t>
            </w:r>
            <w:proofErr w:type="gramEnd"/>
            <w:r w:rsidRPr="00F65861">
              <w:rPr>
                <w:rFonts w:ascii="Calibri" w:eastAsia="Calibri" w:hAnsi="Calibri" w:cs="Calibri"/>
                <w:sz w:val="18"/>
              </w:rPr>
              <w:t xml:space="preserve"> discuss how items of information are related. </w:t>
            </w:r>
          </w:p>
        </w:tc>
        <w:tc>
          <w:tcPr>
            <w:tcW w:w="2278" w:type="dxa"/>
          </w:tcPr>
          <w:p w:rsidR="00F65861" w:rsidRPr="00F65861" w:rsidRDefault="00F65861" w:rsidP="00F65861">
            <w:pPr>
              <w:spacing w:after="0"/>
              <w:ind w:left="5" w:right="81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When reading Year 4 age appropriate texts: Sequence information and/or events from a </w:t>
            </w:r>
            <w:proofErr w:type="gramStart"/>
            <w:r w:rsidRPr="00F65861">
              <w:rPr>
                <w:rFonts w:ascii="Calibri" w:eastAsia="Calibri" w:hAnsi="Calibri" w:cs="Calibri"/>
                <w:sz w:val="18"/>
              </w:rPr>
              <w:t>text  and</w:t>
            </w:r>
            <w:proofErr w:type="gramEnd"/>
            <w:r w:rsidRPr="00F65861">
              <w:rPr>
                <w:rFonts w:ascii="Calibri" w:eastAsia="Calibri" w:hAnsi="Calibri" w:cs="Calibri"/>
                <w:sz w:val="18"/>
              </w:rPr>
              <w:t xml:space="preserve"> discuss how items of information are related. </w:t>
            </w:r>
          </w:p>
        </w:tc>
        <w:tc>
          <w:tcPr>
            <w:tcW w:w="2102" w:type="dxa"/>
          </w:tcPr>
          <w:p w:rsidR="00F65861" w:rsidRDefault="00F65861" w:rsidP="00F65861">
            <w:pPr>
              <w:spacing w:after="0"/>
              <w:ind w:left="5" w:right="86"/>
              <w:rPr>
                <w:rFonts w:ascii="Calibri" w:eastAsia="Calibri" w:hAnsi="Calibri" w:cs="Calibri"/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When reading Year 5 age appropriate texts: Sequence information and/or events from a </w:t>
            </w:r>
            <w:proofErr w:type="gramStart"/>
            <w:r w:rsidRPr="00F65861">
              <w:rPr>
                <w:rFonts w:ascii="Calibri" w:eastAsia="Calibri" w:hAnsi="Calibri" w:cs="Calibri"/>
                <w:sz w:val="18"/>
              </w:rPr>
              <w:t>text  and</w:t>
            </w:r>
            <w:proofErr w:type="gramEnd"/>
            <w:r w:rsidRPr="00F65861">
              <w:rPr>
                <w:rFonts w:ascii="Calibri" w:eastAsia="Calibri" w:hAnsi="Calibri" w:cs="Calibri"/>
                <w:sz w:val="18"/>
              </w:rPr>
              <w:t xml:space="preserve"> discuss how items of information are related. </w:t>
            </w:r>
          </w:p>
          <w:p w:rsidR="00500F7C" w:rsidRDefault="00500F7C" w:rsidP="00F65861">
            <w:pPr>
              <w:spacing w:after="0"/>
              <w:ind w:left="5" w:right="86"/>
              <w:rPr>
                <w:sz w:val="18"/>
              </w:rPr>
            </w:pPr>
          </w:p>
          <w:p w:rsidR="00500F7C" w:rsidRDefault="00500F7C" w:rsidP="00F65861">
            <w:pPr>
              <w:spacing w:after="0"/>
              <w:ind w:left="5" w:right="86"/>
              <w:rPr>
                <w:sz w:val="18"/>
              </w:rPr>
            </w:pPr>
          </w:p>
          <w:p w:rsidR="00500F7C" w:rsidRPr="00F65861" w:rsidRDefault="00500F7C" w:rsidP="00F65861">
            <w:pPr>
              <w:spacing w:after="0"/>
              <w:ind w:left="5" w:right="86"/>
              <w:rPr>
                <w:sz w:val="18"/>
              </w:rPr>
            </w:pPr>
          </w:p>
        </w:tc>
        <w:tc>
          <w:tcPr>
            <w:tcW w:w="2185" w:type="dxa"/>
          </w:tcPr>
          <w:p w:rsidR="00F65861" w:rsidRPr="00500F7C" w:rsidRDefault="00500F7C" w:rsidP="00500F7C">
            <w:pPr>
              <w:spacing w:after="0"/>
              <w:ind w:right="8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Pr="00F65861">
              <w:rPr>
                <w:rFonts w:ascii="Arial" w:hAnsi="Arial" w:cs="Arial"/>
                <w:sz w:val="18"/>
              </w:rPr>
              <w:t>ummarise entire texts, in addition to chapters or paragraphs, using a limited number of words or paragraphs.</w:t>
            </w:r>
          </w:p>
        </w:tc>
      </w:tr>
      <w:tr w:rsidR="00F65861" w:rsidRPr="00F43293" w:rsidTr="00800FCE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F65861" w:rsidRPr="00DF2388" w:rsidRDefault="00F65861" w:rsidP="00F65861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</w:tcPr>
          <w:p w:rsidR="00F65861" w:rsidRPr="00D35EDA" w:rsidRDefault="00F65861" w:rsidP="00F65861">
            <w:pPr>
              <w:spacing w:after="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68" w:type="dxa"/>
          </w:tcPr>
          <w:p w:rsidR="00F65861" w:rsidRPr="00F65861" w:rsidRDefault="00F65861" w:rsidP="00F65861">
            <w:pPr>
              <w:spacing w:after="0"/>
              <w:ind w:left="96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Retell some important information they found out from the text. </w:t>
            </w:r>
          </w:p>
        </w:tc>
        <w:tc>
          <w:tcPr>
            <w:tcW w:w="2069" w:type="dxa"/>
          </w:tcPr>
          <w:p w:rsidR="00F65861" w:rsidRPr="00F65861" w:rsidRDefault="00F65861" w:rsidP="00F65861">
            <w:pPr>
              <w:spacing w:after="0"/>
              <w:ind w:left="5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Retell some important information they found out from the text, drawing information from across a number of sentences. </w:t>
            </w:r>
          </w:p>
        </w:tc>
        <w:tc>
          <w:tcPr>
            <w:tcW w:w="2153" w:type="dxa"/>
          </w:tcPr>
          <w:p w:rsidR="00F65861" w:rsidRPr="00F65861" w:rsidRDefault="00F65861" w:rsidP="00F65861">
            <w:pPr>
              <w:spacing w:after="0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Identify a few key points from across a passage/paragraph of text. </w:t>
            </w:r>
          </w:p>
        </w:tc>
        <w:tc>
          <w:tcPr>
            <w:tcW w:w="2278" w:type="dxa"/>
          </w:tcPr>
          <w:p w:rsidR="00F65861" w:rsidRPr="00F65861" w:rsidRDefault="00F65861" w:rsidP="00F65861">
            <w:pPr>
              <w:spacing w:after="0"/>
              <w:ind w:left="5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Summarise a sentence or paragraph/s by identifying the most important elements. </w:t>
            </w:r>
          </w:p>
        </w:tc>
        <w:tc>
          <w:tcPr>
            <w:tcW w:w="2102" w:type="dxa"/>
          </w:tcPr>
          <w:p w:rsidR="00F65861" w:rsidRDefault="00F65861" w:rsidP="00F65861">
            <w:pPr>
              <w:spacing w:after="0"/>
              <w:ind w:left="5"/>
              <w:rPr>
                <w:rFonts w:ascii="Calibri" w:eastAsia="Calibri" w:hAnsi="Calibri" w:cs="Calibri"/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Summarise the main ideas drawn from more than one paragraph, identifying the key details which support the main ideas. </w:t>
            </w:r>
          </w:p>
          <w:p w:rsidR="00500F7C" w:rsidRDefault="00500F7C" w:rsidP="00F65861">
            <w:pPr>
              <w:spacing w:after="0"/>
              <w:ind w:left="5"/>
              <w:rPr>
                <w:sz w:val="18"/>
              </w:rPr>
            </w:pPr>
          </w:p>
          <w:p w:rsidR="00500F7C" w:rsidRDefault="00500F7C" w:rsidP="00F65861">
            <w:pPr>
              <w:spacing w:after="0"/>
              <w:ind w:left="5"/>
              <w:rPr>
                <w:sz w:val="18"/>
              </w:rPr>
            </w:pPr>
          </w:p>
          <w:p w:rsidR="00500F7C" w:rsidRPr="00F65861" w:rsidRDefault="00500F7C" w:rsidP="00F65861">
            <w:pPr>
              <w:spacing w:after="0"/>
              <w:ind w:left="5"/>
              <w:rPr>
                <w:sz w:val="18"/>
              </w:rPr>
            </w:pPr>
          </w:p>
        </w:tc>
        <w:tc>
          <w:tcPr>
            <w:tcW w:w="2185" w:type="dxa"/>
          </w:tcPr>
          <w:p w:rsidR="00F65861" w:rsidRPr="00F65861" w:rsidRDefault="00F65861" w:rsidP="00F65861">
            <w:pPr>
              <w:spacing w:after="0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At regular intervals, summarise evidence from across a text to explain events or ideas. </w:t>
            </w:r>
          </w:p>
        </w:tc>
      </w:tr>
      <w:tr w:rsidR="00F65861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F65861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lastRenderedPageBreak/>
              <w:t>Connections and comparisons</w:t>
            </w:r>
            <w:r w:rsidR="00F65861"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 Progression</w:t>
            </w:r>
          </w:p>
        </w:tc>
      </w:tr>
      <w:tr w:rsidR="00F65861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F65861" w:rsidRPr="00DF2388" w:rsidRDefault="00F65861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F65861" w:rsidRPr="00DF2388" w:rsidRDefault="00F65861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500F7C" w:rsidRPr="00F43293" w:rsidTr="00800FCE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500F7C" w:rsidRPr="00DF2388" w:rsidRDefault="00500F7C" w:rsidP="00500F7C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  <w:vMerge w:val="restart"/>
            <w:vAlign w:val="center"/>
          </w:tcPr>
          <w:p w:rsidR="00500F7C" w:rsidRPr="00500F7C" w:rsidRDefault="00500F7C" w:rsidP="00800FCE">
            <w:pPr>
              <w:spacing w:after="0" w:line="240" w:lineRule="auto"/>
              <w:ind w:hanging="11"/>
              <w:rPr>
                <w:color w:val="auto"/>
                <w:sz w:val="20"/>
              </w:rPr>
            </w:pPr>
            <w:r w:rsidRPr="00500F7C">
              <w:rPr>
                <w:rFonts w:ascii="Calibri" w:eastAsia="Calibri" w:hAnsi="Calibri" w:cs="Calibri"/>
                <w:color w:val="auto"/>
                <w:sz w:val="20"/>
              </w:rPr>
              <w:t xml:space="preserve"> </w:t>
            </w:r>
            <w:r w:rsidRPr="00500F7C">
              <w:rPr>
                <w:rFonts w:ascii="Calibri" w:eastAsia="Calibri" w:hAnsi="Calibri" w:cs="Calibri"/>
                <w:sz w:val="18"/>
              </w:rPr>
              <w:t xml:space="preserve">Begin to show awareness of similarities and differences between features of different stories, </w:t>
            </w:r>
            <w:proofErr w:type="spellStart"/>
            <w:r w:rsidRPr="00500F7C">
              <w:rPr>
                <w:rFonts w:ascii="Calibri" w:eastAsia="Calibri" w:hAnsi="Calibri" w:cs="Calibri"/>
                <w:sz w:val="18"/>
              </w:rPr>
              <w:t>e.g</w:t>
            </w:r>
            <w:proofErr w:type="spellEnd"/>
            <w:r w:rsidRPr="00500F7C">
              <w:rPr>
                <w:rFonts w:ascii="Calibri" w:eastAsia="Calibri" w:hAnsi="Calibri" w:cs="Calibri"/>
                <w:sz w:val="18"/>
              </w:rPr>
              <w:t xml:space="preserve"> characters, settings, events, story endings.</w:t>
            </w:r>
          </w:p>
          <w:p w:rsidR="00500F7C" w:rsidRPr="00DF2388" w:rsidRDefault="00500F7C" w:rsidP="00800FCE">
            <w:pPr>
              <w:spacing w:after="0"/>
              <w:ind w:right="249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68" w:type="dxa"/>
          </w:tcPr>
          <w:p w:rsidR="00500F7C" w:rsidRPr="00500F7C" w:rsidRDefault="00500F7C" w:rsidP="00500F7C">
            <w:pPr>
              <w:spacing w:after="0"/>
              <w:ind w:left="96" w:right="88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Discuss and compare events or topics they have read about or listened to.  </w:t>
            </w:r>
          </w:p>
        </w:tc>
        <w:tc>
          <w:tcPr>
            <w:tcW w:w="2069" w:type="dxa"/>
          </w:tcPr>
          <w:p w:rsidR="00500F7C" w:rsidRPr="00500F7C" w:rsidRDefault="00500F7C" w:rsidP="00500F7C">
            <w:pPr>
              <w:spacing w:after="0" w:line="245" w:lineRule="auto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themes, characters and events in stories and poems. </w:t>
            </w:r>
          </w:p>
          <w:p w:rsidR="00500F7C" w:rsidRPr="00500F7C" w:rsidRDefault="00500F7C" w:rsidP="00500F7C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500F7C" w:rsidRPr="00500F7C" w:rsidRDefault="00500F7C" w:rsidP="00500F7C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153" w:type="dxa"/>
          </w:tcPr>
          <w:p w:rsidR="00500F7C" w:rsidRPr="00500F7C" w:rsidRDefault="00500F7C" w:rsidP="00500F7C">
            <w:pPr>
              <w:spacing w:after="0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Identify themes and conventions from a wide range of texts. </w:t>
            </w:r>
          </w:p>
        </w:tc>
        <w:tc>
          <w:tcPr>
            <w:tcW w:w="2278" w:type="dxa"/>
          </w:tcPr>
          <w:p w:rsidR="00500F7C" w:rsidRPr="00500F7C" w:rsidRDefault="00500F7C" w:rsidP="00500F7C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Collect information to compare and contrast themes and conventions of texts. </w:t>
            </w:r>
          </w:p>
        </w:tc>
        <w:tc>
          <w:tcPr>
            <w:tcW w:w="2102" w:type="dxa"/>
          </w:tcPr>
          <w:p w:rsidR="00500F7C" w:rsidRDefault="00500F7C" w:rsidP="00500F7C">
            <w:pPr>
              <w:spacing w:after="0"/>
              <w:ind w:left="5"/>
              <w:rPr>
                <w:rFonts w:ascii="Calibri" w:eastAsia="Calibri" w:hAnsi="Calibri" w:cs="Calibri"/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and contrast themes and conventions within the work of a single author and/or across a wide range of texts. </w:t>
            </w:r>
          </w:p>
          <w:p w:rsidR="00500F7C" w:rsidRPr="00500F7C" w:rsidRDefault="00500F7C" w:rsidP="00500F7C">
            <w:pPr>
              <w:spacing w:after="0"/>
              <w:ind w:left="5"/>
              <w:rPr>
                <w:sz w:val="18"/>
              </w:rPr>
            </w:pPr>
          </w:p>
        </w:tc>
        <w:tc>
          <w:tcPr>
            <w:tcW w:w="2185" w:type="dxa"/>
          </w:tcPr>
          <w:p w:rsidR="00500F7C" w:rsidRPr="00500F7C" w:rsidRDefault="00500F7C" w:rsidP="00500F7C">
            <w:pPr>
              <w:spacing w:after="0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>Compare and contrast themes and conventions within the work of a single author and/or across a wide range of texts.</w:t>
            </w:r>
            <w:r w:rsidRPr="00500F7C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</w:tr>
      <w:tr w:rsidR="00500F7C" w:rsidRPr="00F43293" w:rsidTr="00800FCE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500F7C" w:rsidRPr="00DF2388" w:rsidRDefault="00500F7C" w:rsidP="00500F7C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  <w:vMerge/>
          </w:tcPr>
          <w:p w:rsidR="00500F7C" w:rsidRPr="00DF2388" w:rsidRDefault="00500F7C" w:rsidP="00500F7C">
            <w:pPr>
              <w:spacing w:after="0"/>
              <w:ind w:right="249"/>
              <w:rPr>
                <w:color w:val="auto"/>
                <w:sz w:val="18"/>
              </w:rPr>
            </w:pPr>
          </w:p>
        </w:tc>
        <w:tc>
          <w:tcPr>
            <w:tcW w:w="2068" w:type="dxa"/>
          </w:tcPr>
          <w:p w:rsidR="00500F7C" w:rsidRPr="00500F7C" w:rsidRDefault="00500F7C" w:rsidP="00500F7C">
            <w:pPr>
              <w:spacing w:after="0"/>
              <w:ind w:left="96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aspects of books. e.g. </w:t>
            </w:r>
          </w:p>
          <w:p w:rsidR="00500F7C" w:rsidRPr="00500F7C" w:rsidRDefault="00500F7C" w:rsidP="00500F7C">
            <w:pPr>
              <w:spacing w:after="0"/>
              <w:ind w:left="96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illustrations and rhyming patterns. </w:t>
            </w:r>
          </w:p>
        </w:tc>
        <w:tc>
          <w:tcPr>
            <w:tcW w:w="2069" w:type="dxa"/>
          </w:tcPr>
          <w:p w:rsidR="00500F7C" w:rsidRPr="00500F7C" w:rsidRDefault="00500F7C" w:rsidP="00500F7C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information in non-fiction texts. </w:t>
            </w:r>
          </w:p>
        </w:tc>
        <w:tc>
          <w:tcPr>
            <w:tcW w:w="2153" w:type="dxa"/>
          </w:tcPr>
          <w:p w:rsidR="00500F7C" w:rsidRPr="00500F7C" w:rsidRDefault="00500F7C" w:rsidP="00500F7C">
            <w:pPr>
              <w:spacing w:after="0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and contrast similar styles of writing by the different authors. </w:t>
            </w:r>
          </w:p>
        </w:tc>
        <w:tc>
          <w:tcPr>
            <w:tcW w:w="2278" w:type="dxa"/>
          </w:tcPr>
          <w:p w:rsidR="00500F7C" w:rsidRPr="00500F7C" w:rsidRDefault="00500F7C" w:rsidP="00500F7C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and contrast similar styles of writing by the different authors. </w:t>
            </w:r>
          </w:p>
        </w:tc>
        <w:tc>
          <w:tcPr>
            <w:tcW w:w="2102" w:type="dxa"/>
          </w:tcPr>
          <w:p w:rsidR="00500F7C" w:rsidRPr="00500F7C" w:rsidRDefault="00500F7C" w:rsidP="00500F7C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different versions of the same texts, including other media e.g. film. </w:t>
            </w:r>
          </w:p>
        </w:tc>
        <w:tc>
          <w:tcPr>
            <w:tcW w:w="2185" w:type="dxa"/>
          </w:tcPr>
          <w:p w:rsidR="00500F7C" w:rsidRPr="00500F7C" w:rsidRDefault="00500F7C" w:rsidP="00500F7C">
            <w:pPr>
              <w:spacing w:after="0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Identify similarities and differences of different versions of a story. </w:t>
            </w:r>
          </w:p>
        </w:tc>
      </w:tr>
      <w:tr w:rsidR="00500F7C" w:rsidRPr="00F43293" w:rsidTr="00800FCE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500F7C" w:rsidRPr="00DF2388" w:rsidRDefault="00500F7C" w:rsidP="00500F7C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  <w:vMerge/>
          </w:tcPr>
          <w:p w:rsidR="00500F7C" w:rsidRPr="00DF2388" w:rsidRDefault="00500F7C" w:rsidP="00500F7C">
            <w:pPr>
              <w:spacing w:after="0"/>
              <w:ind w:right="249"/>
              <w:rPr>
                <w:sz w:val="18"/>
              </w:rPr>
            </w:pPr>
          </w:p>
        </w:tc>
        <w:tc>
          <w:tcPr>
            <w:tcW w:w="2068" w:type="dxa"/>
          </w:tcPr>
          <w:p w:rsidR="00500F7C" w:rsidRPr="00500F7C" w:rsidRDefault="00500F7C" w:rsidP="00500F7C">
            <w:pPr>
              <w:spacing w:after="0"/>
              <w:ind w:left="96" w:right="5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Draw on what they already know or on background information and vocabulary provided by the teacher to further develop understanding of the text. </w:t>
            </w:r>
          </w:p>
        </w:tc>
        <w:tc>
          <w:tcPr>
            <w:tcW w:w="2069" w:type="dxa"/>
          </w:tcPr>
          <w:p w:rsidR="00500F7C" w:rsidRPr="00500F7C" w:rsidRDefault="00500F7C" w:rsidP="00500F7C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Draw on what they already know or on background information and vocabulary provided by the teacher to further develop understanding of the text. </w:t>
            </w:r>
          </w:p>
        </w:tc>
        <w:tc>
          <w:tcPr>
            <w:tcW w:w="2153" w:type="dxa"/>
          </w:tcPr>
          <w:p w:rsidR="00500F7C" w:rsidRPr="00F65861" w:rsidRDefault="00500F7C" w:rsidP="00500F7C">
            <w:pPr>
              <w:spacing w:after="0"/>
              <w:rPr>
                <w:sz w:val="18"/>
              </w:rPr>
            </w:pPr>
          </w:p>
        </w:tc>
        <w:tc>
          <w:tcPr>
            <w:tcW w:w="2278" w:type="dxa"/>
          </w:tcPr>
          <w:p w:rsidR="00500F7C" w:rsidRPr="00F65861" w:rsidRDefault="00500F7C" w:rsidP="00500F7C">
            <w:pPr>
              <w:spacing w:after="0"/>
              <w:ind w:left="5"/>
              <w:rPr>
                <w:sz w:val="18"/>
              </w:rPr>
            </w:pPr>
          </w:p>
        </w:tc>
        <w:tc>
          <w:tcPr>
            <w:tcW w:w="2102" w:type="dxa"/>
          </w:tcPr>
          <w:p w:rsidR="00500F7C" w:rsidRPr="00F65861" w:rsidRDefault="00500F7C" w:rsidP="00500F7C">
            <w:pPr>
              <w:spacing w:after="0"/>
              <w:ind w:left="5"/>
              <w:rPr>
                <w:sz w:val="18"/>
              </w:rPr>
            </w:pPr>
          </w:p>
        </w:tc>
        <w:tc>
          <w:tcPr>
            <w:tcW w:w="2185" w:type="dxa"/>
          </w:tcPr>
          <w:p w:rsidR="00500F7C" w:rsidRPr="00F65861" w:rsidRDefault="00500F7C" w:rsidP="00500F7C">
            <w:pPr>
              <w:spacing w:after="0"/>
              <w:ind w:right="90"/>
              <w:rPr>
                <w:sz w:val="18"/>
              </w:rPr>
            </w:pPr>
          </w:p>
        </w:tc>
      </w:tr>
    </w:tbl>
    <w:p w:rsidR="00F65861" w:rsidRDefault="00F65861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2049"/>
        <w:gridCol w:w="2068"/>
        <w:gridCol w:w="2069"/>
        <w:gridCol w:w="2153"/>
        <w:gridCol w:w="2278"/>
        <w:gridCol w:w="2102"/>
        <w:gridCol w:w="2185"/>
      </w:tblGrid>
      <w:tr w:rsidR="00500F7C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Summarising</w:t>
            </w: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 Progression</w:t>
            </w:r>
          </w:p>
        </w:tc>
      </w:tr>
      <w:tr w:rsidR="00500F7C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500F7C" w:rsidRPr="00DF2388" w:rsidRDefault="00500F7C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500F7C" w:rsidRPr="00F43293" w:rsidTr="00800FCE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500F7C" w:rsidRPr="00DF2388" w:rsidRDefault="00500F7C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</w:tcPr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F65861">
              <w:rPr>
                <w:rFonts w:ascii="Calibri" w:eastAsia="Calibri" w:hAnsi="Calibri" w:cs="Calibri"/>
                <w:sz w:val="18"/>
              </w:rPr>
              <w:t>Holds conversation when engaged in back and forth exchanges about stories they know or have heard</w:t>
            </w:r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2068" w:type="dxa"/>
          </w:tcPr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Discuss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the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sequence of events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in books and how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items of information are related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Retell using a variety of story language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and a beginning, middle and end.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Order events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from the text</w:t>
            </w:r>
            <w:r w:rsidRPr="00F65861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proofErr w:type="gramStart"/>
            <w:r w:rsidRPr="00F65861">
              <w:rPr>
                <w:rFonts w:asciiTheme="minorHAnsi" w:hAnsiTheme="minorHAnsi" w:cstheme="minorHAnsi"/>
                <w:i/>
                <w:iCs/>
                <w:sz w:val="18"/>
              </w:rPr>
              <w:t xml:space="preserve">( </w:t>
            </w:r>
            <w:r w:rsidRPr="00F65861">
              <w:rPr>
                <w:rFonts w:asciiTheme="minorHAnsi" w:hAnsiTheme="minorHAnsi" w:cstheme="minorHAnsi"/>
                <w:bCs/>
                <w:i/>
                <w:iCs/>
                <w:sz w:val="18"/>
              </w:rPr>
              <w:t>storyboards</w:t>
            </w:r>
            <w:proofErr w:type="gramEnd"/>
            <w:r w:rsidRPr="00F65861">
              <w:rPr>
                <w:rFonts w:asciiTheme="minorHAnsi" w:hAnsiTheme="minorHAnsi" w:cstheme="minorHAnsi"/>
                <w:bCs/>
                <w:i/>
                <w:iCs/>
                <w:sz w:val="18"/>
              </w:rPr>
              <w:t xml:space="preserve"> or actions)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Begin to discuss how events are linked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focussing on the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main content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the story.</w:t>
            </w:r>
          </w:p>
        </w:tc>
        <w:tc>
          <w:tcPr>
            <w:tcW w:w="2069" w:type="dxa"/>
          </w:tcPr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Identify main areas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drawn from a key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paragraph or page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and summarise these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sz w:val="18"/>
              </w:rPr>
              <w:t xml:space="preserve">Begin to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distinguish between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the important and less important information in a text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sz w:val="18"/>
              </w:rPr>
              <w:t xml:space="preserve">Give a brief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verbal summary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a story 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sz w:val="18"/>
              </w:rPr>
              <w:t>Teachers begin to model how to record summary writing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Use time adverbials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to sequence key events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53" w:type="dxa"/>
          </w:tcPr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i/>
                <w:iCs/>
                <w:sz w:val="18"/>
              </w:rPr>
              <w:t>Use skills developed in Year 3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in order to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write a brief summary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main points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Identify and use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essential information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Begin to Identify main ideas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drawn from more than one paragraph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Identify themes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from a wide range of books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 xml:space="preserve">Summarise 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whole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 xml:space="preserve">paragraphs, chapters, 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or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texts.</w:t>
            </w:r>
          </w:p>
        </w:tc>
        <w:tc>
          <w:tcPr>
            <w:tcW w:w="2278" w:type="dxa"/>
          </w:tcPr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Retell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familiar stories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orally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 w:rsidRPr="00F65861">
              <w:rPr>
                <w:rFonts w:asciiTheme="minorHAnsi" w:hAnsiTheme="minorHAnsi" w:cstheme="minorHAnsi"/>
                <w:sz w:val="18"/>
              </w:rPr>
              <w:t>( e.g.</w:t>
            </w:r>
            <w:proofErr w:type="gramEnd"/>
            <w:r w:rsidRPr="00F65861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F65861">
              <w:rPr>
                <w:rFonts w:asciiTheme="minorHAnsi" w:hAnsiTheme="minorHAnsi" w:cstheme="minorHAnsi"/>
                <w:sz w:val="18"/>
              </w:rPr>
              <w:t>fairytales</w:t>
            </w:r>
            <w:proofErr w:type="spellEnd"/>
            <w:r w:rsidRPr="00F65861">
              <w:rPr>
                <w:rFonts w:asciiTheme="minorHAnsi" w:hAnsiTheme="minorHAnsi" w:cstheme="minorHAnsi"/>
                <w:sz w:val="18"/>
              </w:rPr>
              <w:t xml:space="preserve"> and traditional tales)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Know the plot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a few key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 xml:space="preserve">traditional tales and </w:t>
            </w:r>
            <w:proofErr w:type="spellStart"/>
            <w:r w:rsidRPr="00F65861">
              <w:rPr>
                <w:rFonts w:asciiTheme="minorHAnsi" w:hAnsiTheme="minorHAnsi" w:cstheme="minorHAnsi"/>
                <w:bCs/>
                <w:sz w:val="18"/>
              </w:rPr>
              <w:t>fairytales</w:t>
            </w:r>
            <w:proofErr w:type="spellEnd"/>
            <w:r w:rsidRPr="00F65861">
              <w:rPr>
                <w:rFonts w:asciiTheme="minorHAnsi" w:hAnsiTheme="minorHAnsi" w:cstheme="minorHAnsi"/>
                <w:sz w:val="18"/>
              </w:rPr>
              <w:t>.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bCs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Sequence the events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of familiar stories (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orally, pictures, own drawings, numbering, matching)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  <w:r w:rsidRPr="00F65861">
              <w:rPr>
                <w:rFonts w:asciiTheme="minorHAnsi" w:hAnsiTheme="minorHAnsi" w:cstheme="minorHAnsi"/>
                <w:bCs/>
                <w:sz w:val="18"/>
              </w:rPr>
              <w:t>Use simple time words</w:t>
            </w:r>
            <w:r w:rsidRPr="00F65861">
              <w:rPr>
                <w:rFonts w:asciiTheme="minorHAnsi" w:hAnsiTheme="minorHAnsi" w:cstheme="minorHAnsi"/>
                <w:sz w:val="18"/>
              </w:rPr>
              <w:t xml:space="preserve"> such as after, next, then to </w:t>
            </w:r>
            <w:r w:rsidRPr="00F65861">
              <w:rPr>
                <w:rFonts w:asciiTheme="minorHAnsi" w:hAnsiTheme="minorHAnsi" w:cstheme="minorHAnsi"/>
                <w:bCs/>
                <w:sz w:val="18"/>
              </w:rPr>
              <w:t>sequence orally/simple recordings</w:t>
            </w:r>
          </w:p>
          <w:p w:rsidR="00500F7C" w:rsidRPr="00F65861" w:rsidRDefault="00500F7C" w:rsidP="00800FC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2" w:type="dxa"/>
          </w:tcPr>
          <w:p w:rsidR="00500F7C" w:rsidRPr="00F65861" w:rsidRDefault="00500F7C" w:rsidP="00800FCE">
            <w:pPr>
              <w:spacing w:after="0"/>
              <w:ind w:left="5" w:right="86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When reading Year 5 age appropriate texts: Sequence information and/or events from a </w:t>
            </w:r>
            <w:proofErr w:type="gramStart"/>
            <w:r w:rsidRPr="00F65861">
              <w:rPr>
                <w:rFonts w:ascii="Calibri" w:eastAsia="Calibri" w:hAnsi="Calibri" w:cs="Calibri"/>
                <w:sz w:val="18"/>
              </w:rPr>
              <w:t>text  and</w:t>
            </w:r>
            <w:proofErr w:type="gramEnd"/>
            <w:r w:rsidRPr="00F65861">
              <w:rPr>
                <w:rFonts w:ascii="Calibri" w:eastAsia="Calibri" w:hAnsi="Calibri" w:cs="Calibri"/>
                <w:sz w:val="18"/>
              </w:rPr>
              <w:t xml:space="preserve"> discuss how items of information are related. </w:t>
            </w:r>
          </w:p>
        </w:tc>
        <w:tc>
          <w:tcPr>
            <w:tcW w:w="2185" w:type="dxa"/>
          </w:tcPr>
          <w:p w:rsidR="00500F7C" w:rsidRDefault="00500F7C" w:rsidP="00800FCE">
            <w:pPr>
              <w:spacing w:after="0"/>
              <w:ind w:right="87"/>
              <w:rPr>
                <w:rFonts w:ascii="Arial" w:hAnsi="Arial" w:cs="Arial"/>
                <w:sz w:val="18"/>
              </w:rPr>
            </w:pPr>
            <w:r w:rsidRPr="00F65861">
              <w:rPr>
                <w:rFonts w:ascii="Arial" w:hAnsi="Arial" w:cs="Arial"/>
                <w:sz w:val="18"/>
              </w:rPr>
              <w:t xml:space="preserve">summarise information from across a text and link information by analysing and evaluating ideas between sections of the text. summarise the main ideas drawn from more than one paragraph </w:t>
            </w:r>
          </w:p>
          <w:p w:rsidR="00500F7C" w:rsidRDefault="00500F7C" w:rsidP="00800FCE">
            <w:pPr>
              <w:spacing w:after="0"/>
              <w:ind w:right="87"/>
              <w:rPr>
                <w:rFonts w:ascii="Arial" w:hAnsi="Arial" w:cs="Arial"/>
                <w:sz w:val="18"/>
              </w:rPr>
            </w:pPr>
          </w:p>
          <w:p w:rsidR="00500F7C" w:rsidRPr="00F65861" w:rsidRDefault="00500F7C" w:rsidP="00800FCE">
            <w:pPr>
              <w:spacing w:after="0"/>
              <w:ind w:right="87"/>
              <w:rPr>
                <w:rFonts w:ascii="Arial" w:hAnsi="Arial" w:cs="Arial"/>
                <w:sz w:val="18"/>
              </w:rPr>
            </w:pPr>
            <w:r w:rsidRPr="00F65861">
              <w:rPr>
                <w:rFonts w:ascii="Arial" w:hAnsi="Arial" w:cs="Arial"/>
                <w:sz w:val="18"/>
              </w:rPr>
              <w:t xml:space="preserve">identify key details to support the main ideas make comparisons across different books. </w:t>
            </w:r>
          </w:p>
          <w:p w:rsidR="00500F7C" w:rsidRPr="00F65861" w:rsidRDefault="00500F7C" w:rsidP="00800FCE">
            <w:pPr>
              <w:spacing w:after="0"/>
              <w:ind w:left="0" w:right="87" w:firstLine="0"/>
              <w:rPr>
                <w:rFonts w:ascii="Arial" w:hAnsi="Arial" w:cs="Arial"/>
                <w:sz w:val="18"/>
              </w:rPr>
            </w:pPr>
          </w:p>
        </w:tc>
      </w:tr>
      <w:tr w:rsidR="00500F7C" w:rsidRPr="00F43293" w:rsidTr="00800FCE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500F7C" w:rsidRPr="00DF2388" w:rsidRDefault="00500F7C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</w:tcPr>
          <w:p w:rsidR="00500F7C" w:rsidRPr="00D35EDA" w:rsidRDefault="00500F7C" w:rsidP="00800FCE">
            <w:pPr>
              <w:spacing w:after="0"/>
              <w:ind w:right="303"/>
              <w:rPr>
                <w:sz w:val="18"/>
              </w:rPr>
            </w:pPr>
          </w:p>
        </w:tc>
        <w:tc>
          <w:tcPr>
            <w:tcW w:w="2068" w:type="dxa"/>
          </w:tcPr>
          <w:p w:rsidR="00500F7C" w:rsidRPr="00F65861" w:rsidRDefault="00500F7C" w:rsidP="00800FCE">
            <w:pPr>
              <w:spacing w:after="0"/>
              <w:ind w:left="96" w:right="59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Explain clearly their understanding of what is read to them. </w:t>
            </w:r>
          </w:p>
        </w:tc>
        <w:tc>
          <w:tcPr>
            <w:tcW w:w="2069" w:type="dxa"/>
          </w:tcPr>
          <w:p w:rsidR="00500F7C" w:rsidRPr="00F65861" w:rsidRDefault="00500F7C" w:rsidP="00800FCE">
            <w:pPr>
              <w:spacing w:after="0"/>
              <w:ind w:left="5" w:right="1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Retell main points of story in sequence and discuss how items of information are related. </w:t>
            </w:r>
          </w:p>
        </w:tc>
        <w:tc>
          <w:tcPr>
            <w:tcW w:w="2153" w:type="dxa"/>
          </w:tcPr>
          <w:p w:rsidR="00500F7C" w:rsidRPr="00F65861" w:rsidRDefault="00500F7C" w:rsidP="00800FCE">
            <w:pPr>
              <w:spacing w:after="0"/>
              <w:ind w:right="86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When reading Year 3 age appropriate texts: Sequence information and/or events from a </w:t>
            </w:r>
            <w:proofErr w:type="gramStart"/>
            <w:r w:rsidRPr="00F65861">
              <w:rPr>
                <w:rFonts w:ascii="Calibri" w:eastAsia="Calibri" w:hAnsi="Calibri" w:cs="Calibri"/>
                <w:sz w:val="18"/>
              </w:rPr>
              <w:t>text  and</w:t>
            </w:r>
            <w:proofErr w:type="gramEnd"/>
            <w:r w:rsidRPr="00F65861">
              <w:rPr>
                <w:rFonts w:ascii="Calibri" w:eastAsia="Calibri" w:hAnsi="Calibri" w:cs="Calibri"/>
                <w:sz w:val="18"/>
              </w:rPr>
              <w:t xml:space="preserve"> discuss how items of information are related. </w:t>
            </w:r>
          </w:p>
        </w:tc>
        <w:tc>
          <w:tcPr>
            <w:tcW w:w="2278" w:type="dxa"/>
          </w:tcPr>
          <w:p w:rsidR="00500F7C" w:rsidRPr="00F65861" w:rsidRDefault="00500F7C" w:rsidP="00800FCE">
            <w:pPr>
              <w:spacing w:after="0"/>
              <w:ind w:left="5" w:right="81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When reading Year 4 age appropriate texts: Sequence information and/or events from a </w:t>
            </w:r>
            <w:proofErr w:type="gramStart"/>
            <w:r w:rsidRPr="00F65861">
              <w:rPr>
                <w:rFonts w:ascii="Calibri" w:eastAsia="Calibri" w:hAnsi="Calibri" w:cs="Calibri"/>
                <w:sz w:val="18"/>
              </w:rPr>
              <w:t>text  and</w:t>
            </w:r>
            <w:proofErr w:type="gramEnd"/>
            <w:r w:rsidRPr="00F65861">
              <w:rPr>
                <w:rFonts w:ascii="Calibri" w:eastAsia="Calibri" w:hAnsi="Calibri" w:cs="Calibri"/>
                <w:sz w:val="18"/>
              </w:rPr>
              <w:t xml:space="preserve"> discuss how items of information are related. </w:t>
            </w:r>
          </w:p>
        </w:tc>
        <w:tc>
          <w:tcPr>
            <w:tcW w:w="2102" w:type="dxa"/>
          </w:tcPr>
          <w:p w:rsidR="00500F7C" w:rsidRDefault="00500F7C" w:rsidP="00800FCE">
            <w:pPr>
              <w:spacing w:after="0"/>
              <w:ind w:left="5" w:right="86"/>
              <w:rPr>
                <w:rFonts w:ascii="Calibri" w:eastAsia="Calibri" w:hAnsi="Calibri" w:cs="Calibri"/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When reading Year 5 age appropriate texts: Sequence information and/or events from a </w:t>
            </w:r>
            <w:proofErr w:type="gramStart"/>
            <w:r w:rsidRPr="00F65861">
              <w:rPr>
                <w:rFonts w:ascii="Calibri" w:eastAsia="Calibri" w:hAnsi="Calibri" w:cs="Calibri"/>
                <w:sz w:val="18"/>
              </w:rPr>
              <w:t>text  and</w:t>
            </w:r>
            <w:proofErr w:type="gramEnd"/>
            <w:r w:rsidRPr="00F65861">
              <w:rPr>
                <w:rFonts w:ascii="Calibri" w:eastAsia="Calibri" w:hAnsi="Calibri" w:cs="Calibri"/>
                <w:sz w:val="18"/>
              </w:rPr>
              <w:t xml:space="preserve"> discuss how items of information are related. </w:t>
            </w:r>
          </w:p>
          <w:p w:rsidR="00500F7C" w:rsidRDefault="00500F7C" w:rsidP="00800FCE">
            <w:pPr>
              <w:spacing w:after="0"/>
              <w:ind w:left="5" w:right="86"/>
              <w:rPr>
                <w:sz w:val="18"/>
              </w:rPr>
            </w:pPr>
          </w:p>
          <w:p w:rsidR="00500F7C" w:rsidRDefault="00500F7C" w:rsidP="00800FCE">
            <w:pPr>
              <w:spacing w:after="0"/>
              <w:ind w:left="5" w:right="86"/>
              <w:rPr>
                <w:sz w:val="18"/>
              </w:rPr>
            </w:pPr>
          </w:p>
          <w:p w:rsidR="00500F7C" w:rsidRPr="00F65861" w:rsidRDefault="00500F7C" w:rsidP="00800FCE">
            <w:pPr>
              <w:spacing w:after="0"/>
              <w:ind w:left="5" w:right="86"/>
              <w:rPr>
                <w:sz w:val="18"/>
              </w:rPr>
            </w:pPr>
          </w:p>
        </w:tc>
        <w:tc>
          <w:tcPr>
            <w:tcW w:w="2185" w:type="dxa"/>
          </w:tcPr>
          <w:p w:rsidR="00500F7C" w:rsidRPr="00500F7C" w:rsidRDefault="00500F7C" w:rsidP="00800FCE">
            <w:pPr>
              <w:spacing w:after="0"/>
              <w:ind w:right="8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Pr="00F65861">
              <w:rPr>
                <w:rFonts w:ascii="Arial" w:hAnsi="Arial" w:cs="Arial"/>
                <w:sz w:val="18"/>
              </w:rPr>
              <w:t>ummarise entire texts, in addition to chapters or paragraphs, using a limited number of words or paragraphs.</w:t>
            </w:r>
          </w:p>
        </w:tc>
      </w:tr>
      <w:tr w:rsidR="00500F7C" w:rsidRPr="00F43293" w:rsidTr="00800FCE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500F7C" w:rsidRPr="00DF2388" w:rsidRDefault="00500F7C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</w:tcPr>
          <w:p w:rsidR="00500F7C" w:rsidRPr="00D35EDA" w:rsidRDefault="00500F7C" w:rsidP="00800FCE">
            <w:pPr>
              <w:spacing w:after="0"/>
              <w:rPr>
                <w:sz w:val="18"/>
              </w:rPr>
            </w:pPr>
            <w:r w:rsidRPr="00D35EDA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68" w:type="dxa"/>
          </w:tcPr>
          <w:p w:rsidR="00500F7C" w:rsidRPr="00F65861" w:rsidRDefault="00500F7C" w:rsidP="00800FCE">
            <w:pPr>
              <w:spacing w:after="0"/>
              <w:ind w:left="96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Retell some important information they found out from the text. </w:t>
            </w:r>
          </w:p>
        </w:tc>
        <w:tc>
          <w:tcPr>
            <w:tcW w:w="2069" w:type="dxa"/>
          </w:tcPr>
          <w:p w:rsidR="00500F7C" w:rsidRPr="00F65861" w:rsidRDefault="00500F7C" w:rsidP="00800FCE">
            <w:pPr>
              <w:spacing w:after="0"/>
              <w:ind w:left="5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Retell some important information they found out from the text, drawing information from across a number of sentences. </w:t>
            </w:r>
          </w:p>
        </w:tc>
        <w:tc>
          <w:tcPr>
            <w:tcW w:w="2153" w:type="dxa"/>
          </w:tcPr>
          <w:p w:rsidR="00500F7C" w:rsidRPr="00F65861" w:rsidRDefault="00500F7C" w:rsidP="00800FCE">
            <w:pPr>
              <w:spacing w:after="0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Identify a few key points from across a passage/paragraph of text. </w:t>
            </w:r>
          </w:p>
        </w:tc>
        <w:tc>
          <w:tcPr>
            <w:tcW w:w="2278" w:type="dxa"/>
          </w:tcPr>
          <w:p w:rsidR="00500F7C" w:rsidRPr="00F65861" w:rsidRDefault="00500F7C" w:rsidP="00800FCE">
            <w:pPr>
              <w:spacing w:after="0"/>
              <w:ind w:left="5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Summarise a sentence or paragraph/s by identifying the most important elements. </w:t>
            </w:r>
          </w:p>
        </w:tc>
        <w:tc>
          <w:tcPr>
            <w:tcW w:w="2102" w:type="dxa"/>
          </w:tcPr>
          <w:p w:rsidR="00500F7C" w:rsidRDefault="00500F7C" w:rsidP="00800FCE">
            <w:pPr>
              <w:spacing w:after="0"/>
              <w:ind w:left="5"/>
              <w:rPr>
                <w:rFonts w:ascii="Calibri" w:eastAsia="Calibri" w:hAnsi="Calibri" w:cs="Calibri"/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Summarise the main ideas drawn from more than one paragraph, identifying the key details which support the main ideas. </w:t>
            </w:r>
          </w:p>
          <w:p w:rsidR="00500F7C" w:rsidRDefault="00500F7C" w:rsidP="00800FCE">
            <w:pPr>
              <w:spacing w:after="0"/>
              <w:ind w:left="5"/>
              <w:rPr>
                <w:sz w:val="18"/>
              </w:rPr>
            </w:pPr>
          </w:p>
          <w:p w:rsidR="00500F7C" w:rsidRDefault="00500F7C" w:rsidP="00800FCE">
            <w:pPr>
              <w:spacing w:after="0"/>
              <w:ind w:left="5"/>
              <w:rPr>
                <w:sz w:val="18"/>
              </w:rPr>
            </w:pPr>
          </w:p>
          <w:p w:rsidR="00500F7C" w:rsidRPr="00F65861" w:rsidRDefault="00500F7C" w:rsidP="00800FCE">
            <w:pPr>
              <w:spacing w:after="0"/>
              <w:ind w:left="5"/>
              <w:rPr>
                <w:sz w:val="18"/>
              </w:rPr>
            </w:pPr>
          </w:p>
        </w:tc>
        <w:tc>
          <w:tcPr>
            <w:tcW w:w="2185" w:type="dxa"/>
          </w:tcPr>
          <w:p w:rsidR="00500F7C" w:rsidRPr="00F65861" w:rsidRDefault="00500F7C" w:rsidP="00800FCE">
            <w:pPr>
              <w:spacing w:after="0"/>
              <w:rPr>
                <w:sz w:val="18"/>
              </w:rPr>
            </w:pPr>
            <w:r w:rsidRPr="00F65861">
              <w:rPr>
                <w:rFonts w:ascii="Calibri" w:eastAsia="Calibri" w:hAnsi="Calibri" w:cs="Calibri"/>
                <w:sz w:val="18"/>
              </w:rPr>
              <w:t xml:space="preserve">At regular intervals, summarise evidence from across a text to explain events or ideas. </w:t>
            </w:r>
          </w:p>
        </w:tc>
      </w:tr>
      <w:tr w:rsidR="00500F7C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lastRenderedPageBreak/>
              <w:t>Connections and comparisons</w:t>
            </w: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 Progression</w:t>
            </w:r>
          </w:p>
        </w:tc>
      </w:tr>
      <w:tr w:rsidR="00500F7C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500F7C" w:rsidRPr="00DF2388" w:rsidRDefault="00500F7C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500F7C" w:rsidRPr="00F43293" w:rsidTr="00800FCE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500F7C" w:rsidRPr="00DF2388" w:rsidRDefault="00500F7C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  <w:vMerge w:val="restart"/>
            <w:vAlign w:val="center"/>
          </w:tcPr>
          <w:p w:rsidR="00500F7C" w:rsidRPr="00500F7C" w:rsidRDefault="00500F7C" w:rsidP="00800FCE">
            <w:pPr>
              <w:spacing w:after="0" w:line="240" w:lineRule="auto"/>
              <w:ind w:hanging="11"/>
              <w:rPr>
                <w:color w:val="auto"/>
                <w:sz w:val="20"/>
              </w:rPr>
            </w:pPr>
            <w:r w:rsidRPr="00500F7C">
              <w:rPr>
                <w:rFonts w:ascii="Calibri" w:eastAsia="Calibri" w:hAnsi="Calibri" w:cs="Calibri"/>
                <w:color w:val="auto"/>
                <w:sz w:val="20"/>
              </w:rPr>
              <w:t xml:space="preserve"> </w:t>
            </w:r>
            <w:r w:rsidRPr="00500F7C">
              <w:rPr>
                <w:rFonts w:ascii="Calibri" w:eastAsia="Calibri" w:hAnsi="Calibri" w:cs="Calibri"/>
                <w:sz w:val="18"/>
              </w:rPr>
              <w:t xml:space="preserve">Begin to show awareness of similarities and differences between features of different stories, </w:t>
            </w:r>
            <w:proofErr w:type="spellStart"/>
            <w:r w:rsidRPr="00500F7C">
              <w:rPr>
                <w:rFonts w:ascii="Calibri" w:eastAsia="Calibri" w:hAnsi="Calibri" w:cs="Calibri"/>
                <w:sz w:val="18"/>
              </w:rPr>
              <w:t>e.g</w:t>
            </w:r>
            <w:proofErr w:type="spellEnd"/>
            <w:r w:rsidRPr="00500F7C">
              <w:rPr>
                <w:rFonts w:ascii="Calibri" w:eastAsia="Calibri" w:hAnsi="Calibri" w:cs="Calibri"/>
                <w:sz w:val="18"/>
              </w:rPr>
              <w:t xml:space="preserve"> characters, settings, events, story endings.</w:t>
            </w:r>
          </w:p>
          <w:p w:rsidR="00500F7C" w:rsidRPr="00DF2388" w:rsidRDefault="00500F7C" w:rsidP="00800FCE">
            <w:pPr>
              <w:spacing w:after="0"/>
              <w:ind w:right="249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68" w:type="dxa"/>
          </w:tcPr>
          <w:p w:rsidR="00500F7C" w:rsidRPr="00500F7C" w:rsidRDefault="00500F7C" w:rsidP="00800FCE">
            <w:pPr>
              <w:spacing w:after="0"/>
              <w:ind w:left="96" w:right="88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Discuss and compare events or topics they have read about or listened to.  </w:t>
            </w:r>
          </w:p>
        </w:tc>
        <w:tc>
          <w:tcPr>
            <w:tcW w:w="2069" w:type="dxa"/>
          </w:tcPr>
          <w:p w:rsidR="00500F7C" w:rsidRPr="00500F7C" w:rsidRDefault="00500F7C" w:rsidP="00800FCE">
            <w:pPr>
              <w:spacing w:after="0" w:line="245" w:lineRule="auto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themes, characters and events in stories and poems. </w:t>
            </w:r>
          </w:p>
          <w:p w:rsidR="00500F7C" w:rsidRPr="00500F7C" w:rsidRDefault="00500F7C" w:rsidP="00800FCE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500F7C" w:rsidRPr="00500F7C" w:rsidRDefault="00500F7C" w:rsidP="00800FCE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153" w:type="dxa"/>
          </w:tcPr>
          <w:p w:rsidR="00500F7C" w:rsidRPr="00500F7C" w:rsidRDefault="00500F7C" w:rsidP="00800FCE">
            <w:pPr>
              <w:spacing w:after="0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Identify themes and conventions from a wide range of texts. </w:t>
            </w:r>
          </w:p>
        </w:tc>
        <w:tc>
          <w:tcPr>
            <w:tcW w:w="2278" w:type="dxa"/>
          </w:tcPr>
          <w:p w:rsidR="00500F7C" w:rsidRPr="00500F7C" w:rsidRDefault="00500F7C" w:rsidP="00800FCE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Collect information to compare and contrast themes and conventions of texts. </w:t>
            </w:r>
          </w:p>
        </w:tc>
        <w:tc>
          <w:tcPr>
            <w:tcW w:w="2102" w:type="dxa"/>
          </w:tcPr>
          <w:p w:rsidR="00500F7C" w:rsidRDefault="00500F7C" w:rsidP="00800FCE">
            <w:pPr>
              <w:spacing w:after="0"/>
              <w:ind w:left="5"/>
              <w:rPr>
                <w:rFonts w:ascii="Calibri" w:eastAsia="Calibri" w:hAnsi="Calibri" w:cs="Calibri"/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and contrast themes and conventions within the work of a single author and/or across a wide range of texts. </w:t>
            </w:r>
          </w:p>
          <w:p w:rsidR="00500F7C" w:rsidRPr="00500F7C" w:rsidRDefault="00500F7C" w:rsidP="00800FCE">
            <w:pPr>
              <w:spacing w:after="0"/>
              <w:ind w:left="5"/>
              <w:rPr>
                <w:sz w:val="18"/>
              </w:rPr>
            </w:pPr>
          </w:p>
        </w:tc>
        <w:tc>
          <w:tcPr>
            <w:tcW w:w="2185" w:type="dxa"/>
          </w:tcPr>
          <w:p w:rsidR="00500F7C" w:rsidRPr="00500F7C" w:rsidRDefault="00500F7C" w:rsidP="00800FCE">
            <w:pPr>
              <w:spacing w:after="0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>Compare and contrast themes and conventions within the work of a single author and/or across a wide range of texts.</w:t>
            </w:r>
            <w:r w:rsidRPr="00500F7C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</w:tr>
      <w:tr w:rsidR="00500F7C" w:rsidRPr="00F43293" w:rsidTr="00800FCE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500F7C" w:rsidRPr="00DF2388" w:rsidRDefault="00500F7C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  <w:vMerge/>
          </w:tcPr>
          <w:p w:rsidR="00500F7C" w:rsidRPr="00DF2388" w:rsidRDefault="00500F7C" w:rsidP="00800FCE">
            <w:pPr>
              <w:spacing w:after="0"/>
              <w:ind w:right="249"/>
              <w:rPr>
                <w:color w:val="auto"/>
                <w:sz w:val="18"/>
              </w:rPr>
            </w:pPr>
          </w:p>
        </w:tc>
        <w:tc>
          <w:tcPr>
            <w:tcW w:w="2068" w:type="dxa"/>
          </w:tcPr>
          <w:p w:rsidR="00500F7C" w:rsidRPr="00500F7C" w:rsidRDefault="00500F7C" w:rsidP="00800FCE">
            <w:pPr>
              <w:spacing w:after="0"/>
              <w:ind w:left="96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aspects of books. e.g. </w:t>
            </w:r>
          </w:p>
          <w:p w:rsidR="00500F7C" w:rsidRPr="00500F7C" w:rsidRDefault="00500F7C" w:rsidP="00800FCE">
            <w:pPr>
              <w:spacing w:after="0"/>
              <w:ind w:left="96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illustrations and rhyming patterns. </w:t>
            </w:r>
          </w:p>
        </w:tc>
        <w:tc>
          <w:tcPr>
            <w:tcW w:w="2069" w:type="dxa"/>
          </w:tcPr>
          <w:p w:rsidR="00500F7C" w:rsidRPr="00500F7C" w:rsidRDefault="00500F7C" w:rsidP="00800FCE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information in non-fiction texts. </w:t>
            </w:r>
          </w:p>
        </w:tc>
        <w:tc>
          <w:tcPr>
            <w:tcW w:w="2153" w:type="dxa"/>
          </w:tcPr>
          <w:p w:rsidR="00500F7C" w:rsidRPr="00500F7C" w:rsidRDefault="00500F7C" w:rsidP="00800FCE">
            <w:pPr>
              <w:spacing w:after="0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and contrast similar styles of writing by the different authors. </w:t>
            </w:r>
          </w:p>
        </w:tc>
        <w:tc>
          <w:tcPr>
            <w:tcW w:w="2278" w:type="dxa"/>
          </w:tcPr>
          <w:p w:rsidR="00500F7C" w:rsidRPr="00500F7C" w:rsidRDefault="00500F7C" w:rsidP="00800FCE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and contrast similar styles of writing by the different authors. </w:t>
            </w:r>
          </w:p>
        </w:tc>
        <w:tc>
          <w:tcPr>
            <w:tcW w:w="2102" w:type="dxa"/>
          </w:tcPr>
          <w:p w:rsidR="00500F7C" w:rsidRPr="00500F7C" w:rsidRDefault="00500F7C" w:rsidP="00800FCE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Compare different versions of the same texts, including other media e.g. film. </w:t>
            </w:r>
          </w:p>
        </w:tc>
        <w:tc>
          <w:tcPr>
            <w:tcW w:w="2185" w:type="dxa"/>
          </w:tcPr>
          <w:p w:rsidR="00500F7C" w:rsidRPr="00500F7C" w:rsidRDefault="00500F7C" w:rsidP="00800FCE">
            <w:pPr>
              <w:spacing w:after="0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Identify similarities and differences of different versions of a story. </w:t>
            </w:r>
          </w:p>
        </w:tc>
      </w:tr>
      <w:tr w:rsidR="00500F7C" w:rsidRPr="00F43293" w:rsidTr="00800FCE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500F7C" w:rsidRPr="00DF2388" w:rsidRDefault="00500F7C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  <w:vMerge/>
          </w:tcPr>
          <w:p w:rsidR="00500F7C" w:rsidRPr="00DF2388" w:rsidRDefault="00500F7C" w:rsidP="00800FCE">
            <w:pPr>
              <w:spacing w:after="0"/>
              <w:ind w:right="249"/>
              <w:rPr>
                <w:sz w:val="18"/>
              </w:rPr>
            </w:pPr>
          </w:p>
        </w:tc>
        <w:tc>
          <w:tcPr>
            <w:tcW w:w="2068" w:type="dxa"/>
          </w:tcPr>
          <w:p w:rsidR="00500F7C" w:rsidRPr="00500F7C" w:rsidRDefault="00500F7C" w:rsidP="00800FCE">
            <w:pPr>
              <w:spacing w:after="0"/>
              <w:ind w:left="96" w:right="5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Draw on what they already know or on background information and vocabulary provided by the teacher to further develop understanding of the text. </w:t>
            </w:r>
          </w:p>
        </w:tc>
        <w:tc>
          <w:tcPr>
            <w:tcW w:w="2069" w:type="dxa"/>
          </w:tcPr>
          <w:p w:rsidR="00500F7C" w:rsidRPr="00500F7C" w:rsidRDefault="00500F7C" w:rsidP="00800FCE">
            <w:pPr>
              <w:spacing w:after="0"/>
              <w:ind w:left="5"/>
              <w:rPr>
                <w:sz w:val="18"/>
              </w:rPr>
            </w:pPr>
            <w:r w:rsidRPr="00500F7C">
              <w:rPr>
                <w:rFonts w:ascii="Calibri" w:eastAsia="Calibri" w:hAnsi="Calibri" w:cs="Calibri"/>
                <w:sz w:val="18"/>
              </w:rPr>
              <w:t xml:space="preserve">Draw on what they already know or on background information and vocabulary provided by the teacher to further develop understanding of the text. </w:t>
            </w:r>
          </w:p>
        </w:tc>
        <w:tc>
          <w:tcPr>
            <w:tcW w:w="2153" w:type="dxa"/>
          </w:tcPr>
          <w:p w:rsidR="00500F7C" w:rsidRPr="00F65861" w:rsidRDefault="00500F7C" w:rsidP="00800FCE">
            <w:pPr>
              <w:spacing w:after="0"/>
              <w:rPr>
                <w:sz w:val="18"/>
              </w:rPr>
            </w:pPr>
          </w:p>
        </w:tc>
        <w:tc>
          <w:tcPr>
            <w:tcW w:w="2278" w:type="dxa"/>
          </w:tcPr>
          <w:p w:rsidR="00500F7C" w:rsidRPr="00F65861" w:rsidRDefault="00500F7C" w:rsidP="00800FCE">
            <w:pPr>
              <w:spacing w:after="0"/>
              <w:ind w:left="5"/>
              <w:rPr>
                <w:sz w:val="18"/>
              </w:rPr>
            </w:pPr>
          </w:p>
        </w:tc>
        <w:tc>
          <w:tcPr>
            <w:tcW w:w="2102" w:type="dxa"/>
          </w:tcPr>
          <w:p w:rsidR="00500F7C" w:rsidRPr="00F65861" w:rsidRDefault="00500F7C" w:rsidP="00800FCE">
            <w:pPr>
              <w:spacing w:after="0"/>
              <w:ind w:left="5"/>
              <w:rPr>
                <w:sz w:val="18"/>
              </w:rPr>
            </w:pPr>
          </w:p>
        </w:tc>
        <w:tc>
          <w:tcPr>
            <w:tcW w:w="2185" w:type="dxa"/>
          </w:tcPr>
          <w:p w:rsidR="00500F7C" w:rsidRPr="00F65861" w:rsidRDefault="00500F7C" w:rsidP="00800FCE">
            <w:pPr>
              <w:spacing w:after="0"/>
              <w:ind w:right="90"/>
              <w:rPr>
                <w:sz w:val="18"/>
              </w:rPr>
            </w:pPr>
          </w:p>
        </w:tc>
      </w:tr>
    </w:tbl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Default="00500F7C"/>
    <w:p w:rsidR="00500F7C" w:rsidRPr="00800FCE" w:rsidRDefault="00500F7C" w:rsidP="00800FCE">
      <w:pPr>
        <w:jc w:val="center"/>
        <w:rPr>
          <w:rFonts w:ascii="Letter-join Air Plus 40" w:hAnsi="Letter-join Air Plus 40"/>
          <w:b/>
          <w:sz w:val="28"/>
          <w:u w:val="single"/>
        </w:rPr>
      </w:pPr>
      <w:r w:rsidRPr="00800FCE">
        <w:rPr>
          <w:rFonts w:ascii="Letter-join Air Plus 40" w:hAnsi="Letter-join Air Plus 40"/>
          <w:b/>
          <w:sz w:val="28"/>
          <w:u w:val="single"/>
        </w:rPr>
        <w:lastRenderedPageBreak/>
        <w:t>Authorial Intent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2049"/>
        <w:gridCol w:w="2068"/>
        <w:gridCol w:w="2069"/>
        <w:gridCol w:w="2153"/>
        <w:gridCol w:w="2278"/>
        <w:gridCol w:w="2102"/>
        <w:gridCol w:w="2185"/>
      </w:tblGrid>
      <w:tr w:rsidR="00500F7C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500F7C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Language </w:t>
            </w:r>
            <w:r w:rsidR="00500F7C"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 Progression</w:t>
            </w:r>
            <w:proofErr w:type="gramEnd"/>
          </w:p>
        </w:tc>
      </w:tr>
      <w:tr w:rsidR="00500F7C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500F7C" w:rsidRPr="00DF2388" w:rsidRDefault="00500F7C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800FCE" w:rsidRPr="00F43293" w:rsidTr="00800FCE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800FCE" w:rsidRPr="00DF2388" w:rsidRDefault="00800FCE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Continual</w:t>
            </w:r>
          </w:p>
        </w:tc>
        <w:tc>
          <w:tcPr>
            <w:tcW w:w="2049" w:type="dxa"/>
          </w:tcPr>
          <w:p w:rsidR="00800FCE" w:rsidRPr="00800FCE" w:rsidRDefault="00800FCE" w:rsidP="00800FCE">
            <w:pPr>
              <w:spacing w:after="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Begin to show awareness of story language, </w:t>
            </w:r>
            <w:proofErr w:type="spellStart"/>
            <w:r w:rsidRPr="00800FCE">
              <w:rPr>
                <w:rFonts w:ascii="Calibri" w:eastAsia="Calibri" w:hAnsi="Calibri" w:cs="Calibri"/>
                <w:sz w:val="18"/>
              </w:rPr>
              <w:t>e.g</w:t>
            </w:r>
            <w:proofErr w:type="spellEnd"/>
            <w:r w:rsidRPr="00800FCE">
              <w:rPr>
                <w:rFonts w:ascii="Calibri" w:eastAsia="Calibri" w:hAnsi="Calibri" w:cs="Calibri"/>
                <w:sz w:val="18"/>
              </w:rPr>
              <w:t xml:space="preserve"> once upon a time, happily ever after. </w:t>
            </w:r>
          </w:p>
        </w:tc>
        <w:tc>
          <w:tcPr>
            <w:tcW w:w="2068" w:type="dxa"/>
          </w:tcPr>
          <w:p w:rsidR="00800FCE" w:rsidRPr="00800FCE" w:rsidRDefault="00800FCE" w:rsidP="00800FCE">
            <w:pPr>
              <w:spacing w:after="0"/>
              <w:ind w:left="106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Be aware of the language of traditional stories and begin to make comparisons across familiar texts. </w:t>
            </w:r>
          </w:p>
        </w:tc>
        <w:tc>
          <w:tcPr>
            <w:tcW w:w="2069" w:type="dxa"/>
          </w:tcPr>
          <w:p w:rsidR="00800FCE" w:rsidRPr="00800FCE" w:rsidRDefault="00800FCE" w:rsidP="00800FCE">
            <w:pPr>
              <w:spacing w:after="2" w:line="242" w:lineRule="auto"/>
              <w:ind w:left="14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Investigate traditional story language, e.g. story openers and endings, scene openers, language which signals a time shift or magical event.  </w:t>
            </w:r>
          </w:p>
          <w:p w:rsidR="00800FCE" w:rsidRPr="00800FCE" w:rsidRDefault="00800FCE" w:rsidP="00800FCE">
            <w:pPr>
              <w:spacing w:after="0"/>
              <w:ind w:left="14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2153" w:type="dxa"/>
          </w:tcPr>
          <w:p w:rsidR="00800FCE" w:rsidRPr="00800FCE" w:rsidRDefault="00800FCE" w:rsidP="00800FCE">
            <w:pPr>
              <w:spacing w:after="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Discuss the language used in a text and how the writer implies as well as tells. </w:t>
            </w:r>
          </w:p>
        </w:tc>
        <w:tc>
          <w:tcPr>
            <w:tcW w:w="2278" w:type="dxa"/>
          </w:tcPr>
          <w:p w:rsidR="00800FCE" w:rsidRPr="00800FCE" w:rsidRDefault="00800FCE" w:rsidP="00800FCE">
            <w:pPr>
              <w:spacing w:after="0"/>
              <w:ind w:left="14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Understand how authors use expressive language to capture interest. </w:t>
            </w:r>
          </w:p>
        </w:tc>
        <w:tc>
          <w:tcPr>
            <w:tcW w:w="2102" w:type="dxa"/>
          </w:tcPr>
          <w:p w:rsidR="00800FCE" w:rsidRPr="00800FCE" w:rsidRDefault="00800FCE" w:rsidP="00800FCE">
            <w:pPr>
              <w:spacing w:after="0"/>
              <w:ind w:left="14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Consider the authors of choice of words and phrases including why an author might have used figurative language in texts and how </w:t>
            </w:r>
            <w:proofErr w:type="gramStart"/>
            <w:r w:rsidRPr="00800FCE">
              <w:rPr>
                <w:rFonts w:ascii="Calibri" w:eastAsia="Calibri" w:hAnsi="Calibri" w:cs="Calibri"/>
                <w:sz w:val="18"/>
              </w:rPr>
              <w:t>these impact</w:t>
            </w:r>
            <w:proofErr w:type="gramEnd"/>
            <w:r w:rsidRPr="00800FCE">
              <w:rPr>
                <w:rFonts w:ascii="Calibri" w:eastAsia="Calibri" w:hAnsi="Calibri" w:cs="Calibri"/>
                <w:sz w:val="18"/>
              </w:rPr>
              <w:t xml:space="preserve"> the reader. </w:t>
            </w:r>
          </w:p>
        </w:tc>
        <w:tc>
          <w:tcPr>
            <w:tcW w:w="2185" w:type="dxa"/>
          </w:tcPr>
          <w:p w:rsidR="00800FCE" w:rsidRPr="00800FCE" w:rsidRDefault="00800FCE" w:rsidP="00800FCE">
            <w:pPr>
              <w:spacing w:after="0"/>
              <w:ind w:right="2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Identify the hints and suggestions that authors make through their choice of words and phrases, including figurative language and consider the impact it has on the reader. </w:t>
            </w:r>
          </w:p>
        </w:tc>
      </w:tr>
      <w:tr w:rsidR="00500F7C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500F7C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Structure and Presentation</w:t>
            </w:r>
            <w:r w:rsidR="00500F7C"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 Progression</w:t>
            </w:r>
          </w:p>
        </w:tc>
      </w:tr>
      <w:tr w:rsidR="00500F7C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500F7C" w:rsidRPr="00DF2388" w:rsidRDefault="00500F7C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500F7C" w:rsidRPr="00DF2388" w:rsidRDefault="00500F7C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800FCE" w:rsidRPr="00F43293" w:rsidTr="00800FCE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800FCE" w:rsidRPr="00DF2388" w:rsidRDefault="00800FCE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  <w:vAlign w:val="center"/>
          </w:tcPr>
          <w:p w:rsidR="00800FCE" w:rsidRPr="00500F7C" w:rsidRDefault="00800FCE" w:rsidP="00800FCE">
            <w:pPr>
              <w:spacing w:after="0" w:line="240" w:lineRule="auto"/>
              <w:ind w:hanging="11"/>
              <w:rPr>
                <w:color w:val="auto"/>
                <w:sz w:val="20"/>
              </w:rPr>
            </w:pPr>
            <w:r w:rsidRPr="00500F7C">
              <w:rPr>
                <w:rFonts w:ascii="Calibri" w:eastAsia="Calibri" w:hAnsi="Calibri" w:cs="Calibri"/>
                <w:color w:val="auto"/>
                <w:sz w:val="20"/>
              </w:rPr>
              <w:t xml:space="preserve"> </w:t>
            </w:r>
          </w:p>
          <w:p w:rsidR="00800FCE" w:rsidRPr="00DF2388" w:rsidRDefault="00800FCE" w:rsidP="00800FCE">
            <w:pPr>
              <w:spacing w:after="0"/>
              <w:ind w:right="249"/>
              <w:rPr>
                <w:sz w:val="18"/>
              </w:rPr>
            </w:pPr>
            <w:r w:rsidRPr="00DF238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68" w:type="dxa"/>
          </w:tcPr>
          <w:p w:rsidR="00800FCE" w:rsidRPr="00800FCE" w:rsidRDefault="00800FCE" w:rsidP="00800FCE">
            <w:pPr>
              <w:spacing w:after="0"/>
              <w:ind w:left="106" w:right="102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Discuss the significance of the title, events and basic story elements e.g. beginning and ending in different stories. </w:t>
            </w:r>
          </w:p>
        </w:tc>
        <w:tc>
          <w:tcPr>
            <w:tcW w:w="2069" w:type="dxa"/>
          </w:tcPr>
          <w:p w:rsidR="00800FCE" w:rsidRPr="00800FCE" w:rsidRDefault="00800FCE" w:rsidP="00800FCE">
            <w:pPr>
              <w:spacing w:after="0"/>
              <w:ind w:left="14" w:right="7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Identify and discusses story elements such as setting, events, characters, and the way that problems develop and get resolved.  </w:t>
            </w:r>
          </w:p>
        </w:tc>
        <w:tc>
          <w:tcPr>
            <w:tcW w:w="2153" w:type="dxa"/>
          </w:tcPr>
          <w:p w:rsidR="00800FCE" w:rsidRPr="00800FCE" w:rsidRDefault="00800FCE" w:rsidP="00800FCE">
            <w:pPr>
              <w:spacing w:after="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Investigate the features of traditional stories – openings and endings, how events and new characters are introduced, how problems are resolved. </w:t>
            </w:r>
          </w:p>
        </w:tc>
        <w:tc>
          <w:tcPr>
            <w:tcW w:w="2278" w:type="dxa"/>
          </w:tcPr>
          <w:p w:rsidR="00800FCE" w:rsidRPr="00800FCE" w:rsidRDefault="00800FCE" w:rsidP="00800FCE">
            <w:pPr>
              <w:spacing w:after="0"/>
              <w:ind w:left="14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Explore narrative order (introduction, build up, crisis, resolution, and conclusion) the purpose of description, action and dialogue are how they are used within scenes. </w:t>
            </w:r>
          </w:p>
        </w:tc>
        <w:tc>
          <w:tcPr>
            <w:tcW w:w="2102" w:type="dxa"/>
          </w:tcPr>
          <w:p w:rsidR="00800FCE" w:rsidRPr="00800FCE" w:rsidRDefault="00800FCE" w:rsidP="00800FCE">
            <w:pPr>
              <w:spacing w:after="0"/>
              <w:ind w:left="14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Discuss and compare the structure of different stories to discover how they differ in pace, build up, sequence, complication and resolution. </w:t>
            </w:r>
          </w:p>
        </w:tc>
        <w:tc>
          <w:tcPr>
            <w:tcW w:w="2185" w:type="dxa"/>
          </w:tcPr>
          <w:p w:rsidR="00800FCE" w:rsidRPr="00800FCE" w:rsidRDefault="00800FCE" w:rsidP="00800FCE">
            <w:pPr>
              <w:spacing w:after="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Understand aspects of narrative structure, e.g. how paragraphs build up a narrative, how chapters or paragraphs are linked together and how this contributes to the meaning of the text as a whole. </w:t>
            </w:r>
          </w:p>
        </w:tc>
      </w:tr>
      <w:tr w:rsidR="00800FCE" w:rsidRPr="00F43293" w:rsidTr="00800FCE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800FCE" w:rsidRPr="00DF2388" w:rsidRDefault="00800FCE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</w:tcPr>
          <w:p w:rsidR="00800FCE" w:rsidRPr="00800FCE" w:rsidRDefault="00800FCE" w:rsidP="00800FCE">
            <w:pPr>
              <w:spacing w:after="0"/>
              <w:ind w:right="249"/>
              <w:rPr>
                <w:color w:val="auto"/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>Begin to recognise the difference between fiction and non-fiction texts.</w:t>
            </w:r>
          </w:p>
        </w:tc>
        <w:tc>
          <w:tcPr>
            <w:tcW w:w="2068" w:type="dxa"/>
          </w:tcPr>
          <w:p w:rsidR="00800FCE" w:rsidRPr="00800FCE" w:rsidRDefault="00800FCE" w:rsidP="00800FCE">
            <w:pPr>
              <w:spacing w:after="0"/>
              <w:ind w:left="106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Note some of the features of non-fiction texts, including layout, contents, use of pictures, illustrations and diagrams.  </w:t>
            </w:r>
          </w:p>
        </w:tc>
        <w:tc>
          <w:tcPr>
            <w:tcW w:w="2069" w:type="dxa"/>
          </w:tcPr>
          <w:p w:rsidR="00800FCE" w:rsidRPr="00800FCE" w:rsidRDefault="00800FCE" w:rsidP="00800FCE">
            <w:pPr>
              <w:spacing w:after="0"/>
              <w:ind w:left="14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Explain organisational features of texts, including alphabetical order layout, diagrams, captions, hyperlinks and bullet points.  </w:t>
            </w:r>
          </w:p>
        </w:tc>
        <w:tc>
          <w:tcPr>
            <w:tcW w:w="2153" w:type="dxa"/>
          </w:tcPr>
          <w:p w:rsidR="00800FCE" w:rsidRPr="00800FCE" w:rsidRDefault="00800FCE" w:rsidP="00800FCE">
            <w:pPr>
              <w:spacing w:after="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Explain how the organisational features of non-fiction texts support the reader in finding information or researching a topic.  </w:t>
            </w:r>
          </w:p>
        </w:tc>
        <w:tc>
          <w:tcPr>
            <w:tcW w:w="2278" w:type="dxa"/>
          </w:tcPr>
          <w:p w:rsidR="00800FCE" w:rsidRPr="00800FCE" w:rsidRDefault="00800FCE" w:rsidP="00800FCE">
            <w:pPr>
              <w:spacing w:after="0"/>
              <w:ind w:left="14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Identify the main features of non-fiction texts (both print and computer based) including headings, captions, lists, bullet points and understand how </w:t>
            </w:r>
            <w:proofErr w:type="gramStart"/>
            <w:r w:rsidRPr="00800FCE">
              <w:rPr>
                <w:rFonts w:ascii="Calibri" w:eastAsia="Calibri" w:hAnsi="Calibri" w:cs="Calibri"/>
                <w:sz w:val="18"/>
              </w:rPr>
              <w:t>these support</w:t>
            </w:r>
            <w:proofErr w:type="gramEnd"/>
            <w:r w:rsidRPr="00800FCE">
              <w:rPr>
                <w:rFonts w:ascii="Calibri" w:eastAsia="Calibri" w:hAnsi="Calibri" w:cs="Calibri"/>
                <w:sz w:val="18"/>
              </w:rPr>
              <w:t xml:space="preserve"> the reader in gaining information efficiently. </w:t>
            </w:r>
          </w:p>
        </w:tc>
        <w:tc>
          <w:tcPr>
            <w:tcW w:w="2102" w:type="dxa"/>
          </w:tcPr>
          <w:p w:rsidR="00800FCE" w:rsidRPr="00800FCE" w:rsidRDefault="00800FCE" w:rsidP="00800FCE">
            <w:pPr>
              <w:spacing w:after="0"/>
              <w:ind w:left="-14" w:right="4" w:firstLine="29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Identify the features of different non-fiction text, including content, structure, style, layout and purpose, e.g. recounts, instructions, explanations, </w:t>
            </w:r>
            <w:proofErr w:type="gramStart"/>
            <w:r w:rsidRPr="00800FCE">
              <w:rPr>
                <w:rFonts w:ascii="Calibri" w:eastAsia="Calibri" w:hAnsi="Calibri" w:cs="Calibri"/>
                <w:sz w:val="18"/>
              </w:rPr>
              <w:t>persuasive  writing</w:t>
            </w:r>
            <w:proofErr w:type="gramEnd"/>
            <w:r w:rsidRPr="00800FCE">
              <w:rPr>
                <w:rFonts w:ascii="Calibri" w:eastAsia="Calibri" w:hAnsi="Calibri" w:cs="Calibri"/>
                <w:sz w:val="18"/>
              </w:rPr>
              <w:t xml:space="preserve"> and argument. </w:t>
            </w:r>
          </w:p>
        </w:tc>
        <w:tc>
          <w:tcPr>
            <w:tcW w:w="2185" w:type="dxa"/>
          </w:tcPr>
          <w:p w:rsidR="00800FCE" w:rsidRPr="00800FCE" w:rsidRDefault="00800FCE" w:rsidP="00800FCE">
            <w:pPr>
              <w:spacing w:after="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Understand how writers use the features and structure of information texts to help convey their ideas or information and how this contributes to the purpose of the text as a whole. </w:t>
            </w:r>
          </w:p>
        </w:tc>
      </w:tr>
      <w:tr w:rsidR="00800FCE" w:rsidRPr="00F43293" w:rsidTr="00800FCE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800FCE" w:rsidRPr="00DF2388" w:rsidRDefault="00800FCE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</w:tcPr>
          <w:p w:rsidR="00800FCE" w:rsidRPr="00800FCE" w:rsidRDefault="00800FCE" w:rsidP="00800FCE">
            <w:pPr>
              <w:spacing w:after="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Join in when poems with predictable and repeating patterns are read aloud. </w:t>
            </w:r>
          </w:p>
        </w:tc>
        <w:tc>
          <w:tcPr>
            <w:tcW w:w="2068" w:type="dxa"/>
          </w:tcPr>
          <w:p w:rsidR="00800FCE" w:rsidRPr="00800FCE" w:rsidRDefault="00800FCE" w:rsidP="00800FCE">
            <w:pPr>
              <w:spacing w:after="0"/>
              <w:ind w:left="106" w:right="48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Read poems with predictable and repeating patterns, extending and inventing patterns and playing with rhyme. </w:t>
            </w:r>
          </w:p>
        </w:tc>
        <w:tc>
          <w:tcPr>
            <w:tcW w:w="2069" w:type="dxa"/>
          </w:tcPr>
          <w:p w:rsidR="00800FCE" w:rsidRPr="00800FCE" w:rsidRDefault="00800FCE" w:rsidP="00800FCE">
            <w:pPr>
              <w:spacing w:after="0"/>
              <w:ind w:left="14" w:right="17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Identify and discusses patterns of rhythm, rhyme, and other features which influence the sound of a poem.  </w:t>
            </w:r>
          </w:p>
        </w:tc>
        <w:tc>
          <w:tcPr>
            <w:tcW w:w="2153" w:type="dxa"/>
          </w:tcPr>
          <w:p w:rsidR="00800FCE" w:rsidRPr="00800FCE" w:rsidRDefault="00800FCE" w:rsidP="00800FCE">
            <w:pPr>
              <w:spacing w:after="0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Distinguish between rhyming and nonrhyming poetry and comments on the impact of the poem’s layout. </w:t>
            </w:r>
          </w:p>
        </w:tc>
        <w:tc>
          <w:tcPr>
            <w:tcW w:w="2278" w:type="dxa"/>
          </w:tcPr>
          <w:p w:rsidR="00800FCE" w:rsidRPr="00800FCE" w:rsidRDefault="00800FCE" w:rsidP="00800FCE">
            <w:pPr>
              <w:spacing w:after="0"/>
              <w:ind w:left="14"/>
              <w:jc w:val="both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Identify and discusses the intent of different patterns of rhyme and verse in a range of poetry types, e.g. choruses, rhyming couplets, alternate line rhymes, free-verse and narrative. </w:t>
            </w:r>
          </w:p>
        </w:tc>
        <w:tc>
          <w:tcPr>
            <w:tcW w:w="2102" w:type="dxa"/>
          </w:tcPr>
          <w:p w:rsidR="00800FCE" w:rsidRPr="00800FCE" w:rsidRDefault="00800FCE" w:rsidP="00800FCE">
            <w:pPr>
              <w:spacing w:after="0"/>
              <w:ind w:left="14"/>
              <w:jc w:val="both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Read poems by significant poets and identifies what is distinctive about the style or presentation of their poems and how this contributes to the meaning. </w:t>
            </w:r>
          </w:p>
        </w:tc>
        <w:tc>
          <w:tcPr>
            <w:tcW w:w="2185" w:type="dxa"/>
          </w:tcPr>
          <w:p w:rsidR="00800FCE" w:rsidRPr="00800FCE" w:rsidRDefault="00800FCE" w:rsidP="00800FCE">
            <w:pPr>
              <w:spacing w:after="0"/>
              <w:ind w:right="38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Analyse how the structure or organisation of a poem supports the author’s expression of moods, feelings and attitudes. </w:t>
            </w:r>
          </w:p>
        </w:tc>
      </w:tr>
    </w:tbl>
    <w:p w:rsidR="00500F7C" w:rsidRDefault="00500F7C"/>
    <w:p w:rsidR="00800FCE" w:rsidRDefault="00800FCE"/>
    <w:p w:rsidR="00800FCE" w:rsidRPr="00800FCE" w:rsidRDefault="00800FCE" w:rsidP="00800FCE">
      <w:pPr>
        <w:jc w:val="center"/>
        <w:rPr>
          <w:rFonts w:ascii="Letter-join Air Plus 40" w:hAnsi="Letter-join Air Plus 40"/>
          <w:b/>
          <w:sz w:val="28"/>
          <w:u w:val="single"/>
        </w:rPr>
      </w:pPr>
      <w:r>
        <w:rPr>
          <w:rFonts w:ascii="Letter-join Air Plus 40" w:hAnsi="Letter-join Air Plus 40"/>
          <w:b/>
          <w:sz w:val="28"/>
          <w:u w:val="single"/>
        </w:rPr>
        <w:lastRenderedPageBreak/>
        <w:t xml:space="preserve">General Reading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2049"/>
        <w:gridCol w:w="2068"/>
        <w:gridCol w:w="2069"/>
        <w:gridCol w:w="2153"/>
        <w:gridCol w:w="2278"/>
        <w:gridCol w:w="2102"/>
        <w:gridCol w:w="2185"/>
      </w:tblGrid>
      <w:tr w:rsidR="00800FCE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 xml:space="preserve">Attitudes </w:t>
            </w:r>
          </w:p>
        </w:tc>
      </w:tr>
      <w:tr w:rsidR="00800FCE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800FCE" w:rsidRPr="00DF2388" w:rsidRDefault="00800FCE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800FCE" w:rsidRPr="00F43293" w:rsidTr="00800FCE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800FCE" w:rsidRPr="00DF2388" w:rsidRDefault="00800FCE" w:rsidP="00800F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</w:tcPr>
          <w:p w:rsidR="00800FCE" w:rsidRPr="00800FCE" w:rsidRDefault="00800FCE" w:rsidP="004469CE">
            <w:pPr>
              <w:spacing w:after="0" w:line="240" w:lineRule="auto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Enjoy listening to a range of texts that are age appropriate and beyond. </w:t>
            </w:r>
          </w:p>
        </w:tc>
        <w:tc>
          <w:tcPr>
            <w:tcW w:w="2068" w:type="dxa"/>
          </w:tcPr>
          <w:p w:rsidR="00800FCE" w:rsidRPr="00800FCE" w:rsidRDefault="00800FCE" w:rsidP="004469CE">
            <w:pPr>
              <w:spacing w:after="0" w:line="240" w:lineRule="auto"/>
              <w:ind w:left="96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Enjoy listening to a range of texts that are age appropriate and beyond </w:t>
            </w:r>
          </w:p>
        </w:tc>
        <w:tc>
          <w:tcPr>
            <w:tcW w:w="2069" w:type="dxa"/>
          </w:tcPr>
          <w:p w:rsidR="00800FCE" w:rsidRPr="00800FCE" w:rsidRDefault="00800FCE" w:rsidP="004469CE">
            <w:pPr>
              <w:spacing w:after="0" w:line="240" w:lineRule="auto"/>
              <w:ind w:left="5" w:right="8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Enjoy listening to and discuss a range of texts including contemporary and classic poetry, stories and non-fiction that are age appropriate and beyond. </w:t>
            </w:r>
          </w:p>
        </w:tc>
        <w:tc>
          <w:tcPr>
            <w:tcW w:w="2153" w:type="dxa"/>
          </w:tcPr>
          <w:p w:rsidR="00800FCE" w:rsidRPr="00800FCE" w:rsidRDefault="00800FCE" w:rsidP="004469CE">
            <w:pPr>
              <w:spacing w:after="0" w:line="240" w:lineRule="auto"/>
              <w:ind w:right="7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Enjoy listening to and discuss a wide range of texts including fiction, poetry, plays and non-fiction which are age appropriate and beyond. </w:t>
            </w:r>
          </w:p>
        </w:tc>
        <w:tc>
          <w:tcPr>
            <w:tcW w:w="2278" w:type="dxa"/>
          </w:tcPr>
          <w:p w:rsidR="00800FCE" w:rsidRPr="00800FCE" w:rsidRDefault="00800FCE" w:rsidP="004469CE">
            <w:pPr>
              <w:spacing w:after="0" w:line="240" w:lineRule="auto"/>
              <w:ind w:left="5" w:right="2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Enjoy listening to and discuss a wide range of texts including fiction, poetry, plays and non-fiction which are age appropriate and beyond. </w:t>
            </w:r>
          </w:p>
        </w:tc>
        <w:tc>
          <w:tcPr>
            <w:tcW w:w="2102" w:type="dxa"/>
          </w:tcPr>
          <w:p w:rsidR="00800FCE" w:rsidRPr="00800FCE" w:rsidRDefault="00800FCE" w:rsidP="004469CE">
            <w:pPr>
              <w:spacing w:after="0" w:line="240" w:lineRule="auto"/>
              <w:ind w:left="5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Enjoy listening to a range of texts that are age appropriate and beyond. </w:t>
            </w:r>
          </w:p>
        </w:tc>
        <w:tc>
          <w:tcPr>
            <w:tcW w:w="2185" w:type="dxa"/>
          </w:tcPr>
          <w:p w:rsidR="00800FCE" w:rsidRPr="00800FCE" w:rsidRDefault="00800FCE" w:rsidP="004469CE">
            <w:pPr>
              <w:spacing w:after="0" w:line="240" w:lineRule="auto"/>
              <w:rPr>
                <w:sz w:val="18"/>
              </w:rPr>
            </w:pPr>
            <w:r w:rsidRPr="00800FCE">
              <w:rPr>
                <w:rFonts w:ascii="Calibri" w:eastAsia="Calibri" w:hAnsi="Calibri" w:cs="Calibri"/>
                <w:sz w:val="18"/>
              </w:rPr>
              <w:t xml:space="preserve">Enjoy listening to a range of texts that are age appropriate and beyond. </w:t>
            </w:r>
          </w:p>
        </w:tc>
      </w:tr>
      <w:tr w:rsidR="004469CE" w:rsidRPr="00F43293" w:rsidTr="004469CE">
        <w:trPr>
          <w:cantSplit/>
          <w:trHeight w:val="1134"/>
        </w:trPr>
        <w:tc>
          <w:tcPr>
            <w:tcW w:w="743" w:type="dxa"/>
            <w:shd w:val="clear" w:color="auto" w:fill="F7CAAC" w:themeFill="accent2" w:themeFillTint="66"/>
            <w:textDirection w:val="btLr"/>
          </w:tcPr>
          <w:p w:rsidR="004469CE" w:rsidRPr="00DF2388" w:rsidRDefault="004469CE" w:rsidP="004469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2049" w:type="dxa"/>
            <w:shd w:val="clear" w:color="auto" w:fill="auto"/>
          </w:tcPr>
          <w:p w:rsidR="004469CE" w:rsidRPr="004469CE" w:rsidRDefault="004469CE" w:rsidP="004469CE">
            <w:pPr>
              <w:spacing w:after="0" w:line="240" w:lineRule="auto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Has favourite books and rhymes and can talk about them. </w:t>
            </w:r>
          </w:p>
          <w:p w:rsidR="004469CE" w:rsidRPr="004469CE" w:rsidRDefault="004469CE" w:rsidP="004469CE">
            <w:pPr>
              <w:spacing w:after="0" w:line="240" w:lineRule="auto"/>
              <w:ind w:left="0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Chooses to engage in book related activities or play. </w:t>
            </w:r>
            <w:proofErr w:type="spellStart"/>
            <w:r w:rsidRPr="004469CE">
              <w:rPr>
                <w:rFonts w:ascii="Calibri" w:eastAsia="Calibri" w:hAnsi="Calibri" w:cs="Calibri"/>
                <w:sz w:val="18"/>
              </w:rPr>
              <w:t>E.g</w:t>
            </w:r>
            <w:proofErr w:type="spellEnd"/>
            <w:r w:rsidRPr="004469CE">
              <w:rPr>
                <w:rFonts w:ascii="Calibri" w:eastAsia="Calibri" w:hAnsi="Calibri" w:cs="Calibri"/>
                <w:sz w:val="18"/>
              </w:rPr>
              <w:t xml:space="preserve"> choosing a book to read for story time, asking an adult to read a particular book to them. </w:t>
            </w:r>
          </w:p>
        </w:tc>
        <w:tc>
          <w:tcPr>
            <w:tcW w:w="2068" w:type="dxa"/>
          </w:tcPr>
          <w:p w:rsidR="004469CE" w:rsidRPr="004469CE" w:rsidRDefault="004469CE" w:rsidP="004469CE">
            <w:pPr>
              <w:spacing w:after="0" w:line="240" w:lineRule="auto"/>
              <w:ind w:left="96" w:right="14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Discuss books they like and give reasons for choices. </w:t>
            </w:r>
          </w:p>
          <w:p w:rsidR="004469CE" w:rsidRPr="004469CE" w:rsidRDefault="004469CE" w:rsidP="004469CE">
            <w:pPr>
              <w:spacing w:after="0" w:line="240" w:lineRule="auto"/>
              <w:ind w:left="96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Read and listen to whole books, making choices for their personal reading. </w:t>
            </w:r>
          </w:p>
        </w:tc>
        <w:tc>
          <w:tcPr>
            <w:tcW w:w="2069" w:type="dxa"/>
          </w:tcPr>
          <w:p w:rsidR="004469CE" w:rsidRPr="004469CE" w:rsidRDefault="004469CE" w:rsidP="004469CE">
            <w:pPr>
              <w:spacing w:after="0" w:line="240" w:lineRule="auto"/>
              <w:ind w:left="5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Justify their choice of books and their preferences from the books they have read or have had read to them. </w:t>
            </w:r>
            <w:r w:rsidRPr="004469C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  <w:p w:rsidR="004469CE" w:rsidRPr="004469CE" w:rsidRDefault="004469CE" w:rsidP="004469CE">
            <w:pPr>
              <w:spacing w:after="0" w:line="240" w:lineRule="auto"/>
              <w:ind w:left="5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Select books for personal reading and give reasons for choices. </w:t>
            </w:r>
          </w:p>
        </w:tc>
        <w:tc>
          <w:tcPr>
            <w:tcW w:w="2153" w:type="dxa"/>
          </w:tcPr>
          <w:p w:rsidR="004469CE" w:rsidRPr="004469CE" w:rsidRDefault="004469CE" w:rsidP="004469CE">
            <w:pPr>
              <w:spacing w:after="0" w:line="240" w:lineRule="auto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Discuss with others why they like particular books or authors, giving reasons. </w:t>
            </w:r>
          </w:p>
          <w:p w:rsidR="004469CE" w:rsidRPr="004469CE" w:rsidRDefault="004469CE" w:rsidP="004469CE">
            <w:pPr>
              <w:spacing w:after="0" w:line="240" w:lineRule="auto"/>
              <w:ind w:left="0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Sustain their reading for enjoyment and to identify their personal preferences.  </w:t>
            </w:r>
          </w:p>
        </w:tc>
        <w:tc>
          <w:tcPr>
            <w:tcW w:w="2278" w:type="dxa"/>
          </w:tcPr>
          <w:p w:rsidR="004469CE" w:rsidRPr="004469CE" w:rsidRDefault="004469CE" w:rsidP="004469CE">
            <w:pPr>
              <w:spacing w:after="0" w:line="240" w:lineRule="auto"/>
              <w:ind w:left="5" w:right="307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Discuss with others their feelings and opinions about different authors, books, genres and poetry. </w:t>
            </w:r>
          </w:p>
          <w:p w:rsidR="004469CE" w:rsidRPr="004469CE" w:rsidRDefault="004469CE" w:rsidP="004469CE">
            <w:pPr>
              <w:spacing w:after="0" w:line="240" w:lineRule="auto"/>
              <w:ind w:left="5" w:right="9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Sustain their reading for enjoyment and to give a reason when identifying their personal preferences. </w:t>
            </w:r>
          </w:p>
        </w:tc>
        <w:tc>
          <w:tcPr>
            <w:tcW w:w="2102" w:type="dxa"/>
          </w:tcPr>
          <w:p w:rsidR="004469CE" w:rsidRPr="004469CE" w:rsidRDefault="004469CE" w:rsidP="004469CE">
            <w:pPr>
              <w:spacing w:after="0" w:line="240" w:lineRule="auto"/>
              <w:ind w:left="5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Talk about a range of book and author preferences referring to details and examples in the text. </w:t>
            </w:r>
          </w:p>
          <w:p w:rsidR="004469CE" w:rsidRPr="004469CE" w:rsidRDefault="004469CE" w:rsidP="004469CE">
            <w:pPr>
              <w:spacing w:after="0" w:line="240" w:lineRule="auto"/>
              <w:ind w:left="5" w:right="68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Share authors and book choices with their peers, offering recommendations and giving reasons why. </w:t>
            </w:r>
          </w:p>
        </w:tc>
        <w:tc>
          <w:tcPr>
            <w:tcW w:w="2185" w:type="dxa"/>
          </w:tcPr>
          <w:p w:rsidR="004469CE" w:rsidRPr="004469CE" w:rsidRDefault="004469CE" w:rsidP="004469CE">
            <w:pPr>
              <w:spacing w:after="0" w:line="240" w:lineRule="auto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Discuss their personal reading with others and their personal response to their reading, challenging the views of others and supporting their ideas with evidence. </w:t>
            </w:r>
          </w:p>
          <w:p w:rsidR="004469CE" w:rsidRPr="004469CE" w:rsidRDefault="004469CE" w:rsidP="004469CE">
            <w:pPr>
              <w:spacing w:after="0" w:line="240" w:lineRule="auto"/>
              <w:ind w:left="0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Share enthusiasm and new finds.  </w:t>
            </w:r>
          </w:p>
        </w:tc>
      </w:tr>
      <w:tr w:rsidR="004469CE" w:rsidRPr="00F43293" w:rsidTr="004469CE">
        <w:trPr>
          <w:cantSplit/>
          <w:trHeight w:val="1134"/>
        </w:trPr>
        <w:tc>
          <w:tcPr>
            <w:tcW w:w="743" w:type="dxa"/>
            <w:shd w:val="clear" w:color="auto" w:fill="FFD966" w:themeFill="accent4" w:themeFillTint="99"/>
            <w:textDirection w:val="btLr"/>
          </w:tcPr>
          <w:p w:rsidR="004469CE" w:rsidRPr="00DF2388" w:rsidRDefault="004469CE" w:rsidP="004469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Summer</w:t>
            </w:r>
          </w:p>
        </w:tc>
        <w:tc>
          <w:tcPr>
            <w:tcW w:w="2049" w:type="dxa"/>
            <w:shd w:val="clear" w:color="auto" w:fill="auto"/>
          </w:tcPr>
          <w:p w:rsidR="004469CE" w:rsidRPr="004469CE" w:rsidRDefault="004469CE" w:rsidP="004469CE">
            <w:pPr>
              <w:spacing w:after="0" w:line="240" w:lineRule="auto"/>
              <w:ind w:left="-1" w:firstLine="0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Begins to use story language and/or common story patterns in play or activities. </w:t>
            </w:r>
          </w:p>
        </w:tc>
        <w:tc>
          <w:tcPr>
            <w:tcW w:w="2068" w:type="dxa"/>
          </w:tcPr>
          <w:p w:rsidR="004469CE" w:rsidRPr="004469CE" w:rsidRDefault="004469CE" w:rsidP="004469CE">
            <w:pPr>
              <w:spacing w:after="0" w:line="240" w:lineRule="auto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Become familiar with and retell fairy stories and traditional tales. </w:t>
            </w:r>
          </w:p>
        </w:tc>
        <w:tc>
          <w:tcPr>
            <w:tcW w:w="2069" w:type="dxa"/>
          </w:tcPr>
          <w:p w:rsidR="004469CE" w:rsidRPr="004469CE" w:rsidRDefault="004469CE" w:rsidP="004469CE">
            <w:pPr>
              <w:spacing w:after="0" w:line="240" w:lineRule="auto"/>
              <w:ind w:left="5" w:hanging="11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Become increasingly familiar with and retell a wider range of stories, fairy stories and traditional tales. </w:t>
            </w:r>
          </w:p>
        </w:tc>
        <w:tc>
          <w:tcPr>
            <w:tcW w:w="2153" w:type="dxa"/>
          </w:tcPr>
          <w:p w:rsidR="004469CE" w:rsidRPr="004469CE" w:rsidRDefault="004469CE" w:rsidP="004469CE">
            <w:pPr>
              <w:spacing w:after="0" w:line="240" w:lineRule="auto"/>
              <w:ind w:hanging="11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In age-appropriate texts, begin to read for a range of purposes. </w:t>
            </w:r>
          </w:p>
          <w:p w:rsidR="004469CE" w:rsidRPr="004469CE" w:rsidRDefault="004469CE" w:rsidP="004469CE">
            <w:pPr>
              <w:spacing w:after="0" w:line="240" w:lineRule="auto"/>
              <w:ind w:left="0" w:hanging="11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Increase familiarity with a range of books, including fairy stories, myths and legends. </w:t>
            </w:r>
          </w:p>
        </w:tc>
        <w:tc>
          <w:tcPr>
            <w:tcW w:w="2278" w:type="dxa"/>
          </w:tcPr>
          <w:p w:rsidR="004469CE" w:rsidRPr="004469CE" w:rsidRDefault="004469CE" w:rsidP="004469CE">
            <w:pPr>
              <w:spacing w:after="0" w:line="240" w:lineRule="auto"/>
              <w:ind w:left="5" w:hanging="11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In age-appropriate texts, begin to read for a range of purposes. </w:t>
            </w:r>
          </w:p>
          <w:p w:rsidR="004469CE" w:rsidRPr="004469CE" w:rsidRDefault="004469CE" w:rsidP="004469CE">
            <w:pPr>
              <w:spacing w:after="0" w:line="240" w:lineRule="auto"/>
              <w:ind w:left="5" w:hanging="11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Increase familiarity with a range of books, including fairy stories, myths and legends. </w:t>
            </w:r>
          </w:p>
        </w:tc>
        <w:tc>
          <w:tcPr>
            <w:tcW w:w="2102" w:type="dxa"/>
          </w:tcPr>
          <w:p w:rsidR="004469CE" w:rsidRPr="004469CE" w:rsidRDefault="004469CE" w:rsidP="004469CE">
            <w:pPr>
              <w:spacing w:after="0" w:line="240" w:lineRule="auto"/>
              <w:ind w:left="5" w:hanging="11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In age-appropriate texts, read for a range of purposes. </w:t>
            </w:r>
          </w:p>
          <w:p w:rsidR="004469CE" w:rsidRPr="004469CE" w:rsidRDefault="004469CE" w:rsidP="004469CE">
            <w:pPr>
              <w:spacing w:after="0" w:line="240" w:lineRule="auto"/>
              <w:ind w:left="5" w:right="159" w:hanging="11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Increase familiarity with a wide range of books including myths, legends, traditional stories, modern fiction, fiction from our literary heritage and books from other cultures and traditions. </w:t>
            </w:r>
          </w:p>
        </w:tc>
        <w:tc>
          <w:tcPr>
            <w:tcW w:w="2185" w:type="dxa"/>
          </w:tcPr>
          <w:p w:rsidR="004469CE" w:rsidRPr="004469CE" w:rsidRDefault="004469CE" w:rsidP="004469CE">
            <w:pPr>
              <w:spacing w:after="0" w:line="240" w:lineRule="auto"/>
              <w:ind w:hanging="11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In age-appropriate texts, read for a range of purposes. </w:t>
            </w:r>
          </w:p>
          <w:p w:rsidR="004469CE" w:rsidRPr="004469CE" w:rsidRDefault="004469CE" w:rsidP="004469CE">
            <w:pPr>
              <w:spacing w:after="0" w:line="240" w:lineRule="auto"/>
              <w:ind w:left="0" w:right="160" w:hanging="11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Increase familiarity with a wide range of books including myths, legends, traditional stories, modern fiction, fiction from our literary heritage and books from other cultures and traditions. </w:t>
            </w:r>
          </w:p>
        </w:tc>
      </w:tr>
      <w:tr w:rsidR="00800FCE" w:rsidRPr="00F43293" w:rsidTr="00800FCE">
        <w:trPr>
          <w:cantSplit/>
          <w:trHeight w:val="257"/>
        </w:trPr>
        <w:tc>
          <w:tcPr>
            <w:tcW w:w="15647" w:type="dxa"/>
            <w:gridSpan w:val="8"/>
            <w:shd w:val="clear" w:color="auto" w:fill="70AD47" w:themeFill="accent6"/>
          </w:tcPr>
          <w:p w:rsidR="00800FCE" w:rsidRPr="00DF2388" w:rsidRDefault="004469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Stamina</w:t>
            </w:r>
          </w:p>
        </w:tc>
      </w:tr>
      <w:tr w:rsidR="00800FCE" w:rsidRPr="00F43293" w:rsidTr="00800FCE">
        <w:trPr>
          <w:cantSplit/>
          <w:trHeight w:val="280"/>
        </w:trPr>
        <w:tc>
          <w:tcPr>
            <w:tcW w:w="743" w:type="dxa"/>
            <w:shd w:val="clear" w:color="auto" w:fill="C5E0B3" w:themeFill="accent6" w:themeFillTint="66"/>
            <w:textDirection w:val="btLr"/>
          </w:tcPr>
          <w:p w:rsidR="00800FCE" w:rsidRPr="00DF2388" w:rsidRDefault="00800FCE" w:rsidP="00800FCE">
            <w:pPr>
              <w:ind w:left="113" w:right="113" w:firstLine="0"/>
              <w:rPr>
                <w:rFonts w:ascii="Letter-join Plus 40" w:hAnsi="Letter-join Plus 40" w:cstheme="minorHAnsi"/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Reception</w:t>
            </w:r>
          </w:p>
        </w:tc>
        <w:tc>
          <w:tcPr>
            <w:tcW w:w="2068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Y1</w:t>
            </w:r>
          </w:p>
        </w:tc>
        <w:tc>
          <w:tcPr>
            <w:tcW w:w="2069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Y2</w:t>
            </w:r>
          </w:p>
        </w:tc>
        <w:tc>
          <w:tcPr>
            <w:tcW w:w="2153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Y3</w:t>
            </w:r>
          </w:p>
        </w:tc>
        <w:tc>
          <w:tcPr>
            <w:tcW w:w="2278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Y4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Y5</w:t>
            </w:r>
          </w:p>
        </w:tc>
        <w:tc>
          <w:tcPr>
            <w:tcW w:w="2185" w:type="dxa"/>
            <w:shd w:val="clear" w:color="auto" w:fill="C5E0B3" w:themeFill="accent6" w:themeFillTint="66"/>
          </w:tcPr>
          <w:p w:rsidR="00800FCE" w:rsidRPr="00DF2388" w:rsidRDefault="00800FCE" w:rsidP="00800FCE">
            <w:pPr>
              <w:ind w:left="0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</w:rPr>
              <w:t>Y6</w:t>
            </w:r>
          </w:p>
        </w:tc>
      </w:tr>
      <w:tr w:rsidR="004469CE" w:rsidRPr="00F43293" w:rsidTr="005A51D5">
        <w:trPr>
          <w:cantSplit/>
          <w:trHeight w:val="1134"/>
        </w:trPr>
        <w:tc>
          <w:tcPr>
            <w:tcW w:w="743" w:type="dxa"/>
            <w:shd w:val="clear" w:color="auto" w:fill="D9E2F3" w:themeFill="accent1" w:themeFillTint="33"/>
            <w:textDirection w:val="btLr"/>
          </w:tcPr>
          <w:p w:rsidR="004469CE" w:rsidRPr="00DF2388" w:rsidRDefault="004469CE" w:rsidP="004469CE">
            <w:pPr>
              <w:ind w:left="113" w:right="113" w:firstLine="0"/>
              <w:jc w:val="center"/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</w:pPr>
            <w:r w:rsidRPr="00DF2388">
              <w:rPr>
                <w:rFonts w:ascii="Letter-join Plus 40" w:hAnsi="Letter-join Plus 40" w:cstheme="minorHAnsi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2049" w:type="dxa"/>
          </w:tcPr>
          <w:p w:rsidR="004469CE" w:rsidRPr="004469CE" w:rsidRDefault="004469CE" w:rsidP="004469CE">
            <w:pPr>
              <w:spacing w:after="0" w:line="240" w:lineRule="auto"/>
              <w:ind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Listen attentively and respond to what they hear when being read to. </w:t>
            </w:r>
          </w:p>
          <w:p w:rsidR="004469CE" w:rsidRPr="004469CE" w:rsidRDefault="004469CE" w:rsidP="004469CE">
            <w:pPr>
              <w:spacing w:after="0" w:line="240" w:lineRule="auto"/>
              <w:ind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i/>
                <w:color w:val="FF0000"/>
                <w:sz w:val="18"/>
              </w:rPr>
              <w:t xml:space="preserve"> </w:t>
            </w:r>
          </w:p>
        </w:tc>
        <w:tc>
          <w:tcPr>
            <w:tcW w:w="2068" w:type="dxa"/>
          </w:tcPr>
          <w:p w:rsidR="004469CE" w:rsidRPr="004469CE" w:rsidRDefault="004469CE" w:rsidP="004469CE">
            <w:pPr>
              <w:spacing w:after="0" w:line="240" w:lineRule="auto"/>
              <w:ind w:left="96"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Sustain attention in order to read longer decodable texts. </w:t>
            </w:r>
          </w:p>
          <w:p w:rsidR="004469CE" w:rsidRPr="004469CE" w:rsidRDefault="004469CE" w:rsidP="004469CE">
            <w:pPr>
              <w:spacing w:after="0" w:line="240" w:lineRule="auto"/>
              <w:ind w:left="96"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069" w:type="dxa"/>
          </w:tcPr>
          <w:p w:rsidR="004469CE" w:rsidRPr="004469CE" w:rsidRDefault="004469CE" w:rsidP="004469CE">
            <w:pPr>
              <w:spacing w:after="0" w:line="240" w:lineRule="auto"/>
              <w:ind w:left="5"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Make choices from a selection of texts to read themselves and maintain interest and attention in it.   </w:t>
            </w:r>
          </w:p>
          <w:p w:rsidR="004469CE" w:rsidRPr="004469CE" w:rsidRDefault="004469CE" w:rsidP="004469CE">
            <w:pPr>
              <w:spacing w:after="0" w:line="240" w:lineRule="auto"/>
              <w:ind w:left="5"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2153" w:type="dxa"/>
          </w:tcPr>
          <w:p w:rsidR="004469CE" w:rsidRPr="004469CE" w:rsidRDefault="004469CE" w:rsidP="004469CE">
            <w:pPr>
              <w:spacing w:after="0" w:line="240" w:lineRule="auto"/>
              <w:ind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>Use a range of techniques when selecting books (</w:t>
            </w:r>
            <w:proofErr w:type="spellStart"/>
            <w:r w:rsidRPr="004469CE">
              <w:rPr>
                <w:rFonts w:ascii="Calibri" w:eastAsia="Calibri" w:hAnsi="Calibri" w:cs="Calibri"/>
                <w:sz w:val="18"/>
              </w:rPr>
              <w:t>e.g</w:t>
            </w:r>
            <w:proofErr w:type="spellEnd"/>
            <w:r w:rsidRPr="004469CE">
              <w:rPr>
                <w:rFonts w:ascii="Calibri" w:eastAsia="Calibri" w:hAnsi="Calibri" w:cs="Calibri"/>
                <w:sz w:val="18"/>
              </w:rPr>
              <w:t xml:space="preserve"> reading the blurb, the first page, looking at chapter length) to extend the range of books read independently and in their entirety. </w:t>
            </w:r>
          </w:p>
        </w:tc>
        <w:tc>
          <w:tcPr>
            <w:tcW w:w="2278" w:type="dxa"/>
          </w:tcPr>
          <w:p w:rsidR="004469CE" w:rsidRPr="004469CE" w:rsidRDefault="004469CE" w:rsidP="004469CE">
            <w:pPr>
              <w:spacing w:after="0" w:line="240" w:lineRule="auto"/>
              <w:ind w:left="5"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Developing their reading stamina as they read longer and more challenging texts. </w:t>
            </w:r>
          </w:p>
          <w:p w:rsidR="004469CE" w:rsidRPr="004469CE" w:rsidRDefault="004469CE" w:rsidP="004469CE">
            <w:pPr>
              <w:spacing w:after="0" w:line="240" w:lineRule="auto"/>
              <w:ind w:left="5"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102" w:type="dxa"/>
          </w:tcPr>
          <w:p w:rsidR="004469CE" w:rsidRPr="004469CE" w:rsidRDefault="004469CE" w:rsidP="004469CE">
            <w:pPr>
              <w:spacing w:after="0" w:line="240" w:lineRule="auto"/>
              <w:ind w:left="5" w:right="10"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Able to plan personal reading goals which reflect their interests and extend their range. </w:t>
            </w:r>
          </w:p>
          <w:p w:rsidR="004469CE" w:rsidRPr="004469CE" w:rsidRDefault="004469CE" w:rsidP="004469CE">
            <w:pPr>
              <w:spacing w:after="0" w:line="240" w:lineRule="auto"/>
              <w:ind w:left="5"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185" w:type="dxa"/>
          </w:tcPr>
          <w:p w:rsidR="004469CE" w:rsidRPr="004469CE" w:rsidRDefault="004469CE" w:rsidP="004469CE">
            <w:pPr>
              <w:spacing w:after="0" w:line="240" w:lineRule="auto"/>
              <w:ind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Developing their reading stamina and completes the independent reading of some longer texts.  </w:t>
            </w:r>
          </w:p>
          <w:p w:rsidR="004469CE" w:rsidRPr="004469CE" w:rsidRDefault="004469CE" w:rsidP="004469CE">
            <w:pPr>
              <w:spacing w:after="0" w:line="240" w:lineRule="auto"/>
              <w:ind w:hanging="11"/>
              <w:jc w:val="both"/>
              <w:rPr>
                <w:sz w:val="18"/>
              </w:rPr>
            </w:pPr>
            <w:r w:rsidRPr="004469CE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:rsidR="00800FCE" w:rsidRDefault="00800FCE" w:rsidP="004469CE">
      <w:pPr>
        <w:ind w:left="0" w:firstLine="0"/>
      </w:pPr>
      <w:bookmarkStart w:id="0" w:name="_GoBack"/>
      <w:bookmarkEnd w:id="0"/>
    </w:p>
    <w:sectPr w:rsidR="00800FCE" w:rsidSect="00DF2388">
      <w:pgSz w:w="16838" w:h="11906" w:orient="landscape"/>
      <w:pgMar w:top="567" w:right="25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3"/>
    <w:rsid w:val="001F5509"/>
    <w:rsid w:val="004469CE"/>
    <w:rsid w:val="00500F7C"/>
    <w:rsid w:val="00800FCE"/>
    <w:rsid w:val="00D35EDA"/>
    <w:rsid w:val="00DF2388"/>
    <w:rsid w:val="00F43293"/>
    <w:rsid w:val="00F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5AC6"/>
  <w15:chartTrackingRefBased/>
  <w15:docId w15:val="{54E2EF08-8FFE-499E-BB2B-DA4D6FB6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293"/>
    <w:pPr>
      <w:spacing w:after="156" w:line="256" w:lineRule="auto"/>
      <w:ind w:left="10" w:hanging="10"/>
    </w:pPr>
    <w:rPr>
      <w:rFonts w:ascii="Comic Sans MS" w:eastAsia="Comic Sans MS" w:hAnsi="Comic Sans MS" w:cs="Comic Sans MS"/>
      <w:color w:val="000000"/>
      <w:kern w:val="2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63F1-3141-401F-BA2F-A5E28563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Kentfield-Wells</dc:creator>
  <cp:keywords/>
  <dc:description/>
  <cp:lastModifiedBy>Lee Kentfield-Wells</cp:lastModifiedBy>
  <cp:revision>1</cp:revision>
  <dcterms:created xsi:type="dcterms:W3CDTF">2024-05-16T11:43:00Z</dcterms:created>
  <dcterms:modified xsi:type="dcterms:W3CDTF">2024-05-16T12:57:00Z</dcterms:modified>
</cp:coreProperties>
</file>