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4108F" w:rsidP="0859E611" w:rsidRDefault="15DD0527" w14:paraId="4DB240CD" w14:textId="30A436D2">
      <w:pPr>
        <w:jc w:val="center"/>
        <w:rPr>
          <w:rFonts w:ascii="Calibri" w:hAnsi="Calibri" w:eastAsia="Calibri" w:cs="Calibri"/>
        </w:rPr>
      </w:pPr>
      <w:r w:rsidRPr="72F3CAE5" w:rsidR="15DD0527">
        <w:rPr>
          <w:rStyle w:val="normaltextrun"/>
          <w:rFonts w:ascii="Calibri" w:hAnsi="Calibri" w:eastAsia="Calibri" w:cs="Calibri"/>
          <w:b w:val="1"/>
          <w:bCs w:val="1"/>
          <w:color w:val="006600"/>
          <w:sz w:val="40"/>
          <w:szCs w:val="40"/>
        </w:rPr>
        <w:t>Geography at St Augustine’s Catholic Primary School</w:t>
      </w:r>
      <w:r w:rsidRPr="72F3CAE5" w:rsidR="15DD0527">
        <w:rPr>
          <w:rFonts w:ascii="Calibri" w:hAnsi="Calibri" w:eastAsia="Calibri" w:cs="Calibri"/>
        </w:rPr>
        <w:t xml:space="preserve"> </w:t>
      </w:r>
    </w:p>
    <w:p w:rsidR="72F3CAE5" w:rsidP="72F3CAE5" w:rsidRDefault="72F3CAE5" w14:paraId="4C0AEC3A" w14:textId="504487E4">
      <w:pPr>
        <w:pStyle w:val="Normal"/>
        <w:jc w:val="center"/>
        <w:rPr>
          <w:rFonts w:ascii="Calibri" w:hAnsi="Calibri" w:eastAsia="Calibri" w:cs="Calibri"/>
        </w:rPr>
      </w:pPr>
    </w:p>
    <w:p w:rsidR="614AFFAD" w:rsidP="72F3CAE5" w:rsidRDefault="614AFFAD" w14:paraId="03442F22" w14:textId="3EC76D66">
      <w:pPr>
        <w:pStyle w:val="Normal"/>
        <w:jc w:val="center"/>
      </w:pPr>
      <w:r w:rsidR="614AFFAD">
        <w:drawing>
          <wp:inline wp14:editId="1194F120" wp14:anchorId="216D25F9">
            <wp:extent cx="847725" cy="857250"/>
            <wp:effectExtent l="0" t="0" r="0" b="0"/>
            <wp:docPr id="1407084851" name="" descr="Home | St Augustine's" title=""/>
            <wp:cNvGraphicFramePr>
              <a:graphicFrameLocks noChangeAspect="1"/>
            </wp:cNvGraphicFramePr>
            <a:graphic>
              <a:graphicData uri="http://schemas.openxmlformats.org/drawingml/2006/picture">
                <pic:pic>
                  <pic:nvPicPr>
                    <pic:cNvPr id="0" name=""/>
                    <pic:cNvPicPr/>
                  </pic:nvPicPr>
                  <pic:blipFill>
                    <a:blip r:embed="Rdeba092afb174d07">
                      <a:extLst>
                        <a:ext xmlns:a="http://schemas.openxmlformats.org/drawingml/2006/main" uri="{28A0092B-C50C-407E-A947-70E740481C1C}">
                          <a14:useLocalDpi val="0"/>
                        </a:ext>
                      </a:extLst>
                    </a:blip>
                    <a:stretch>
                      <a:fillRect/>
                    </a:stretch>
                  </pic:blipFill>
                  <pic:spPr>
                    <a:xfrm>
                      <a:off x="0" y="0"/>
                      <a:ext cx="847725" cy="857250"/>
                    </a:xfrm>
                    <a:prstGeom prst="rect">
                      <a:avLst/>
                    </a:prstGeom>
                  </pic:spPr>
                </pic:pic>
              </a:graphicData>
            </a:graphic>
          </wp:inline>
        </w:drawing>
      </w:r>
    </w:p>
    <w:p w:rsidR="1ADA0CC0" w:rsidP="1ADA0CC0" w:rsidRDefault="1ADA0CC0" w14:paraId="30DC6863" w14:textId="275F088A">
      <w:pPr>
        <w:pStyle w:val="Normal"/>
        <w:jc w:val="center"/>
        <w:rPr>
          <w:rFonts w:ascii="Calibri" w:hAnsi="Calibri" w:eastAsia="Calibri" w:cs="Calibri"/>
        </w:rPr>
      </w:pPr>
    </w:p>
    <w:p w:rsidR="414C1A6B" w:rsidP="72F3CAE5" w:rsidRDefault="414C1A6B" w14:paraId="5E292F51" w14:textId="6253DD51">
      <w:pPr>
        <w:pStyle w:val="Normal"/>
        <w:jc w:val="center"/>
        <w:rPr>
          <w:rFonts w:ascii="Calibri" w:hAnsi="Calibri" w:eastAsia="Calibri" w:cs="Calibri"/>
          <w:b w:val="1"/>
          <w:bCs w:val="1"/>
          <w:i w:val="1"/>
          <w:iCs w:val="1"/>
          <w:color w:val="00B050"/>
          <w:sz w:val="32"/>
          <w:szCs w:val="32"/>
        </w:rPr>
      </w:pPr>
      <w:r w:rsidRPr="72F3CAE5" w:rsidR="565588AA">
        <w:rPr>
          <w:rFonts w:ascii="Calibri" w:hAnsi="Calibri" w:eastAsia="Calibri" w:cs="Calibri"/>
          <w:b w:val="1"/>
          <w:bCs w:val="1"/>
          <w:i w:val="1"/>
          <w:iCs w:val="1"/>
          <w:color w:val="00B050"/>
          <w:sz w:val="32"/>
          <w:szCs w:val="32"/>
        </w:rPr>
        <w:t>“</w:t>
      </w:r>
      <w:r w:rsidRPr="72F3CAE5" w:rsidR="414C1A6B">
        <w:rPr>
          <w:rFonts w:ascii="Calibri" w:hAnsi="Calibri" w:eastAsia="Calibri" w:cs="Calibri"/>
          <w:b w:val="1"/>
          <w:bCs w:val="1"/>
          <w:i w:val="1"/>
          <w:iCs w:val="1"/>
          <w:color w:val="00B050"/>
          <w:sz w:val="32"/>
          <w:szCs w:val="32"/>
        </w:rPr>
        <w:t>Geography</w:t>
      </w:r>
      <w:r w:rsidRPr="72F3CAE5" w:rsidR="414C1A6B">
        <w:rPr>
          <w:rFonts w:ascii="Calibri" w:hAnsi="Calibri" w:eastAsia="Calibri" w:cs="Calibri"/>
          <w:b w:val="1"/>
          <w:bCs w:val="1"/>
          <w:i w:val="1"/>
          <w:iCs w:val="1"/>
          <w:color w:val="00B050"/>
          <w:sz w:val="32"/>
          <w:szCs w:val="32"/>
        </w:rPr>
        <w:t xml:space="preserve"> is the subject that holds the key to our future</w:t>
      </w:r>
      <w:r w:rsidRPr="72F3CAE5" w:rsidR="26DA4A26">
        <w:rPr>
          <w:rFonts w:ascii="Calibri" w:hAnsi="Calibri" w:eastAsia="Calibri" w:cs="Calibri"/>
          <w:b w:val="1"/>
          <w:bCs w:val="1"/>
          <w:i w:val="1"/>
          <w:iCs w:val="1"/>
          <w:color w:val="00B050"/>
          <w:sz w:val="32"/>
          <w:szCs w:val="32"/>
        </w:rPr>
        <w:t>”</w:t>
      </w:r>
      <w:r w:rsidRPr="72F3CAE5" w:rsidR="414C1A6B">
        <w:rPr>
          <w:rFonts w:ascii="Calibri" w:hAnsi="Calibri" w:eastAsia="Calibri" w:cs="Calibri"/>
          <w:b w:val="1"/>
          <w:bCs w:val="1"/>
          <w:i w:val="1"/>
          <w:iCs w:val="1"/>
          <w:color w:val="00B050"/>
          <w:sz w:val="32"/>
          <w:szCs w:val="32"/>
        </w:rPr>
        <w:t xml:space="preserve"> </w:t>
      </w:r>
    </w:p>
    <w:p w:rsidR="414C1A6B" w:rsidP="72F3CAE5" w:rsidRDefault="414C1A6B" w14:paraId="35DB2BDC" w14:textId="11616C10">
      <w:pPr>
        <w:pStyle w:val="Normal"/>
        <w:jc w:val="center"/>
        <w:rPr>
          <w:rFonts w:ascii="Calibri" w:hAnsi="Calibri" w:eastAsia="Calibri" w:cs="Calibri"/>
          <w:b w:val="1"/>
          <w:bCs w:val="1"/>
          <w:i w:val="1"/>
          <w:iCs w:val="1"/>
          <w:color w:val="00B050"/>
          <w:sz w:val="32"/>
          <w:szCs w:val="32"/>
        </w:rPr>
      </w:pPr>
      <w:r w:rsidRPr="72F3CAE5" w:rsidR="414C1A6B">
        <w:rPr>
          <w:rFonts w:ascii="Calibri" w:hAnsi="Calibri" w:eastAsia="Calibri" w:cs="Calibri"/>
          <w:b w:val="1"/>
          <w:bCs w:val="1"/>
          <w:i w:val="1"/>
          <w:iCs w:val="1"/>
          <w:color w:val="00B050"/>
          <w:sz w:val="32"/>
          <w:szCs w:val="32"/>
        </w:rPr>
        <w:t xml:space="preserve">                                                                           Michael Palin</w:t>
      </w:r>
    </w:p>
    <w:p w:rsidR="0074108F" w:rsidP="72F3CAE5" w:rsidRDefault="0074108F" w14:paraId="6A9D0A60" w14:textId="0E3DA75F">
      <w:pPr>
        <w:rPr>
          <w:rFonts w:ascii="Calibri" w:hAnsi="Calibri" w:eastAsia="Calibri" w:cs="Calibri" w:asciiTheme="minorAscii" w:hAnsiTheme="minorAscii" w:eastAsiaTheme="minorAscii" w:cstheme="minorAscii"/>
          <w:b w:val="1"/>
          <w:bCs w:val="1"/>
          <w:sz w:val="32"/>
          <w:szCs w:val="32"/>
        </w:rPr>
      </w:pPr>
      <w:r w:rsidRPr="72F3CAE5" w:rsidR="0074108F">
        <w:rPr>
          <w:rFonts w:ascii="Calibri" w:hAnsi="Calibri" w:eastAsia="Calibri" w:cs="Calibri" w:asciiTheme="minorAscii" w:hAnsiTheme="minorAscii" w:eastAsiaTheme="minorAscii" w:cstheme="minorAscii"/>
          <w:b w:val="1"/>
          <w:bCs w:val="1"/>
          <w:sz w:val="32"/>
          <w:szCs w:val="32"/>
        </w:rPr>
        <w:t>Curriculum Intent</w:t>
      </w:r>
    </w:p>
    <w:p w:rsidR="0074108F" w:rsidP="72F3CAE5" w:rsidRDefault="0074108F" w14:paraId="006B410D" w14:textId="42B81EBD">
      <w:pPr>
        <w:rPr>
          <w:rFonts w:ascii="Calibri" w:hAnsi="Calibri" w:eastAsia="Calibri" w:cs="Calibri" w:asciiTheme="minorAscii" w:hAnsiTheme="minorAscii" w:eastAsiaTheme="minorAscii" w:cstheme="minorAscii"/>
          <w:sz w:val="24"/>
          <w:szCs w:val="24"/>
        </w:rPr>
      </w:pPr>
      <w:bookmarkStart w:name="_Int_drWvBrhA" w:id="96656006"/>
      <w:r w:rsidRPr="72F3CAE5" w:rsidR="0074108F">
        <w:rPr>
          <w:rFonts w:ascii="Calibri" w:hAnsi="Calibri" w:eastAsia="Calibri" w:cs="Calibri" w:asciiTheme="minorAscii" w:hAnsiTheme="minorAscii" w:eastAsiaTheme="minorAscii" w:cstheme="minorAscii"/>
          <w:sz w:val="24"/>
          <w:szCs w:val="24"/>
        </w:rPr>
        <w:t>Our Geography curriculum is designed to inspire in children a curiosity and fascination about the world and its people which will remain with them for the rest of their lives.</w:t>
      </w:r>
      <w:bookmarkEnd w:id="96656006"/>
      <w:r w:rsidRPr="72F3CAE5" w:rsidR="0074108F">
        <w:rPr>
          <w:rFonts w:ascii="Calibri" w:hAnsi="Calibri" w:eastAsia="Calibri" w:cs="Calibri" w:asciiTheme="minorAscii" w:hAnsiTheme="minorAscii" w:eastAsiaTheme="minorAscii" w:cstheme="minorAscii"/>
          <w:sz w:val="24"/>
          <w:szCs w:val="24"/>
        </w:rPr>
        <w:t xml:space="preserve"> We want children to enjoy learning about geography and develop their interest and understanding of diverse places, people, resources, and natural and human environments, together with a deep understanding of the Earth’s key physical and human processes. </w:t>
      </w:r>
    </w:p>
    <w:p w:rsidR="0074108F" w:rsidP="72F3CAE5" w:rsidRDefault="0074108F" w14:paraId="2C800011" w14:textId="4A9A2674">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At St Augustine’s we intend for children to:</w:t>
      </w:r>
    </w:p>
    <w:p w:rsidRPr="0074108F" w:rsidR="0074108F" w:rsidP="72F3CAE5" w:rsidRDefault="0074108F" w14:paraId="333E1231" w14:textId="47A77858">
      <w:pPr>
        <w:pStyle w:val="ListParagraph"/>
        <w:numPr>
          <w:ilvl w:val="0"/>
          <w:numId w:val="3"/>
        </w:numPr>
        <w:rPr>
          <w:rFonts w:ascii="Calibri" w:hAnsi="Calibri" w:eastAsia="Calibri" w:cs="Calibri" w:asciiTheme="minorAscii" w:hAnsiTheme="minorAscii" w:eastAsiaTheme="minorAscii" w:cstheme="minorAscii"/>
          <w:b w:val="1"/>
          <w:bCs w:val="1"/>
          <w:color w:val="auto"/>
          <w:sz w:val="24"/>
          <w:szCs w:val="24"/>
        </w:rPr>
      </w:pPr>
      <w:r w:rsidRPr="72F3CAE5" w:rsidR="0074108F">
        <w:rPr>
          <w:rFonts w:ascii="Calibri" w:hAnsi="Calibri" w:eastAsia="Calibri" w:cs="Calibri" w:asciiTheme="minorAscii" w:hAnsiTheme="minorAscii" w:eastAsiaTheme="minorAscii" w:cstheme="minorAscii"/>
          <w:b w:val="1"/>
          <w:bCs w:val="1"/>
          <w:color w:val="auto"/>
          <w:sz w:val="24"/>
          <w:szCs w:val="24"/>
        </w:rPr>
        <w:t xml:space="preserve">Be enthusiastic Geographers: developing a love for learning, curiosity about the world around </w:t>
      </w:r>
      <w:r w:rsidRPr="72F3CAE5" w:rsidR="0074108F">
        <w:rPr>
          <w:rFonts w:ascii="Calibri" w:hAnsi="Calibri" w:eastAsia="Calibri" w:cs="Calibri" w:asciiTheme="minorAscii" w:hAnsiTheme="minorAscii" w:eastAsiaTheme="minorAscii" w:cstheme="minorAscii"/>
          <w:b w:val="1"/>
          <w:bCs w:val="1"/>
          <w:color w:val="auto"/>
          <w:sz w:val="24"/>
          <w:szCs w:val="24"/>
        </w:rPr>
        <w:t>the</w:t>
      </w:r>
      <w:r w:rsidRPr="72F3CAE5" w:rsidR="2EB05480">
        <w:rPr>
          <w:rFonts w:ascii="Calibri" w:hAnsi="Calibri" w:eastAsia="Calibri" w:cs="Calibri" w:asciiTheme="minorAscii" w:hAnsiTheme="minorAscii" w:eastAsiaTheme="minorAscii" w:cstheme="minorAscii"/>
          <w:b w:val="1"/>
          <w:bCs w:val="1"/>
          <w:color w:val="auto"/>
          <w:sz w:val="24"/>
          <w:szCs w:val="24"/>
        </w:rPr>
        <w:t>m</w:t>
      </w:r>
      <w:r w:rsidRPr="72F3CAE5" w:rsidR="0074108F">
        <w:rPr>
          <w:rFonts w:ascii="Calibri" w:hAnsi="Calibri" w:eastAsia="Calibri" w:cs="Calibri" w:asciiTheme="minorAscii" w:hAnsiTheme="minorAscii" w:eastAsiaTheme="minorAscii" w:cstheme="minorAscii"/>
          <w:b w:val="1"/>
          <w:bCs w:val="1"/>
          <w:color w:val="auto"/>
          <w:sz w:val="24"/>
          <w:szCs w:val="24"/>
        </w:rPr>
        <w:t xml:space="preserve"> and a love of people and the environment</w:t>
      </w:r>
    </w:p>
    <w:p w:rsidRPr="0074108F" w:rsidR="0074108F" w:rsidP="72F3CAE5" w:rsidRDefault="0074108F" w14:paraId="28EBB9CF" w14:textId="77777777">
      <w:pPr>
        <w:pStyle w:val="ListParagraph"/>
        <w:numPr>
          <w:ilvl w:val="0"/>
          <w:numId w:val="3"/>
        </w:numPr>
        <w:rPr>
          <w:rFonts w:ascii="Calibri" w:hAnsi="Calibri" w:eastAsia="Calibri" w:cs="Calibri" w:asciiTheme="minorAscii" w:hAnsiTheme="minorAscii" w:eastAsiaTheme="minorAscii" w:cstheme="minorAscii"/>
          <w:b w:val="1"/>
          <w:bCs w:val="1"/>
          <w:color w:val="auto"/>
          <w:sz w:val="24"/>
          <w:szCs w:val="24"/>
        </w:rPr>
      </w:pPr>
      <w:r w:rsidRPr="72F3CAE5" w:rsidR="0074108F">
        <w:rPr>
          <w:rFonts w:ascii="Calibri" w:hAnsi="Calibri" w:eastAsia="Calibri" w:cs="Calibri" w:asciiTheme="minorAscii" w:hAnsiTheme="minorAscii" w:eastAsiaTheme="minorAscii" w:cstheme="minorAscii"/>
          <w:b w:val="1"/>
          <w:bCs w:val="1"/>
          <w:color w:val="auto"/>
          <w:sz w:val="24"/>
          <w:szCs w:val="24"/>
        </w:rPr>
        <w:t>Develop their interest and understanding of diverse places, people, resources, and their natural and human environments.</w:t>
      </w:r>
    </w:p>
    <w:p w:rsidRPr="0074108F" w:rsidR="0074108F" w:rsidP="72F3CAE5" w:rsidRDefault="0074108F" w14:paraId="25EADAC8" w14:textId="77777777">
      <w:pPr>
        <w:pStyle w:val="ListParagraph"/>
        <w:numPr>
          <w:ilvl w:val="0"/>
          <w:numId w:val="3"/>
        </w:numPr>
        <w:rPr>
          <w:rFonts w:ascii="Calibri" w:hAnsi="Calibri" w:eastAsia="Calibri" w:cs="Calibri" w:asciiTheme="minorAscii" w:hAnsiTheme="minorAscii" w:eastAsiaTheme="minorAscii" w:cstheme="minorAscii"/>
          <w:b w:val="1"/>
          <w:bCs w:val="1"/>
          <w:color w:val="auto"/>
          <w:sz w:val="24"/>
          <w:szCs w:val="24"/>
        </w:rPr>
      </w:pPr>
      <w:r w:rsidRPr="72F3CAE5" w:rsidR="0074108F">
        <w:rPr>
          <w:rFonts w:ascii="Calibri" w:hAnsi="Calibri" w:eastAsia="Calibri" w:cs="Calibri" w:asciiTheme="minorAscii" w:hAnsiTheme="minorAscii" w:eastAsiaTheme="minorAscii" w:cstheme="minorAscii"/>
          <w:b w:val="1"/>
          <w:bCs w:val="1"/>
          <w:color w:val="auto"/>
          <w:sz w:val="24"/>
          <w:szCs w:val="24"/>
        </w:rPr>
        <w:t>Deepen their understanding of the Earth’s key physical and human processes.</w:t>
      </w:r>
    </w:p>
    <w:p w:rsidRPr="0074108F" w:rsidR="0074108F" w:rsidP="72F3CAE5" w:rsidRDefault="0074108F" w14:paraId="16C20496" w14:textId="708C1FAC">
      <w:pPr>
        <w:pStyle w:val="ListParagraph"/>
        <w:numPr>
          <w:ilvl w:val="0"/>
          <w:numId w:val="3"/>
        </w:numPr>
        <w:rPr>
          <w:rFonts w:ascii="Calibri" w:hAnsi="Calibri" w:eastAsia="Calibri" w:cs="Calibri" w:asciiTheme="minorAscii" w:hAnsiTheme="minorAscii" w:eastAsiaTheme="minorAscii" w:cstheme="minorAscii"/>
          <w:b w:val="1"/>
          <w:bCs w:val="1"/>
          <w:color w:val="auto"/>
          <w:sz w:val="24"/>
          <w:szCs w:val="24"/>
        </w:rPr>
      </w:pPr>
      <w:r w:rsidRPr="72F3CAE5" w:rsidR="0074108F">
        <w:rPr>
          <w:rFonts w:ascii="Calibri" w:hAnsi="Calibri" w:eastAsia="Calibri" w:cs="Calibri" w:asciiTheme="minorAscii" w:hAnsiTheme="minorAscii" w:eastAsiaTheme="minorAscii" w:cstheme="minorAscii"/>
          <w:b w:val="1"/>
          <w:bCs w:val="1"/>
          <w:color w:val="auto"/>
          <w:sz w:val="24"/>
          <w:szCs w:val="24"/>
        </w:rPr>
        <w:t xml:space="preserve">Feel prepared and informed, both now and as future learners beyond our school, in geographical issues. </w:t>
      </w:r>
    </w:p>
    <w:p w:rsidR="0074108F" w:rsidP="72F3CAE5" w:rsidRDefault="0074108F" w14:paraId="1C272542" w14:textId="7688E607">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Our Geography curriculum builds on children’s prior learning and develops their knowledge of the world around them so that they know more, remember more, and understand more.</w:t>
      </w:r>
    </w:p>
    <w:p w:rsidR="0074108F" w:rsidP="72F3CAE5" w:rsidRDefault="0074108F" w14:paraId="6A555A07" w14:textId="2C0CFD81">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 xml:space="preserve">Learning about Geography enables children to develop knowledge and skills that are transferable to other curriculum </w:t>
      </w:r>
      <w:r w:rsidRPr="72F3CAE5" w:rsidR="062CBCBF">
        <w:rPr>
          <w:rFonts w:ascii="Calibri" w:hAnsi="Calibri" w:eastAsia="Calibri" w:cs="Calibri" w:asciiTheme="minorAscii" w:hAnsiTheme="minorAscii" w:eastAsiaTheme="minorAscii" w:cstheme="minorAscii"/>
          <w:sz w:val="24"/>
          <w:szCs w:val="24"/>
        </w:rPr>
        <w:t>areas,</w:t>
      </w:r>
      <w:r w:rsidRPr="72F3CAE5" w:rsidR="0074108F">
        <w:rPr>
          <w:rFonts w:ascii="Calibri" w:hAnsi="Calibri" w:eastAsia="Calibri" w:cs="Calibri" w:asciiTheme="minorAscii" w:hAnsiTheme="minorAscii" w:eastAsiaTheme="minorAscii" w:cstheme="minorAscii"/>
          <w:sz w:val="24"/>
          <w:szCs w:val="24"/>
        </w:rPr>
        <w:t xml:space="preserve"> and which can and are used to promote their spiritual, moral, social, and cultural development. </w:t>
      </w:r>
    </w:p>
    <w:p w:rsidR="0074108F" w:rsidP="72F3CAE5" w:rsidRDefault="0074108F" w14:paraId="676BB3EB" w14:textId="77777777">
      <w:pPr>
        <w:rPr>
          <w:rFonts w:ascii="Calibri" w:hAnsi="Calibri" w:eastAsia="Calibri" w:cs="Calibri" w:asciiTheme="minorAscii" w:hAnsiTheme="minorAscii" w:eastAsiaTheme="minorAscii" w:cstheme="minorAscii"/>
          <w:b w:val="1"/>
          <w:bCs w:val="1"/>
          <w:sz w:val="32"/>
          <w:szCs w:val="32"/>
        </w:rPr>
      </w:pPr>
      <w:r w:rsidRPr="72F3CAE5" w:rsidR="0074108F">
        <w:rPr>
          <w:rFonts w:ascii="Calibri" w:hAnsi="Calibri" w:eastAsia="Calibri" w:cs="Calibri" w:asciiTheme="minorAscii" w:hAnsiTheme="minorAscii" w:eastAsiaTheme="minorAscii" w:cstheme="minorAscii"/>
          <w:b w:val="1"/>
          <w:bCs w:val="1"/>
          <w:sz w:val="32"/>
          <w:szCs w:val="32"/>
        </w:rPr>
        <w:t>Implementation</w:t>
      </w:r>
    </w:p>
    <w:p w:rsidR="0074108F" w:rsidP="72F3CAE5" w:rsidRDefault="0074108F" w14:paraId="0C4678EB" w14:textId="22BFC9D4">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As a school within Bishop Hogarth Catholic Education Trust, we teach a scheme of work designed by a transition team of our primary school staff working with subject specialists from our secondary schools. This means our curriculum has been designed to ensure clear progression, in the acquisition of knowledge and for key skills, building on pupil’s prior learning. We teach termly, discreet topics for all pupils from Year 1 to Year 6.</w:t>
      </w:r>
    </w:p>
    <w:p w:rsidR="0074108F" w:rsidP="72F3CAE5" w:rsidRDefault="0074108F" w14:paraId="488B8408" w14:textId="6F91C895">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The curriculum units of work have clearly identified minimum knowledge ‘end points,’ and have been sequenced to ensure that pupils know more and remember more as they move through primary school and transfer into KS3.</w:t>
      </w:r>
    </w:p>
    <w:p w:rsidR="0074108F" w:rsidP="72F3CAE5" w:rsidRDefault="0074108F" w14:paraId="7E0E6823" w14:textId="7B6E4BEA">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Our curriculum covers the National Curriculum and is underpinned by the building blocks of Geography (Threshold Concepts) which are emphasised and reinforced in the geography curriculum across our Trust schools from KS1 to KS5.</w:t>
      </w:r>
    </w:p>
    <w:p w:rsidRPr="00C83A32" w:rsidR="0074108F" w:rsidP="72F3CAE5" w:rsidRDefault="0074108F" w14:paraId="09BDFD08"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1. Location and Place Knowledge</w:t>
      </w:r>
    </w:p>
    <w:p w:rsidRPr="00C83A32" w:rsidR="0074108F" w:rsidP="72F3CAE5" w:rsidRDefault="0074108F" w14:paraId="58A0C830"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2. Geographical techniques and terms.</w:t>
      </w:r>
    </w:p>
    <w:p w:rsidRPr="00C83A32" w:rsidR="0074108F" w:rsidP="72F3CAE5" w:rsidRDefault="0074108F" w14:paraId="2B2CC0B1"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3. Physical features and processes.</w:t>
      </w:r>
    </w:p>
    <w:p w:rsidRPr="00C83A32" w:rsidR="0074108F" w:rsidP="72F3CAE5" w:rsidRDefault="0074108F" w14:paraId="6EE90550"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4. Human interaction with the environment.</w:t>
      </w:r>
    </w:p>
    <w:p w:rsidR="0074108F" w:rsidP="72F3CAE5" w:rsidRDefault="0074108F" w14:paraId="4BFC4176" w14:textId="5B2CD10B">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Each unit of work has a clear rationale, key topic vocabulary, builds on pupil’s prior learning and defines the</w:t>
      </w:r>
      <w:r w:rsidRPr="72F3CAE5" w:rsidR="00C83A32">
        <w:rPr>
          <w:rFonts w:ascii="Calibri" w:hAnsi="Calibri" w:eastAsia="Calibri" w:cs="Calibri" w:asciiTheme="minorAscii" w:hAnsiTheme="minorAscii" w:eastAsiaTheme="minorAscii" w:cstheme="minorAscii"/>
          <w:sz w:val="24"/>
          <w:szCs w:val="24"/>
        </w:rPr>
        <w:t xml:space="preserve"> </w:t>
      </w:r>
      <w:r w:rsidRPr="72F3CAE5" w:rsidR="0074108F">
        <w:rPr>
          <w:rFonts w:ascii="Calibri" w:hAnsi="Calibri" w:eastAsia="Calibri" w:cs="Calibri" w:asciiTheme="minorAscii" w:hAnsiTheme="minorAscii" w:eastAsiaTheme="minorAscii" w:cstheme="minorAscii"/>
          <w:sz w:val="24"/>
          <w:szCs w:val="24"/>
        </w:rPr>
        <w:t>minimum knowledge and skills (end points) that pupils will learn. Assessment strands in topics give pupils the</w:t>
      </w:r>
      <w:r w:rsidRPr="72F3CAE5" w:rsidR="00C83A32">
        <w:rPr>
          <w:rFonts w:ascii="Calibri" w:hAnsi="Calibri" w:eastAsia="Calibri" w:cs="Calibri" w:asciiTheme="minorAscii" w:hAnsiTheme="minorAscii" w:eastAsiaTheme="minorAscii" w:cstheme="minorAscii"/>
          <w:sz w:val="24"/>
          <w:szCs w:val="24"/>
        </w:rPr>
        <w:t xml:space="preserve"> </w:t>
      </w:r>
      <w:r w:rsidRPr="72F3CAE5" w:rsidR="0074108F">
        <w:rPr>
          <w:rFonts w:ascii="Calibri" w:hAnsi="Calibri" w:eastAsia="Calibri" w:cs="Calibri" w:asciiTheme="minorAscii" w:hAnsiTheme="minorAscii" w:eastAsiaTheme="minorAscii" w:cstheme="minorAscii"/>
          <w:sz w:val="24"/>
          <w:szCs w:val="24"/>
        </w:rPr>
        <w:t xml:space="preserve">opportunity to demonstrate their learning and the knowledge companions that we call ‘Learn it! Link It! </w:t>
      </w:r>
      <w:r w:rsidRPr="72F3CAE5" w:rsidR="00C83A32">
        <w:rPr>
          <w:rFonts w:ascii="Calibri" w:hAnsi="Calibri" w:eastAsia="Calibri" w:cs="Calibri" w:asciiTheme="minorAscii" w:hAnsiTheme="minorAscii" w:eastAsiaTheme="minorAscii" w:cstheme="minorAscii"/>
          <w:sz w:val="24"/>
          <w:szCs w:val="24"/>
        </w:rPr>
        <w:t>H</w:t>
      </w:r>
      <w:r w:rsidRPr="72F3CAE5" w:rsidR="0074108F">
        <w:rPr>
          <w:rFonts w:ascii="Calibri" w:hAnsi="Calibri" w:eastAsia="Calibri" w:cs="Calibri" w:asciiTheme="minorAscii" w:hAnsiTheme="minorAscii" w:eastAsiaTheme="minorAscii" w:cstheme="minorAscii"/>
          <w:sz w:val="24"/>
          <w:szCs w:val="24"/>
        </w:rPr>
        <w:t>elp</w:t>
      </w:r>
      <w:r w:rsidRPr="72F3CAE5" w:rsidR="00C83A32">
        <w:rPr>
          <w:rFonts w:ascii="Calibri" w:hAnsi="Calibri" w:eastAsia="Calibri" w:cs="Calibri" w:asciiTheme="minorAscii" w:hAnsiTheme="minorAscii" w:eastAsiaTheme="minorAscii" w:cstheme="minorAscii"/>
          <w:sz w:val="24"/>
          <w:szCs w:val="24"/>
        </w:rPr>
        <w:t xml:space="preserve"> </w:t>
      </w:r>
      <w:r w:rsidRPr="72F3CAE5" w:rsidR="0074108F">
        <w:rPr>
          <w:rFonts w:ascii="Calibri" w:hAnsi="Calibri" w:eastAsia="Calibri" w:cs="Calibri" w:asciiTheme="minorAscii" w:hAnsiTheme="minorAscii" w:eastAsiaTheme="minorAscii" w:cstheme="minorAscii"/>
          <w:sz w:val="24"/>
          <w:szCs w:val="24"/>
        </w:rPr>
        <w:t>pupils to remember the key elements of the topic. This helps pupil organise their learning into relevant areas and</w:t>
      </w:r>
      <w:r w:rsidRPr="72F3CAE5" w:rsidR="00C83A32">
        <w:rPr>
          <w:rFonts w:ascii="Calibri" w:hAnsi="Calibri" w:eastAsia="Calibri" w:cs="Calibri" w:asciiTheme="minorAscii" w:hAnsiTheme="minorAscii" w:eastAsiaTheme="minorAscii" w:cstheme="minorAscii"/>
          <w:sz w:val="24"/>
          <w:szCs w:val="24"/>
        </w:rPr>
        <w:t xml:space="preserve"> </w:t>
      </w:r>
      <w:r w:rsidRPr="72F3CAE5" w:rsidR="0074108F">
        <w:rPr>
          <w:rFonts w:ascii="Calibri" w:hAnsi="Calibri" w:eastAsia="Calibri" w:cs="Calibri" w:asciiTheme="minorAscii" w:hAnsiTheme="minorAscii" w:eastAsiaTheme="minorAscii" w:cstheme="minorAscii"/>
          <w:sz w:val="24"/>
          <w:szCs w:val="24"/>
        </w:rPr>
        <w:t>make links to other areas and subjects. Conceptual (Golden) threads of Geography such as cause, effect response</w:t>
      </w:r>
      <w:r w:rsidRPr="72F3CAE5" w:rsidR="00C83A32">
        <w:rPr>
          <w:rFonts w:ascii="Calibri" w:hAnsi="Calibri" w:eastAsia="Calibri" w:cs="Calibri" w:asciiTheme="minorAscii" w:hAnsiTheme="minorAscii" w:eastAsiaTheme="minorAscii" w:cstheme="minorAscii"/>
          <w:sz w:val="24"/>
          <w:szCs w:val="24"/>
        </w:rPr>
        <w:t xml:space="preserve"> </w:t>
      </w:r>
      <w:r w:rsidRPr="72F3CAE5" w:rsidR="0074108F">
        <w:rPr>
          <w:rFonts w:ascii="Calibri" w:hAnsi="Calibri" w:eastAsia="Calibri" w:cs="Calibri" w:asciiTheme="minorAscii" w:hAnsiTheme="minorAscii" w:eastAsiaTheme="minorAscii" w:cstheme="minorAscii"/>
          <w:sz w:val="24"/>
          <w:szCs w:val="24"/>
        </w:rPr>
        <w:t>and the ‘</w:t>
      </w:r>
      <w:proofErr w:type="spellStart"/>
      <w:r w:rsidRPr="72F3CAE5" w:rsidR="0074108F">
        <w:rPr>
          <w:rFonts w:ascii="Calibri" w:hAnsi="Calibri" w:eastAsia="Calibri" w:cs="Calibri" w:asciiTheme="minorAscii" w:hAnsiTheme="minorAscii" w:eastAsiaTheme="minorAscii" w:cstheme="minorAscii"/>
          <w:sz w:val="24"/>
          <w:szCs w:val="24"/>
        </w:rPr>
        <w:t>Geotrio</w:t>
      </w:r>
      <w:proofErr w:type="spellEnd"/>
      <w:r w:rsidRPr="72F3CAE5" w:rsidR="0074108F">
        <w:rPr>
          <w:rFonts w:ascii="Calibri" w:hAnsi="Calibri" w:eastAsia="Calibri" w:cs="Calibri" w:asciiTheme="minorAscii" w:hAnsiTheme="minorAscii" w:eastAsiaTheme="minorAscii" w:cstheme="minorAscii"/>
          <w:sz w:val="24"/>
          <w:szCs w:val="24"/>
        </w:rPr>
        <w:t>’ of social, economic, and environmental factors, are woven through our curriculum to ensure</w:t>
      </w:r>
      <w:r w:rsidRPr="72F3CAE5" w:rsidR="00C83A32">
        <w:rPr>
          <w:rFonts w:ascii="Calibri" w:hAnsi="Calibri" w:eastAsia="Calibri" w:cs="Calibri" w:asciiTheme="minorAscii" w:hAnsiTheme="minorAscii" w:eastAsiaTheme="minorAscii" w:cstheme="minorAscii"/>
          <w:sz w:val="24"/>
          <w:szCs w:val="24"/>
        </w:rPr>
        <w:t xml:space="preserve"> </w:t>
      </w:r>
      <w:r w:rsidRPr="72F3CAE5" w:rsidR="0074108F">
        <w:rPr>
          <w:rFonts w:ascii="Calibri" w:hAnsi="Calibri" w:eastAsia="Calibri" w:cs="Calibri" w:asciiTheme="minorAscii" w:hAnsiTheme="minorAscii" w:eastAsiaTheme="minorAscii" w:cstheme="minorAscii"/>
          <w:sz w:val="24"/>
          <w:szCs w:val="24"/>
        </w:rPr>
        <w:t>consistency, add focus and promote purposeful learning.</w:t>
      </w:r>
    </w:p>
    <w:p w:rsidR="0074108F" w:rsidP="72F3CAE5" w:rsidRDefault="0074108F" w14:paraId="276819B8" w14:textId="3F893279">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 xml:space="preserve">Topics and units lay out </w:t>
      </w:r>
      <w:r w:rsidRPr="72F3CAE5" w:rsidR="0074108F">
        <w:rPr>
          <w:rFonts w:ascii="Calibri" w:hAnsi="Calibri" w:eastAsia="Calibri" w:cs="Calibri" w:asciiTheme="minorAscii" w:hAnsiTheme="minorAscii" w:eastAsiaTheme="minorAscii" w:cstheme="minorAscii"/>
          <w:b w:val="1"/>
          <w:bCs w:val="1"/>
          <w:color w:val="00B050"/>
          <w:sz w:val="24"/>
          <w:szCs w:val="24"/>
        </w:rPr>
        <w:t>sequential components of learning</w:t>
      </w:r>
      <w:r w:rsidRPr="72F3CAE5" w:rsidR="0074108F">
        <w:rPr>
          <w:rFonts w:ascii="Calibri" w:hAnsi="Calibri" w:eastAsia="Calibri" w:cs="Calibri" w:asciiTheme="minorAscii" w:hAnsiTheme="minorAscii" w:eastAsiaTheme="minorAscii" w:cstheme="minorAscii"/>
          <w:color w:val="00B050"/>
          <w:sz w:val="24"/>
          <w:szCs w:val="24"/>
        </w:rPr>
        <w:t xml:space="preserve"> </w:t>
      </w:r>
      <w:r w:rsidRPr="72F3CAE5" w:rsidR="0074108F">
        <w:rPr>
          <w:rFonts w:ascii="Calibri" w:hAnsi="Calibri" w:eastAsia="Calibri" w:cs="Calibri" w:asciiTheme="minorAscii" w:hAnsiTheme="minorAscii" w:eastAsiaTheme="minorAscii" w:cstheme="minorAscii"/>
          <w:sz w:val="24"/>
          <w:szCs w:val="24"/>
        </w:rPr>
        <w:t>which equates to 8-10 hours of teaching.</w:t>
      </w:r>
      <w:r w:rsidRPr="72F3CAE5" w:rsidR="00C83A32">
        <w:rPr>
          <w:rFonts w:ascii="Calibri" w:hAnsi="Calibri" w:eastAsia="Calibri" w:cs="Calibri" w:asciiTheme="minorAscii" w:hAnsiTheme="minorAscii" w:eastAsiaTheme="minorAscii" w:cstheme="minorAscii"/>
          <w:sz w:val="24"/>
          <w:szCs w:val="24"/>
        </w:rPr>
        <w:t xml:space="preserve">  </w:t>
      </w:r>
      <w:r w:rsidRPr="72F3CAE5" w:rsidR="00C83A32">
        <w:rPr>
          <w:rFonts w:ascii="Calibri" w:hAnsi="Calibri" w:eastAsia="Calibri" w:cs="Calibri" w:asciiTheme="minorAscii" w:hAnsiTheme="minorAscii" w:eastAsiaTheme="minorAscii" w:cstheme="minorAscii"/>
          <w:sz w:val="24"/>
          <w:szCs w:val="24"/>
        </w:rPr>
        <w:t>Our curriculum is reviewed annually as new units developed through our partnership are added.</w:t>
      </w:r>
    </w:p>
    <w:p w:rsidR="0074108F" w:rsidP="72F3CAE5" w:rsidRDefault="0074108F" w14:paraId="5FAF771E" w14:textId="77777777">
      <w:pPr>
        <w:rPr>
          <w:rFonts w:ascii="Calibri" w:hAnsi="Calibri" w:eastAsia="Calibri" w:cs="Calibri" w:asciiTheme="minorAscii" w:hAnsiTheme="minorAscii" w:eastAsiaTheme="minorAscii" w:cstheme="minorAscii"/>
          <w:b w:val="1"/>
          <w:bCs w:val="1"/>
          <w:sz w:val="24"/>
          <w:szCs w:val="24"/>
        </w:rPr>
      </w:pPr>
      <w:r w:rsidRPr="72F3CAE5" w:rsidR="0074108F">
        <w:rPr>
          <w:rFonts w:ascii="Calibri" w:hAnsi="Calibri" w:eastAsia="Calibri" w:cs="Calibri" w:asciiTheme="minorAscii" w:hAnsiTheme="minorAscii" w:eastAsiaTheme="minorAscii" w:cstheme="minorAscii"/>
          <w:b w:val="1"/>
          <w:bCs w:val="1"/>
          <w:sz w:val="24"/>
          <w:szCs w:val="24"/>
        </w:rPr>
        <w:t>Key Stage 1</w:t>
      </w:r>
    </w:p>
    <w:p w:rsidR="0074108F" w:rsidP="72F3CAE5" w:rsidRDefault="0074108F" w14:paraId="69799A7B" w14:textId="77777777">
      <w:pPr>
        <w:rPr>
          <w:rFonts w:ascii="Calibri" w:hAnsi="Calibri" w:eastAsia="Calibri" w:cs="Calibri" w:asciiTheme="minorAscii" w:hAnsiTheme="minorAscii" w:eastAsiaTheme="minorAscii" w:cstheme="minorAscii"/>
          <w:b w:val="1"/>
          <w:bCs w:val="1"/>
          <w:sz w:val="24"/>
          <w:szCs w:val="24"/>
        </w:rPr>
      </w:pPr>
      <w:r w:rsidRPr="72F3CAE5" w:rsidR="0074108F">
        <w:rPr>
          <w:rFonts w:ascii="Calibri" w:hAnsi="Calibri" w:eastAsia="Calibri" w:cs="Calibri" w:asciiTheme="minorAscii" w:hAnsiTheme="minorAscii" w:eastAsiaTheme="minorAscii" w:cstheme="minorAscii"/>
          <w:b w:val="1"/>
          <w:bCs w:val="1"/>
          <w:sz w:val="24"/>
          <w:szCs w:val="24"/>
        </w:rPr>
        <w:t>Topics include:</w:t>
      </w:r>
    </w:p>
    <w:p w:rsidRPr="00C83A32" w:rsidR="0074108F" w:rsidP="72F3CAE5" w:rsidRDefault="0074108F" w14:paraId="79283FB1"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The local area: where I live.</w:t>
      </w:r>
    </w:p>
    <w:p w:rsidRPr="00C83A32" w:rsidR="0074108F" w:rsidP="72F3CAE5" w:rsidRDefault="0074108F" w14:paraId="18204F6E"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Weather patterns</w:t>
      </w:r>
    </w:p>
    <w:p w:rsidRPr="00C83A32" w:rsidR="0074108F" w:rsidP="72F3CAE5" w:rsidRDefault="0074108F" w14:paraId="2A93F89E"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A contrasting locality: Antarctica</w:t>
      </w:r>
    </w:p>
    <w:p w:rsidRPr="00C83A32" w:rsidR="0074108F" w:rsidP="72F3CAE5" w:rsidRDefault="0074108F" w14:paraId="09B58E15"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A contrasting locality: Brazil</w:t>
      </w:r>
    </w:p>
    <w:p w:rsidR="0074108F" w:rsidP="72F3CAE5" w:rsidRDefault="0074108F" w14:paraId="15187673" w14:textId="77777777">
      <w:pPr>
        <w:rPr>
          <w:rFonts w:ascii="Calibri" w:hAnsi="Calibri" w:eastAsia="Calibri" w:cs="Calibri" w:asciiTheme="minorAscii" w:hAnsiTheme="minorAscii" w:eastAsiaTheme="minorAscii" w:cstheme="minorAscii"/>
          <w:b w:val="1"/>
          <w:bCs w:val="1"/>
          <w:sz w:val="24"/>
          <w:szCs w:val="24"/>
        </w:rPr>
      </w:pPr>
      <w:r w:rsidRPr="72F3CAE5" w:rsidR="0074108F">
        <w:rPr>
          <w:rFonts w:ascii="Calibri" w:hAnsi="Calibri" w:eastAsia="Calibri" w:cs="Calibri" w:asciiTheme="minorAscii" w:hAnsiTheme="minorAscii" w:eastAsiaTheme="minorAscii" w:cstheme="minorAscii"/>
          <w:b w:val="1"/>
          <w:bCs w:val="1"/>
          <w:sz w:val="24"/>
          <w:szCs w:val="24"/>
        </w:rPr>
        <w:t>Key Stage 2</w:t>
      </w:r>
    </w:p>
    <w:p w:rsidR="0074108F" w:rsidP="72F3CAE5" w:rsidRDefault="0074108F" w14:paraId="6684E3CE" w14:textId="77777777">
      <w:pPr>
        <w:rPr>
          <w:rFonts w:ascii="Calibri" w:hAnsi="Calibri" w:eastAsia="Calibri" w:cs="Calibri" w:asciiTheme="minorAscii" w:hAnsiTheme="minorAscii" w:eastAsiaTheme="minorAscii" w:cstheme="minorAscii"/>
          <w:b w:val="1"/>
          <w:bCs w:val="1"/>
          <w:sz w:val="24"/>
          <w:szCs w:val="24"/>
        </w:rPr>
      </w:pPr>
      <w:r w:rsidRPr="72F3CAE5" w:rsidR="0074108F">
        <w:rPr>
          <w:rFonts w:ascii="Calibri" w:hAnsi="Calibri" w:eastAsia="Calibri" w:cs="Calibri" w:asciiTheme="minorAscii" w:hAnsiTheme="minorAscii" w:eastAsiaTheme="minorAscii" w:cstheme="minorAscii"/>
          <w:b w:val="1"/>
          <w:bCs w:val="1"/>
          <w:sz w:val="24"/>
          <w:szCs w:val="24"/>
        </w:rPr>
        <w:t>Topics include:</w:t>
      </w:r>
    </w:p>
    <w:p w:rsidRPr="00C83A32" w:rsidR="0074108F" w:rsidP="72F3CAE5" w:rsidRDefault="0074108F" w14:paraId="1324415C"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Angry Earth: Volcanoes</w:t>
      </w:r>
    </w:p>
    <w:p w:rsidRPr="00C83A32" w:rsidR="0074108F" w:rsidP="72F3CAE5" w:rsidRDefault="0074108F" w14:paraId="70EC32FF"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Angry Earth: Earthquakes</w:t>
      </w:r>
    </w:p>
    <w:p w:rsidRPr="00C83A32" w:rsidR="0074108F" w:rsidP="72F3CAE5" w:rsidRDefault="0074108F" w14:paraId="306D52E7"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Biomes: Tropical Rainforest</w:t>
      </w:r>
    </w:p>
    <w:p w:rsidRPr="00C83A32" w:rsidR="0074108F" w:rsidP="72F3CAE5" w:rsidRDefault="0074108F" w14:paraId="6D1241E8"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Biomes: Deserts</w:t>
      </w:r>
    </w:p>
    <w:p w:rsidRPr="00C83A32" w:rsidR="0074108F" w:rsidP="72F3CAE5" w:rsidRDefault="0074108F" w14:paraId="707740E3"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Swimming in Plastic</w:t>
      </w:r>
    </w:p>
    <w:p w:rsidRPr="00C83A32" w:rsidR="0074108F" w:rsidP="72F3CAE5" w:rsidRDefault="0074108F" w14:paraId="2A013BFA"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Seaside Rocks/Coastal Erosion</w:t>
      </w:r>
    </w:p>
    <w:p w:rsidRPr="00C83A32" w:rsidR="0074108F" w:rsidP="72F3CAE5" w:rsidRDefault="0074108F" w14:paraId="0C66B4E0"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Journey of the River</w:t>
      </w:r>
    </w:p>
    <w:p w:rsidRPr="00C83A32" w:rsidR="0074108F" w:rsidP="72F3CAE5" w:rsidRDefault="0074108F" w14:paraId="5B359AB0"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Angry Earth: Japanese Tsunami of 2011</w:t>
      </w:r>
    </w:p>
    <w:p w:rsidRPr="00C83A32" w:rsidR="0074108F" w:rsidP="72F3CAE5" w:rsidRDefault="0074108F" w14:paraId="327C3D50"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Climate Change is Real</w:t>
      </w:r>
    </w:p>
    <w:p w:rsidRPr="00C83A32" w:rsidR="0074108F" w:rsidP="72F3CAE5" w:rsidRDefault="0074108F" w14:paraId="6348E4B3"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Migration</w:t>
      </w:r>
    </w:p>
    <w:p w:rsidRPr="00C83A32" w:rsidR="0074108F" w:rsidP="72F3CAE5" w:rsidRDefault="0074108F" w14:paraId="7E7AA188"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Country study: North America</w:t>
      </w:r>
    </w:p>
    <w:p w:rsidRPr="00C83A32" w:rsidR="0074108F" w:rsidP="72F3CAE5" w:rsidRDefault="0074108F" w14:paraId="4193DDEF"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Natural Resources/European comparison</w:t>
      </w:r>
    </w:p>
    <w:p w:rsidR="0074108F" w:rsidP="72F3CAE5" w:rsidRDefault="0074108F" w14:paraId="60B5F9A8" w14:textId="77777777">
      <w:pPr>
        <w:rPr>
          <w:rFonts w:ascii="Calibri" w:hAnsi="Calibri" w:eastAsia="Calibri" w:cs="Calibri" w:asciiTheme="minorAscii" w:hAnsiTheme="minorAscii" w:eastAsiaTheme="minorAscii" w:cstheme="minorAscii"/>
          <w:b w:val="1"/>
          <w:bCs w:val="1"/>
          <w:color w:val="00B050"/>
          <w:sz w:val="24"/>
          <w:szCs w:val="24"/>
        </w:rPr>
      </w:pPr>
      <w:r w:rsidRPr="72F3CAE5" w:rsidR="0074108F">
        <w:rPr>
          <w:rFonts w:ascii="Calibri" w:hAnsi="Calibri" w:eastAsia="Calibri" w:cs="Calibri" w:asciiTheme="minorAscii" w:hAnsiTheme="minorAscii" w:eastAsiaTheme="minorAscii" w:cstheme="minorAscii"/>
          <w:b w:val="1"/>
          <w:bCs w:val="1"/>
          <w:color w:val="00B050"/>
          <w:sz w:val="24"/>
          <w:szCs w:val="24"/>
        </w:rPr>
        <w:t>• Settlements</w:t>
      </w:r>
    </w:p>
    <w:p w:rsidR="15A1E60A" w:rsidP="72F3CAE5" w:rsidRDefault="15A1E60A" w14:paraId="7DAD6611" w14:textId="29DE9D11">
      <w:pPr>
        <w:pStyle w:val="Normal"/>
        <w:rPr>
          <w:rFonts w:ascii="Calibri" w:hAnsi="Calibri" w:eastAsia="Calibri" w:cs="Calibri" w:asciiTheme="minorAscii" w:hAnsiTheme="minorAscii" w:eastAsiaTheme="minorAscii" w:cstheme="minorAscii"/>
          <w:b w:val="1"/>
          <w:bCs w:val="1"/>
          <w:i w:val="0"/>
          <w:iCs w:val="0"/>
          <w:caps w:val="0"/>
          <w:smallCaps w:val="0"/>
          <w:noProof w:val="0"/>
          <w:color w:val="auto"/>
          <w:sz w:val="28"/>
          <w:szCs w:val="28"/>
          <w:lang w:val="en-GB"/>
        </w:rPr>
      </w:pPr>
      <w:r w:rsidRPr="72F3CAE5" w:rsidR="15A1E60A">
        <w:rPr>
          <w:rFonts w:ascii="Calibri" w:hAnsi="Calibri" w:eastAsia="Calibri" w:cs="Calibri" w:asciiTheme="minorAscii" w:hAnsiTheme="minorAscii" w:eastAsiaTheme="minorAscii" w:cstheme="minorAscii"/>
          <w:b w:val="1"/>
          <w:bCs w:val="1"/>
          <w:i w:val="0"/>
          <w:iCs w:val="0"/>
          <w:caps w:val="0"/>
          <w:smallCaps w:val="0"/>
          <w:noProof w:val="0"/>
          <w:color w:val="auto"/>
          <w:sz w:val="28"/>
          <w:szCs w:val="28"/>
          <w:lang w:val="en-GB"/>
        </w:rPr>
        <w:t>Geography in EYFS</w:t>
      </w:r>
    </w:p>
    <w:p w:rsidR="75C3DEC8" w:rsidP="72F3CAE5" w:rsidRDefault="75C3DEC8" w14:paraId="5FDE87C3" w14:textId="394C7EE0">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72F3CAE5" w:rsidR="59E20CD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In EYFS, children are exposed to a range of Geographical themes and topics throughout the year, through specific topics, subject links and special events.</w:t>
      </w:r>
      <w:r w:rsidRPr="72F3CAE5" w:rsidR="59E20CD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The Reception Class provision allows for a balance of self- initiated enquiry and adult- initiated activities for whole class, small group and individual. As part of the Understanding </w:t>
      </w:r>
      <w:proofErr w:type="gramStart"/>
      <w:r w:rsidRPr="72F3CAE5" w:rsidR="59E20CD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The</w:t>
      </w:r>
      <w:proofErr w:type="gramEnd"/>
      <w:r w:rsidRPr="72F3CAE5" w:rsidR="59E20CD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World area of learning, Reception </w:t>
      </w:r>
      <w:proofErr w:type="gramStart"/>
      <w:r w:rsidRPr="72F3CAE5" w:rsidR="59E20CD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focus</w:t>
      </w:r>
      <w:proofErr w:type="gramEnd"/>
      <w:r w:rsidRPr="72F3CAE5" w:rsidR="59E20CD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on a range of themes which prepare them for later geographical learning in Key Stage One and Two.  Children find out about the </w:t>
      </w:r>
      <w:r w:rsidRPr="72F3CAE5" w:rsidR="69656F4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Local Area, Seasons and events such as Chinese New Year. </w:t>
      </w:r>
      <w:r w:rsidRPr="72F3CAE5" w:rsidR="59E20CDD">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Both the environment and skilled practitioners foster curiosity and encourage children to be motivated to ask questions</w:t>
      </w:r>
      <w:r w:rsidRPr="72F3CAE5" w:rsidR="0A12FCA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wonder</w:t>
      </w:r>
      <w:r w:rsidRPr="72F3CAE5" w:rsidR="36EF5FD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and explore geographical concepts.</w:t>
      </w:r>
      <w:r w:rsidRPr="72F3CAE5" w:rsidR="0A12FCA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w:t>
      </w:r>
      <w:proofErr w:type="gramStart"/>
      <w:proofErr w:type="gramEnd"/>
      <w:proofErr w:type="gramStart"/>
      <w:proofErr w:type="gramEnd"/>
    </w:p>
    <w:p w:rsidR="75C3DEC8" w:rsidP="72F3CAE5" w:rsidRDefault="75C3DEC8" w14:paraId="02A0F198" w14:textId="644B7A69">
      <w:pPr>
        <w:pStyle w:val="Normal"/>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B050"/>
          <w:sz w:val="24"/>
          <w:szCs w:val="24"/>
          <w:lang w:val="en-GB"/>
        </w:rPr>
      </w:pPr>
    </w:p>
    <w:p w:rsidRPr="008D2E75" w:rsidR="0074108F" w:rsidP="72F3CAE5" w:rsidRDefault="00C83A32" w14:paraId="40378815" w14:textId="4D84D65E">
      <w:pPr>
        <w:pStyle w:val="Normal"/>
        <w:spacing w:after="160" w:line="259" w:lineRule="auto"/>
        <w:rPr>
          <w:rFonts w:ascii="Calibri" w:hAnsi="Calibri" w:eastAsia="Calibri" w:cs="Calibri" w:asciiTheme="minorAscii" w:hAnsiTheme="minorAscii" w:eastAsiaTheme="minorAscii" w:cstheme="minorAscii"/>
          <w:b w:val="1"/>
          <w:bCs w:val="1"/>
          <w:sz w:val="24"/>
          <w:szCs w:val="24"/>
        </w:rPr>
      </w:pPr>
      <w:r w:rsidRPr="72F3CAE5" w:rsidR="00C83A32">
        <w:rPr>
          <w:rFonts w:ascii="Calibri" w:hAnsi="Calibri" w:eastAsia="Calibri" w:cs="Calibri" w:asciiTheme="minorAscii" w:hAnsiTheme="minorAscii" w:eastAsiaTheme="minorAscii" w:cstheme="minorAscii"/>
          <w:b w:val="1"/>
          <w:bCs w:val="1"/>
          <w:sz w:val="24"/>
          <w:szCs w:val="24"/>
        </w:rPr>
        <w:t>Developing awareness of Locality</w:t>
      </w:r>
    </w:p>
    <w:p w:rsidRPr="00C83A32" w:rsidR="0074108F" w:rsidP="72F3CAE5" w:rsidRDefault="70146789" w14:paraId="46942995" w14:textId="12F11BB3">
      <w:pPr>
        <w:rPr>
          <w:rFonts w:ascii="Calibri" w:hAnsi="Calibri" w:eastAsia="Calibri" w:cs="Calibri" w:asciiTheme="minorAscii" w:hAnsiTheme="minorAscii" w:eastAsiaTheme="minorAscii" w:cstheme="minorAscii"/>
          <w:sz w:val="24"/>
          <w:szCs w:val="24"/>
        </w:rPr>
      </w:pPr>
      <w:r w:rsidRPr="72F3CAE5" w:rsidR="70146789">
        <w:rPr>
          <w:rFonts w:ascii="Calibri" w:hAnsi="Calibri" w:eastAsia="Calibri" w:cs="Calibri" w:asciiTheme="minorAscii" w:hAnsiTheme="minorAscii" w:eastAsiaTheme="minorAscii" w:cstheme="minorAscii"/>
          <w:sz w:val="24"/>
          <w:szCs w:val="24"/>
        </w:rPr>
        <w:t xml:space="preserve">Understanding </w:t>
      </w:r>
      <w:r w:rsidRPr="72F3CAE5" w:rsidR="70146789">
        <w:rPr>
          <w:rFonts w:ascii="Calibri" w:hAnsi="Calibri" w:eastAsia="Calibri" w:cs="Calibri" w:asciiTheme="minorAscii" w:hAnsiTheme="minorAscii" w:eastAsiaTheme="minorAscii" w:cstheme="minorAscii"/>
          <w:sz w:val="24"/>
          <w:szCs w:val="24"/>
        </w:rPr>
        <w:t>that</w:t>
      </w:r>
      <w:r w:rsidRPr="72F3CAE5" w:rsidR="593634B1">
        <w:rPr>
          <w:rFonts w:ascii="Calibri" w:hAnsi="Calibri" w:eastAsia="Calibri" w:cs="Calibri" w:asciiTheme="minorAscii" w:hAnsiTheme="minorAscii" w:eastAsiaTheme="minorAscii" w:cstheme="minorAscii"/>
          <w:sz w:val="24"/>
          <w:szCs w:val="24"/>
        </w:rPr>
        <w:t xml:space="preserve"> </w:t>
      </w:r>
      <w:r w:rsidRPr="72F3CAE5" w:rsidR="70146789">
        <w:rPr>
          <w:rFonts w:ascii="Calibri" w:hAnsi="Calibri" w:eastAsia="Calibri" w:cs="Calibri" w:asciiTheme="minorAscii" w:hAnsiTheme="minorAscii" w:eastAsiaTheme="minorAscii" w:cstheme="minorAscii"/>
          <w:sz w:val="24"/>
          <w:szCs w:val="24"/>
        </w:rPr>
        <w:t>Darlington</w:t>
      </w:r>
      <w:r w:rsidRPr="72F3CAE5" w:rsidR="70146789">
        <w:rPr>
          <w:rFonts w:ascii="Calibri" w:hAnsi="Calibri" w:eastAsia="Calibri" w:cs="Calibri" w:asciiTheme="minorAscii" w:hAnsiTheme="minorAscii" w:eastAsiaTheme="minorAscii" w:cstheme="minorAscii"/>
          <w:sz w:val="24"/>
          <w:szCs w:val="24"/>
        </w:rPr>
        <w:t xml:space="preserve"> is t</w:t>
      </w:r>
      <w:r w:rsidRPr="72F3CAE5" w:rsidR="0074108F">
        <w:rPr>
          <w:rFonts w:ascii="Calibri" w:hAnsi="Calibri" w:eastAsia="Calibri" w:cs="Calibri" w:asciiTheme="minorAscii" w:hAnsiTheme="minorAscii" w:eastAsiaTheme="minorAscii" w:cstheme="minorAscii"/>
          <w:sz w:val="24"/>
          <w:szCs w:val="24"/>
        </w:rPr>
        <w:t>own in the North-East of England.</w:t>
      </w:r>
    </w:p>
    <w:p w:rsidRPr="00C83A32" w:rsidR="0074108F" w:rsidP="72F3CAE5" w:rsidRDefault="0074108F" w14:paraId="6C4049E6" w14:textId="0903C115">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 xml:space="preserve"> River Skerne and River Tees (pumping station). River Skerne joins the </w:t>
      </w:r>
      <w:proofErr w:type="gramStart"/>
      <w:r w:rsidRPr="72F3CAE5" w:rsidR="0074108F">
        <w:rPr>
          <w:rFonts w:ascii="Calibri" w:hAnsi="Calibri" w:eastAsia="Calibri" w:cs="Calibri" w:asciiTheme="minorAscii" w:hAnsiTheme="minorAscii" w:eastAsiaTheme="minorAscii" w:cstheme="minorAscii"/>
          <w:sz w:val="24"/>
          <w:szCs w:val="24"/>
        </w:rPr>
        <w:t>River</w:t>
      </w:r>
      <w:proofErr w:type="gramEnd"/>
      <w:r w:rsidRPr="72F3CAE5" w:rsidR="0074108F">
        <w:rPr>
          <w:rFonts w:ascii="Calibri" w:hAnsi="Calibri" w:eastAsia="Calibri" w:cs="Calibri" w:asciiTheme="minorAscii" w:hAnsiTheme="minorAscii" w:eastAsiaTheme="minorAscii" w:cstheme="minorAscii"/>
          <w:sz w:val="24"/>
          <w:szCs w:val="24"/>
        </w:rPr>
        <w:t xml:space="preserve"> Tees and flows through Teesside and joins the North Sea.</w:t>
      </w:r>
      <w:proofErr w:type="gramStart"/>
      <w:proofErr w:type="gramEnd"/>
    </w:p>
    <w:p w:rsidRPr="008855B2" w:rsidR="0074108F" w:rsidP="72F3CAE5" w:rsidRDefault="0074108F" w14:paraId="72F4AA46" w14:textId="77777777">
      <w:pPr>
        <w:rPr>
          <w:rFonts w:ascii="Calibri" w:hAnsi="Calibri" w:eastAsia="Calibri" w:cs="Calibri" w:asciiTheme="minorAscii" w:hAnsiTheme="minorAscii" w:eastAsiaTheme="minorAscii" w:cstheme="minorAscii"/>
          <w:b w:val="1"/>
          <w:bCs w:val="1"/>
          <w:sz w:val="24"/>
          <w:szCs w:val="24"/>
        </w:rPr>
      </w:pPr>
      <w:r w:rsidRPr="72F3CAE5" w:rsidR="0074108F">
        <w:rPr>
          <w:rFonts w:ascii="Calibri" w:hAnsi="Calibri" w:eastAsia="Calibri" w:cs="Calibri" w:asciiTheme="minorAscii" w:hAnsiTheme="minorAscii" w:eastAsiaTheme="minorAscii" w:cstheme="minorAscii"/>
          <w:b w:val="1"/>
          <w:bCs w:val="1"/>
          <w:sz w:val="24"/>
          <w:szCs w:val="24"/>
        </w:rPr>
        <w:t>Curriculum Sequence</w:t>
      </w:r>
    </w:p>
    <w:p w:rsidR="0074108F" w:rsidP="72F3CAE5" w:rsidRDefault="0074108F" w14:paraId="154665E3" w14:textId="77777777">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Each topic includes a knowledge retention/recap element so that we build on prior learning.</w:t>
      </w:r>
    </w:p>
    <w:p w:rsidR="0074108F" w:rsidP="72F3CAE5" w:rsidRDefault="0074108F" w14:paraId="48BF698A" w14:textId="77777777">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Pupils take an assessed task in each unit which draws on their learning and vocabulary.</w:t>
      </w:r>
    </w:p>
    <w:p w:rsidRPr="0020488D" w:rsidR="0074108F" w:rsidP="72F3CAE5" w:rsidRDefault="0074108F" w14:paraId="7240B62F" w14:textId="77777777">
      <w:pPr>
        <w:rPr>
          <w:rFonts w:ascii="Calibri" w:hAnsi="Calibri" w:eastAsia="Calibri" w:cs="Calibri" w:asciiTheme="minorAscii" w:hAnsiTheme="minorAscii" w:eastAsiaTheme="minorAscii" w:cstheme="minorAscii"/>
          <w:b w:val="1"/>
          <w:bCs w:val="1"/>
          <w:sz w:val="32"/>
          <w:szCs w:val="32"/>
        </w:rPr>
      </w:pPr>
      <w:r w:rsidRPr="72F3CAE5" w:rsidR="0074108F">
        <w:rPr>
          <w:rFonts w:ascii="Calibri" w:hAnsi="Calibri" w:eastAsia="Calibri" w:cs="Calibri" w:asciiTheme="minorAscii" w:hAnsiTheme="minorAscii" w:eastAsiaTheme="minorAscii" w:cstheme="minorAscii"/>
          <w:b w:val="1"/>
          <w:bCs w:val="1"/>
          <w:sz w:val="32"/>
          <w:szCs w:val="32"/>
        </w:rPr>
        <w:t>Impact</w:t>
      </w:r>
    </w:p>
    <w:p w:rsidR="0074108F" w:rsidP="72F3CAE5" w:rsidRDefault="0074108F" w14:paraId="379A2E39" w14:textId="65DCBE4D">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 xml:space="preserve">When pupils leave </w:t>
      </w:r>
      <w:r w:rsidRPr="72F3CAE5" w:rsidR="00C83A32">
        <w:rPr>
          <w:rFonts w:ascii="Calibri" w:hAnsi="Calibri" w:eastAsia="Calibri" w:cs="Calibri" w:asciiTheme="minorAscii" w:hAnsiTheme="minorAscii" w:eastAsiaTheme="minorAscii" w:cstheme="minorAscii"/>
          <w:sz w:val="24"/>
          <w:szCs w:val="24"/>
        </w:rPr>
        <w:t>St Augustine’s</w:t>
      </w:r>
      <w:r w:rsidRPr="72F3CAE5" w:rsidR="0074108F">
        <w:rPr>
          <w:rFonts w:ascii="Calibri" w:hAnsi="Calibri" w:eastAsia="Calibri" w:cs="Calibri" w:asciiTheme="minorAscii" w:hAnsiTheme="minorAscii" w:eastAsiaTheme="minorAscii" w:cstheme="minorAscii"/>
          <w:sz w:val="24"/>
          <w:szCs w:val="24"/>
        </w:rPr>
        <w:t>, they will know more, remember more, and understand more about Geography.</w:t>
      </w:r>
    </w:p>
    <w:p w:rsidR="0074108F" w:rsidP="72F3CAE5" w:rsidRDefault="0074108F" w14:paraId="6B7B8D46" w14:textId="5C8AD08D">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They will have developed the geographical knowledge and skills to help them explore, navigate, and understand the world around them and their place in it.</w:t>
      </w:r>
    </w:p>
    <w:p w:rsidR="0074108F" w:rsidP="72F3CAE5" w:rsidRDefault="0074108F" w14:paraId="53A746E0" w14:textId="5A5886E4">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 xml:space="preserve">The majority of pupil will achieve age related expectations in Geography and clear progress will be evident in their Geography books and in topic assessed tasks. Outcomes in Geography books will demonstrate the pupil’s acquisition of key knowledge and topic, ‘end </w:t>
      </w:r>
      <w:proofErr w:type="gramStart"/>
      <w:r w:rsidRPr="72F3CAE5" w:rsidR="0074108F">
        <w:rPr>
          <w:rFonts w:ascii="Calibri" w:hAnsi="Calibri" w:eastAsia="Calibri" w:cs="Calibri" w:asciiTheme="minorAscii" w:hAnsiTheme="minorAscii" w:eastAsiaTheme="minorAscii" w:cstheme="minorAscii"/>
          <w:sz w:val="24"/>
          <w:szCs w:val="24"/>
        </w:rPr>
        <w:t>points’</w:t>
      </w:r>
      <w:proofErr w:type="gramEnd"/>
      <w:r w:rsidRPr="72F3CAE5" w:rsidR="0074108F">
        <w:rPr>
          <w:rFonts w:ascii="Calibri" w:hAnsi="Calibri" w:eastAsia="Calibri" w:cs="Calibri" w:asciiTheme="minorAscii" w:hAnsiTheme="minorAscii" w:eastAsiaTheme="minorAscii" w:cstheme="minorAscii"/>
          <w:sz w:val="24"/>
          <w:szCs w:val="24"/>
        </w:rPr>
        <w:t>.</w:t>
      </w:r>
    </w:p>
    <w:p w:rsidR="008C245C" w:rsidP="72F3CAE5" w:rsidRDefault="0074108F" w14:paraId="102511F2" w14:textId="3F5E4DEA">
      <w:pPr>
        <w:rPr>
          <w:rFonts w:ascii="Calibri" w:hAnsi="Calibri" w:eastAsia="Calibri" w:cs="Calibri" w:asciiTheme="minorAscii" w:hAnsiTheme="minorAscii" w:eastAsiaTheme="minorAscii" w:cstheme="minorAscii"/>
          <w:sz w:val="24"/>
          <w:szCs w:val="24"/>
        </w:rPr>
      </w:pPr>
      <w:r w:rsidRPr="72F3CAE5" w:rsidR="0074108F">
        <w:rPr>
          <w:rFonts w:ascii="Calibri" w:hAnsi="Calibri" w:eastAsia="Calibri" w:cs="Calibri" w:asciiTheme="minorAscii" w:hAnsiTheme="minorAscii" w:eastAsiaTheme="minorAscii" w:cstheme="minorAscii"/>
          <w:sz w:val="24"/>
          <w:szCs w:val="24"/>
        </w:rPr>
        <w:t>They have the firm foundations in Geography and are well placed to make good progress at Key Stage 3</w:t>
      </w:r>
      <w:r w:rsidRPr="72F3CAE5" w:rsidR="3888A74A">
        <w:rPr>
          <w:rFonts w:ascii="Calibri" w:hAnsi="Calibri" w:eastAsia="Calibri" w:cs="Calibri" w:asciiTheme="minorAscii" w:hAnsiTheme="minorAscii" w:eastAsiaTheme="minorAscii" w:cstheme="minorAscii"/>
          <w:sz w:val="24"/>
          <w:szCs w:val="24"/>
        </w:rPr>
        <w:t>.</w:t>
      </w:r>
    </w:p>
    <w:sectPr w:rsidR="00C83A3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drWvBrhA" int2:invalidationBookmarkName="" int2:hashCode="Hut4Fmwp/RmsOW" int2:id="RvK7D9Cx">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51B4D"/>
    <w:multiLevelType w:val="hybridMultilevel"/>
    <w:tmpl w:val="BA70F37A"/>
    <w:lvl w:ilvl="0" w:tplc="FB5CBDE0">
      <w:start w:val="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9C6488"/>
    <w:multiLevelType w:val="hybridMultilevel"/>
    <w:tmpl w:val="F7C62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0A71ECA"/>
    <w:multiLevelType w:val="hybridMultilevel"/>
    <w:tmpl w:val="D9923196"/>
    <w:lvl w:ilvl="0" w:tplc="FB5CBDE0">
      <w:start w:val="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46517926">
    <w:abstractNumId w:val="0"/>
  </w:num>
  <w:num w:numId="2" w16cid:durableId="703557334">
    <w:abstractNumId w:val="2"/>
  </w:num>
  <w:num w:numId="3" w16cid:durableId="159976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8F"/>
    <w:rsid w:val="0020488D"/>
    <w:rsid w:val="00620A15"/>
    <w:rsid w:val="0074108F"/>
    <w:rsid w:val="008855B2"/>
    <w:rsid w:val="008C245C"/>
    <w:rsid w:val="008D2E75"/>
    <w:rsid w:val="00916677"/>
    <w:rsid w:val="00AD3E97"/>
    <w:rsid w:val="00AD6FFE"/>
    <w:rsid w:val="00C83A32"/>
    <w:rsid w:val="062CBCBF"/>
    <w:rsid w:val="069A6F79"/>
    <w:rsid w:val="0859E611"/>
    <w:rsid w:val="0A12FCAA"/>
    <w:rsid w:val="0DD0954C"/>
    <w:rsid w:val="12E677A1"/>
    <w:rsid w:val="15A1E60A"/>
    <w:rsid w:val="15DD0527"/>
    <w:rsid w:val="18F2EC7C"/>
    <w:rsid w:val="19D10F50"/>
    <w:rsid w:val="1ADA0CC0"/>
    <w:rsid w:val="23428E79"/>
    <w:rsid w:val="26DA4A26"/>
    <w:rsid w:val="2E06D735"/>
    <w:rsid w:val="2EB05480"/>
    <w:rsid w:val="3165B3FD"/>
    <w:rsid w:val="36EF5FD2"/>
    <w:rsid w:val="3888A74A"/>
    <w:rsid w:val="3CA9BD71"/>
    <w:rsid w:val="3E458DD2"/>
    <w:rsid w:val="40915927"/>
    <w:rsid w:val="414C1A6B"/>
    <w:rsid w:val="422D2988"/>
    <w:rsid w:val="429477E5"/>
    <w:rsid w:val="44304846"/>
    <w:rsid w:val="4B21B8EC"/>
    <w:rsid w:val="4C87231E"/>
    <w:rsid w:val="514C1BF1"/>
    <w:rsid w:val="565588AA"/>
    <w:rsid w:val="57F1590B"/>
    <w:rsid w:val="593634B1"/>
    <w:rsid w:val="59E20CDD"/>
    <w:rsid w:val="6044B3C0"/>
    <w:rsid w:val="614AFFAD"/>
    <w:rsid w:val="69656F42"/>
    <w:rsid w:val="70146789"/>
    <w:rsid w:val="72F3CAE5"/>
    <w:rsid w:val="75C3DEC8"/>
    <w:rsid w:val="7A459E7E"/>
    <w:rsid w:val="7AD8A7D7"/>
    <w:rsid w:val="7E52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5A4B"/>
  <w15:chartTrackingRefBased/>
  <w15:docId w15:val="{635EA099-D9FA-418B-97B5-4AF322D6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4108F"/>
    <w:pPr>
      <w:ind w:left="720"/>
      <w:contextualSpacing/>
    </w:pPr>
  </w:style>
  <w:style w:type="character" w:styleId="normaltextrun" w:customStyle="1">
    <w:name w:val="normaltextrun"/>
    <w:basedOn w:val="DefaultParagraphFont"/>
    <w:uiPriority w:val="1"/>
    <w:rsid w:val="0859E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image" Target="/media/image.png" Id="Rdeba092afb174d07" /><Relationship Type="http://schemas.microsoft.com/office/2020/10/relationships/intelligence" Target="intelligence2.xml" Id="Rf15162d9297d45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F6218FA01E49439D5B4FF8536B8B9E" ma:contentTypeVersion="2" ma:contentTypeDescription="Create a new document." ma:contentTypeScope="" ma:versionID="038e2768d13fc21d84e235559547747c">
  <xsd:schema xmlns:xsd="http://www.w3.org/2001/XMLSchema" xmlns:xs="http://www.w3.org/2001/XMLSchema" xmlns:p="http://schemas.microsoft.com/office/2006/metadata/properties" xmlns:ns2="070a7400-ddf6-4090-996b-d6a4fc623b78" targetNamespace="http://schemas.microsoft.com/office/2006/metadata/properties" ma:root="true" ma:fieldsID="4e749bfab51ebf380250786eb057e818" ns2:_="">
    <xsd:import namespace="070a7400-ddf6-4090-996b-d6a4fc623b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a7400-ddf6-4090-996b-d6a4fc623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1D56C-299E-4135-A0FE-56C910DDE6F2}">
  <ds:schemaRefs>
    <ds:schemaRef ds:uri="http://schemas.microsoft.com/sharepoint/v3/contenttype/forms"/>
  </ds:schemaRefs>
</ds:datastoreItem>
</file>

<file path=customXml/itemProps2.xml><?xml version="1.0" encoding="utf-8"?>
<ds:datastoreItem xmlns:ds="http://schemas.openxmlformats.org/officeDocument/2006/customXml" ds:itemID="{94215EA0-35A5-4F2C-871E-4EC3F04DFD16}">
  <ds:schemaRefs>
    <ds:schemaRef ds:uri="http://purl.org/dc/dcmitype/"/>
    <ds:schemaRef ds:uri="http://www.w3.org/XML/1998/namespace"/>
    <ds:schemaRef ds:uri="http://schemas.microsoft.com/office/2006/documentManagement/types"/>
    <ds:schemaRef ds:uri="http://purl.org/dc/elements/1.1/"/>
    <ds:schemaRef ds:uri="070a7400-ddf6-4090-996b-d6a4fc623b78"/>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9FCE-36A2-4AE9-991C-1C0AEEB5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a7400-ddf6-4090-996b-d6a4fc62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Whitehead</dc:creator>
  <keywords/>
  <dc:description/>
  <lastModifiedBy>Katie Whitehead</lastModifiedBy>
  <revision>12</revision>
  <dcterms:created xsi:type="dcterms:W3CDTF">2022-11-09T04:43:00.0000000Z</dcterms:created>
  <dcterms:modified xsi:type="dcterms:W3CDTF">2022-11-26T16:09:48.2040901Z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0x01010085F6218FA01E49439D5B4FF8536B8B9E</vt:lpwstr>
  </property>
</Properties>
</file>