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930AF2" w:rsidRDefault="005327A3" w:rsidP="00E108BD">
      <w:pPr>
        <w:jc w:val="center"/>
        <w:rPr>
          <w:rFonts w:cstheme="minorHAnsi"/>
          <w:b/>
          <w:bCs/>
          <w:sz w:val="40"/>
          <w:szCs w:val="40"/>
        </w:rPr>
      </w:pPr>
      <w:bookmarkStart w:id="0" w:name="_Hlk134562191"/>
      <w:bookmarkEnd w:id="0"/>
      <w:r w:rsidRPr="00930AF2">
        <w:rPr>
          <w:rFonts w:cstheme="minorHAnsi"/>
          <w:b/>
          <w:bCs/>
          <w:sz w:val="40"/>
          <w:szCs w:val="40"/>
        </w:rPr>
        <w:t>SEND Information Report</w:t>
      </w:r>
    </w:p>
    <w:p w14:paraId="27BFF71E" w14:textId="5F83FB4D" w:rsidR="00E108BD" w:rsidRPr="00930AF2" w:rsidRDefault="00D03F07" w:rsidP="000B3D27">
      <w:pPr>
        <w:rPr>
          <w:rFonts w:cstheme="minorHAnsi"/>
          <w:b/>
          <w:bCs/>
        </w:rPr>
      </w:pPr>
      <w:r w:rsidRPr="00D03F07">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09440" behindDoc="0" locked="0" layoutInCell="1" allowOverlap="1" wp14:anchorId="56DD0C07" wp14:editId="6F93BF13">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6E577DB5" w14:textId="77777777" w:rsidR="00D03F07" w:rsidRDefault="00D03F07" w:rsidP="00D03F07">
                            <w:pPr>
                              <w:spacing w:after="0"/>
                              <w:rPr>
                                <w:b/>
                              </w:rPr>
                            </w:pPr>
                            <w:bookmarkStart w:id="1" w:name="_GoBack"/>
                            <w:r>
                              <w:rPr>
                                <w:b/>
                              </w:rPr>
                              <w:t>Approved on:</w:t>
                            </w:r>
                          </w:p>
                          <w:p w14:paraId="2D7E8895" w14:textId="77777777" w:rsidR="00D03F07" w:rsidRDefault="00D03F07" w:rsidP="00D03F07">
                            <w:pPr>
                              <w:spacing w:after="0"/>
                              <w:rPr>
                                <w:b/>
                                <w:i/>
                              </w:rPr>
                            </w:pPr>
                            <w:r>
                              <w:rPr>
                                <w:b/>
                                <w:i/>
                              </w:rPr>
                              <w:t>July 2023</w:t>
                            </w:r>
                          </w:p>
                          <w:p w14:paraId="6A4A9178" w14:textId="77777777" w:rsidR="00D03F07" w:rsidRDefault="00D03F07" w:rsidP="00D03F07">
                            <w:pPr>
                              <w:spacing w:after="0"/>
                              <w:rPr>
                                <w:b/>
                              </w:rPr>
                            </w:pPr>
                            <w:r>
                              <w:rPr>
                                <w:b/>
                              </w:rPr>
                              <w:t>Next review:</w:t>
                            </w:r>
                          </w:p>
                          <w:p w14:paraId="49BBA486" w14:textId="77777777" w:rsidR="00D03F07" w:rsidRDefault="00D03F07" w:rsidP="00D03F07">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D0C07" id="_x0000_t202" coordsize="21600,21600" o:spt="202" path="m,l,21600r21600,l21600,xe">
                <v:stroke joinstyle="miter"/>
                <v:path gradientshapeok="t" o:connecttype="rect"/>
              </v:shapetype>
              <v:shape id="Text Box 2" o:spid="_x0000_s1026" type="#_x0000_t202" style="position:absolute;margin-left:44.05pt;margin-top:.6pt;width:95.25pt;height:67.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HOJwIAAE4EAAAOAAAAZHJzL2Uyb0RvYy54bWysVNuO2yAQfa/Uf0C8N74o3m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DtS4HOJwIAAE4EAAAOAAAAAAAAAAAAAAAAAC4CAABkcnMvZTJvRG9j&#10;LnhtbFBLAQItABQABgAIAAAAIQBuFkub3AAAAAYBAAAPAAAAAAAAAAAAAAAAAIEEAABkcnMvZG93&#10;bnJldi54bWxQSwUGAAAAAAQABADzAAAAigUAAAAA&#10;">
                <v:textbox>
                  <w:txbxContent>
                    <w:p w14:paraId="6E577DB5" w14:textId="77777777" w:rsidR="00D03F07" w:rsidRDefault="00D03F07" w:rsidP="00D03F07">
                      <w:pPr>
                        <w:spacing w:after="0"/>
                        <w:rPr>
                          <w:b/>
                        </w:rPr>
                      </w:pPr>
                      <w:bookmarkStart w:id="2" w:name="_GoBack"/>
                      <w:r>
                        <w:rPr>
                          <w:b/>
                        </w:rPr>
                        <w:t>Approved on:</w:t>
                      </w:r>
                    </w:p>
                    <w:p w14:paraId="2D7E8895" w14:textId="77777777" w:rsidR="00D03F07" w:rsidRDefault="00D03F07" w:rsidP="00D03F07">
                      <w:pPr>
                        <w:spacing w:after="0"/>
                        <w:rPr>
                          <w:b/>
                          <w:i/>
                        </w:rPr>
                      </w:pPr>
                      <w:r>
                        <w:rPr>
                          <w:b/>
                          <w:i/>
                        </w:rPr>
                        <w:t>July 2023</w:t>
                      </w:r>
                    </w:p>
                    <w:p w14:paraId="6A4A9178" w14:textId="77777777" w:rsidR="00D03F07" w:rsidRDefault="00D03F07" w:rsidP="00D03F07">
                      <w:pPr>
                        <w:spacing w:after="0"/>
                        <w:rPr>
                          <w:b/>
                        </w:rPr>
                      </w:pPr>
                      <w:r>
                        <w:rPr>
                          <w:b/>
                        </w:rPr>
                        <w:t>Next review:</w:t>
                      </w:r>
                    </w:p>
                    <w:p w14:paraId="49BBA486" w14:textId="77777777" w:rsidR="00D03F07" w:rsidRDefault="00D03F07" w:rsidP="00D03F07">
                      <w:pPr>
                        <w:spacing w:after="0"/>
                        <w:rPr>
                          <w:b/>
                          <w:i/>
                        </w:rPr>
                      </w:pPr>
                      <w:r>
                        <w:rPr>
                          <w:b/>
                          <w:i/>
                        </w:rPr>
                        <w:t>June-July 2024</w:t>
                      </w:r>
                      <w:bookmarkEnd w:id="2"/>
                    </w:p>
                  </w:txbxContent>
                </v:textbox>
                <w10:wrap type="square" anchorx="margin"/>
              </v:shape>
            </w:pict>
          </mc:Fallback>
        </mc:AlternateContent>
      </w:r>
      <w:r w:rsidR="00E108BD" w:rsidRPr="00930AF2">
        <w:rPr>
          <w:rFonts w:cstheme="minorHAnsi"/>
          <w:noProof/>
          <w:lang w:val="en-US"/>
        </w:rPr>
        <mc:AlternateContent>
          <mc:Choice Requires="wps">
            <w:drawing>
              <wp:anchor distT="45720" distB="45720" distL="114300" distR="114300" simplePos="0" relativeHeight="251679744" behindDoc="0" locked="0" layoutInCell="1" allowOverlap="1" wp14:anchorId="3E70A427" wp14:editId="588F2983">
                <wp:simplePos x="0" y="0"/>
                <wp:positionH relativeFrom="margin">
                  <wp:posOffset>2228850</wp:posOffset>
                </wp:positionH>
                <wp:positionV relativeFrom="paragraph">
                  <wp:posOffset>5080</wp:posOffset>
                </wp:positionV>
                <wp:extent cx="1952625" cy="4191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solidFill>
                          <a:srgbClr val="FFFFFF"/>
                        </a:solidFill>
                        <a:ln w="9525">
                          <a:noFill/>
                          <a:miter lim="800000"/>
                          <a:headEnd/>
                          <a:tailEnd/>
                        </a:ln>
                      </wps:spPr>
                      <wps:txbx>
                        <w:txbxContent>
                          <w:p w14:paraId="0A77EF7A" w14:textId="59D29209" w:rsidR="00E108BD" w:rsidRDefault="00930AF2" w:rsidP="00E108BD">
                            <w:pPr>
                              <w:jc w:val="center"/>
                            </w:pPr>
                            <w:r>
                              <w:t xml:space="preserve">St Augustine’s Catholic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175.5pt;margin-top:.4pt;width:153.75pt;height:3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" stroked="f">
                <v:textbox>
                  <w:txbxContent>
                    <w:p w14:paraId="0A77EF7A" w14:textId="59D29209" w:rsidR="00E108BD" w:rsidRDefault="00930AF2" w:rsidP="00E108BD">
                      <w:pPr>
                        <w:jc w:val="center"/>
                      </w:pPr>
                      <w:r>
                        <w:t xml:space="preserve">St Augustine’s Catholic Primary School </w:t>
                      </w:r>
                    </w:p>
                  </w:txbxContent>
                </v:textbox>
                <w10:wrap type="square" anchorx="margin"/>
              </v:shape>
            </w:pict>
          </mc:Fallback>
        </mc:AlternateContent>
      </w:r>
    </w:p>
    <w:p w14:paraId="359CE41F" w14:textId="17B395BC" w:rsidR="000B3D27" w:rsidRPr="00930AF2" w:rsidRDefault="00E108BD" w:rsidP="000B3D27">
      <w:pPr>
        <w:rPr>
          <w:rFonts w:cstheme="minorHAnsi"/>
          <w:b/>
          <w:bCs/>
          <w:color w:val="0070C0"/>
          <w:u w:val="single"/>
        </w:rPr>
      </w:pPr>
      <w:r w:rsidRPr="00930AF2">
        <w:rPr>
          <w:rFonts w:cstheme="minorHAnsi"/>
          <w:noProof/>
          <w:lang w:val="en-US"/>
        </w:rPr>
        <mc:AlternateContent>
          <mc:Choice Requires="wps">
            <w:drawing>
              <wp:anchor distT="45720" distB="45720" distL="114300" distR="114300" simplePos="0" relativeHeight="251677696" behindDoc="0" locked="0" layoutInCell="1" allowOverlap="1" wp14:anchorId="51EF7AC0" wp14:editId="3CEC7251">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766393B6" w:rsidR="00E108BD" w:rsidRDefault="00930AF2" w:rsidP="00E108BD">
                            <w:pPr>
                              <w:jc w:val="center"/>
                            </w:pPr>
                            <w:r>
                              <w:fldChar w:fldCharType="begin"/>
                            </w:r>
                            <w:r w:rsidR="00D03F07">
                              <w:instrText xml:space="preserve"> INCLUDEPICTURE "https://carmelorg.sharepoint.com/Users/Sarah/Library/Group%20Containers/UBF8T346G9.ms/WebArchiveCopyPasteTempFiles/com.microsoft.Word/AE+BENYax+4JAAAAAElFTkSuQmCC" \* MERGEFORMAT </w:instrText>
                            </w:r>
                            <w:r>
                              <w:fldChar w:fldCharType="separate"/>
                            </w:r>
                            <w:r>
                              <w:rPr>
                                <w:noProof/>
                              </w:rPr>
                              <w:drawing>
                                <wp:inline distT="0" distB="0" distL="0" distR="0" wp14:anchorId="3B20E3FF" wp14:editId="15FF8AFF">
                                  <wp:extent cx="715645" cy="728345"/>
                                  <wp:effectExtent l="0" t="0" r="0" b="0"/>
                                  <wp:docPr id="1991738825" name="Picture 2" descr="Home | St Augu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St August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728345"/>
                                          </a:xfrm>
                                          <a:prstGeom prst="rect">
                                            <a:avLst/>
                                          </a:prstGeom>
                                          <a:noFill/>
                                          <a:ln>
                                            <a:noFill/>
                                          </a:ln>
                                        </pic:spPr>
                                      </pic:pic>
                                    </a:graphicData>
                                  </a:graphic>
                                </wp:inline>
                              </w:drawing>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766393B6" w:rsidR="00E108BD" w:rsidRDefault="00930AF2" w:rsidP="00E108BD">
                      <w:pPr>
                        <w:jc w:val="center"/>
                      </w:pPr>
                      <w:r>
                        <w:fldChar w:fldCharType="begin"/>
                      </w:r>
                      <w:r w:rsidR="00D03F07">
                        <w:instrText xml:space="preserve"> INCLUDEPICTURE "https://carmelorg.sharepoint.com/Users/Sarah/Library/Group%20Containers/UBF8T346G9.ms/WebArchiveCopyPasteTempFiles/com.microsoft.Word/AE+BENYax+4JAAAAAElFTkSuQmCC" \* MERGEFORMAT </w:instrText>
                      </w:r>
                      <w:r>
                        <w:fldChar w:fldCharType="separate"/>
                      </w:r>
                      <w:r>
                        <w:rPr>
                          <w:noProof/>
                        </w:rPr>
                        <w:drawing>
                          <wp:inline distT="0" distB="0" distL="0" distR="0" wp14:anchorId="3B20E3FF" wp14:editId="15FF8AFF">
                            <wp:extent cx="715645" cy="728345"/>
                            <wp:effectExtent l="0" t="0" r="0" b="0"/>
                            <wp:docPr id="1991738825" name="Picture 2" descr="Home | St Augu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St August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728345"/>
                                    </a:xfrm>
                                    <a:prstGeom prst="rect">
                                      <a:avLst/>
                                    </a:prstGeom>
                                    <a:noFill/>
                                    <a:ln>
                                      <a:noFill/>
                                    </a:ln>
                                  </pic:spPr>
                                </pic:pic>
                              </a:graphicData>
                            </a:graphic>
                          </wp:inline>
                        </w:drawing>
                      </w:r>
                      <w:r>
                        <w:fldChar w:fldCharType="end"/>
                      </w:r>
                    </w:p>
                  </w:txbxContent>
                </v:textbox>
                <w10:wrap type="square" anchorx="margin"/>
              </v:shape>
            </w:pict>
          </mc:Fallback>
        </mc:AlternateContent>
      </w:r>
    </w:p>
    <w:p w14:paraId="12B77363" w14:textId="46D74683" w:rsidR="000B3D27" w:rsidRPr="00930AF2" w:rsidRDefault="000B3D27" w:rsidP="000B3D27">
      <w:pPr>
        <w:rPr>
          <w:rFonts w:cstheme="minorHAnsi"/>
          <w:b/>
          <w:bCs/>
          <w:color w:val="0070C0"/>
          <w:u w:val="single"/>
        </w:rPr>
      </w:pPr>
    </w:p>
    <w:p w14:paraId="019796EA" w14:textId="63C9638C" w:rsidR="00930AF2" w:rsidRPr="00930AF2" w:rsidRDefault="00254F87" w:rsidP="00930AF2">
      <w:pPr>
        <w:rPr>
          <w:rFonts w:cstheme="minorHAnsi"/>
          <w:b/>
          <w:bCs/>
          <w:u w:val="single"/>
        </w:rPr>
      </w:pPr>
      <w:r w:rsidRPr="00930AF2">
        <w:rPr>
          <w:rFonts w:cstheme="minorHAnsi"/>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3A847" w14:textId="226ADD13" w:rsidR="00930AF2" w:rsidRPr="00930AF2" w:rsidRDefault="00930AF2" w:rsidP="00930AF2">
      <w:pPr>
        <w:rPr>
          <w:rFonts w:cstheme="minorHAnsi"/>
          <w:b/>
          <w:bCs/>
          <w:u w:val="single"/>
        </w:rPr>
      </w:pPr>
    </w:p>
    <w:p w14:paraId="0F8B0BF2" w14:textId="2F8550A5" w:rsidR="005327A3" w:rsidRPr="00930AF2" w:rsidRDefault="000B3D27" w:rsidP="00930AF2">
      <w:pPr>
        <w:rPr>
          <w:rFonts w:cstheme="minorHAnsi"/>
          <w:b/>
          <w:bCs/>
          <w:u w:val="single"/>
        </w:rPr>
      </w:pPr>
      <w:r w:rsidRPr="00930AF2">
        <w:rPr>
          <w:rStyle w:val="normaltextrun"/>
          <w:rFonts w:cstheme="minorHAnsi"/>
          <w:position w:val="4"/>
          <w:bdr w:val="none" w:sz="0" w:space="0" w:color="auto" w:frame="1"/>
        </w:rPr>
        <w:t xml:space="preserve">As part of the family of Bishop Hogarth Catholic Education Trust, our school has at its core, the </w:t>
      </w:r>
      <w:r w:rsidR="0031561D" w:rsidRPr="00930AF2">
        <w:rPr>
          <w:rStyle w:val="normaltextrun"/>
          <w:rFonts w:cstheme="minorHAnsi"/>
          <w:position w:val="4"/>
          <w:bdr w:val="none" w:sz="0" w:space="0" w:color="auto" w:frame="1"/>
        </w:rPr>
        <w:t>virtues,</w:t>
      </w:r>
      <w:r w:rsidRPr="00930AF2">
        <w:rPr>
          <w:rStyle w:val="normaltextrun"/>
          <w:rFonts w:cstheme="minorHAnsi"/>
          <w:position w:val="4"/>
          <w:bdr w:val="none" w:sz="0" w:space="0" w:color="auto" w:frame="1"/>
        </w:rPr>
        <w:t xml:space="preserve"> and values of:</w:t>
      </w:r>
      <w:r w:rsidR="00B9751A" w:rsidRPr="00930AF2">
        <w:rPr>
          <w:rFonts w:cstheme="minorHAnsi"/>
          <w:noProof/>
        </w:rPr>
        <w:t xml:space="preserve"> </w:t>
      </w:r>
    </w:p>
    <w:p w14:paraId="6456018D" w14:textId="77777777" w:rsidR="005327A3" w:rsidRPr="00930AF2"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930AF2">
        <w:rPr>
          <w:rStyle w:val="normaltextrun"/>
          <w:rFonts w:asciiTheme="minorHAnsi" w:hAnsiTheme="minorHAnsi" w:cstheme="minorHAnsi"/>
          <w:b/>
          <w:bCs/>
          <w:color w:val="00B050"/>
          <w:position w:val="2"/>
          <w:sz w:val="22"/>
          <w:szCs w:val="22"/>
        </w:rPr>
        <w:t>Respect</w:t>
      </w:r>
      <w:r w:rsidRPr="00930AF2">
        <w:rPr>
          <w:rStyle w:val="normaltextrun"/>
          <w:rFonts w:asciiTheme="minorHAnsi" w:hAnsiTheme="minorHAnsi" w:cstheme="minorHAnsi"/>
          <w:b/>
          <w:bCs/>
          <w:color w:val="00B0F0"/>
          <w:position w:val="2"/>
          <w:sz w:val="22"/>
          <w:szCs w:val="22"/>
        </w:rPr>
        <w:t> </w:t>
      </w:r>
      <w:r w:rsidRPr="00930AF2">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930AF2">
        <w:rPr>
          <w:rStyle w:val="normaltextrun"/>
          <w:rFonts w:asciiTheme="minorHAnsi" w:hAnsiTheme="minorHAnsi" w:cstheme="minorHAnsi"/>
          <w:b/>
          <w:bCs/>
          <w:color w:val="00B0F0"/>
          <w:position w:val="2"/>
          <w:sz w:val="22"/>
          <w:szCs w:val="22"/>
        </w:rPr>
        <w:t>compassionate</w:t>
      </w:r>
      <w:r w:rsidRPr="00930AF2">
        <w:rPr>
          <w:rStyle w:val="normaltextrun"/>
          <w:rFonts w:asciiTheme="minorHAnsi" w:hAnsiTheme="minorHAnsi" w:cstheme="minorHAnsi"/>
          <w:color w:val="000000"/>
          <w:position w:val="2"/>
          <w:sz w:val="22"/>
          <w:szCs w:val="22"/>
        </w:rPr>
        <w:t> towards others, especially the vulnerable. </w:t>
      </w:r>
      <w:r w:rsidRPr="00930AF2">
        <w:rPr>
          <w:rStyle w:val="eop"/>
          <w:rFonts w:asciiTheme="minorHAnsi" w:hAnsiTheme="minorHAnsi" w:cstheme="minorHAnsi"/>
          <w:color w:val="000000"/>
          <w:sz w:val="22"/>
          <w:szCs w:val="22"/>
        </w:rPr>
        <w:t>​</w:t>
      </w:r>
    </w:p>
    <w:p w14:paraId="528678BB" w14:textId="77777777" w:rsidR="005327A3" w:rsidRPr="00930AF2"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930AF2">
        <w:rPr>
          <w:rStyle w:val="normaltextrun"/>
          <w:rFonts w:asciiTheme="minorHAnsi" w:hAnsiTheme="minorHAnsi" w:cstheme="minorHAnsi"/>
          <w:b/>
          <w:bCs/>
          <w:color w:val="00B050"/>
          <w:position w:val="2"/>
          <w:sz w:val="22"/>
          <w:szCs w:val="22"/>
        </w:rPr>
        <w:t>Confidence</w:t>
      </w:r>
      <w:r w:rsidRPr="00930AF2">
        <w:rPr>
          <w:rStyle w:val="normaltextrun"/>
          <w:rFonts w:asciiTheme="minorHAnsi" w:hAnsiTheme="minorHAnsi" w:cstheme="minorHAnsi"/>
          <w:color w:val="000000"/>
          <w:position w:val="2"/>
          <w:sz w:val="22"/>
          <w:szCs w:val="22"/>
        </w:rPr>
        <w:t> in their own abilities, knowing that their talents are gifts from God and </w:t>
      </w:r>
      <w:r w:rsidRPr="00930AF2">
        <w:rPr>
          <w:rStyle w:val="normaltextrun"/>
          <w:rFonts w:asciiTheme="minorHAnsi" w:hAnsiTheme="minorHAnsi" w:cstheme="minorHAnsi"/>
          <w:b/>
          <w:bCs/>
          <w:color w:val="00B0F0"/>
          <w:position w:val="2"/>
          <w:sz w:val="22"/>
          <w:szCs w:val="22"/>
        </w:rPr>
        <w:t>resilience</w:t>
      </w:r>
      <w:r w:rsidRPr="00930AF2">
        <w:rPr>
          <w:rStyle w:val="normaltextrun"/>
          <w:rFonts w:asciiTheme="minorHAnsi" w:hAnsiTheme="minorHAnsi" w:cstheme="minorHAnsi"/>
          <w:color w:val="000000"/>
          <w:position w:val="2"/>
          <w:sz w:val="22"/>
          <w:szCs w:val="22"/>
        </w:rPr>
        <w:t> to persevere when things become difficult. </w:t>
      </w:r>
      <w:r w:rsidRPr="00930AF2">
        <w:rPr>
          <w:rStyle w:val="eop"/>
          <w:rFonts w:asciiTheme="minorHAnsi" w:hAnsiTheme="minorHAnsi" w:cstheme="minorHAnsi"/>
          <w:color w:val="000000"/>
          <w:sz w:val="22"/>
          <w:szCs w:val="22"/>
          <w:lang w:val="en-US"/>
        </w:rPr>
        <w:t>​</w:t>
      </w:r>
    </w:p>
    <w:p w14:paraId="0BD2771A" w14:textId="46A4ECC0" w:rsidR="005327A3" w:rsidRPr="00930AF2"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930AF2">
        <w:rPr>
          <w:rStyle w:val="normaltextrun"/>
          <w:rFonts w:asciiTheme="minorHAnsi" w:hAnsiTheme="minorHAnsi" w:cstheme="minorHAnsi"/>
          <w:b/>
          <w:bCs/>
          <w:color w:val="00B050"/>
          <w:position w:val="2"/>
          <w:sz w:val="22"/>
          <w:szCs w:val="22"/>
        </w:rPr>
        <w:t>Honesty</w:t>
      </w:r>
      <w:r w:rsidRPr="00930AF2">
        <w:rPr>
          <w:rStyle w:val="normaltextrun"/>
          <w:rFonts w:asciiTheme="minorHAnsi" w:hAnsiTheme="minorHAnsi" w:cstheme="minorHAnsi"/>
          <w:color w:val="000000"/>
          <w:position w:val="2"/>
          <w:sz w:val="22"/>
          <w:szCs w:val="22"/>
        </w:rPr>
        <w:t> </w:t>
      </w:r>
      <w:r w:rsidR="0031561D" w:rsidRPr="00930AF2">
        <w:rPr>
          <w:rStyle w:val="contextualspellingandgrammarerror"/>
          <w:rFonts w:asciiTheme="minorHAnsi" w:hAnsiTheme="minorHAnsi" w:cstheme="minorHAnsi"/>
          <w:color w:val="000000"/>
          <w:position w:val="2"/>
          <w:sz w:val="22"/>
          <w:szCs w:val="22"/>
        </w:rPr>
        <w:t>in regard to</w:t>
      </w:r>
      <w:r w:rsidRPr="00930AF2">
        <w:rPr>
          <w:rStyle w:val="normaltextrun"/>
          <w:rFonts w:asciiTheme="minorHAnsi" w:hAnsiTheme="minorHAnsi" w:cstheme="minorHAnsi"/>
          <w:color w:val="000000"/>
          <w:position w:val="2"/>
          <w:sz w:val="22"/>
          <w:szCs w:val="22"/>
        </w:rPr>
        <w:t> the world around them and themselves and the ability to take </w:t>
      </w:r>
      <w:r w:rsidRPr="00930AF2">
        <w:rPr>
          <w:rStyle w:val="normaltextrun"/>
          <w:rFonts w:asciiTheme="minorHAnsi" w:hAnsiTheme="minorHAnsi" w:cstheme="minorHAnsi"/>
          <w:b/>
          <w:bCs/>
          <w:color w:val="00B0F0"/>
          <w:position w:val="2"/>
          <w:sz w:val="22"/>
          <w:szCs w:val="22"/>
        </w:rPr>
        <w:t>responsibility</w:t>
      </w:r>
      <w:r w:rsidRPr="00930AF2">
        <w:rPr>
          <w:rStyle w:val="normaltextrun"/>
          <w:rFonts w:asciiTheme="minorHAnsi" w:hAnsiTheme="minorHAnsi" w:cstheme="minorHAnsi"/>
          <w:color w:val="000000"/>
          <w:position w:val="2"/>
          <w:sz w:val="22"/>
          <w:szCs w:val="22"/>
        </w:rPr>
        <w:t> for the times we may fall short of the mark. </w:t>
      </w:r>
      <w:r w:rsidRPr="00930AF2">
        <w:rPr>
          <w:rStyle w:val="eop"/>
          <w:rFonts w:asciiTheme="minorHAnsi" w:hAnsiTheme="minorHAnsi" w:cstheme="minorHAnsi"/>
          <w:color w:val="000000"/>
          <w:sz w:val="22"/>
          <w:szCs w:val="22"/>
        </w:rPr>
        <w:t>​</w:t>
      </w:r>
    </w:p>
    <w:p w14:paraId="242FD9C4" w14:textId="76B4C915" w:rsidR="005327A3" w:rsidRPr="00930AF2"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930AF2">
        <w:rPr>
          <w:rStyle w:val="normaltextrun"/>
          <w:rFonts w:asciiTheme="minorHAnsi" w:hAnsiTheme="minorHAnsi" w:cstheme="minorHAnsi"/>
          <w:b/>
          <w:bCs/>
          <w:color w:val="00B050"/>
          <w:position w:val="2"/>
          <w:sz w:val="22"/>
          <w:szCs w:val="22"/>
        </w:rPr>
        <w:t>Gratitude</w:t>
      </w:r>
      <w:r w:rsidRPr="00930AF2">
        <w:rPr>
          <w:rStyle w:val="normaltextrun"/>
          <w:rFonts w:asciiTheme="minorHAnsi" w:hAnsiTheme="minorHAnsi" w:cstheme="minorHAnsi"/>
          <w:color w:val="000000"/>
          <w:position w:val="2"/>
          <w:sz w:val="22"/>
          <w:szCs w:val="22"/>
        </w:rPr>
        <w:t> for </w:t>
      </w:r>
      <w:r w:rsidR="0031561D" w:rsidRPr="00930AF2">
        <w:rPr>
          <w:rStyle w:val="advancedproofingissue"/>
          <w:rFonts w:asciiTheme="minorHAnsi" w:hAnsiTheme="minorHAnsi" w:cstheme="minorHAnsi"/>
          <w:color w:val="000000"/>
          <w:position w:val="2"/>
          <w:sz w:val="22"/>
          <w:szCs w:val="22"/>
        </w:rPr>
        <w:t>all</w:t>
      </w:r>
      <w:r w:rsidRPr="00930AF2">
        <w:rPr>
          <w:rStyle w:val="normaltextrun"/>
          <w:rFonts w:asciiTheme="minorHAnsi" w:hAnsiTheme="minorHAnsi" w:cstheme="minorHAnsi"/>
          <w:color w:val="000000"/>
          <w:position w:val="2"/>
          <w:sz w:val="22"/>
          <w:szCs w:val="22"/>
        </w:rPr>
        <w:t> the amazing gifts from God and </w:t>
      </w:r>
      <w:r w:rsidRPr="00930AF2">
        <w:rPr>
          <w:rStyle w:val="normaltextrun"/>
          <w:rFonts w:asciiTheme="minorHAnsi" w:hAnsiTheme="minorHAnsi" w:cstheme="minorHAnsi"/>
          <w:b/>
          <w:bCs/>
          <w:color w:val="00B0F0"/>
          <w:position w:val="2"/>
          <w:sz w:val="22"/>
          <w:szCs w:val="22"/>
        </w:rPr>
        <w:t>willingness</w:t>
      </w:r>
      <w:r w:rsidRPr="00930AF2">
        <w:rPr>
          <w:rStyle w:val="normaltextrun"/>
          <w:rFonts w:asciiTheme="minorHAnsi" w:hAnsiTheme="minorHAnsi" w:cstheme="minorHAnsi"/>
          <w:color w:val="000000"/>
          <w:position w:val="2"/>
          <w:sz w:val="22"/>
          <w:szCs w:val="22"/>
        </w:rPr>
        <w:t> to share their gifts both personal and material. </w:t>
      </w:r>
      <w:r w:rsidRPr="00930AF2">
        <w:rPr>
          <w:rStyle w:val="eop"/>
          <w:rFonts w:asciiTheme="minorHAnsi" w:hAnsiTheme="minorHAnsi" w:cstheme="minorHAnsi"/>
          <w:color w:val="000000"/>
          <w:sz w:val="22"/>
          <w:szCs w:val="22"/>
        </w:rPr>
        <w:t>​</w:t>
      </w:r>
    </w:p>
    <w:p w14:paraId="2025C977" w14:textId="77777777" w:rsidR="005327A3" w:rsidRPr="00930AF2"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930AF2"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930AF2">
        <w:rPr>
          <w:rStyle w:val="normaltextrun"/>
          <w:rFonts w:asciiTheme="minorHAnsi" w:hAnsiTheme="minorHAnsi" w:cstheme="minorHAnsi"/>
          <w:color w:val="000000"/>
          <w:position w:val="2"/>
          <w:sz w:val="22"/>
          <w:szCs w:val="22"/>
        </w:rPr>
        <w:t xml:space="preserve">As </w:t>
      </w:r>
      <w:r w:rsidR="005327A3" w:rsidRPr="00930AF2">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930AF2">
        <w:rPr>
          <w:rStyle w:val="normaltextrun"/>
          <w:rFonts w:asciiTheme="minorHAnsi" w:hAnsiTheme="minorHAnsi" w:cstheme="minorHAnsi"/>
          <w:color w:val="000000"/>
          <w:position w:val="2"/>
          <w:sz w:val="22"/>
          <w:szCs w:val="22"/>
        </w:rPr>
        <w:t>pupils,</w:t>
      </w:r>
      <w:r w:rsidR="005327A3" w:rsidRPr="00930AF2">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930AF2">
        <w:rPr>
          <w:rStyle w:val="eop"/>
          <w:rFonts w:asciiTheme="minorHAnsi" w:hAnsiTheme="minorHAnsi" w:cstheme="minorHAnsi"/>
          <w:color w:val="000000"/>
          <w:sz w:val="22"/>
          <w:szCs w:val="22"/>
        </w:rPr>
        <w:t>​</w:t>
      </w:r>
    </w:p>
    <w:p w14:paraId="60FFDDF0" w14:textId="3CF9A8B2" w:rsidR="005327A3" w:rsidRPr="00930AF2" w:rsidRDefault="005327A3" w:rsidP="005327A3">
      <w:pPr>
        <w:rPr>
          <w:rFonts w:cstheme="minorHAnsi"/>
        </w:rPr>
      </w:pPr>
    </w:p>
    <w:p w14:paraId="36B935D7" w14:textId="117B39E9" w:rsidR="00B32677" w:rsidRPr="00930AF2"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930AF2">
        <w:rPr>
          <w:rFonts w:asciiTheme="minorHAnsi" w:hAnsiTheme="minorHAnsi" w:cstheme="minorHAnsi"/>
          <w:b/>
          <w:bCs/>
          <w:color w:val="0070C0"/>
          <w:sz w:val="28"/>
          <w:szCs w:val="28"/>
        </w:rPr>
        <w:t>Our school’s approach to supporting pupils with SEND</w:t>
      </w:r>
      <w:r w:rsidRPr="00930AF2">
        <w:rPr>
          <w:rStyle w:val="normaltextrun"/>
          <w:rFonts w:asciiTheme="minorHAnsi" w:hAnsiTheme="minorHAnsi" w:cstheme="minorHAnsi"/>
          <w:b/>
          <w:bCs/>
          <w:color w:val="0070C0"/>
          <w:position w:val="2"/>
          <w:sz w:val="28"/>
          <w:szCs w:val="28"/>
        </w:rPr>
        <w:t xml:space="preserve"> </w:t>
      </w:r>
    </w:p>
    <w:p w14:paraId="300186FE" w14:textId="77777777" w:rsidR="009761D2" w:rsidRPr="00930AF2" w:rsidRDefault="009761D2" w:rsidP="009761D2">
      <w:pPr>
        <w:rPr>
          <w:rStyle w:val="normaltextrun"/>
          <w:rFonts w:cstheme="minorHAnsi"/>
          <w:b/>
          <w:bCs/>
          <w:color w:val="0070C0"/>
          <w:position w:val="2"/>
        </w:rPr>
      </w:pPr>
    </w:p>
    <w:p w14:paraId="2B6BC3F6" w14:textId="77777777" w:rsidR="00930AF2" w:rsidRDefault="00930AF2" w:rsidP="00930AF2">
      <w:pPr>
        <w:pStyle w:val="NormalWeb"/>
        <w:shd w:val="clear" w:color="auto" w:fill="FFFFFF"/>
        <w:rPr>
          <w:rFonts w:asciiTheme="minorHAnsi" w:hAnsiTheme="minorHAnsi" w:cstheme="minorHAnsi"/>
        </w:rPr>
      </w:pPr>
      <w:r w:rsidRPr="00930AF2">
        <w:rPr>
          <w:rFonts w:asciiTheme="minorHAnsi" w:hAnsiTheme="minorHAnsi" w:cstheme="minorHAnsi"/>
        </w:rPr>
        <w:t xml:space="preserve">At St Augustine’s Primary School we strive to be an inclusive school. Inclusion is central in the Catholic ethos and values of our school – a philosophy, which covers every child’s rights and entitlement to the very best experiences education can offer.  Our school aims to encourage all children to see Christ in themselves and others in a caring environment which allows them the opportunities to develop to their full potential. </w:t>
      </w:r>
    </w:p>
    <w:p w14:paraId="4CE34B38" w14:textId="2A08B746" w:rsidR="009761D2" w:rsidRPr="00930AF2" w:rsidRDefault="00930AF2" w:rsidP="00930AF2">
      <w:pPr>
        <w:pStyle w:val="NormalWeb"/>
        <w:shd w:val="clear" w:color="auto" w:fill="FFFFFF"/>
        <w:rPr>
          <w:rFonts w:asciiTheme="minorHAnsi" w:hAnsiTheme="minorHAnsi" w:cstheme="minorHAnsi"/>
        </w:rPr>
      </w:pPr>
      <w:r w:rsidRPr="00930AF2">
        <w:rPr>
          <w:rStyle w:val="normaltextrun"/>
          <w:rFonts w:asciiTheme="minorHAnsi" w:hAnsiTheme="minorHAnsi" w:cstheme="minorHAnsi"/>
          <w:b/>
          <w:bCs/>
          <w:color w:val="0070C0"/>
          <w:position w:val="2"/>
        </w:rPr>
        <w:t xml:space="preserve">Our Augustine’s approach to supporting our pupils with SEND is simple. We believe </w:t>
      </w:r>
      <w:r w:rsidRPr="00930AF2">
        <w:rPr>
          <w:rFonts w:asciiTheme="minorHAnsi" w:hAnsiTheme="minorHAnsi" w:cstheme="minorHAnsi"/>
          <w:b/>
          <w:bCs/>
          <w:color w:val="0070C0"/>
          <w:position w:val="2"/>
        </w:rPr>
        <w:t>that every</w:t>
      </w:r>
      <w:r w:rsidRPr="00930AF2">
        <w:rPr>
          <w:rFonts w:asciiTheme="minorHAnsi" w:eastAsiaTheme="minorEastAsia" w:hAnsiTheme="minorHAnsi" w:cstheme="minorHAnsi"/>
          <w:b/>
          <w:bCs/>
          <w:color w:val="0070C0"/>
          <w:position w:val="2"/>
        </w:rPr>
        <w:t xml:space="preserve"> teacher is a teacher of SEND</w:t>
      </w:r>
      <w:r w:rsidRPr="00930AF2">
        <w:rPr>
          <w:rFonts w:asciiTheme="minorHAnsi" w:hAnsiTheme="minorHAnsi" w:cstheme="minorHAnsi"/>
          <w:b/>
          <w:bCs/>
          <w:color w:val="0070C0"/>
          <w:position w:val="2"/>
        </w:rPr>
        <w:t xml:space="preserve">. </w:t>
      </w:r>
    </w:p>
    <w:p w14:paraId="420C4F68" w14:textId="3425D7D4" w:rsidR="00930AF2" w:rsidRPr="00930AF2" w:rsidRDefault="00930AF2" w:rsidP="00930AF2">
      <w:pPr>
        <w:rPr>
          <w:rFonts w:cstheme="minorHAnsi"/>
          <w:b/>
          <w:bCs/>
          <w:color w:val="0070C0"/>
          <w:position w:val="2"/>
        </w:rPr>
      </w:pPr>
      <w:r w:rsidRPr="00930AF2">
        <w:rPr>
          <w:rFonts w:cstheme="minorHAnsi"/>
          <w:b/>
          <w:bCs/>
          <w:color w:val="0070C0"/>
          <w:position w:val="2"/>
        </w:rPr>
        <w:t xml:space="preserve">Our approach follows the 5 recommendations from The EEF guidance report for Special Educational Needs in Mainstream School. </w:t>
      </w:r>
    </w:p>
    <w:p w14:paraId="62900C04" w14:textId="704696DB" w:rsidR="00930AF2" w:rsidRPr="00930AF2" w:rsidRDefault="00930AF2" w:rsidP="00930AF2">
      <w:pPr>
        <w:rPr>
          <w:rFonts w:cstheme="minorHAnsi"/>
          <w:b/>
          <w:bCs/>
          <w:color w:val="0070C0"/>
          <w:position w:val="2"/>
        </w:rPr>
      </w:pPr>
      <w:r w:rsidRPr="00930AF2">
        <w:rPr>
          <w:rFonts w:cstheme="minorHAnsi"/>
          <w:b/>
          <w:bCs/>
          <w:color w:val="0070C0"/>
          <w:position w:val="2"/>
        </w:rPr>
        <w:t xml:space="preserve">We ensure to: </w:t>
      </w:r>
    </w:p>
    <w:p w14:paraId="72FC603E" w14:textId="69800768" w:rsidR="00930AF2" w:rsidRPr="00930AF2" w:rsidRDefault="00930AF2" w:rsidP="00930AF2">
      <w:pPr>
        <w:pStyle w:val="ListParagraph"/>
        <w:numPr>
          <w:ilvl w:val="0"/>
          <w:numId w:val="18"/>
        </w:numPr>
        <w:rPr>
          <w:rFonts w:cstheme="minorHAnsi"/>
        </w:rPr>
      </w:pPr>
      <w:r w:rsidRPr="00930AF2">
        <w:rPr>
          <w:rFonts w:cstheme="minorHAnsi"/>
        </w:rPr>
        <w:t xml:space="preserve">Create a positive and supportive environment for all pupils without exception. </w:t>
      </w:r>
    </w:p>
    <w:p w14:paraId="34E60E2D" w14:textId="0B127755" w:rsidR="00930AF2" w:rsidRPr="00930AF2" w:rsidRDefault="00930AF2" w:rsidP="00930AF2">
      <w:pPr>
        <w:rPr>
          <w:rFonts w:cstheme="minorHAnsi"/>
        </w:rPr>
      </w:pPr>
      <w:r w:rsidRPr="00930AF2">
        <w:rPr>
          <w:rFonts w:cstheme="minorHAnsi"/>
        </w:rPr>
        <w:t xml:space="preserve">At St Augustine’s we strive to remove barriers to learning and participation to ensure we provide an education that is appropriate to pupils’ needs. In doing so, we ensured to promote high standards so as to enable all children to fulfil their potential. In order to do so, we ensure that relationships are key by adopting a chid </w:t>
      </w:r>
      <w:r w:rsidRPr="00930AF2">
        <w:rPr>
          <w:rFonts w:cstheme="minorHAnsi"/>
        </w:rPr>
        <w:lastRenderedPageBreak/>
        <w:t xml:space="preserve">centred approach to creating positive relationships with SEND pupils. We promote positive relationships, active engagement and wellbeing for our pupils. We ensure that all pupils are provided with and access the best possible teaching. </w:t>
      </w:r>
    </w:p>
    <w:p w14:paraId="6E79400B" w14:textId="77777777" w:rsidR="00930AF2" w:rsidRPr="00930AF2" w:rsidRDefault="00930AF2" w:rsidP="00930AF2">
      <w:pPr>
        <w:rPr>
          <w:rFonts w:cstheme="minorHAnsi"/>
        </w:rPr>
      </w:pPr>
    </w:p>
    <w:p w14:paraId="1DAC0235" w14:textId="77D1EBC0" w:rsidR="00930AF2" w:rsidRPr="00930AF2" w:rsidRDefault="00930AF2" w:rsidP="00930AF2">
      <w:pPr>
        <w:pStyle w:val="ListParagraph"/>
        <w:numPr>
          <w:ilvl w:val="0"/>
          <w:numId w:val="18"/>
        </w:numPr>
        <w:rPr>
          <w:rFonts w:cstheme="minorHAnsi"/>
        </w:rPr>
      </w:pPr>
      <w:r w:rsidRPr="00930AF2">
        <w:rPr>
          <w:rFonts w:cstheme="minorHAnsi"/>
        </w:rPr>
        <w:t xml:space="preserve">Build an ongoing, holistic understanding of our pupils and their needs. </w:t>
      </w:r>
    </w:p>
    <w:p w14:paraId="5D237629" w14:textId="55698BF7" w:rsidR="00930AF2" w:rsidRPr="00930AF2" w:rsidRDefault="00930AF2" w:rsidP="00930AF2">
      <w:pPr>
        <w:rPr>
          <w:rFonts w:cstheme="minorHAnsi"/>
        </w:rPr>
      </w:pPr>
      <w:r w:rsidRPr="00930AF2">
        <w:rPr>
          <w:rFonts w:cstheme="minorHAnsi"/>
        </w:rPr>
        <w:t xml:space="preserve">We make it a priority to understand the individual learning needs of all of our children by using the graduated approach of the ‘assess, plan, do, review’ approach. We make sure that assessment is purposeful and r3egular, ensuring to involve and seek input from the child, families and specialist professionals where appropriate. As a leadership team, we empower and trust the teachers to use the information they collect to inform their decisions regarding the next steps for teaching. </w:t>
      </w:r>
    </w:p>
    <w:p w14:paraId="26A68EAE" w14:textId="77777777" w:rsidR="00930AF2" w:rsidRPr="00930AF2" w:rsidRDefault="00930AF2" w:rsidP="00930AF2">
      <w:pPr>
        <w:rPr>
          <w:rFonts w:cstheme="minorHAnsi"/>
        </w:rPr>
      </w:pPr>
    </w:p>
    <w:p w14:paraId="7BE635FA" w14:textId="64FBFE23" w:rsidR="00930AF2" w:rsidRPr="00930AF2" w:rsidRDefault="00930AF2" w:rsidP="00930AF2">
      <w:pPr>
        <w:pStyle w:val="ListParagraph"/>
        <w:numPr>
          <w:ilvl w:val="0"/>
          <w:numId w:val="18"/>
        </w:numPr>
        <w:rPr>
          <w:rFonts w:cstheme="minorHAnsi"/>
        </w:rPr>
      </w:pPr>
      <w:r w:rsidRPr="00930AF2">
        <w:rPr>
          <w:rFonts w:cstheme="minorHAnsi"/>
        </w:rPr>
        <w:t xml:space="preserve">Ensure all pupils have access to high quality teaching. </w:t>
      </w:r>
    </w:p>
    <w:p w14:paraId="357FFF89" w14:textId="06B04C82" w:rsidR="00930AF2" w:rsidRPr="00930AF2" w:rsidRDefault="00930AF2" w:rsidP="00930AF2">
      <w:pPr>
        <w:rPr>
          <w:rFonts w:cstheme="minorHAnsi"/>
        </w:rPr>
      </w:pPr>
      <w:r w:rsidRPr="00930AF2">
        <w:rPr>
          <w:rFonts w:cstheme="minorHAnsi"/>
        </w:rPr>
        <w:t xml:space="preserve">We are firm believers that good teaching for pupils with SEND is good teaching for all. As class teachers, we are proactive in using a range of strategies to support all learners including: explicit instructions, scaffolding, modelling, flexible grouping and cognitive and metacognitive strategies. Class teachers adopt the process of adaptive teaching so that all pupils can access and learn. </w:t>
      </w:r>
    </w:p>
    <w:p w14:paraId="2A531E88" w14:textId="77777777" w:rsidR="00930AF2" w:rsidRPr="00930AF2" w:rsidRDefault="00930AF2" w:rsidP="00930AF2">
      <w:pPr>
        <w:rPr>
          <w:rFonts w:cstheme="minorHAnsi"/>
        </w:rPr>
      </w:pPr>
    </w:p>
    <w:p w14:paraId="4391DD9D" w14:textId="37F0E9AB" w:rsidR="00930AF2" w:rsidRPr="00930AF2" w:rsidRDefault="00930AF2" w:rsidP="00930AF2">
      <w:pPr>
        <w:pStyle w:val="ListParagraph"/>
        <w:numPr>
          <w:ilvl w:val="0"/>
          <w:numId w:val="18"/>
        </w:numPr>
        <w:rPr>
          <w:rFonts w:cstheme="minorHAnsi"/>
        </w:rPr>
      </w:pPr>
      <w:r w:rsidRPr="00930AF2">
        <w:rPr>
          <w:rFonts w:cstheme="minorHAnsi"/>
        </w:rPr>
        <w:t xml:space="preserve">Complement high quality teaching with carefully selected small-group and one-to-one interventions. </w:t>
      </w:r>
    </w:p>
    <w:p w14:paraId="01C06F1B" w14:textId="4B700D6A" w:rsidR="00930AF2" w:rsidRPr="00930AF2" w:rsidRDefault="00930AF2" w:rsidP="00930AF2">
      <w:pPr>
        <w:rPr>
          <w:rFonts w:cstheme="minorHAnsi"/>
        </w:rPr>
      </w:pPr>
      <w:r w:rsidRPr="00930AF2">
        <w:rPr>
          <w:rFonts w:cstheme="minorHAnsi"/>
        </w:rPr>
        <w:t xml:space="preserve">We ensured that all interventions, whether they are small-group or one-to-one are used carefully and to complement high quality teaching. For most children, we believe that high quality teaching will reduce the need for extra support. For those children who require additional support, we ensure that these are high quality, structured, targeted interventions to support the child in making progress.  We carefully target these interventions through identification and assessment of need through our graduated approach. </w:t>
      </w:r>
    </w:p>
    <w:p w14:paraId="2AC48E40" w14:textId="77777777" w:rsidR="00930AF2" w:rsidRPr="00930AF2" w:rsidRDefault="00930AF2" w:rsidP="00930AF2">
      <w:pPr>
        <w:rPr>
          <w:rFonts w:cstheme="minorHAnsi"/>
        </w:rPr>
      </w:pPr>
    </w:p>
    <w:p w14:paraId="67D0E9ED" w14:textId="3F41CFBC" w:rsidR="00930AF2" w:rsidRPr="00930AF2" w:rsidRDefault="00930AF2" w:rsidP="00930AF2">
      <w:pPr>
        <w:pStyle w:val="ListParagraph"/>
        <w:numPr>
          <w:ilvl w:val="0"/>
          <w:numId w:val="18"/>
        </w:numPr>
        <w:rPr>
          <w:rFonts w:cstheme="minorHAnsi"/>
        </w:rPr>
      </w:pPr>
      <w:r w:rsidRPr="00930AF2">
        <w:rPr>
          <w:rFonts w:cstheme="minorHAnsi"/>
        </w:rPr>
        <w:t>Work effectively with teaching assistants</w:t>
      </w:r>
    </w:p>
    <w:p w14:paraId="1BB55035" w14:textId="4E812733" w:rsidR="00930AF2" w:rsidRPr="00930AF2" w:rsidRDefault="00930AF2" w:rsidP="00930AF2">
      <w:pPr>
        <w:rPr>
          <w:rFonts w:cstheme="minorHAnsi"/>
        </w:rPr>
      </w:pPr>
      <w:r w:rsidRPr="00930AF2">
        <w:rPr>
          <w:rFonts w:cstheme="minorHAnsi"/>
        </w:rPr>
        <w:t xml:space="preserve">We take great care to ensure effective deployment of teaching assistants across St Augustine’s to ensure they have a positive impact on pupils with SEND. We firmly believe that Tas should supplement not replace teaching from the class teacher. </w:t>
      </w:r>
    </w:p>
    <w:p w14:paraId="1ECDB70C" w14:textId="46C97338" w:rsidR="00AF1F31" w:rsidRPr="00930AF2" w:rsidRDefault="00AF1F31" w:rsidP="005327A3">
      <w:pPr>
        <w:pStyle w:val="paragraph"/>
        <w:spacing w:before="0" w:beforeAutospacing="0" w:after="0" w:afterAutospacing="0"/>
        <w:textAlignment w:val="baseline"/>
        <w:rPr>
          <w:rStyle w:val="normaltextrun"/>
          <w:rFonts w:asciiTheme="minorHAnsi" w:hAnsiTheme="minorHAnsi" w:cstheme="minorHAnsi"/>
          <w:b/>
          <w:bCs/>
          <w:color w:val="000000"/>
          <w:position w:val="2"/>
          <w:sz w:val="22"/>
          <w:szCs w:val="22"/>
        </w:rPr>
      </w:pPr>
    </w:p>
    <w:p w14:paraId="441B8196" w14:textId="77777777" w:rsidR="009761D2" w:rsidRPr="00930AF2" w:rsidRDefault="009761D2" w:rsidP="00930AF2">
      <w:pPr>
        <w:rPr>
          <w:rFonts w:cstheme="minorHAnsi"/>
          <w:b/>
          <w:bCs/>
          <w:color w:val="0070C0"/>
          <w:sz w:val="28"/>
          <w:szCs w:val="28"/>
        </w:rPr>
      </w:pPr>
    </w:p>
    <w:p w14:paraId="1D311373" w14:textId="684AC4AE" w:rsidR="00B32677" w:rsidRPr="00930AF2" w:rsidRDefault="00E749DF" w:rsidP="0051715F">
      <w:pPr>
        <w:ind w:left="-426"/>
        <w:rPr>
          <w:rStyle w:val="normaltextrun"/>
          <w:rFonts w:cstheme="minorHAnsi"/>
          <w:b/>
          <w:bCs/>
          <w:color w:val="0070C0"/>
          <w:sz w:val="28"/>
          <w:szCs w:val="28"/>
        </w:rPr>
      </w:pPr>
      <w:r w:rsidRPr="00930AF2">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930AF2">
        <w:rPr>
          <w:rFonts w:cstheme="minorHAnsi"/>
          <w:b/>
          <w:bCs/>
          <w:color w:val="0070C0"/>
          <w:sz w:val="28"/>
          <w:szCs w:val="28"/>
        </w:rPr>
        <w:t>How will the school staff support my child?</w:t>
      </w:r>
    </w:p>
    <w:p w14:paraId="39C3F19F" w14:textId="307977EF" w:rsidR="00B32677" w:rsidRPr="00930AF2" w:rsidRDefault="005327A3" w:rsidP="00E749DF">
      <w:pPr>
        <w:ind w:left="-426"/>
        <w:rPr>
          <w:rStyle w:val="normaltextrun"/>
          <w:rFonts w:cstheme="minorHAnsi"/>
          <w:bCs/>
          <w:position w:val="4"/>
          <w:bdr w:val="none" w:sz="0" w:space="0" w:color="auto" w:frame="1"/>
        </w:rPr>
      </w:pPr>
      <w:r w:rsidRPr="00930AF2">
        <w:rPr>
          <w:rStyle w:val="normaltextrun"/>
          <w:rFonts w:cstheme="minorHAnsi"/>
          <w:bCs/>
          <w:position w:val="4"/>
          <w:bdr w:val="none" w:sz="0" w:space="0" w:color="auto" w:frame="1"/>
        </w:rPr>
        <w:t xml:space="preserve">The </w:t>
      </w:r>
      <w:r w:rsidR="00502C82" w:rsidRPr="00930AF2">
        <w:rPr>
          <w:rStyle w:val="normaltextrun"/>
          <w:rFonts w:cstheme="minorHAnsi"/>
          <w:bCs/>
          <w:position w:val="4"/>
          <w:bdr w:val="none" w:sz="0" w:space="0" w:color="auto" w:frame="1"/>
        </w:rPr>
        <w:t>g</w:t>
      </w:r>
      <w:r w:rsidRPr="00930AF2">
        <w:rPr>
          <w:rStyle w:val="normaltextrun"/>
          <w:rFonts w:cstheme="minorHAnsi"/>
          <w:bCs/>
          <w:position w:val="4"/>
          <w:bdr w:val="none" w:sz="0" w:space="0" w:color="auto" w:frame="1"/>
        </w:rPr>
        <w:t xml:space="preserve">raduated </w:t>
      </w:r>
      <w:r w:rsidR="00502C82" w:rsidRPr="00930AF2">
        <w:rPr>
          <w:rStyle w:val="normaltextrun"/>
          <w:rFonts w:cstheme="minorHAnsi"/>
          <w:bCs/>
          <w:position w:val="4"/>
          <w:bdr w:val="none" w:sz="0" w:space="0" w:color="auto" w:frame="1"/>
        </w:rPr>
        <w:t>r</w:t>
      </w:r>
      <w:r w:rsidRPr="00930AF2">
        <w:rPr>
          <w:rStyle w:val="normaltextrun"/>
          <w:rFonts w:cstheme="minorHAnsi"/>
          <w:bCs/>
          <w:position w:val="4"/>
          <w:bdr w:val="none" w:sz="0" w:space="0" w:color="auto" w:frame="1"/>
        </w:rPr>
        <w:t>esponse</w:t>
      </w:r>
      <w:r w:rsidR="00E364C0" w:rsidRPr="00930AF2">
        <w:rPr>
          <w:rStyle w:val="normaltextrun"/>
          <w:rFonts w:cstheme="minorHAnsi"/>
          <w:bCs/>
          <w:position w:val="4"/>
          <w:bdr w:val="none" w:sz="0" w:space="0" w:color="auto" w:frame="1"/>
        </w:rPr>
        <w:t xml:space="preserve">-Identifying, planning </w:t>
      </w:r>
      <w:r w:rsidR="00386DB9" w:rsidRPr="00930AF2">
        <w:rPr>
          <w:rStyle w:val="normaltextrun"/>
          <w:rFonts w:cstheme="minorHAnsi"/>
          <w:bCs/>
          <w:position w:val="4"/>
          <w:bdr w:val="none" w:sz="0" w:space="0" w:color="auto" w:frame="1"/>
        </w:rPr>
        <w:t xml:space="preserve">for </w:t>
      </w:r>
      <w:r w:rsidR="00E364C0" w:rsidRPr="00930AF2">
        <w:rPr>
          <w:rStyle w:val="normaltextrun"/>
          <w:rFonts w:cstheme="minorHAnsi"/>
          <w:bCs/>
          <w:position w:val="4"/>
          <w:bdr w:val="none" w:sz="0" w:space="0" w:color="auto" w:frame="1"/>
        </w:rPr>
        <w:t>and supporting pupils with SEND</w:t>
      </w:r>
    </w:p>
    <w:p w14:paraId="1F75C859" w14:textId="4643AB2B" w:rsidR="005327A3" w:rsidRPr="00930AF2" w:rsidRDefault="005327A3"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2"/>
          <w:lang w:eastAsia="en-GB"/>
        </w:rPr>
        <w:t>Where a pupil is identified as having a special educational need, S</w:t>
      </w:r>
      <w:r w:rsidR="00AF1F31" w:rsidRPr="00930AF2">
        <w:rPr>
          <w:rFonts w:eastAsia="Times New Roman" w:cstheme="minorHAnsi"/>
          <w:color w:val="000000"/>
          <w:position w:val="2"/>
          <w:lang w:eastAsia="en-GB"/>
        </w:rPr>
        <w:t xml:space="preserve">chool </w:t>
      </w:r>
      <w:r w:rsidRPr="00930AF2">
        <w:rPr>
          <w:rFonts w:eastAsia="Times New Roman" w:cstheme="minorHAnsi"/>
          <w:color w:val="000000"/>
          <w:position w:val="2"/>
          <w:lang w:eastAsia="en-GB"/>
        </w:rPr>
        <w:t>will follow a graduated approach which takes the form of cycles of ‘Assess, Plan, Do, Review’. </w:t>
      </w:r>
      <w:r w:rsidRPr="00930AF2">
        <w:rPr>
          <w:rFonts w:eastAsia="Times New Roman" w:cstheme="minorHAnsi"/>
          <w:color w:val="000000"/>
          <w:lang w:val="en-US" w:eastAsia="en-GB"/>
        </w:rPr>
        <w:t>​</w:t>
      </w:r>
    </w:p>
    <w:p w14:paraId="0493BB41" w14:textId="77777777" w:rsidR="005327A3" w:rsidRPr="00930AF2" w:rsidRDefault="005327A3"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2"/>
          <w:lang w:eastAsia="en-GB"/>
        </w:rPr>
        <w:t>• </w:t>
      </w:r>
      <w:r w:rsidRPr="00930AF2">
        <w:rPr>
          <w:rFonts w:eastAsia="Times New Roman" w:cstheme="minorHAnsi"/>
          <w:color w:val="FF0000"/>
          <w:position w:val="2"/>
          <w:lang w:eastAsia="en-GB"/>
        </w:rPr>
        <w:t>Assess </w:t>
      </w:r>
      <w:r w:rsidRPr="00930AF2">
        <w:rPr>
          <w:rFonts w:eastAsia="Times New Roman" w:cstheme="minorHAnsi"/>
          <w:color w:val="000000"/>
          <w:position w:val="2"/>
          <w:lang w:eastAsia="en-GB"/>
        </w:rPr>
        <w:t>a child’s special educational need. </w:t>
      </w:r>
      <w:r w:rsidRPr="00930AF2">
        <w:rPr>
          <w:rFonts w:eastAsia="Times New Roman" w:cstheme="minorHAnsi"/>
          <w:color w:val="000000"/>
          <w:lang w:val="en-US" w:eastAsia="en-GB"/>
        </w:rPr>
        <w:t>​</w:t>
      </w:r>
    </w:p>
    <w:p w14:paraId="32835394" w14:textId="77777777" w:rsidR="005327A3" w:rsidRPr="00930AF2" w:rsidRDefault="005327A3"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2"/>
          <w:lang w:eastAsia="en-GB"/>
        </w:rPr>
        <w:t>• </w:t>
      </w:r>
      <w:r w:rsidRPr="00930AF2">
        <w:rPr>
          <w:rFonts w:eastAsia="Times New Roman" w:cstheme="minorHAnsi"/>
          <w:color w:val="00B050"/>
          <w:position w:val="2"/>
          <w:lang w:eastAsia="en-GB"/>
        </w:rPr>
        <w:t>Plan</w:t>
      </w:r>
      <w:r w:rsidRPr="00930AF2">
        <w:rPr>
          <w:rFonts w:eastAsia="Times New Roman" w:cstheme="minorHAnsi"/>
          <w:color w:val="000000"/>
          <w:position w:val="2"/>
          <w:lang w:eastAsia="en-GB"/>
        </w:rPr>
        <w:t> the provision to meet your child’s aspirations and agreed outcomes. </w:t>
      </w:r>
      <w:r w:rsidRPr="00930AF2">
        <w:rPr>
          <w:rFonts w:eastAsia="Times New Roman" w:cstheme="minorHAnsi"/>
          <w:color w:val="000000"/>
          <w:lang w:val="en-US" w:eastAsia="en-GB"/>
        </w:rPr>
        <w:t>​</w:t>
      </w:r>
    </w:p>
    <w:p w14:paraId="732A199F" w14:textId="77777777" w:rsidR="005327A3" w:rsidRPr="00930AF2" w:rsidRDefault="005327A3"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2"/>
          <w:lang w:eastAsia="en-GB"/>
        </w:rPr>
        <w:t>•</w:t>
      </w:r>
      <w:r w:rsidRPr="00930AF2">
        <w:rPr>
          <w:rFonts w:eastAsia="Times New Roman" w:cstheme="minorHAnsi"/>
          <w:color w:val="00B0F0"/>
          <w:position w:val="2"/>
          <w:lang w:eastAsia="en-GB"/>
        </w:rPr>
        <w:t> Do </w:t>
      </w:r>
      <w:r w:rsidRPr="00930AF2">
        <w:rPr>
          <w:rFonts w:eastAsia="Times New Roman" w:cstheme="minorHAnsi"/>
          <w:color w:val="000000"/>
          <w:position w:val="2"/>
          <w:lang w:eastAsia="en-GB"/>
        </w:rPr>
        <w:t>put the provision in place to meet those outcomes. </w:t>
      </w:r>
      <w:r w:rsidRPr="00930AF2">
        <w:rPr>
          <w:rFonts w:eastAsia="Times New Roman" w:cstheme="minorHAnsi"/>
          <w:color w:val="000000"/>
          <w:lang w:val="en-US" w:eastAsia="en-GB"/>
        </w:rPr>
        <w:t>​</w:t>
      </w:r>
    </w:p>
    <w:p w14:paraId="672A41C4" w14:textId="7923226C" w:rsidR="00E364C0" w:rsidRPr="00930AF2" w:rsidRDefault="005327A3" w:rsidP="00E749DF">
      <w:pPr>
        <w:spacing w:after="0" w:line="240" w:lineRule="auto"/>
        <w:ind w:left="-426"/>
        <w:textAlignment w:val="baseline"/>
        <w:rPr>
          <w:rFonts w:eastAsia="Times New Roman" w:cstheme="minorHAnsi"/>
          <w:color w:val="000000"/>
          <w:position w:val="2"/>
          <w:lang w:eastAsia="en-GB"/>
        </w:rPr>
      </w:pPr>
      <w:r w:rsidRPr="00930AF2">
        <w:rPr>
          <w:rFonts w:eastAsia="Times New Roman" w:cstheme="minorHAnsi"/>
          <w:color w:val="000000"/>
          <w:position w:val="2"/>
          <w:lang w:eastAsia="en-GB"/>
        </w:rPr>
        <w:t>• </w:t>
      </w:r>
      <w:r w:rsidRPr="00930AF2">
        <w:rPr>
          <w:rFonts w:eastAsia="Times New Roman" w:cstheme="minorHAnsi"/>
          <w:color w:val="7030A0"/>
          <w:position w:val="2"/>
          <w:lang w:eastAsia="en-GB"/>
        </w:rPr>
        <w:t>Review</w:t>
      </w:r>
      <w:r w:rsidRPr="00930AF2">
        <w:rPr>
          <w:rFonts w:eastAsia="Times New Roman" w:cstheme="minorHAnsi"/>
          <w:color w:val="000000"/>
          <w:position w:val="2"/>
          <w:lang w:eastAsia="en-GB"/>
        </w:rPr>
        <w:t> the support and progress. </w:t>
      </w:r>
    </w:p>
    <w:p w14:paraId="26A0740A" w14:textId="77777777" w:rsidR="00710A19" w:rsidRPr="00930AF2"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Pr="00930AF2" w:rsidRDefault="00E749DF" w:rsidP="005327A3">
      <w:pPr>
        <w:spacing w:after="0" w:line="240" w:lineRule="auto"/>
        <w:textAlignment w:val="baseline"/>
        <w:rPr>
          <w:rFonts w:cstheme="minorHAnsi"/>
          <w:b/>
          <w:bCs/>
          <w:color w:val="0070C0"/>
          <w:u w:val="single"/>
        </w:rPr>
      </w:pPr>
    </w:p>
    <w:p w14:paraId="11FFE785" w14:textId="044FCCF0" w:rsidR="00710A19" w:rsidRPr="00930AF2" w:rsidRDefault="00710A19" w:rsidP="00E749DF">
      <w:pPr>
        <w:spacing w:after="0" w:line="240" w:lineRule="auto"/>
        <w:ind w:left="-426"/>
        <w:textAlignment w:val="baseline"/>
        <w:rPr>
          <w:rFonts w:cstheme="minorHAnsi"/>
          <w:b/>
          <w:bCs/>
          <w:color w:val="0070C0"/>
          <w:sz w:val="28"/>
          <w:szCs w:val="28"/>
        </w:rPr>
      </w:pPr>
      <w:r w:rsidRPr="00930AF2">
        <w:rPr>
          <w:rFonts w:cstheme="minorHAnsi"/>
          <w:b/>
          <w:bCs/>
          <w:color w:val="0070C0"/>
          <w:sz w:val="28"/>
          <w:szCs w:val="28"/>
        </w:rPr>
        <w:lastRenderedPageBreak/>
        <w:t>How does the school know if children need extra help and what do I do if I think my child has special educational needs?</w:t>
      </w:r>
    </w:p>
    <w:p w14:paraId="28EE68E3" w14:textId="77777777" w:rsidR="00E749DF" w:rsidRPr="00930AF2"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930AF2"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930AF2">
        <w:rPr>
          <w:rFonts w:cstheme="minorHAnsi"/>
          <w:noProof/>
          <w:lang w:val="en-US"/>
        </w:rPr>
        <mc:AlternateContent>
          <mc:Choice Requires="wps">
            <w:drawing>
              <wp:anchor distT="45720" distB="45720" distL="114300" distR="114300" simplePos="0" relativeHeight="251663360" behindDoc="0" locked="0" layoutInCell="1" allowOverlap="1" wp14:anchorId="00EBE4E6" wp14:editId="0176D49C">
                <wp:simplePos x="0" y="0"/>
                <wp:positionH relativeFrom="margin">
                  <wp:posOffset>-241935</wp:posOffset>
                </wp:positionH>
                <wp:positionV relativeFrom="paragraph">
                  <wp:posOffset>240665</wp:posOffset>
                </wp:positionV>
                <wp:extent cx="6486525" cy="1406525"/>
                <wp:effectExtent l="0" t="0" r="1587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6525"/>
                        </a:xfrm>
                        <a:prstGeom prst="rect">
                          <a:avLst/>
                        </a:prstGeom>
                        <a:solidFill>
                          <a:srgbClr val="FFFFFF"/>
                        </a:solidFill>
                        <a:ln w="12700">
                          <a:solidFill>
                            <a:schemeClr val="tx1"/>
                          </a:solidFill>
                          <a:miter lim="800000"/>
                          <a:headEnd/>
                          <a:tailEnd/>
                        </a:ln>
                      </wps:spPr>
                      <wps:txbx>
                        <w:txbxContent>
                          <w:p w14:paraId="6E472E7B" w14:textId="0A073196" w:rsidR="009761D2" w:rsidRPr="00930AF2" w:rsidRDefault="00930AF2">
                            <w:pPr>
                              <w:rPr>
                                <w:color w:val="FF0000"/>
                              </w:rPr>
                            </w:pPr>
                            <w:r w:rsidRPr="00930AF2">
                              <w:rPr>
                                <w:color w:val="FF0000"/>
                              </w:rPr>
                              <w:t>Our teachers work carefully to carry out observations and hold discussions with key individuals including the SENDco, parents/carers and the child so as to accurately identify, understand and assess child’s individual needs so that we can provide the right support. We believe it is crucial to ensure that families, and where appropriate the chid, are actively involved in this process. When required, with parental consent, we may further seek advice from external professionals including: Education Psychologist, Speech and Language Therapists, Occupational Therapists, CAMHS and outreach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05pt;margin-top:18.95pt;width:510.75pt;height:11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" strokecolor="black [3213]" strokeweight="1pt">
                <v:textbox>
                  <w:txbxContent>
                    <w:p w14:paraId="6E472E7B" w14:textId="0A073196" w:rsidR="009761D2" w:rsidRPr="00930AF2" w:rsidRDefault="00930AF2">
                      <w:pPr>
                        <w:rPr>
                          <w:color w:val="FF0000"/>
                        </w:rPr>
                      </w:pPr>
                      <w:r w:rsidRPr="00930AF2">
                        <w:rPr>
                          <w:color w:val="FF0000"/>
                        </w:rPr>
                        <w:t>Our teachers work carefully to carry out observations and hold discussions with key individuals including the SENDco, parents/carers and the child so as to accurately identify, understand and assess child’s individual needs so that we can provide the right support. We believe it is crucial to ensure that families, and where appropriate the chid, are actively involved in this process. When required, with parental consent, we may further seek advice from external professionals including: Education Psychologist, Speech and Language Therapists, Occupational Therapists, CAMHS and outreach teams.</w:t>
                      </w:r>
                    </w:p>
                  </w:txbxContent>
                </v:textbox>
                <w10:wrap type="square" anchorx="margin"/>
              </v:shape>
            </w:pict>
          </mc:Fallback>
        </mc:AlternateContent>
      </w:r>
      <w:r w:rsidR="005327A3" w:rsidRPr="00930AF2">
        <w:rPr>
          <w:rFonts w:eastAsia="Times New Roman" w:cstheme="minorHAnsi"/>
          <w:b/>
          <w:bCs/>
          <w:color w:val="FF0000"/>
          <w:position w:val="2"/>
          <w:lang w:eastAsia="en-GB"/>
        </w:rPr>
        <w:t>Assess</w:t>
      </w:r>
      <w:r w:rsidR="00B9751A" w:rsidRPr="00930AF2">
        <w:rPr>
          <w:rFonts w:eastAsia="Times New Roman" w:cstheme="minorHAnsi"/>
          <w:b/>
          <w:bCs/>
          <w:color w:val="FF0000"/>
          <w:position w:val="2"/>
          <w:lang w:eastAsia="en-GB"/>
        </w:rPr>
        <w:t xml:space="preserve"> </w:t>
      </w:r>
    </w:p>
    <w:p w14:paraId="7246ED8F" w14:textId="77777777" w:rsidR="00930AF2" w:rsidRPr="00930AF2" w:rsidRDefault="00930AF2" w:rsidP="00E364C0">
      <w:pPr>
        <w:spacing w:after="0" w:line="240" w:lineRule="auto"/>
        <w:textAlignment w:val="baseline"/>
        <w:rPr>
          <w:rFonts w:eastAsia="Times New Roman" w:cstheme="minorHAnsi"/>
          <w:lang w:eastAsia="en-GB"/>
        </w:rPr>
      </w:pPr>
    </w:p>
    <w:p w14:paraId="7E425AC6" w14:textId="56BBE2D9" w:rsidR="0051715F" w:rsidRPr="00930AF2" w:rsidRDefault="00930AF2"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930AF2">
        <w:rPr>
          <w:rFonts w:cstheme="minorHAnsi"/>
          <w:noProof/>
          <w:lang w:val="en-US"/>
        </w:rPr>
        <mc:AlternateContent>
          <mc:Choice Requires="wps">
            <w:drawing>
              <wp:anchor distT="45720" distB="45720" distL="114300" distR="114300" simplePos="0" relativeHeight="251698176" behindDoc="0" locked="0" layoutInCell="1" allowOverlap="1" wp14:anchorId="1DF33872" wp14:editId="15396C10">
                <wp:simplePos x="0" y="0"/>
                <wp:positionH relativeFrom="margin">
                  <wp:posOffset>-255905</wp:posOffset>
                </wp:positionH>
                <wp:positionV relativeFrom="paragraph">
                  <wp:posOffset>275981</wp:posOffset>
                </wp:positionV>
                <wp:extent cx="6486525" cy="1364400"/>
                <wp:effectExtent l="0" t="0" r="15875"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64400"/>
                        </a:xfrm>
                        <a:prstGeom prst="rect">
                          <a:avLst/>
                        </a:prstGeom>
                        <a:solidFill>
                          <a:srgbClr val="FFFFFF"/>
                        </a:solidFill>
                        <a:ln w="12700">
                          <a:solidFill>
                            <a:schemeClr val="tx1"/>
                          </a:solidFill>
                          <a:miter lim="800000"/>
                          <a:headEnd/>
                          <a:tailEnd/>
                        </a:ln>
                      </wps:spPr>
                      <wps:txbx>
                        <w:txbxContent>
                          <w:p w14:paraId="76565E90" w14:textId="0F0A9D80" w:rsidR="00930AF2" w:rsidRPr="00930AF2" w:rsidRDefault="00930AF2" w:rsidP="00930AF2">
                            <w:pPr>
                              <w:rPr>
                                <w:rFonts w:eastAsia="Times New Roman" w:cstheme="minorHAnsi"/>
                                <w:color w:val="70AD47" w:themeColor="accent6"/>
                                <w:position w:val="2"/>
                                <w:lang w:eastAsia="en-GB"/>
                              </w:rPr>
                            </w:pPr>
                            <w:r w:rsidRPr="00930AF2">
                              <w:rPr>
                                <w:rFonts w:eastAsia="Times New Roman" w:cstheme="minorHAnsi"/>
                                <w:color w:val="70AD47" w:themeColor="accent6"/>
                                <w:position w:val="2"/>
                                <w:lang w:eastAsia="en-GB"/>
                              </w:rPr>
                              <w:t xml:space="preserve">Following the assessment, our teachers will invite families into school for a meeting to discuss the plan for what support will be put into place for each child. In partnership with school and home, we agree the SMART outcomes to be focussed on during that half term. We make sure these are specific, measurable, achievable, relevant and timely.  The plan ensures to involve the child and the family at the centre. During this time, it will be discussed what support will be required and any provisions and interventions identified. The plan will be </w:t>
                            </w:r>
                            <w:r>
                              <w:rPr>
                                <w:rFonts w:eastAsia="Times New Roman" w:cstheme="minorHAnsi"/>
                                <w:color w:val="70AD47" w:themeColor="accent6"/>
                                <w:position w:val="2"/>
                                <w:lang w:eastAsia="en-GB"/>
                              </w:rPr>
                              <w:t xml:space="preserve"> agreed and </w:t>
                            </w:r>
                            <w:r w:rsidRPr="00930AF2">
                              <w:rPr>
                                <w:rFonts w:eastAsia="Times New Roman" w:cstheme="minorHAnsi"/>
                                <w:color w:val="70AD47" w:themeColor="accent6"/>
                                <w:position w:val="2"/>
                                <w:lang w:eastAsia="en-GB"/>
                              </w:rPr>
                              <w:t xml:space="preserve">given to families at the end of the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left:0;text-align:left;margin-left:-20.15pt;margin-top:21.75pt;width:510.75pt;height:107.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" strokecolor="black [3213]" strokeweight="1pt">
                <v:textbox>
                  <w:txbxContent>
                    <w:p w14:paraId="76565E90" w14:textId="0F0A9D80" w:rsidR="00930AF2" w:rsidRPr="00930AF2" w:rsidRDefault="00930AF2" w:rsidP="00930AF2">
                      <w:pPr>
                        <w:rPr>
                          <w:rFonts w:eastAsia="Times New Roman" w:cstheme="minorHAnsi"/>
                          <w:color w:val="70AD47" w:themeColor="accent6"/>
                          <w:position w:val="2"/>
                          <w:lang w:eastAsia="en-GB"/>
                        </w:rPr>
                      </w:pPr>
                      <w:r w:rsidRPr="00930AF2">
                        <w:rPr>
                          <w:rFonts w:eastAsia="Times New Roman" w:cstheme="minorHAnsi"/>
                          <w:color w:val="70AD47" w:themeColor="accent6"/>
                          <w:position w:val="2"/>
                          <w:lang w:eastAsia="en-GB"/>
                        </w:rPr>
                        <w:t xml:space="preserve">Following the assessment, our teachers will invite families into school for a meeting to discuss the plan for what support will be put into place for each child. In partnership with school and home, we agree the SMART outcomes to be focussed on during that half term. We make sure these are specific, measurable, achievable, relevant and timely.  The plan ensures to involve the child and the family at the centre. During this time, it will be discussed what support will be required and any provisions and interventions identified. The plan will be </w:t>
                      </w:r>
                      <w:r>
                        <w:rPr>
                          <w:rFonts w:eastAsia="Times New Roman" w:cstheme="minorHAnsi"/>
                          <w:color w:val="70AD47" w:themeColor="accent6"/>
                          <w:position w:val="2"/>
                          <w:lang w:eastAsia="en-GB"/>
                        </w:rPr>
                        <w:t xml:space="preserve"> agreed and </w:t>
                      </w:r>
                      <w:r w:rsidRPr="00930AF2">
                        <w:rPr>
                          <w:rFonts w:eastAsia="Times New Roman" w:cstheme="minorHAnsi"/>
                          <w:color w:val="70AD47" w:themeColor="accent6"/>
                          <w:position w:val="2"/>
                          <w:lang w:eastAsia="en-GB"/>
                        </w:rPr>
                        <w:t xml:space="preserve">given to families at the end of the meeting. </w:t>
                      </w:r>
                    </w:p>
                  </w:txbxContent>
                </v:textbox>
                <w10:wrap type="square" anchorx="margin"/>
              </v:shape>
            </w:pict>
          </mc:Fallback>
        </mc:AlternateContent>
      </w:r>
      <w:r w:rsidR="00E364C0" w:rsidRPr="00930AF2">
        <w:rPr>
          <w:rFonts w:eastAsia="Times New Roman" w:cstheme="minorHAnsi"/>
          <w:b/>
          <w:bCs/>
          <w:color w:val="70AD47" w:themeColor="accent6"/>
          <w:lang w:eastAsia="en-GB"/>
        </w:rPr>
        <w:t>Plan</w:t>
      </w:r>
      <w:r w:rsidR="00B9751A" w:rsidRPr="00930AF2">
        <w:rPr>
          <w:rFonts w:eastAsia="Times New Roman" w:cstheme="minorHAnsi"/>
          <w:b/>
          <w:bCs/>
          <w:color w:val="70AD47" w:themeColor="accent6"/>
          <w:lang w:eastAsia="en-GB"/>
        </w:rPr>
        <w:t xml:space="preserve"> </w:t>
      </w:r>
    </w:p>
    <w:p w14:paraId="6C1C596E" w14:textId="7997FC6D" w:rsidR="00E364C0" w:rsidRPr="00930AF2"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78FDD4DB" w:rsidR="00E364C0" w:rsidRPr="00930AF2"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930AF2">
        <w:rPr>
          <w:rFonts w:eastAsia="Times New Roman" w:cstheme="minorHAnsi"/>
          <w:b/>
          <w:bCs/>
          <w:color w:val="0070C0"/>
          <w:position w:val="2"/>
          <w:sz w:val="24"/>
          <w:szCs w:val="24"/>
          <w:lang w:eastAsia="en-GB"/>
        </w:rPr>
        <w:t>Do</w:t>
      </w:r>
      <w:r w:rsidR="00B9751A" w:rsidRPr="00930AF2">
        <w:rPr>
          <w:rFonts w:eastAsia="Times New Roman" w:cstheme="minorHAnsi"/>
          <w:b/>
          <w:bCs/>
          <w:color w:val="0070C0"/>
          <w:position w:val="2"/>
          <w:sz w:val="24"/>
          <w:szCs w:val="24"/>
          <w:lang w:eastAsia="en-GB"/>
        </w:rPr>
        <w:t xml:space="preserve"> </w:t>
      </w:r>
    </w:p>
    <w:p w14:paraId="0F0019E4" w14:textId="1BD64505" w:rsidR="00E364C0" w:rsidRPr="00930AF2" w:rsidRDefault="00E364C0"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1"/>
          <w:lang w:eastAsia="en-GB"/>
        </w:rPr>
        <w:t>Our teachers are skilled at adapting teaching and learning to meet the diverse needs in each class. </w:t>
      </w:r>
      <w:r w:rsidRPr="00930AF2">
        <w:rPr>
          <w:rFonts w:eastAsia="Times New Roman" w:cstheme="minorHAnsi"/>
          <w:color w:val="000000"/>
          <w:lang w:val="en-US" w:eastAsia="en-GB"/>
        </w:rPr>
        <w:t>​</w:t>
      </w:r>
    </w:p>
    <w:p w14:paraId="11EE0630" w14:textId="02B74D26" w:rsidR="00E364C0" w:rsidRPr="00930AF2" w:rsidRDefault="00E364C0"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1"/>
          <w:lang w:eastAsia="en-GB"/>
        </w:rPr>
        <w:t>Daily planning </w:t>
      </w:r>
      <w:r w:rsidR="00AF1F31" w:rsidRPr="00930AF2">
        <w:rPr>
          <w:rFonts w:eastAsia="Times New Roman" w:cstheme="minorHAnsi"/>
          <w:color w:val="000000"/>
          <w:position w:val="1"/>
          <w:lang w:eastAsia="en-GB"/>
        </w:rPr>
        <w:t>considers</w:t>
      </w:r>
      <w:r w:rsidRPr="00930AF2">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930AF2">
        <w:rPr>
          <w:rFonts w:eastAsia="Times New Roman" w:cstheme="minorHAnsi"/>
          <w:color w:val="000000"/>
          <w:lang w:val="en-US" w:eastAsia="en-GB"/>
        </w:rPr>
        <w:t>​</w:t>
      </w:r>
    </w:p>
    <w:p w14:paraId="7370286A" w14:textId="77777777" w:rsidR="00E364C0" w:rsidRPr="00930AF2" w:rsidRDefault="00E364C0" w:rsidP="00E749DF">
      <w:pPr>
        <w:spacing w:after="0" w:line="240" w:lineRule="auto"/>
        <w:ind w:left="-426"/>
        <w:textAlignment w:val="baseline"/>
        <w:rPr>
          <w:rFonts w:eastAsia="Times New Roman" w:cstheme="minorHAnsi"/>
          <w:lang w:val="en-US" w:eastAsia="en-GB"/>
        </w:rPr>
      </w:pPr>
      <w:r w:rsidRPr="00930AF2">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930AF2">
        <w:rPr>
          <w:rFonts w:eastAsia="Times New Roman" w:cstheme="minorHAnsi"/>
          <w:color w:val="000000"/>
          <w:lang w:val="en-US" w:eastAsia="en-GB"/>
        </w:rPr>
        <w:t>​</w:t>
      </w:r>
    </w:p>
    <w:p w14:paraId="6793343C" w14:textId="70F17F03" w:rsidR="00E364C0" w:rsidRPr="00930AF2" w:rsidRDefault="00E364C0" w:rsidP="00930AF2">
      <w:pPr>
        <w:spacing w:after="0" w:line="240" w:lineRule="auto"/>
        <w:ind w:left="-426"/>
        <w:textAlignment w:val="baseline"/>
        <w:rPr>
          <w:rFonts w:eastAsia="Times New Roman" w:cstheme="minorHAnsi"/>
          <w:color w:val="000000"/>
          <w:lang w:val="en-US" w:eastAsia="en-GB"/>
        </w:rPr>
      </w:pPr>
      <w:r w:rsidRPr="00930AF2">
        <w:rPr>
          <w:rFonts w:eastAsia="Times New Roman" w:cstheme="minorHAnsi"/>
          <w:color w:val="000000"/>
          <w:position w:val="1"/>
          <w:lang w:eastAsia="en-GB"/>
        </w:rPr>
        <w:t>Grouping arrangements </w:t>
      </w:r>
      <w:r w:rsidR="00AF1F31" w:rsidRPr="00930AF2">
        <w:rPr>
          <w:rFonts w:eastAsia="Times New Roman" w:cstheme="minorHAnsi"/>
          <w:color w:val="000000"/>
          <w:position w:val="1"/>
          <w:lang w:eastAsia="en-GB"/>
        </w:rPr>
        <w:t>consider</w:t>
      </w:r>
      <w:r w:rsidRPr="00930AF2">
        <w:rPr>
          <w:rFonts w:eastAsia="Times New Roman" w:cstheme="minorHAnsi"/>
          <w:color w:val="000000"/>
          <w:position w:val="1"/>
          <w:lang w:eastAsia="en-GB"/>
        </w:rPr>
        <w:t> the different skills and abilities of each child. This ensures that learning is maximised. </w:t>
      </w:r>
      <w:r w:rsidRPr="00930AF2">
        <w:rPr>
          <w:rFonts w:eastAsia="Times New Roman" w:cstheme="minorHAnsi"/>
          <w:color w:val="000000"/>
          <w:lang w:val="en-US" w:eastAsia="en-GB"/>
        </w:rPr>
        <w:t>​</w:t>
      </w:r>
      <w:r w:rsidRPr="00930AF2">
        <w:rPr>
          <w:rFonts w:eastAsia="Times New Roman" w:cstheme="minorHAnsi"/>
          <w:color w:val="000000"/>
          <w:position w:val="1"/>
          <w:lang w:eastAsia="en-GB"/>
        </w:rPr>
        <w:t xml:space="preserve">Additional adults </w:t>
      </w:r>
      <w:r w:rsidR="00E749DF" w:rsidRPr="00930AF2">
        <w:rPr>
          <w:rFonts w:eastAsia="Times New Roman" w:cstheme="minorHAnsi"/>
          <w:color w:val="000000"/>
          <w:position w:val="1"/>
          <w:lang w:eastAsia="en-GB"/>
        </w:rPr>
        <w:t>support</w:t>
      </w:r>
      <w:r w:rsidRPr="00930AF2">
        <w:rPr>
          <w:rFonts w:eastAsia="Times New Roman" w:cstheme="minorHAnsi"/>
          <w:color w:val="000000"/>
          <w:position w:val="1"/>
          <w:lang w:eastAsia="en-GB"/>
        </w:rPr>
        <w:t xml:space="preserve"> groups and individual children with the </w:t>
      </w:r>
      <w:r w:rsidR="0031561D" w:rsidRPr="00930AF2">
        <w:rPr>
          <w:rFonts w:eastAsia="Times New Roman" w:cstheme="minorHAnsi"/>
          <w:color w:val="000000"/>
          <w:position w:val="1"/>
          <w:lang w:eastAsia="en-GB"/>
        </w:rPr>
        <w:t>long-term</w:t>
      </w:r>
      <w:r w:rsidRPr="00930AF2">
        <w:rPr>
          <w:rFonts w:eastAsia="Times New Roman" w:cstheme="minorHAnsi"/>
          <w:color w:val="000000"/>
          <w:position w:val="1"/>
          <w:lang w:eastAsia="en-GB"/>
        </w:rPr>
        <w:t> goal of developing independent learning skills. The class teacher monitors this support to avoid students becoming over reliant on this. </w:t>
      </w:r>
      <w:r w:rsidRPr="00930AF2">
        <w:rPr>
          <w:rFonts w:eastAsia="Times New Roman" w:cstheme="minorHAnsi"/>
          <w:color w:val="000000"/>
          <w:lang w:val="en-US" w:eastAsia="en-GB"/>
        </w:rPr>
        <w:t>​</w:t>
      </w:r>
      <w:r w:rsidR="00930AF2" w:rsidRPr="00930AF2">
        <w:rPr>
          <w:rFonts w:eastAsia="Times New Roman" w:cstheme="minorHAnsi"/>
          <w:color w:val="000000"/>
          <w:lang w:val="en-US" w:eastAsia="en-GB"/>
        </w:rPr>
        <w:t xml:space="preserve"> </w:t>
      </w:r>
      <w:r w:rsidRPr="00930AF2">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930AF2" w:rsidRDefault="00E364C0" w:rsidP="00E364C0">
      <w:pPr>
        <w:spacing w:after="0" w:line="240" w:lineRule="auto"/>
        <w:textAlignment w:val="baseline"/>
        <w:rPr>
          <w:rFonts w:eastAsia="Times New Roman" w:cstheme="minorHAnsi"/>
          <w:color w:val="000000"/>
          <w:position w:val="1"/>
          <w:lang w:eastAsia="en-GB"/>
        </w:rPr>
      </w:pPr>
    </w:p>
    <w:p w14:paraId="58D57BB9" w14:textId="5051BA95" w:rsidR="00E364C0" w:rsidRPr="00930AF2" w:rsidRDefault="00E108BD"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930AF2">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75778E6B">
                <wp:simplePos x="0" y="0"/>
                <wp:positionH relativeFrom="margin">
                  <wp:posOffset>-270510</wp:posOffset>
                </wp:positionH>
                <wp:positionV relativeFrom="paragraph">
                  <wp:posOffset>342900</wp:posOffset>
                </wp:positionV>
                <wp:extent cx="6505575" cy="212407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24075"/>
                        </a:xfrm>
                        <a:prstGeom prst="rect">
                          <a:avLst/>
                        </a:prstGeom>
                        <a:solidFill>
                          <a:srgbClr val="FFFFFF"/>
                        </a:solidFill>
                        <a:ln w="12700">
                          <a:solidFill>
                            <a:schemeClr val="tx1"/>
                          </a:solidFill>
                          <a:miter lim="800000"/>
                          <a:headEnd/>
                          <a:tailEnd/>
                        </a:ln>
                      </wps:spPr>
                      <wps:txbx>
                        <w:txbxContent>
                          <w:p w14:paraId="18E37D9E" w14:textId="6BE4AF1D" w:rsidR="00E108BD" w:rsidRPr="00930AF2" w:rsidRDefault="00930AF2" w:rsidP="00E108BD">
                            <w:r w:rsidRPr="00930AF2">
                              <w:rPr>
                                <w:rFonts w:eastAsia="Times New Roman" w:cstheme="minorHAnsi"/>
                                <w:color w:val="7030A0"/>
                                <w:position w:val="1"/>
                                <w:sz w:val="24"/>
                                <w:szCs w:val="24"/>
                                <w:lang w:eastAsia="en-GB"/>
                              </w:rPr>
                              <w:t>Half termly</w:t>
                            </w:r>
                            <w:r>
                              <w:rPr>
                                <w:rFonts w:eastAsia="Times New Roman" w:cstheme="minorHAnsi"/>
                                <w:color w:val="7030A0"/>
                                <w:position w:val="1"/>
                                <w:sz w:val="24"/>
                                <w:szCs w:val="24"/>
                                <w:lang w:eastAsia="en-GB"/>
                              </w:rPr>
                              <w:t>, f</w:t>
                            </w:r>
                            <w:r w:rsidRPr="00930AF2">
                              <w:rPr>
                                <w:rFonts w:eastAsia="Times New Roman" w:cstheme="minorHAnsi"/>
                                <w:color w:val="7030A0"/>
                                <w:position w:val="1"/>
                                <w:sz w:val="24"/>
                                <w:szCs w:val="24"/>
                                <w:lang w:eastAsia="en-GB"/>
                              </w:rPr>
                              <w:t>amilies are invited into school to review the child’s progress. It is important that families and the child are involved in this review. This will involve a discussion with all involved about how effective the support has been and the impact noticed. The previous SMART outcomes will be discussed and reviewed. The next steps will then be carefully planned and new outcomes set. If a child has not met the outcomes set, it will be important to discuss and decide what can be done next. It might be that involvement of external professionals may be requested to provide a greater understanding into a child’s needs and to support the next steps. For some children, the next step may be, in partnership with families, to ask Darlington Local Authority for an EHC needs assessment. If families also think it is needed, they can do a parent</w:t>
                            </w:r>
                            <w:r>
                              <w:rPr>
                                <w:rFonts w:eastAsia="Times New Roman" w:cstheme="minorHAnsi"/>
                                <w:color w:val="7030A0"/>
                                <w:position w:val="1"/>
                                <w:sz w:val="24"/>
                                <w:szCs w:val="24"/>
                                <w:lang w:eastAsia="en-GB"/>
                              </w:rPr>
                              <w:t>al</w:t>
                            </w:r>
                            <w:r w:rsidRPr="00930AF2">
                              <w:rPr>
                                <w:rFonts w:eastAsia="Times New Roman" w:cstheme="minorHAnsi"/>
                                <w:color w:val="7030A0"/>
                                <w:position w:val="1"/>
                                <w:sz w:val="24"/>
                                <w:szCs w:val="24"/>
                                <w:lang w:eastAsia="en-GB"/>
                              </w:rPr>
                              <w:t xml:space="preserve">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3pt;margin-top:27pt;width:512.25pt;height:16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" strokecolor="black [3213]" strokeweight="1pt">
                <v:textbox>
                  <w:txbxContent>
                    <w:p w14:paraId="18E37D9E" w14:textId="6BE4AF1D" w:rsidR="00E108BD" w:rsidRPr="00930AF2" w:rsidRDefault="00930AF2" w:rsidP="00E108BD">
                      <w:r w:rsidRPr="00930AF2">
                        <w:rPr>
                          <w:rFonts w:eastAsia="Times New Roman" w:cstheme="minorHAnsi"/>
                          <w:color w:val="7030A0"/>
                          <w:position w:val="1"/>
                          <w:sz w:val="24"/>
                          <w:szCs w:val="24"/>
                          <w:lang w:eastAsia="en-GB"/>
                        </w:rPr>
                        <w:t>Half termly</w:t>
                      </w:r>
                      <w:r>
                        <w:rPr>
                          <w:rFonts w:eastAsia="Times New Roman" w:cstheme="minorHAnsi"/>
                          <w:color w:val="7030A0"/>
                          <w:position w:val="1"/>
                          <w:sz w:val="24"/>
                          <w:szCs w:val="24"/>
                          <w:lang w:eastAsia="en-GB"/>
                        </w:rPr>
                        <w:t>, f</w:t>
                      </w:r>
                      <w:r w:rsidRPr="00930AF2">
                        <w:rPr>
                          <w:rFonts w:eastAsia="Times New Roman" w:cstheme="minorHAnsi"/>
                          <w:color w:val="7030A0"/>
                          <w:position w:val="1"/>
                          <w:sz w:val="24"/>
                          <w:szCs w:val="24"/>
                          <w:lang w:eastAsia="en-GB"/>
                        </w:rPr>
                        <w:t>amilies are invited into school to review the child’s progress. It is important that families and the child are involved in this review. This will involve a discussion with all involved about how effective the support has been and the impact noticed. The previous SMART outcomes will be discussed and reviewed. The next steps will then be carefully planned and new outcomes set. If a child has not met the outcomes set, it will be important to discuss and decide what can be done next. It might be that involvement of external professionals may be requested to provide a greater understanding into a child’s needs and to support the next steps. For some children, the next step may be, in partnership with families, to ask Darlington Local Authority for an EHC needs assessment. If families also think it is needed, they can do a parent</w:t>
                      </w:r>
                      <w:r>
                        <w:rPr>
                          <w:rFonts w:eastAsia="Times New Roman" w:cstheme="minorHAnsi"/>
                          <w:color w:val="7030A0"/>
                          <w:position w:val="1"/>
                          <w:sz w:val="24"/>
                          <w:szCs w:val="24"/>
                          <w:lang w:eastAsia="en-GB"/>
                        </w:rPr>
                        <w:t>al</w:t>
                      </w:r>
                      <w:r w:rsidRPr="00930AF2">
                        <w:rPr>
                          <w:rFonts w:eastAsia="Times New Roman" w:cstheme="minorHAnsi"/>
                          <w:color w:val="7030A0"/>
                          <w:position w:val="1"/>
                          <w:sz w:val="24"/>
                          <w:szCs w:val="24"/>
                          <w:lang w:eastAsia="en-GB"/>
                        </w:rPr>
                        <w:t xml:space="preserve"> request. </w:t>
                      </w:r>
                    </w:p>
                  </w:txbxContent>
                </v:textbox>
                <w10:wrap type="square" anchorx="margin"/>
              </v:shape>
            </w:pict>
          </mc:Fallback>
        </mc:AlternateContent>
      </w:r>
      <w:r w:rsidR="00E364C0" w:rsidRPr="00930AF2">
        <w:rPr>
          <w:rFonts w:eastAsia="Times New Roman" w:cstheme="minorHAnsi"/>
          <w:b/>
          <w:bCs/>
          <w:color w:val="7030A0"/>
          <w:position w:val="1"/>
          <w:sz w:val="24"/>
          <w:szCs w:val="24"/>
          <w:lang w:eastAsia="en-GB"/>
        </w:rPr>
        <w:t>Review</w:t>
      </w:r>
      <w:r w:rsidR="00B9751A" w:rsidRPr="00930AF2">
        <w:rPr>
          <w:rFonts w:eastAsia="Times New Roman" w:cstheme="minorHAnsi"/>
          <w:b/>
          <w:bCs/>
          <w:color w:val="7030A0"/>
          <w:position w:val="1"/>
          <w:sz w:val="24"/>
          <w:szCs w:val="24"/>
          <w:lang w:eastAsia="en-GB"/>
        </w:rPr>
        <w:t xml:space="preserve"> </w:t>
      </w:r>
    </w:p>
    <w:p w14:paraId="41E21243" w14:textId="58212552" w:rsidR="00E108BD" w:rsidRPr="00930AF2" w:rsidRDefault="00E108BD" w:rsidP="005327A3">
      <w:pPr>
        <w:spacing w:after="0" w:line="240" w:lineRule="auto"/>
        <w:textAlignment w:val="baseline"/>
        <w:rPr>
          <w:rFonts w:eastAsia="Times New Roman" w:cstheme="minorHAnsi"/>
          <w:lang w:eastAsia="en-GB"/>
        </w:rPr>
      </w:pPr>
    </w:p>
    <w:p w14:paraId="2221EE92" w14:textId="77777777" w:rsidR="0051715F" w:rsidRPr="00930AF2" w:rsidRDefault="0051715F" w:rsidP="0051715F">
      <w:pPr>
        <w:ind w:left="-426"/>
        <w:rPr>
          <w:rFonts w:cstheme="minorHAnsi"/>
          <w:b/>
          <w:color w:val="0070C0"/>
          <w:sz w:val="28"/>
          <w:szCs w:val="28"/>
        </w:rPr>
      </w:pPr>
    </w:p>
    <w:p w14:paraId="1734CE29" w14:textId="12E2CEBD" w:rsidR="00B32677" w:rsidRPr="00930AF2" w:rsidRDefault="00B32677" w:rsidP="0051715F">
      <w:pPr>
        <w:ind w:left="-426"/>
        <w:rPr>
          <w:rFonts w:cstheme="minorHAnsi"/>
          <w:b/>
          <w:color w:val="0070C0"/>
          <w:sz w:val="28"/>
          <w:szCs w:val="28"/>
        </w:rPr>
      </w:pPr>
      <w:r w:rsidRPr="00930AF2">
        <w:rPr>
          <w:rFonts w:cstheme="minorHAnsi"/>
          <w:b/>
          <w:color w:val="0070C0"/>
          <w:sz w:val="28"/>
          <w:szCs w:val="28"/>
        </w:rPr>
        <w:lastRenderedPageBreak/>
        <w:t>How will the curriculum at our school be matched to my child’s needs?</w:t>
      </w:r>
    </w:p>
    <w:p w14:paraId="59228882" w14:textId="73D8C727" w:rsidR="00E108BD" w:rsidRPr="00930AF2" w:rsidRDefault="00254F87" w:rsidP="0051715F">
      <w:pPr>
        <w:ind w:left="-426"/>
        <w:rPr>
          <w:rFonts w:cstheme="minorHAnsi"/>
          <w:bCs/>
        </w:rPr>
      </w:pPr>
      <w:r w:rsidRPr="00930AF2">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930AF2">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930AF2" w:rsidRDefault="00E364C0" w:rsidP="0051715F">
      <w:pPr>
        <w:ind w:left="-426"/>
        <w:rPr>
          <w:rFonts w:cstheme="minorHAnsi"/>
          <w:b/>
          <w:bCs/>
        </w:rPr>
      </w:pPr>
      <w:r w:rsidRPr="00930AF2">
        <w:rPr>
          <w:rFonts w:cstheme="minorHAnsi"/>
          <w:b/>
          <w:bCs/>
        </w:rPr>
        <w:t>Communication and Interaction</w:t>
      </w:r>
      <w:r w:rsidR="00B9751A" w:rsidRPr="00930AF2">
        <w:rPr>
          <w:rFonts w:cstheme="minorHAnsi"/>
          <w:b/>
          <w:bCs/>
        </w:rPr>
        <w:t xml:space="preserve"> </w:t>
      </w:r>
    </w:p>
    <w:p w14:paraId="528AEAE4" w14:textId="49D14566" w:rsidR="00B32677" w:rsidRPr="00930AF2" w:rsidRDefault="00E108BD" w:rsidP="0051715F">
      <w:pPr>
        <w:ind w:left="-426"/>
        <w:rPr>
          <w:rStyle w:val="normaltextrun"/>
          <w:rFonts w:cstheme="minorHAnsi"/>
        </w:rPr>
      </w:pPr>
      <w:r w:rsidRPr="00930AF2">
        <w:rPr>
          <w:rFonts w:cstheme="minorHAnsi"/>
          <w:noProof/>
          <w:lang w:val="en-US"/>
        </w:rPr>
        <mc:AlternateContent>
          <mc:Choice Requires="wps">
            <w:drawing>
              <wp:anchor distT="45720" distB="45720" distL="114300" distR="114300" simplePos="0" relativeHeight="251669504" behindDoc="0" locked="0" layoutInCell="1" allowOverlap="1" wp14:anchorId="50D413D5" wp14:editId="1415AAEC">
                <wp:simplePos x="0" y="0"/>
                <wp:positionH relativeFrom="margin">
                  <wp:posOffset>-267335</wp:posOffset>
                </wp:positionH>
                <wp:positionV relativeFrom="paragraph">
                  <wp:posOffset>335280</wp:posOffset>
                </wp:positionV>
                <wp:extent cx="6505575" cy="4483100"/>
                <wp:effectExtent l="0" t="0" r="952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483100"/>
                        </a:xfrm>
                        <a:prstGeom prst="rect">
                          <a:avLst/>
                        </a:prstGeom>
                        <a:solidFill>
                          <a:srgbClr val="FFFFFF"/>
                        </a:solidFill>
                        <a:ln w="9525">
                          <a:solidFill>
                            <a:srgbClr val="000000"/>
                          </a:solidFill>
                          <a:miter lim="800000"/>
                          <a:headEnd/>
                          <a:tailEnd/>
                        </a:ln>
                      </wps:spPr>
                      <wps:txbx>
                        <w:txbxContent>
                          <w:p w14:paraId="7C08EC2E" w14:textId="6C96470B" w:rsidR="00E108BD" w:rsidRDefault="00930AF2" w:rsidP="00930AF2">
                            <w:pPr>
                              <w:pStyle w:val="ListParagraph"/>
                              <w:numPr>
                                <w:ilvl w:val="0"/>
                                <w:numId w:val="20"/>
                              </w:numPr>
                            </w:pPr>
                            <w:r>
                              <w:t xml:space="preserve">QFT approaches to support the development of social communication and interaction skills. </w:t>
                            </w:r>
                          </w:p>
                          <w:p w14:paraId="26F66C66" w14:textId="3A724F91" w:rsidR="00930AF2" w:rsidRDefault="00930AF2" w:rsidP="00930AF2">
                            <w:pPr>
                              <w:pStyle w:val="ListParagraph"/>
                              <w:numPr>
                                <w:ilvl w:val="0"/>
                                <w:numId w:val="20"/>
                              </w:numPr>
                            </w:pPr>
                            <w:r>
                              <w:t xml:space="preserve">Flexibility to support the child to follow instructions and record work. </w:t>
                            </w:r>
                          </w:p>
                          <w:p w14:paraId="73B62BC4" w14:textId="67EE531A" w:rsidR="00930AF2" w:rsidRDefault="00930AF2" w:rsidP="00930AF2">
                            <w:pPr>
                              <w:pStyle w:val="ListParagraph"/>
                              <w:numPr>
                                <w:ilvl w:val="0"/>
                                <w:numId w:val="20"/>
                              </w:numPr>
                            </w:pPr>
                            <w:r>
                              <w:t xml:space="preserve">Flexible pupil groupings to encourage positive peer speech and language models </w:t>
                            </w:r>
                          </w:p>
                          <w:p w14:paraId="7871A91E" w14:textId="34500308" w:rsidR="00930AF2" w:rsidRDefault="00930AF2" w:rsidP="00930AF2">
                            <w:pPr>
                              <w:pStyle w:val="ListParagraph"/>
                              <w:numPr>
                                <w:ilvl w:val="0"/>
                                <w:numId w:val="20"/>
                              </w:numPr>
                            </w:pPr>
                            <w:r>
                              <w:t>Visual systems including visual timetables.</w:t>
                            </w:r>
                          </w:p>
                          <w:p w14:paraId="5F9EBF7C" w14:textId="4E205B51" w:rsidR="00930AF2" w:rsidRDefault="00930AF2" w:rsidP="00930AF2">
                            <w:pPr>
                              <w:pStyle w:val="ListParagraph"/>
                              <w:numPr>
                                <w:ilvl w:val="0"/>
                                <w:numId w:val="20"/>
                              </w:numPr>
                            </w:pPr>
                            <w:r>
                              <w:t xml:space="preserve">Preparation for change and the need for clear routines, </w:t>
                            </w:r>
                          </w:p>
                          <w:p w14:paraId="14D697C5" w14:textId="4A5BB94E" w:rsidR="00930AF2" w:rsidRDefault="00930AF2" w:rsidP="00930AF2">
                            <w:pPr>
                              <w:pStyle w:val="ListParagraph"/>
                              <w:numPr>
                                <w:ilvl w:val="0"/>
                                <w:numId w:val="20"/>
                              </w:numPr>
                            </w:pPr>
                            <w:r>
                              <w:t xml:space="preserve">Reduction of complex language especially when giving instructions and asking questions. </w:t>
                            </w:r>
                          </w:p>
                          <w:p w14:paraId="19DBDC01" w14:textId="7C9122D8" w:rsidR="00930AF2" w:rsidRDefault="00930AF2" w:rsidP="00930AF2">
                            <w:pPr>
                              <w:pStyle w:val="ListParagraph"/>
                              <w:numPr>
                                <w:ilvl w:val="0"/>
                                <w:numId w:val="20"/>
                              </w:numPr>
                            </w:pPr>
                            <w:r>
                              <w:t xml:space="preserve">Targeted support for parts of the day including unstructured parts of the day e.g. start and end of the school day, breaks and lunch times. </w:t>
                            </w:r>
                          </w:p>
                          <w:p w14:paraId="325DD105" w14:textId="44835996" w:rsidR="00930AF2" w:rsidRDefault="00930AF2" w:rsidP="00930AF2">
                            <w:pPr>
                              <w:pStyle w:val="ListParagraph"/>
                              <w:numPr>
                                <w:ilvl w:val="0"/>
                                <w:numId w:val="20"/>
                              </w:numPr>
                            </w:pPr>
                            <w:r>
                              <w:t>Support for areas of sensory needs for example a ‘time out’ space</w:t>
                            </w:r>
                          </w:p>
                          <w:p w14:paraId="10EA7A76" w14:textId="6BCF23A3" w:rsidR="00930AF2" w:rsidRDefault="00930AF2" w:rsidP="00930AF2">
                            <w:pPr>
                              <w:pStyle w:val="ListParagraph"/>
                              <w:numPr>
                                <w:ilvl w:val="0"/>
                                <w:numId w:val="20"/>
                              </w:numPr>
                            </w:pPr>
                            <w:r>
                              <w:t xml:space="preserve">Environment adaptions so as to reduce stress and anxiety. </w:t>
                            </w:r>
                          </w:p>
                          <w:p w14:paraId="6BCB208F" w14:textId="73701E2C" w:rsidR="00930AF2" w:rsidRDefault="00930AF2" w:rsidP="00930AF2">
                            <w:pPr>
                              <w:pStyle w:val="ListParagraph"/>
                              <w:numPr>
                                <w:ilvl w:val="0"/>
                                <w:numId w:val="20"/>
                              </w:numPr>
                            </w:pPr>
                            <w:r>
                              <w:t xml:space="preserve">Opportunity for planned small group activity focussing on language and communication. </w:t>
                            </w:r>
                          </w:p>
                          <w:p w14:paraId="0347B9F1" w14:textId="3007B5DF" w:rsidR="00930AF2" w:rsidRDefault="00930AF2" w:rsidP="00930AF2">
                            <w:pPr>
                              <w:pStyle w:val="ListParagraph"/>
                              <w:numPr>
                                <w:ilvl w:val="0"/>
                                <w:numId w:val="20"/>
                              </w:numPr>
                            </w:pPr>
                            <w:r>
                              <w:t xml:space="preserve">Specific assessments and observations are carried out to clarity SLCN through the use of Language Link assessment tool. </w:t>
                            </w:r>
                          </w:p>
                          <w:p w14:paraId="0082B7FF" w14:textId="73A1704A" w:rsidR="00930AF2" w:rsidRDefault="00930AF2" w:rsidP="00930AF2">
                            <w:pPr>
                              <w:pStyle w:val="ListParagraph"/>
                              <w:numPr>
                                <w:ilvl w:val="0"/>
                                <w:numId w:val="20"/>
                              </w:numPr>
                            </w:pPr>
                            <w:r>
                              <w:t>Zones of Regulations</w:t>
                            </w:r>
                          </w:p>
                          <w:p w14:paraId="45AA0793" w14:textId="0742A06E" w:rsidR="00930AF2" w:rsidRDefault="00930AF2" w:rsidP="00930AF2">
                            <w:pPr>
                              <w:pStyle w:val="ListParagraph"/>
                              <w:numPr>
                                <w:ilvl w:val="0"/>
                                <w:numId w:val="20"/>
                              </w:numPr>
                            </w:pPr>
                            <w:r>
                              <w:t xml:space="preserve">Lego Therapy </w:t>
                            </w:r>
                          </w:p>
                          <w:p w14:paraId="59347EC8" w14:textId="78CF5AF3" w:rsidR="00D101FB" w:rsidRDefault="00D101FB" w:rsidP="00930AF2">
                            <w:pPr>
                              <w:pStyle w:val="ListParagraph"/>
                              <w:numPr>
                                <w:ilvl w:val="0"/>
                                <w:numId w:val="20"/>
                              </w:numPr>
                            </w:pPr>
                            <w:r>
                              <w:t>ELKLAN</w:t>
                            </w:r>
                          </w:p>
                          <w:p w14:paraId="67FD2D34" w14:textId="49FAA8EE" w:rsidR="00D101FB" w:rsidRDefault="00D101FB" w:rsidP="00930AF2">
                            <w:pPr>
                              <w:pStyle w:val="ListParagraph"/>
                              <w:numPr>
                                <w:ilvl w:val="0"/>
                                <w:numId w:val="20"/>
                              </w:numPr>
                            </w:pPr>
                            <w:r>
                              <w:t xml:space="preserve">Social Stories </w:t>
                            </w:r>
                          </w:p>
                          <w:p w14:paraId="2E4B136F" w14:textId="623A48ED" w:rsidR="00D101FB" w:rsidRDefault="00207ACA" w:rsidP="00930AF2">
                            <w:pPr>
                              <w:pStyle w:val="ListParagraph"/>
                              <w:numPr>
                                <w:ilvl w:val="0"/>
                                <w:numId w:val="20"/>
                              </w:numPr>
                            </w:pPr>
                            <w:r>
                              <w:t xml:space="preserve">Comic Strip Stories </w:t>
                            </w:r>
                          </w:p>
                          <w:p w14:paraId="0C2FAF2F" w14:textId="1AA2083F" w:rsidR="00207ACA" w:rsidRDefault="00207ACA" w:rsidP="00930AF2">
                            <w:pPr>
                              <w:pStyle w:val="ListParagraph"/>
                              <w:numPr>
                                <w:ilvl w:val="0"/>
                                <w:numId w:val="20"/>
                              </w:numPr>
                            </w:pPr>
                            <w:r>
                              <w:t xml:space="preserve">Incredible 5 Point Scale </w:t>
                            </w:r>
                          </w:p>
                          <w:p w14:paraId="3DF14E32" w14:textId="46DCB50E" w:rsidR="00207ACA" w:rsidRDefault="00207ACA" w:rsidP="00207ACA"/>
                          <w:p w14:paraId="3A3DBA0F" w14:textId="77777777" w:rsidR="00930AF2" w:rsidRDefault="00930AF2" w:rsidP="00930AF2"/>
                          <w:p w14:paraId="77CC45A1" w14:textId="77777777" w:rsidR="00930AF2" w:rsidRDefault="00930AF2" w:rsidP="00930AF2"/>
                          <w:p w14:paraId="54833BF0" w14:textId="77777777" w:rsidR="00930AF2" w:rsidRDefault="00930AF2" w:rsidP="00930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1.05pt;margin-top:26.4pt;width:512.25pt;height:35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buJwIAAEw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">
                <v:textbox>
                  <w:txbxContent>
                    <w:p w14:paraId="7C08EC2E" w14:textId="6C96470B" w:rsidR="00E108BD" w:rsidRDefault="00930AF2" w:rsidP="00930AF2">
                      <w:pPr>
                        <w:pStyle w:val="ListParagraph"/>
                        <w:numPr>
                          <w:ilvl w:val="0"/>
                          <w:numId w:val="20"/>
                        </w:numPr>
                      </w:pPr>
                      <w:r>
                        <w:t xml:space="preserve">QFT approaches to support the development of social communication and interaction skills. </w:t>
                      </w:r>
                    </w:p>
                    <w:p w14:paraId="26F66C66" w14:textId="3A724F91" w:rsidR="00930AF2" w:rsidRDefault="00930AF2" w:rsidP="00930AF2">
                      <w:pPr>
                        <w:pStyle w:val="ListParagraph"/>
                        <w:numPr>
                          <w:ilvl w:val="0"/>
                          <w:numId w:val="20"/>
                        </w:numPr>
                      </w:pPr>
                      <w:r>
                        <w:t xml:space="preserve">Flexibility to support the child to follow instructions and record work. </w:t>
                      </w:r>
                    </w:p>
                    <w:p w14:paraId="73B62BC4" w14:textId="67EE531A" w:rsidR="00930AF2" w:rsidRDefault="00930AF2" w:rsidP="00930AF2">
                      <w:pPr>
                        <w:pStyle w:val="ListParagraph"/>
                        <w:numPr>
                          <w:ilvl w:val="0"/>
                          <w:numId w:val="20"/>
                        </w:numPr>
                      </w:pPr>
                      <w:r>
                        <w:t xml:space="preserve">Flexible pupil groupings to encourage positive peer speech and language models </w:t>
                      </w:r>
                    </w:p>
                    <w:p w14:paraId="7871A91E" w14:textId="34500308" w:rsidR="00930AF2" w:rsidRDefault="00930AF2" w:rsidP="00930AF2">
                      <w:pPr>
                        <w:pStyle w:val="ListParagraph"/>
                        <w:numPr>
                          <w:ilvl w:val="0"/>
                          <w:numId w:val="20"/>
                        </w:numPr>
                      </w:pPr>
                      <w:r>
                        <w:t>Visual systems including visual timetables.</w:t>
                      </w:r>
                    </w:p>
                    <w:p w14:paraId="5F9EBF7C" w14:textId="4E205B51" w:rsidR="00930AF2" w:rsidRDefault="00930AF2" w:rsidP="00930AF2">
                      <w:pPr>
                        <w:pStyle w:val="ListParagraph"/>
                        <w:numPr>
                          <w:ilvl w:val="0"/>
                          <w:numId w:val="20"/>
                        </w:numPr>
                      </w:pPr>
                      <w:r>
                        <w:t xml:space="preserve">Preparation for change and the need for clear routines, </w:t>
                      </w:r>
                    </w:p>
                    <w:p w14:paraId="14D697C5" w14:textId="4A5BB94E" w:rsidR="00930AF2" w:rsidRDefault="00930AF2" w:rsidP="00930AF2">
                      <w:pPr>
                        <w:pStyle w:val="ListParagraph"/>
                        <w:numPr>
                          <w:ilvl w:val="0"/>
                          <w:numId w:val="20"/>
                        </w:numPr>
                      </w:pPr>
                      <w:r>
                        <w:t xml:space="preserve">Reduction of complex language especially when giving instructions and asking questions. </w:t>
                      </w:r>
                    </w:p>
                    <w:p w14:paraId="19DBDC01" w14:textId="7C9122D8" w:rsidR="00930AF2" w:rsidRDefault="00930AF2" w:rsidP="00930AF2">
                      <w:pPr>
                        <w:pStyle w:val="ListParagraph"/>
                        <w:numPr>
                          <w:ilvl w:val="0"/>
                          <w:numId w:val="20"/>
                        </w:numPr>
                      </w:pPr>
                      <w:r>
                        <w:t xml:space="preserve">Targeted support for parts of the day including unstructured parts of the day e.g. start and end of the school day, breaks and lunch times. </w:t>
                      </w:r>
                    </w:p>
                    <w:p w14:paraId="325DD105" w14:textId="44835996" w:rsidR="00930AF2" w:rsidRDefault="00930AF2" w:rsidP="00930AF2">
                      <w:pPr>
                        <w:pStyle w:val="ListParagraph"/>
                        <w:numPr>
                          <w:ilvl w:val="0"/>
                          <w:numId w:val="20"/>
                        </w:numPr>
                      </w:pPr>
                      <w:r>
                        <w:t>Support for areas of sensory needs for example a ‘time out’ space</w:t>
                      </w:r>
                    </w:p>
                    <w:p w14:paraId="10EA7A76" w14:textId="6BCF23A3" w:rsidR="00930AF2" w:rsidRDefault="00930AF2" w:rsidP="00930AF2">
                      <w:pPr>
                        <w:pStyle w:val="ListParagraph"/>
                        <w:numPr>
                          <w:ilvl w:val="0"/>
                          <w:numId w:val="20"/>
                        </w:numPr>
                      </w:pPr>
                      <w:r>
                        <w:t xml:space="preserve">Environment adaptions so as to reduce stress and anxiety. </w:t>
                      </w:r>
                    </w:p>
                    <w:p w14:paraId="6BCB208F" w14:textId="73701E2C" w:rsidR="00930AF2" w:rsidRDefault="00930AF2" w:rsidP="00930AF2">
                      <w:pPr>
                        <w:pStyle w:val="ListParagraph"/>
                        <w:numPr>
                          <w:ilvl w:val="0"/>
                          <w:numId w:val="20"/>
                        </w:numPr>
                      </w:pPr>
                      <w:r>
                        <w:t xml:space="preserve">Opportunity for planned small group activity focussing on language and communication. </w:t>
                      </w:r>
                    </w:p>
                    <w:p w14:paraId="0347B9F1" w14:textId="3007B5DF" w:rsidR="00930AF2" w:rsidRDefault="00930AF2" w:rsidP="00930AF2">
                      <w:pPr>
                        <w:pStyle w:val="ListParagraph"/>
                        <w:numPr>
                          <w:ilvl w:val="0"/>
                          <w:numId w:val="20"/>
                        </w:numPr>
                      </w:pPr>
                      <w:r>
                        <w:t xml:space="preserve">Specific assessments and observations are carried out to clarity SLCN through the use of Language Link assessment tool. </w:t>
                      </w:r>
                    </w:p>
                    <w:p w14:paraId="0082B7FF" w14:textId="73A1704A" w:rsidR="00930AF2" w:rsidRDefault="00930AF2" w:rsidP="00930AF2">
                      <w:pPr>
                        <w:pStyle w:val="ListParagraph"/>
                        <w:numPr>
                          <w:ilvl w:val="0"/>
                          <w:numId w:val="20"/>
                        </w:numPr>
                      </w:pPr>
                      <w:r>
                        <w:t>Zones of Regulations</w:t>
                      </w:r>
                    </w:p>
                    <w:p w14:paraId="45AA0793" w14:textId="0742A06E" w:rsidR="00930AF2" w:rsidRDefault="00930AF2" w:rsidP="00930AF2">
                      <w:pPr>
                        <w:pStyle w:val="ListParagraph"/>
                        <w:numPr>
                          <w:ilvl w:val="0"/>
                          <w:numId w:val="20"/>
                        </w:numPr>
                      </w:pPr>
                      <w:r>
                        <w:t xml:space="preserve">Lego Therapy </w:t>
                      </w:r>
                    </w:p>
                    <w:p w14:paraId="59347EC8" w14:textId="78CF5AF3" w:rsidR="00D101FB" w:rsidRDefault="00D101FB" w:rsidP="00930AF2">
                      <w:pPr>
                        <w:pStyle w:val="ListParagraph"/>
                        <w:numPr>
                          <w:ilvl w:val="0"/>
                          <w:numId w:val="20"/>
                        </w:numPr>
                      </w:pPr>
                      <w:r>
                        <w:t>ELKLAN</w:t>
                      </w:r>
                    </w:p>
                    <w:p w14:paraId="67FD2D34" w14:textId="49FAA8EE" w:rsidR="00D101FB" w:rsidRDefault="00D101FB" w:rsidP="00930AF2">
                      <w:pPr>
                        <w:pStyle w:val="ListParagraph"/>
                        <w:numPr>
                          <w:ilvl w:val="0"/>
                          <w:numId w:val="20"/>
                        </w:numPr>
                      </w:pPr>
                      <w:r>
                        <w:t xml:space="preserve">Social Stories </w:t>
                      </w:r>
                    </w:p>
                    <w:p w14:paraId="2E4B136F" w14:textId="623A48ED" w:rsidR="00D101FB" w:rsidRDefault="00207ACA" w:rsidP="00930AF2">
                      <w:pPr>
                        <w:pStyle w:val="ListParagraph"/>
                        <w:numPr>
                          <w:ilvl w:val="0"/>
                          <w:numId w:val="20"/>
                        </w:numPr>
                      </w:pPr>
                      <w:r>
                        <w:t xml:space="preserve">Comic Strip Stories </w:t>
                      </w:r>
                    </w:p>
                    <w:p w14:paraId="0C2FAF2F" w14:textId="1AA2083F" w:rsidR="00207ACA" w:rsidRDefault="00207ACA" w:rsidP="00930AF2">
                      <w:pPr>
                        <w:pStyle w:val="ListParagraph"/>
                        <w:numPr>
                          <w:ilvl w:val="0"/>
                          <w:numId w:val="20"/>
                        </w:numPr>
                      </w:pPr>
                      <w:r>
                        <w:t xml:space="preserve">Incredible 5 Point Scale </w:t>
                      </w:r>
                    </w:p>
                    <w:p w14:paraId="3DF14E32" w14:textId="46DCB50E" w:rsidR="00207ACA" w:rsidRDefault="00207ACA" w:rsidP="00207ACA"/>
                    <w:p w14:paraId="3A3DBA0F" w14:textId="77777777" w:rsidR="00930AF2" w:rsidRDefault="00930AF2" w:rsidP="00930AF2"/>
                    <w:p w14:paraId="77CC45A1" w14:textId="77777777" w:rsidR="00930AF2" w:rsidRDefault="00930AF2" w:rsidP="00930AF2"/>
                    <w:p w14:paraId="54833BF0" w14:textId="77777777" w:rsidR="00930AF2" w:rsidRDefault="00930AF2" w:rsidP="00930AF2"/>
                  </w:txbxContent>
                </v:textbox>
                <w10:wrap type="square" anchorx="margin"/>
              </v:shape>
            </w:pict>
          </mc:Fallback>
        </mc:AlternateContent>
      </w:r>
      <w:r w:rsidR="00E364C0" w:rsidRPr="00930AF2">
        <w:rPr>
          <w:rFonts w:cstheme="minorHAnsi"/>
        </w:rPr>
        <w:t>Strategies to support children with these needs include:</w:t>
      </w:r>
    </w:p>
    <w:p w14:paraId="01956E1C"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4F87F2C"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AE264E4"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6A5CD8C"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081B16A"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BB45B5C" w14:textId="77777777" w:rsidR="00930AF2" w:rsidRPr="00930AF2" w:rsidRDefault="00930AF2"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43F2BD5" w14:textId="77777777" w:rsidR="00930AF2" w:rsidRPr="00930AF2" w:rsidRDefault="00930AF2" w:rsidP="00207ACA">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B309D8D" w14:textId="4121AEE4" w:rsidR="00386DB9" w:rsidRPr="00930AF2"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930AF2">
        <w:rPr>
          <w:rStyle w:val="normaltextrun"/>
          <w:rFonts w:asciiTheme="minorHAnsi" w:hAnsiTheme="minorHAnsi" w:cstheme="minorHAnsi"/>
          <w:b/>
          <w:bCs/>
          <w:position w:val="2"/>
          <w:sz w:val="22"/>
          <w:szCs w:val="22"/>
        </w:rPr>
        <w:t>Cognition and Learning</w:t>
      </w:r>
      <w:r w:rsidR="00B9751A" w:rsidRPr="00930AF2">
        <w:rPr>
          <w:rStyle w:val="normaltextrun"/>
          <w:rFonts w:asciiTheme="minorHAnsi" w:hAnsiTheme="minorHAnsi" w:cstheme="minorHAnsi"/>
          <w:b/>
          <w:bCs/>
          <w:position w:val="2"/>
          <w:sz w:val="22"/>
          <w:szCs w:val="22"/>
        </w:rPr>
        <w:t xml:space="preserve"> </w:t>
      </w:r>
    </w:p>
    <w:p w14:paraId="548C5ED5" w14:textId="01CEEB14" w:rsidR="00AF1F31" w:rsidRPr="00930AF2" w:rsidRDefault="0051715F" w:rsidP="0051715F">
      <w:pPr>
        <w:ind w:left="-426"/>
        <w:rPr>
          <w:rFonts w:cstheme="minorHAnsi"/>
        </w:rPr>
      </w:pPr>
      <w:r w:rsidRPr="00930AF2">
        <w:rPr>
          <w:rFonts w:cstheme="minorHAnsi"/>
          <w:noProof/>
          <w:lang w:val="en-US"/>
        </w:rPr>
        <mc:AlternateContent>
          <mc:Choice Requires="wps">
            <w:drawing>
              <wp:anchor distT="45720" distB="45720" distL="114300" distR="114300" simplePos="0" relativeHeight="251702272" behindDoc="0" locked="0" layoutInCell="1" allowOverlap="1" wp14:anchorId="2F4871A4" wp14:editId="5E995ED3">
                <wp:simplePos x="0" y="0"/>
                <wp:positionH relativeFrom="margin">
                  <wp:posOffset>-447445</wp:posOffset>
                </wp:positionH>
                <wp:positionV relativeFrom="paragraph">
                  <wp:posOffset>242628</wp:posOffset>
                </wp:positionV>
                <wp:extent cx="6505575" cy="3524250"/>
                <wp:effectExtent l="0" t="0" r="952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524250"/>
                        </a:xfrm>
                        <a:prstGeom prst="rect">
                          <a:avLst/>
                        </a:prstGeom>
                        <a:solidFill>
                          <a:srgbClr val="FFFFFF"/>
                        </a:solidFill>
                        <a:ln w="9525">
                          <a:solidFill>
                            <a:srgbClr val="000000"/>
                          </a:solidFill>
                          <a:miter lim="800000"/>
                          <a:headEnd/>
                          <a:tailEnd/>
                        </a:ln>
                      </wps:spPr>
                      <wps:txbx>
                        <w:txbxContent>
                          <w:p w14:paraId="7A51F6C0" w14:textId="213456B5" w:rsidR="00930AF2" w:rsidRDefault="00930AF2" w:rsidP="00930AF2">
                            <w:pPr>
                              <w:pStyle w:val="ListParagraph"/>
                              <w:numPr>
                                <w:ilvl w:val="0"/>
                                <w:numId w:val="19"/>
                              </w:numPr>
                            </w:pPr>
                            <w:r>
                              <w:t xml:space="preserve">Simplify level / pace / amount of teacher talk </w:t>
                            </w:r>
                          </w:p>
                          <w:p w14:paraId="6C6528C3" w14:textId="4D6AA905" w:rsidR="00930AF2" w:rsidRDefault="00930AF2" w:rsidP="00930AF2">
                            <w:pPr>
                              <w:pStyle w:val="ListParagraph"/>
                              <w:numPr>
                                <w:ilvl w:val="0"/>
                                <w:numId w:val="19"/>
                              </w:numPr>
                            </w:pPr>
                            <w:r>
                              <w:t xml:space="preserve">Opportunities for skill reinforcement, revision, transfer and generalisation </w:t>
                            </w:r>
                          </w:p>
                          <w:p w14:paraId="42A5840C" w14:textId="013D57A9" w:rsidR="00930AF2" w:rsidRDefault="00930AF2" w:rsidP="00930AF2">
                            <w:pPr>
                              <w:pStyle w:val="ListParagraph"/>
                              <w:numPr>
                                <w:ilvl w:val="0"/>
                                <w:numId w:val="19"/>
                              </w:numPr>
                            </w:pPr>
                            <w:r>
                              <w:t xml:space="preserve">Opportunities for small group work based on identified need </w:t>
                            </w:r>
                          </w:p>
                          <w:p w14:paraId="46135308" w14:textId="6C74AF8A" w:rsidR="00930AF2" w:rsidRDefault="00930AF2" w:rsidP="00930AF2">
                            <w:pPr>
                              <w:pStyle w:val="ListParagraph"/>
                              <w:numPr>
                                <w:ilvl w:val="0"/>
                                <w:numId w:val="19"/>
                              </w:numPr>
                            </w:pPr>
                            <w:r>
                              <w:t xml:space="preserve">Emphasis on identifying and teaching gaps assessment. </w:t>
                            </w:r>
                          </w:p>
                          <w:p w14:paraId="0D05F2A3" w14:textId="245A4FE9" w:rsidR="00930AF2" w:rsidRDefault="00930AF2" w:rsidP="00930AF2">
                            <w:pPr>
                              <w:pStyle w:val="ListParagraph"/>
                              <w:numPr>
                                <w:ilvl w:val="0"/>
                                <w:numId w:val="19"/>
                              </w:numPr>
                            </w:pPr>
                            <w:r>
                              <w:t xml:space="preserve">Formal teaching of vocabulary concepts including pre-teach </w:t>
                            </w:r>
                          </w:p>
                          <w:p w14:paraId="7D2D9A67" w14:textId="0AC2C8F3" w:rsidR="00930AF2" w:rsidRDefault="00930AF2" w:rsidP="00930AF2">
                            <w:pPr>
                              <w:pStyle w:val="ListParagraph"/>
                              <w:numPr>
                                <w:ilvl w:val="0"/>
                                <w:numId w:val="19"/>
                              </w:numPr>
                            </w:pPr>
                            <w:r>
                              <w:t xml:space="preserve">Multi-sensory learning opportunities </w:t>
                            </w:r>
                          </w:p>
                          <w:p w14:paraId="2CC3C2BB" w14:textId="77777777" w:rsidR="00930AF2" w:rsidRDefault="00930AF2" w:rsidP="00930AF2">
                            <w:pPr>
                              <w:pStyle w:val="ListParagraph"/>
                              <w:numPr>
                                <w:ilvl w:val="0"/>
                                <w:numId w:val="19"/>
                              </w:numPr>
                            </w:pPr>
                            <w:r>
                              <w:t xml:space="preserve">Alternative ways of recording </w:t>
                            </w:r>
                          </w:p>
                          <w:p w14:paraId="29551C99" w14:textId="49C35EB1" w:rsidR="00930AF2" w:rsidRDefault="00930AF2" w:rsidP="00930AF2">
                            <w:pPr>
                              <w:pStyle w:val="ListParagraph"/>
                              <w:numPr>
                                <w:ilvl w:val="0"/>
                                <w:numId w:val="19"/>
                              </w:numPr>
                            </w:pPr>
                            <w:r>
                              <w:t>Technology including ICT as appropriate e.g. text to speech.</w:t>
                            </w:r>
                          </w:p>
                          <w:p w14:paraId="3EFC8E9A" w14:textId="2AF6A780" w:rsidR="00930AF2" w:rsidRDefault="00930AF2" w:rsidP="00930AF2">
                            <w:pPr>
                              <w:pStyle w:val="ListParagraph"/>
                              <w:numPr>
                                <w:ilvl w:val="0"/>
                                <w:numId w:val="19"/>
                              </w:numPr>
                            </w:pPr>
                            <w:r>
                              <w:t>Visual cu3s to support auditory information.</w:t>
                            </w:r>
                          </w:p>
                          <w:p w14:paraId="7257088E" w14:textId="6FB3175A" w:rsidR="00930AF2" w:rsidRDefault="00930AF2" w:rsidP="00930AF2">
                            <w:pPr>
                              <w:pStyle w:val="ListParagraph"/>
                              <w:numPr>
                                <w:ilvl w:val="0"/>
                                <w:numId w:val="19"/>
                              </w:numPr>
                            </w:pPr>
                            <w:r>
                              <w:t xml:space="preserve">Scaffolding </w:t>
                            </w:r>
                          </w:p>
                          <w:p w14:paraId="466C1E81" w14:textId="00BCA415" w:rsidR="00930AF2" w:rsidRDefault="00930AF2" w:rsidP="00930AF2">
                            <w:pPr>
                              <w:pStyle w:val="ListParagraph"/>
                              <w:numPr>
                                <w:ilvl w:val="0"/>
                                <w:numId w:val="19"/>
                              </w:numPr>
                            </w:pPr>
                            <w:r>
                              <w:t xml:space="preserve">Pre post teach. </w:t>
                            </w:r>
                          </w:p>
                          <w:p w14:paraId="01AF393A" w14:textId="4E7C7F0F" w:rsidR="00930AF2" w:rsidRDefault="00930AF2" w:rsidP="00930AF2">
                            <w:pPr>
                              <w:pStyle w:val="ListParagraph"/>
                              <w:numPr>
                                <w:ilvl w:val="0"/>
                                <w:numId w:val="19"/>
                              </w:numPr>
                            </w:pPr>
                            <w:r>
                              <w:t>Over learning</w:t>
                            </w:r>
                          </w:p>
                          <w:p w14:paraId="2A384A21" w14:textId="1003AFAE" w:rsidR="00930AF2" w:rsidRDefault="00930AF2" w:rsidP="00930AF2">
                            <w:pPr>
                              <w:pStyle w:val="ListParagraph"/>
                              <w:numPr>
                                <w:ilvl w:val="0"/>
                                <w:numId w:val="19"/>
                              </w:numPr>
                            </w:pPr>
                            <w:r>
                              <w:t xml:space="preserve">Nessy </w:t>
                            </w:r>
                          </w:p>
                          <w:p w14:paraId="158D688D" w14:textId="04EF79F0" w:rsidR="00930AF2" w:rsidRDefault="00930AF2" w:rsidP="00930AF2">
                            <w:pPr>
                              <w:pStyle w:val="ListParagraph"/>
                              <w:numPr>
                                <w:ilvl w:val="0"/>
                                <w:numId w:val="19"/>
                              </w:numPr>
                            </w:pPr>
                            <w:r>
                              <w:t xml:space="preserve">Colourful Semantics </w:t>
                            </w:r>
                          </w:p>
                          <w:p w14:paraId="29F4DCB7" w14:textId="5CE0E311" w:rsidR="00930AF2" w:rsidRDefault="00930AF2" w:rsidP="00930AF2">
                            <w:pPr>
                              <w:pStyle w:val="ListParagraph"/>
                              <w:numPr>
                                <w:ilvl w:val="0"/>
                                <w:numId w:val="19"/>
                              </w:numPr>
                            </w:pPr>
                            <w:r>
                              <w:t xml:space="preserve">Precision Teaching </w:t>
                            </w:r>
                          </w:p>
                          <w:p w14:paraId="09C79612" w14:textId="0FC6AD14" w:rsidR="00930AF2" w:rsidRDefault="00930AF2" w:rsidP="00930AF2">
                            <w:pPr>
                              <w:pStyle w:val="ListParagraph"/>
                              <w:numPr>
                                <w:ilvl w:val="0"/>
                                <w:numId w:val="19"/>
                              </w:numPr>
                            </w:pPr>
                            <w:r>
                              <w:t>Sounds Write</w:t>
                            </w:r>
                            <w:r w:rsidR="00207ACA">
                              <w:t xml:space="preserve"> </w:t>
                            </w:r>
                          </w:p>
                          <w:p w14:paraId="0F950398" w14:textId="77777777" w:rsidR="000A5FDE" w:rsidRDefault="000A5FDE" w:rsidP="000A5FDE">
                            <w:pPr>
                              <w:pStyle w:val="ListParagraph"/>
                              <w:numPr>
                                <w:ilvl w:val="0"/>
                                <w:numId w:val="19"/>
                              </w:numPr>
                            </w:pPr>
                            <w:r>
                              <w:t>Clicker</w:t>
                            </w:r>
                          </w:p>
                          <w:p w14:paraId="1F71C253" w14:textId="0FFC0B4A" w:rsidR="000A5FDE" w:rsidRDefault="000A5FDE" w:rsidP="000A5FDE">
                            <w:pPr>
                              <w:pStyle w:val="ListParagraph"/>
                              <w:numPr>
                                <w:ilvl w:val="0"/>
                                <w:numId w:val="19"/>
                              </w:numPr>
                            </w:pPr>
                            <w:r>
                              <w:t xml:space="preserve">Snip Literacy  </w:t>
                            </w:r>
                          </w:p>
                          <w:p w14:paraId="4B2D4592" w14:textId="1EB0B763" w:rsidR="00930AF2" w:rsidRDefault="00930AF2" w:rsidP="00930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35.25pt;margin-top:19.1pt;width:512.25pt;height:27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">
                <v:textbox>
                  <w:txbxContent>
                    <w:p w14:paraId="7A51F6C0" w14:textId="213456B5" w:rsidR="00930AF2" w:rsidRDefault="00930AF2" w:rsidP="00930AF2">
                      <w:pPr>
                        <w:pStyle w:val="ListParagraph"/>
                        <w:numPr>
                          <w:ilvl w:val="0"/>
                          <w:numId w:val="19"/>
                        </w:numPr>
                      </w:pPr>
                      <w:r>
                        <w:t xml:space="preserve">Simplify level / pace / amount of teacher talk </w:t>
                      </w:r>
                    </w:p>
                    <w:p w14:paraId="6C6528C3" w14:textId="4D6AA905" w:rsidR="00930AF2" w:rsidRDefault="00930AF2" w:rsidP="00930AF2">
                      <w:pPr>
                        <w:pStyle w:val="ListParagraph"/>
                        <w:numPr>
                          <w:ilvl w:val="0"/>
                          <w:numId w:val="19"/>
                        </w:numPr>
                      </w:pPr>
                      <w:r>
                        <w:t xml:space="preserve">Opportunities for skill reinforcement, revision, transfer and generalisation </w:t>
                      </w:r>
                    </w:p>
                    <w:p w14:paraId="42A5840C" w14:textId="013D57A9" w:rsidR="00930AF2" w:rsidRDefault="00930AF2" w:rsidP="00930AF2">
                      <w:pPr>
                        <w:pStyle w:val="ListParagraph"/>
                        <w:numPr>
                          <w:ilvl w:val="0"/>
                          <w:numId w:val="19"/>
                        </w:numPr>
                      </w:pPr>
                      <w:r>
                        <w:t xml:space="preserve">Opportunities for small group work based on identified need </w:t>
                      </w:r>
                    </w:p>
                    <w:p w14:paraId="46135308" w14:textId="6C74AF8A" w:rsidR="00930AF2" w:rsidRDefault="00930AF2" w:rsidP="00930AF2">
                      <w:pPr>
                        <w:pStyle w:val="ListParagraph"/>
                        <w:numPr>
                          <w:ilvl w:val="0"/>
                          <w:numId w:val="19"/>
                        </w:numPr>
                      </w:pPr>
                      <w:r>
                        <w:t xml:space="preserve">Emphasis on identifying and teaching gaps assessment. </w:t>
                      </w:r>
                    </w:p>
                    <w:p w14:paraId="0D05F2A3" w14:textId="245A4FE9" w:rsidR="00930AF2" w:rsidRDefault="00930AF2" w:rsidP="00930AF2">
                      <w:pPr>
                        <w:pStyle w:val="ListParagraph"/>
                        <w:numPr>
                          <w:ilvl w:val="0"/>
                          <w:numId w:val="19"/>
                        </w:numPr>
                      </w:pPr>
                      <w:r>
                        <w:t xml:space="preserve">Formal teaching of vocabulary concepts including pre-teach </w:t>
                      </w:r>
                    </w:p>
                    <w:p w14:paraId="7D2D9A67" w14:textId="0AC2C8F3" w:rsidR="00930AF2" w:rsidRDefault="00930AF2" w:rsidP="00930AF2">
                      <w:pPr>
                        <w:pStyle w:val="ListParagraph"/>
                        <w:numPr>
                          <w:ilvl w:val="0"/>
                          <w:numId w:val="19"/>
                        </w:numPr>
                      </w:pPr>
                      <w:r>
                        <w:t xml:space="preserve">Multi-sensory learning opportunities </w:t>
                      </w:r>
                    </w:p>
                    <w:p w14:paraId="2CC3C2BB" w14:textId="77777777" w:rsidR="00930AF2" w:rsidRDefault="00930AF2" w:rsidP="00930AF2">
                      <w:pPr>
                        <w:pStyle w:val="ListParagraph"/>
                        <w:numPr>
                          <w:ilvl w:val="0"/>
                          <w:numId w:val="19"/>
                        </w:numPr>
                      </w:pPr>
                      <w:r>
                        <w:t xml:space="preserve">Alternative ways of recording </w:t>
                      </w:r>
                    </w:p>
                    <w:p w14:paraId="29551C99" w14:textId="49C35EB1" w:rsidR="00930AF2" w:rsidRDefault="00930AF2" w:rsidP="00930AF2">
                      <w:pPr>
                        <w:pStyle w:val="ListParagraph"/>
                        <w:numPr>
                          <w:ilvl w:val="0"/>
                          <w:numId w:val="19"/>
                        </w:numPr>
                      </w:pPr>
                      <w:r>
                        <w:t>Technology including ICT as appropriate e.g. text to speech.</w:t>
                      </w:r>
                    </w:p>
                    <w:p w14:paraId="3EFC8E9A" w14:textId="2AF6A780" w:rsidR="00930AF2" w:rsidRDefault="00930AF2" w:rsidP="00930AF2">
                      <w:pPr>
                        <w:pStyle w:val="ListParagraph"/>
                        <w:numPr>
                          <w:ilvl w:val="0"/>
                          <w:numId w:val="19"/>
                        </w:numPr>
                      </w:pPr>
                      <w:r>
                        <w:t>Visual cu3s to support auditory information.</w:t>
                      </w:r>
                    </w:p>
                    <w:p w14:paraId="7257088E" w14:textId="6FB3175A" w:rsidR="00930AF2" w:rsidRDefault="00930AF2" w:rsidP="00930AF2">
                      <w:pPr>
                        <w:pStyle w:val="ListParagraph"/>
                        <w:numPr>
                          <w:ilvl w:val="0"/>
                          <w:numId w:val="19"/>
                        </w:numPr>
                      </w:pPr>
                      <w:r>
                        <w:t xml:space="preserve">Scaffolding </w:t>
                      </w:r>
                    </w:p>
                    <w:p w14:paraId="466C1E81" w14:textId="00BCA415" w:rsidR="00930AF2" w:rsidRDefault="00930AF2" w:rsidP="00930AF2">
                      <w:pPr>
                        <w:pStyle w:val="ListParagraph"/>
                        <w:numPr>
                          <w:ilvl w:val="0"/>
                          <w:numId w:val="19"/>
                        </w:numPr>
                      </w:pPr>
                      <w:r>
                        <w:t xml:space="preserve">Pre post teach. </w:t>
                      </w:r>
                    </w:p>
                    <w:p w14:paraId="01AF393A" w14:textId="4E7C7F0F" w:rsidR="00930AF2" w:rsidRDefault="00930AF2" w:rsidP="00930AF2">
                      <w:pPr>
                        <w:pStyle w:val="ListParagraph"/>
                        <w:numPr>
                          <w:ilvl w:val="0"/>
                          <w:numId w:val="19"/>
                        </w:numPr>
                      </w:pPr>
                      <w:r>
                        <w:t>Over learning</w:t>
                      </w:r>
                    </w:p>
                    <w:p w14:paraId="2A384A21" w14:textId="1003AFAE" w:rsidR="00930AF2" w:rsidRDefault="00930AF2" w:rsidP="00930AF2">
                      <w:pPr>
                        <w:pStyle w:val="ListParagraph"/>
                        <w:numPr>
                          <w:ilvl w:val="0"/>
                          <w:numId w:val="19"/>
                        </w:numPr>
                      </w:pPr>
                      <w:r>
                        <w:t xml:space="preserve">Nessy </w:t>
                      </w:r>
                    </w:p>
                    <w:p w14:paraId="158D688D" w14:textId="04EF79F0" w:rsidR="00930AF2" w:rsidRDefault="00930AF2" w:rsidP="00930AF2">
                      <w:pPr>
                        <w:pStyle w:val="ListParagraph"/>
                        <w:numPr>
                          <w:ilvl w:val="0"/>
                          <w:numId w:val="19"/>
                        </w:numPr>
                      </w:pPr>
                      <w:r>
                        <w:t xml:space="preserve">Colourful Semantics </w:t>
                      </w:r>
                    </w:p>
                    <w:p w14:paraId="29F4DCB7" w14:textId="5CE0E311" w:rsidR="00930AF2" w:rsidRDefault="00930AF2" w:rsidP="00930AF2">
                      <w:pPr>
                        <w:pStyle w:val="ListParagraph"/>
                        <w:numPr>
                          <w:ilvl w:val="0"/>
                          <w:numId w:val="19"/>
                        </w:numPr>
                      </w:pPr>
                      <w:r>
                        <w:t xml:space="preserve">Precision Teaching </w:t>
                      </w:r>
                    </w:p>
                    <w:p w14:paraId="09C79612" w14:textId="0FC6AD14" w:rsidR="00930AF2" w:rsidRDefault="00930AF2" w:rsidP="00930AF2">
                      <w:pPr>
                        <w:pStyle w:val="ListParagraph"/>
                        <w:numPr>
                          <w:ilvl w:val="0"/>
                          <w:numId w:val="19"/>
                        </w:numPr>
                      </w:pPr>
                      <w:r>
                        <w:t>Sounds Write</w:t>
                      </w:r>
                      <w:r w:rsidR="00207ACA">
                        <w:t xml:space="preserve"> </w:t>
                      </w:r>
                    </w:p>
                    <w:p w14:paraId="0F950398" w14:textId="77777777" w:rsidR="000A5FDE" w:rsidRDefault="000A5FDE" w:rsidP="000A5FDE">
                      <w:pPr>
                        <w:pStyle w:val="ListParagraph"/>
                        <w:numPr>
                          <w:ilvl w:val="0"/>
                          <w:numId w:val="19"/>
                        </w:numPr>
                      </w:pPr>
                      <w:r>
                        <w:t>Clicker</w:t>
                      </w:r>
                    </w:p>
                    <w:p w14:paraId="1F71C253" w14:textId="0FFC0B4A" w:rsidR="000A5FDE" w:rsidRDefault="000A5FDE" w:rsidP="000A5FDE">
                      <w:pPr>
                        <w:pStyle w:val="ListParagraph"/>
                        <w:numPr>
                          <w:ilvl w:val="0"/>
                          <w:numId w:val="19"/>
                        </w:numPr>
                      </w:pPr>
                      <w:r>
                        <w:t xml:space="preserve">Snip Literacy  </w:t>
                      </w:r>
                    </w:p>
                    <w:p w14:paraId="4B2D4592" w14:textId="1EB0B763" w:rsidR="00930AF2" w:rsidRDefault="00930AF2" w:rsidP="00930AF2"/>
                  </w:txbxContent>
                </v:textbox>
                <w10:wrap type="square" anchorx="margin"/>
              </v:shape>
            </w:pict>
          </mc:Fallback>
        </mc:AlternateContent>
      </w:r>
      <w:r w:rsidR="00386DB9" w:rsidRPr="00930AF2">
        <w:rPr>
          <w:rFonts w:cstheme="minorHAnsi"/>
        </w:rPr>
        <w:t>Strategies to support children with these needs include:</w:t>
      </w:r>
    </w:p>
    <w:p w14:paraId="75441E1D" w14:textId="62AB8821" w:rsidR="00E364C0" w:rsidRPr="00930AF2" w:rsidRDefault="00E364C0"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4D241DA4" w14:textId="77777777" w:rsidR="00AF1F31" w:rsidRPr="00930AF2" w:rsidRDefault="00AF1F31"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rPr>
      </w:pPr>
    </w:p>
    <w:p w14:paraId="2B1D3F3F" w14:textId="77777777" w:rsidR="00E749DF" w:rsidRPr="00930AF2"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rPr>
      </w:pPr>
    </w:p>
    <w:p w14:paraId="6847290F" w14:textId="09361944" w:rsidR="00E749DF" w:rsidRPr="00930AF2"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930AF2">
        <w:rPr>
          <w:rStyle w:val="normaltextrun"/>
          <w:rFonts w:asciiTheme="minorHAnsi" w:hAnsiTheme="minorHAnsi" w:cstheme="minorHAnsi"/>
          <w:b/>
          <w:bCs/>
          <w:position w:val="6"/>
          <w:sz w:val="22"/>
          <w:szCs w:val="22"/>
        </w:rPr>
        <w:t xml:space="preserve">Sensory/Physical </w:t>
      </w:r>
    </w:p>
    <w:p w14:paraId="0CFF1884" w14:textId="2DE2FE53" w:rsidR="00E749DF" w:rsidRPr="00930AF2" w:rsidRDefault="009F56CB" w:rsidP="009F56CB">
      <w:pPr>
        <w:ind w:left="-426"/>
        <w:rPr>
          <w:rFonts w:cstheme="minorHAnsi"/>
        </w:rPr>
      </w:pPr>
      <w:r w:rsidRPr="00930AF2">
        <w:rPr>
          <w:rFonts w:cstheme="minorHAnsi"/>
          <w:noProof/>
          <w:lang w:val="en-US"/>
        </w:rPr>
        <mc:AlternateContent>
          <mc:Choice Requires="wps">
            <w:drawing>
              <wp:anchor distT="45720" distB="45720" distL="114300" distR="114300" simplePos="0" relativeHeight="251707392" behindDoc="0" locked="0" layoutInCell="1" allowOverlap="1" wp14:anchorId="315C414B" wp14:editId="5E8C18EC">
                <wp:simplePos x="0" y="0"/>
                <wp:positionH relativeFrom="margin">
                  <wp:posOffset>-245110</wp:posOffset>
                </wp:positionH>
                <wp:positionV relativeFrom="paragraph">
                  <wp:posOffset>327025</wp:posOffset>
                </wp:positionV>
                <wp:extent cx="6677025" cy="1258570"/>
                <wp:effectExtent l="0" t="0" r="15875"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58570"/>
                        </a:xfrm>
                        <a:prstGeom prst="rect">
                          <a:avLst/>
                        </a:prstGeom>
                        <a:solidFill>
                          <a:srgbClr val="FFFFFF"/>
                        </a:solidFill>
                        <a:ln w="9525">
                          <a:solidFill>
                            <a:srgbClr val="000000"/>
                          </a:solidFill>
                          <a:miter lim="800000"/>
                          <a:headEnd/>
                          <a:tailEnd/>
                        </a:ln>
                      </wps:spPr>
                      <wps:txbx>
                        <w:txbxContent>
                          <w:p w14:paraId="637A407C" w14:textId="77777777"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Disco Dough </w:t>
                            </w:r>
                          </w:p>
                          <w:p w14:paraId="70081F32" w14:textId="1F498B85" w:rsidR="00930AF2" w:rsidRPr="00930AF2" w:rsidRDefault="00930AF2" w:rsidP="00930AF2">
                            <w:pPr>
                              <w:pStyle w:val="ListParagraph"/>
                              <w:numPr>
                                <w:ilvl w:val="0"/>
                                <w:numId w:val="26"/>
                              </w:numPr>
                              <w:rPr>
                                <w:rFonts w:cstheme="minorHAnsi"/>
                                <w:position w:val="2"/>
                              </w:rPr>
                            </w:pPr>
                            <w:r w:rsidRPr="00930AF2">
                              <w:rPr>
                                <w:rFonts w:cstheme="minorHAnsi"/>
                                <w:position w:val="2"/>
                              </w:rPr>
                              <w:t>Sensory Circuits</w:t>
                            </w:r>
                          </w:p>
                          <w:p w14:paraId="129BB4BA" w14:textId="1AABEF0D"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Speed Up! </w:t>
                            </w:r>
                          </w:p>
                          <w:p w14:paraId="505F29F6" w14:textId="7DA1F5E3"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Technology to support including access to appropriate ICT provision. </w:t>
                            </w:r>
                          </w:p>
                          <w:p w14:paraId="22169411" w14:textId="5A74C691"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Differentiated writing materials and equipment. </w:t>
                            </w:r>
                          </w:p>
                          <w:p w14:paraId="16C2F66B" w14:textId="50327F17"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Attention to position within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3pt;margin-top:25.75pt;width:525.75pt;height:99.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4FJgIAAE0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">
                <v:textbox>
                  <w:txbxContent>
                    <w:p w14:paraId="637A407C" w14:textId="77777777"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Disco Dough </w:t>
                      </w:r>
                    </w:p>
                    <w:p w14:paraId="70081F32" w14:textId="1F498B85" w:rsidR="00930AF2" w:rsidRPr="00930AF2" w:rsidRDefault="00930AF2" w:rsidP="00930AF2">
                      <w:pPr>
                        <w:pStyle w:val="ListParagraph"/>
                        <w:numPr>
                          <w:ilvl w:val="0"/>
                          <w:numId w:val="26"/>
                        </w:numPr>
                        <w:rPr>
                          <w:rFonts w:cstheme="minorHAnsi"/>
                          <w:position w:val="2"/>
                        </w:rPr>
                      </w:pPr>
                      <w:r w:rsidRPr="00930AF2">
                        <w:rPr>
                          <w:rFonts w:cstheme="minorHAnsi"/>
                          <w:position w:val="2"/>
                        </w:rPr>
                        <w:t>Sensory Circuits</w:t>
                      </w:r>
                    </w:p>
                    <w:p w14:paraId="129BB4BA" w14:textId="1AABEF0D"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Speed Up! </w:t>
                      </w:r>
                    </w:p>
                    <w:p w14:paraId="505F29F6" w14:textId="7DA1F5E3"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Technology to support including access to appropriate ICT provision. </w:t>
                      </w:r>
                    </w:p>
                    <w:p w14:paraId="22169411" w14:textId="5A74C691"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Differentiated writing materials and equipment. </w:t>
                      </w:r>
                    </w:p>
                    <w:p w14:paraId="16C2F66B" w14:textId="50327F17" w:rsidR="00930AF2" w:rsidRPr="00930AF2" w:rsidRDefault="00930AF2" w:rsidP="00930AF2">
                      <w:pPr>
                        <w:pStyle w:val="ListParagraph"/>
                        <w:numPr>
                          <w:ilvl w:val="0"/>
                          <w:numId w:val="26"/>
                        </w:numPr>
                        <w:rPr>
                          <w:rFonts w:cstheme="minorHAnsi"/>
                          <w:position w:val="2"/>
                        </w:rPr>
                      </w:pPr>
                      <w:r w:rsidRPr="00930AF2">
                        <w:rPr>
                          <w:rFonts w:cstheme="minorHAnsi"/>
                          <w:position w:val="2"/>
                        </w:rPr>
                        <w:t xml:space="preserve">Attention to position within the classroom. </w:t>
                      </w:r>
                    </w:p>
                  </w:txbxContent>
                </v:textbox>
                <w10:wrap type="square" anchorx="margin"/>
              </v:shape>
            </w:pict>
          </mc:Fallback>
        </mc:AlternateContent>
      </w:r>
      <w:r w:rsidR="00E749DF" w:rsidRPr="00930AF2">
        <w:rPr>
          <w:rFonts w:cstheme="minorHAnsi"/>
        </w:rPr>
        <w:t>Strategies to support children with these needs include:</w:t>
      </w:r>
    </w:p>
    <w:p w14:paraId="42F82243" w14:textId="77777777" w:rsidR="00E749DF" w:rsidRPr="00930AF2"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44BD8B5C" w:rsidR="00386DB9" w:rsidRPr="00930AF2"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930AF2">
        <w:rPr>
          <w:rStyle w:val="normaltextrun"/>
          <w:rFonts w:asciiTheme="minorHAnsi" w:hAnsiTheme="minorHAnsi" w:cstheme="minorHAnsi"/>
          <w:b/>
          <w:bCs/>
          <w:position w:val="2"/>
          <w:sz w:val="22"/>
          <w:szCs w:val="22"/>
        </w:rPr>
        <w:t>Social, Emotional and Mental Health</w:t>
      </w:r>
      <w:r w:rsidR="00B9751A" w:rsidRPr="00930AF2">
        <w:rPr>
          <w:rStyle w:val="normaltextrun"/>
          <w:rFonts w:asciiTheme="minorHAnsi" w:hAnsiTheme="minorHAnsi" w:cstheme="minorHAnsi"/>
          <w:b/>
          <w:bCs/>
          <w:position w:val="2"/>
          <w:sz w:val="22"/>
          <w:szCs w:val="22"/>
        </w:rPr>
        <w:t xml:space="preserve"> </w:t>
      </w:r>
    </w:p>
    <w:p w14:paraId="23C5AE08" w14:textId="4ACC77F0" w:rsidR="00E108BD" w:rsidRPr="00930AF2" w:rsidRDefault="00E108BD" w:rsidP="009F56CB">
      <w:pPr>
        <w:ind w:left="-426"/>
        <w:rPr>
          <w:rFonts w:cstheme="minorHAnsi"/>
        </w:rPr>
      </w:pPr>
      <w:r w:rsidRPr="00930AF2">
        <w:rPr>
          <w:rFonts w:cstheme="minorHAnsi"/>
          <w:noProof/>
          <w:lang w:val="en-US"/>
        </w:rPr>
        <mc:AlternateContent>
          <mc:Choice Requires="wps">
            <w:drawing>
              <wp:anchor distT="45720" distB="45720" distL="114300" distR="114300" simplePos="0" relativeHeight="251673600" behindDoc="0" locked="0" layoutInCell="1" allowOverlap="1" wp14:anchorId="2B4E5F90" wp14:editId="56BE56F6">
                <wp:simplePos x="0" y="0"/>
                <wp:positionH relativeFrom="margin">
                  <wp:posOffset>-245110</wp:posOffset>
                </wp:positionH>
                <wp:positionV relativeFrom="paragraph">
                  <wp:posOffset>338455</wp:posOffset>
                </wp:positionV>
                <wp:extent cx="6677025" cy="1923415"/>
                <wp:effectExtent l="0" t="0" r="15875"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23415"/>
                        </a:xfrm>
                        <a:prstGeom prst="rect">
                          <a:avLst/>
                        </a:prstGeom>
                        <a:solidFill>
                          <a:srgbClr val="FFFFFF"/>
                        </a:solidFill>
                        <a:ln w="9525">
                          <a:solidFill>
                            <a:srgbClr val="000000"/>
                          </a:solidFill>
                          <a:miter lim="800000"/>
                          <a:headEnd/>
                          <a:tailEnd/>
                        </a:ln>
                      </wps:spPr>
                      <wps:txbx>
                        <w:txbxContent>
                          <w:p w14:paraId="7507A073" w14:textId="0CDC66E6"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Clear routines and visual timetable </w:t>
                            </w:r>
                          </w:p>
                          <w:p w14:paraId="47958EAF" w14:textId="77777777"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Consistent rules and expectations across all staff </w:t>
                            </w:r>
                          </w:p>
                          <w:p w14:paraId="049E180C" w14:textId="22250FF0"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Group work to be planned and tailed to meet identified need. </w:t>
                            </w:r>
                          </w:p>
                          <w:p w14:paraId="586B3643" w14:textId="66F795E1" w:rsidR="00930AF2" w:rsidRPr="00930AF2" w:rsidRDefault="00930AF2" w:rsidP="00930AF2">
                            <w:pPr>
                              <w:pStyle w:val="ListParagraph"/>
                              <w:numPr>
                                <w:ilvl w:val="0"/>
                                <w:numId w:val="25"/>
                              </w:numPr>
                              <w:rPr>
                                <w:rFonts w:cstheme="minorHAnsi"/>
                                <w:position w:val="2"/>
                              </w:rPr>
                            </w:pPr>
                            <w:r w:rsidRPr="00930AF2">
                              <w:rPr>
                                <w:rFonts w:cstheme="minorHAnsi"/>
                                <w:position w:val="2"/>
                              </w:rPr>
                              <w:t>Emotional literacy delivered by our 2 ELSAs.</w:t>
                            </w:r>
                          </w:p>
                          <w:p w14:paraId="2A4891BD" w14:textId="4C9EAE7B" w:rsidR="00930AF2" w:rsidRPr="00930AF2" w:rsidRDefault="00076695" w:rsidP="00930AF2">
                            <w:pPr>
                              <w:pStyle w:val="ListParagraph"/>
                              <w:numPr>
                                <w:ilvl w:val="0"/>
                                <w:numId w:val="25"/>
                              </w:numPr>
                              <w:rPr>
                                <w:rFonts w:cstheme="minorHAnsi"/>
                                <w:position w:val="2"/>
                              </w:rPr>
                            </w:pPr>
                            <w:r>
                              <w:rPr>
                                <w:rFonts w:cstheme="minorHAnsi"/>
                                <w:position w:val="2"/>
                              </w:rPr>
                              <w:t>P</w:t>
                            </w:r>
                            <w:r w:rsidRPr="00930AF2">
                              <w:rPr>
                                <w:rFonts w:cstheme="minorHAnsi"/>
                                <w:position w:val="2"/>
                              </w:rPr>
                              <w:t>reparation</w:t>
                            </w:r>
                            <w:r w:rsidR="00930AF2" w:rsidRPr="00930AF2">
                              <w:rPr>
                                <w:rFonts w:cstheme="minorHAnsi"/>
                                <w:position w:val="2"/>
                              </w:rPr>
                              <w:t xml:space="preserve"> for changes to routines/changes/staffing</w:t>
                            </w:r>
                          </w:p>
                          <w:p w14:paraId="2825C8A1" w14:textId="2BE33C85"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Comic strip conversations </w:t>
                            </w:r>
                          </w:p>
                          <w:p w14:paraId="014D9B3C" w14:textId="24F1CABA"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Social stories </w:t>
                            </w:r>
                          </w:p>
                          <w:p w14:paraId="3D43693B" w14:textId="011942BA"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Zones of Regulation </w:t>
                            </w:r>
                          </w:p>
                          <w:p w14:paraId="40B3C572" w14:textId="52DA806C" w:rsidR="00930AF2" w:rsidRDefault="00930AF2" w:rsidP="00930AF2">
                            <w:pPr>
                              <w:pStyle w:val="ListParagraph"/>
                              <w:numPr>
                                <w:ilvl w:val="0"/>
                                <w:numId w:val="25"/>
                              </w:numPr>
                              <w:rPr>
                                <w:rFonts w:cstheme="minorHAnsi"/>
                                <w:position w:val="2"/>
                              </w:rPr>
                            </w:pPr>
                            <w:r w:rsidRPr="00930AF2">
                              <w:rPr>
                                <w:rFonts w:cstheme="minorHAnsi"/>
                                <w:position w:val="2"/>
                              </w:rPr>
                              <w:t xml:space="preserve">The Incredible 5 Point Scale </w:t>
                            </w:r>
                          </w:p>
                          <w:p w14:paraId="3BE164DA" w14:textId="5D8A15A6" w:rsidR="00076695" w:rsidRPr="00930AF2" w:rsidRDefault="00076695" w:rsidP="00930AF2">
                            <w:pPr>
                              <w:pStyle w:val="ListParagraph"/>
                              <w:numPr>
                                <w:ilvl w:val="0"/>
                                <w:numId w:val="25"/>
                              </w:numPr>
                              <w:rPr>
                                <w:rFonts w:cstheme="minorHAnsi"/>
                                <w:position w:val="2"/>
                              </w:rPr>
                            </w:pPr>
                            <w:r>
                              <w:rPr>
                                <w:rFonts w:cstheme="minorHAnsi"/>
                                <w:position w:val="2"/>
                              </w:rPr>
                              <w:t>Sensory Circuits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19.3pt;margin-top:26.65pt;width:525.75pt;height:151.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">
                <v:textbox>
                  <w:txbxContent>
                    <w:p w14:paraId="7507A073" w14:textId="0CDC66E6"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Clear routines and visual timetable </w:t>
                      </w:r>
                    </w:p>
                    <w:p w14:paraId="47958EAF" w14:textId="77777777"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Consistent rules and expectations across all staff </w:t>
                      </w:r>
                    </w:p>
                    <w:p w14:paraId="049E180C" w14:textId="22250FF0"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Group work to be planned and tailed to meet identified need. </w:t>
                      </w:r>
                    </w:p>
                    <w:p w14:paraId="586B3643" w14:textId="66F795E1" w:rsidR="00930AF2" w:rsidRPr="00930AF2" w:rsidRDefault="00930AF2" w:rsidP="00930AF2">
                      <w:pPr>
                        <w:pStyle w:val="ListParagraph"/>
                        <w:numPr>
                          <w:ilvl w:val="0"/>
                          <w:numId w:val="25"/>
                        </w:numPr>
                        <w:rPr>
                          <w:rFonts w:cstheme="minorHAnsi"/>
                          <w:position w:val="2"/>
                        </w:rPr>
                      </w:pPr>
                      <w:r w:rsidRPr="00930AF2">
                        <w:rPr>
                          <w:rFonts w:cstheme="minorHAnsi"/>
                          <w:position w:val="2"/>
                        </w:rPr>
                        <w:t>Emotional literacy delivered by our 2 ELSAs.</w:t>
                      </w:r>
                    </w:p>
                    <w:p w14:paraId="2A4891BD" w14:textId="4C9EAE7B" w:rsidR="00930AF2" w:rsidRPr="00930AF2" w:rsidRDefault="00076695" w:rsidP="00930AF2">
                      <w:pPr>
                        <w:pStyle w:val="ListParagraph"/>
                        <w:numPr>
                          <w:ilvl w:val="0"/>
                          <w:numId w:val="25"/>
                        </w:numPr>
                        <w:rPr>
                          <w:rFonts w:cstheme="minorHAnsi"/>
                          <w:position w:val="2"/>
                        </w:rPr>
                      </w:pPr>
                      <w:r>
                        <w:rPr>
                          <w:rFonts w:cstheme="minorHAnsi"/>
                          <w:position w:val="2"/>
                        </w:rPr>
                        <w:t>P</w:t>
                      </w:r>
                      <w:r w:rsidRPr="00930AF2">
                        <w:rPr>
                          <w:rFonts w:cstheme="minorHAnsi"/>
                          <w:position w:val="2"/>
                        </w:rPr>
                        <w:t>reparation</w:t>
                      </w:r>
                      <w:r w:rsidR="00930AF2" w:rsidRPr="00930AF2">
                        <w:rPr>
                          <w:rFonts w:cstheme="minorHAnsi"/>
                          <w:position w:val="2"/>
                        </w:rPr>
                        <w:t xml:space="preserve"> for changes to routines/changes/staffing</w:t>
                      </w:r>
                    </w:p>
                    <w:p w14:paraId="2825C8A1" w14:textId="2BE33C85"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Comic strip conversations </w:t>
                      </w:r>
                    </w:p>
                    <w:p w14:paraId="014D9B3C" w14:textId="24F1CABA"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Social stories </w:t>
                      </w:r>
                    </w:p>
                    <w:p w14:paraId="3D43693B" w14:textId="011942BA" w:rsidR="00930AF2" w:rsidRPr="00930AF2" w:rsidRDefault="00930AF2" w:rsidP="00930AF2">
                      <w:pPr>
                        <w:pStyle w:val="ListParagraph"/>
                        <w:numPr>
                          <w:ilvl w:val="0"/>
                          <w:numId w:val="25"/>
                        </w:numPr>
                        <w:rPr>
                          <w:rFonts w:cstheme="minorHAnsi"/>
                          <w:position w:val="2"/>
                        </w:rPr>
                      </w:pPr>
                      <w:r w:rsidRPr="00930AF2">
                        <w:rPr>
                          <w:rFonts w:cstheme="minorHAnsi"/>
                          <w:position w:val="2"/>
                        </w:rPr>
                        <w:t xml:space="preserve">Zones of Regulation </w:t>
                      </w:r>
                    </w:p>
                    <w:p w14:paraId="40B3C572" w14:textId="52DA806C" w:rsidR="00930AF2" w:rsidRDefault="00930AF2" w:rsidP="00930AF2">
                      <w:pPr>
                        <w:pStyle w:val="ListParagraph"/>
                        <w:numPr>
                          <w:ilvl w:val="0"/>
                          <w:numId w:val="25"/>
                        </w:numPr>
                        <w:rPr>
                          <w:rFonts w:cstheme="minorHAnsi"/>
                          <w:position w:val="2"/>
                        </w:rPr>
                      </w:pPr>
                      <w:r w:rsidRPr="00930AF2">
                        <w:rPr>
                          <w:rFonts w:cstheme="minorHAnsi"/>
                          <w:position w:val="2"/>
                        </w:rPr>
                        <w:t xml:space="preserve">The Incredible 5 Point Scale </w:t>
                      </w:r>
                    </w:p>
                    <w:p w14:paraId="3BE164DA" w14:textId="5D8A15A6" w:rsidR="00076695" w:rsidRPr="00930AF2" w:rsidRDefault="00076695" w:rsidP="00930AF2">
                      <w:pPr>
                        <w:pStyle w:val="ListParagraph"/>
                        <w:numPr>
                          <w:ilvl w:val="0"/>
                          <w:numId w:val="25"/>
                        </w:numPr>
                        <w:rPr>
                          <w:rFonts w:cstheme="minorHAnsi"/>
                          <w:position w:val="2"/>
                        </w:rPr>
                      </w:pPr>
                      <w:r>
                        <w:rPr>
                          <w:rFonts w:cstheme="minorHAnsi"/>
                          <w:position w:val="2"/>
                        </w:rPr>
                        <w:t>Sensory Circuits</w:t>
                      </w:r>
                    </w:p>
                  </w:txbxContent>
                </v:textbox>
                <w10:wrap type="square" anchorx="margin"/>
              </v:shape>
            </w:pict>
          </mc:Fallback>
        </mc:AlternateContent>
      </w:r>
      <w:r w:rsidR="00386DB9" w:rsidRPr="00930AF2">
        <w:rPr>
          <w:rFonts w:cstheme="minorHAnsi"/>
        </w:rPr>
        <w:t>Strategies to support children with these needs include:</w:t>
      </w:r>
    </w:p>
    <w:p w14:paraId="0F78B8CF" w14:textId="77777777" w:rsidR="00E108BD" w:rsidRPr="00930AF2" w:rsidRDefault="00E108BD" w:rsidP="00B50920">
      <w:pPr>
        <w:pStyle w:val="paragraph"/>
        <w:spacing w:before="0" w:beforeAutospacing="0" w:after="0" w:afterAutospacing="0"/>
        <w:textAlignment w:val="baseline"/>
        <w:rPr>
          <w:rStyle w:val="normaltextrun"/>
          <w:rFonts w:asciiTheme="minorHAnsi" w:hAnsiTheme="minorHAnsi" w:cstheme="minorHAnsi"/>
          <w:b/>
          <w:bCs/>
          <w:color w:val="000000"/>
          <w:position w:val="6"/>
          <w:sz w:val="22"/>
          <w:szCs w:val="22"/>
        </w:rPr>
      </w:pPr>
    </w:p>
    <w:p w14:paraId="228B6565" w14:textId="77777777" w:rsidR="00930AF2" w:rsidRPr="00930AF2" w:rsidRDefault="00930AF2" w:rsidP="00930AF2">
      <w:pPr>
        <w:rPr>
          <w:rFonts w:cstheme="minorHAnsi"/>
          <w:b/>
          <w:color w:val="0070C0"/>
          <w:sz w:val="28"/>
          <w:szCs w:val="28"/>
        </w:rPr>
      </w:pPr>
    </w:p>
    <w:p w14:paraId="3A793601" w14:textId="56ECD337" w:rsidR="00930AF2" w:rsidRPr="00930AF2" w:rsidRDefault="00930AF2" w:rsidP="00930AF2">
      <w:pPr>
        <w:rPr>
          <w:rStyle w:val="normaltextrun"/>
          <w:rFonts w:cstheme="minorHAnsi"/>
          <w:b/>
          <w:color w:val="0070C0"/>
          <w:sz w:val="28"/>
          <w:szCs w:val="28"/>
        </w:rPr>
      </w:pPr>
      <w:r w:rsidRPr="00930AF2">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537DD131">
                <wp:simplePos x="0" y="0"/>
                <wp:positionH relativeFrom="margin">
                  <wp:posOffset>-387985</wp:posOffset>
                </wp:positionH>
                <wp:positionV relativeFrom="paragraph">
                  <wp:posOffset>427990</wp:posOffset>
                </wp:positionV>
                <wp:extent cx="6677025" cy="2220595"/>
                <wp:effectExtent l="0" t="0" r="158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20595"/>
                        </a:xfrm>
                        <a:prstGeom prst="rect">
                          <a:avLst/>
                        </a:prstGeom>
                        <a:solidFill>
                          <a:srgbClr val="FFFFFF"/>
                        </a:solidFill>
                        <a:ln w="9525">
                          <a:solidFill>
                            <a:srgbClr val="000000"/>
                          </a:solidFill>
                          <a:miter lim="800000"/>
                          <a:headEnd/>
                          <a:tailEnd/>
                        </a:ln>
                      </wps:spPr>
                      <wps:txbx>
                        <w:txbxContent>
                          <w:p w14:paraId="2ABC2926" w14:textId="5EB4B7CF" w:rsidR="00E108BD" w:rsidRDefault="00930AF2" w:rsidP="00E108BD">
                            <w:pPr>
                              <w:rPr>
                                <w:rFonts w:cstheme="minorHAnsi"/>
                                <w:bCs/>
                              </w:rPr>
                            </w:pPr>
                            <w:r>
                              <w:rPr>
                                <w:rFonts w:cstheme="minorHAnsi"/>
                                <w:bCs/>
                              </w:rPr>
                              <w:t xml:space="preserve">Zones of Regulation </w:t>
                            </w:r>
                          </w:p>
                          <w:p w14:paraId="4DDD5A61" w14:textId="36242A7C" w:rsidR="00930AF2" w:rsidRDefault="00930AF2" w:rsidP="00E108BD">
                            <w:pPr>
                              <w:rPr>
                                <w:rFonts w:cstheme="minorHAnsi"/>
                                <w:bCs/>
                              </w:rPr>
                            </w:pPr>
                            <w:r>
                              <w:rPr>
                                <w:rFonts w:cstheme="minorHAnsi"/>
                                <w:bCs/>
                              </w:rPr>
                              <w:t xml:space="preserve">Every Teacher is a teacher of SEND. </w:t>
                            </w:r>
                          </w:p>
                          <w:p w14:paraId="333CB475" w14:textId="78D477C2" w:rsidR="00930AF2" w:rsidRDefault="00930AF2" w:rsidP="00E108BD">
                            <w:pPr>
                              <w:rPr>
                                <w:rFonts w:cstheme="minorHAnsi"/>
                                <w:bCs/>
                              </w:rPr>
                            </w:pPr>
                            <w:r>
                              <w:rPr>
                                <w:rFonts w:cstheme="minorHAnsi"/>
                                <w:bCs/>
                              </w:rPr>
                              <w:t xml:space="preserve">Edukey training </w:t>
                            </w:r>
                          </w:p>
                          <w:p w14:paraId="3182FE49" w14:textId="412CF881" w:rsidR="00930AF2" w:rsidRDefault="00930AF2" w:rsidP="00E108BD">
                            <w:pPr>
                              <w:rPr>
                                <w:rFonts w:cstheme="minorHAnsi"/>
                                <w:bCs/>
                              </w:rPr>
                            </w:pPr>
                            <w:r>
                              <w:rPr>
                                <w:rFonts w:cstheme="minorHAnsi"/>
                                <w:bCs/>
                              </w:rPr>
                              <w:t xml:space="preserve">Adaptative Teaching </w:t>
                            </w:r>
                          </w:p>
                          <w:p w14:paraId="67D98EF1" w14:textId="77777777" w:rsidR="00930AF2" w:rsidRDefault="00930AF2" w:rsidP="00930AF2">
                            <w:pPr>
                              <w:rPr>
                                <w:rFonts w:cstheme="minorHAnsi"/>
                                <w:bCs/>
                              </w:rPr>
                            </w:pPr>
                            <w:r>
                              <w:rPr>
                                <w:rFonts w:cstheme="minorHAnsi"/>
                                <w:bCs/>
                              </w:rPr>
                              <w:t>Smart Outcomes</w:t>
                            </w:r>
                          </w:p>
                          <w:p w14:paraId="7A943A71" w14:textId="2392F0C5" w:rsidR="00930AF2" w:rsidRDefault="00930AF2" w:rsidP="00930AF2">
                            <w:pPr>
                              <w:rPr>
                                <w:rFonts w:cstheme="minorHAnsi"/>
                                <w:bCs/>
                              </w:rPr>
                            </w:pPr>
                            <w:r>
                              <w:rPr>
                                <w:rFonts w:cstheme="minorHAnsi"/>
                                <w:bCs/>
                              </w:rPr>
                              <w:t xml:space="preserve">Scaffolding  </w:t>
                            </w:r>
                          </w:p>
                          <w:p w14:paraId="3C2C65D6" w14:textId="621E6F4B" w:rsidR="00930AF2" w:rsidRDefault="00930AF2" w:rsidP="00930AF2">
                            <w:pPr>
                              <w:rPr>
                                <w:rFonts w:cstheme="minorHAnsi"/>
                                <w:bCs/>
                              </w:rPr>
                            </w:pPr>
                            <w:r>
                              <w:rPr>
                                <w:rFonts w:cstheme="minorHAnsi"/>
                                <w:bCs/>
                              </w:rPr>
                              <w:t xml:space="preserve">Additional support and guidance from school EP, and external professionals as required. </w:t>
                            </w:r>
                          </w:p>
                          <w:p w14:paraId="708E367B" w14:textId="77777777" w:rsidR="00930AF2" w:rsidRPr="0051715F" w:rsidRDefault="00930AF2" w:rsidP="00930AF2">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margin-left:-30.55pt;margin-top:33.7pt;width:525.75pt;height:174.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">
                <v:textbox>
                  <w:txbxContent>
                    <w:p w14:paraId="2ABC2926" w14:textId="5EB4B7CF" w:rsidR="00E108BD" w:rsidRDefault="00930AF2" w:rsidP="00E108BD">
                      <w:pPr>
                        <w:rPr>
                          <w:rFonts w:cstheme="minorHAnsi"/>
                          <w:bCs/>
                        </w:rPr>
                      </w:pPr>
                      <w:r>
                        <w:rPr>
                          <w:rFonts w:cstheme="minorHAnsi"/>
                          <w:bCs/>
                        </w:rPr>
                        <w:t xml:space="preserve">Zones of Regulation </w:t>
                      </w:r>
                    </w:p>
                    <w:p w14:paraId="4DDD5A61" w14:textId="36242A7C" w:rsidR="00930AF2" w:rsidRDefault="00930AF2" w:rsidP="00E108BD">
                      <w:pPr>
                        <w:rPr>
                          <w:rFonts w:cstheme="minorHAnsi"/>
                          <w:bCs/>
                        </w:rPr>
                      </w:pPr>
                      <w:r>
                        <w:rPr>
                          <w:rFonts w:cstheme="minorHAnsi"/>
                          <w:bCs/>
                        </w:rPr>
                        <w:t xml:space="preserve">Every Teacher is a teacher of SEND. </w:t>
                      </w:r>
                    </w:p>
                    <w:p w14:paraId="333CB475" w14:textId="78D477C2" w:rsidR="00930AF2" w:rsidRDefault="00930AF2" w:rsidP="00E108BD">
                      <w:pPr>
                        <w:rPr>
                          <w:rFonts w:cstheme="minorHAnsi"/>
                          <w:bCs/>
                        </w:rPr>
                      </w:pPr>
                      <w:r>
                        <w:rPr>
                          <w:rFonts w:cstheme="minorHAnsi"/>
                          <w:bCs/>
                        </w:rPr>
                        <w:t xml:space="preserve">Edukey training </w:t>
                      </w:r>
                    </w:p>
                    <w:p w14:paraId="3182FE49" w14:textId="412CF881" w:rsidR="00930AF2" w:rsidRDefault="00930AF2" w:rsidP="00E108BD">
                      <w:pPr>
                        <w:rPr>
                          <w:rFonts w:cstheme="minorHAnsi"/>
                          <w:bCs/>
                        </w:rPr>
                      </w:pPr>
                      <w:r>
                        <w:rPr>
                          <w:rFonts w:cstheme="minorHAnsi"/>
                          <w:bCs/>
                        </w:rPr>
                        <w:t xml:space="preserve">Adaptative Teaching </w:t>
                      </w:r>
                    </w:p>
                    <w:p w14:paraId="67D98EF1" w14:textId="77777777" w:rsidR="00930AF2" w:rsidRDefault="00930AF2" w:rsidP="00930AF2">
                      <w:pPr>
                        <w:rPr>
                          <w:rFonts w:cstheme="minorHAnsi"/>
                          <w:bCs/>
                        </w:rPr>
                      </w:pPr>
                      <w:r>
                        <w:rPr>
                          <w:rFonts w:cstheme="minorHAnsi"/>
                          <w:bCs/>
                        </w:rPr>
                        <w:t>Smart Outcomes</w:t>
                      </w:r>
                    </w:p>
                    <w:p w14:paraId="7A943A71" w14:textId="2392F0C5" w:rsidR="00930AF2" w:rsidRDefault="00930AF2" w:rsidP="00930AF2">
                      <w:pPr>
                        <w:rPr>
                          <w:rFonts w:cstheme="minorHAnsi"/>
                          <w:bCs/>
                        </w:rPr>
                      </w:pPr>
                      <w:r>
                        <w:rPr>
                          <w:rFonts w:cstheme="minorHAnsi"/>
                          <w:bCs/>
                        </w:rPr>
                        <w:t xml:space="preserve">Scaffolding  </w:t>
                      </w:r>
                    </w:p>
                    <w:p w14:paraId="3C2C65D6" w14:textId="621E6F4B" w:rsidR="00930AF2" w:rsidRDefault="00930AF2" w:rsidP="00930AF2">
                      <w:pPr>
                        <w:rPr>
                          <w:rFonts w:cstheme="minorHAnsi"/>
                          <w:bCs/>
                        </w:rPr>
                      </w:pPr>
                      <w:r>
                        <w:rPr>
                          <w:rFonts w:cstheme="minorHAnsi"/>
                          <w:bCs/>
                        </w:rPr>
                        <w:t xml:space="preserve">Additional support and guidance from school EP, and external professionals as required. </w:t>
                      </w:r>
                    </w:p>
                    <w:p w14:paraId="708E367B" w14:textId="77777777" w:rsidR="00930AF2" w:rsidRPr="0051715F" w:rsidRDefault="00930AF2" w:rsidP="00930AF2">
                      <w:pPr>
                        <w:rPr>
                          <w:rFonts w:cstheme="minorHAnsi"/>
                          <w:bCs/>
                        </w:rPr>
                      </w:pPr>
                    </w:p>
                  </w:txbxContent>
                </v:textbox>
                <w10:wrap type="square" anchorx="margin"/>
              </v:shape>
            </w:pict>
          </mc:Fallback>
        </mc:AlternateContent>
      </w:r>
      <w:r w:rsidR="00B50920" w:rsidRPr="00930AF2">
        <w:rPr>
          <w:rFonts w:cstheme="minorHAnsi"/>
          <w:b/>
          <w:color w:val="0070C0"/>
          <w:sz w:val="28"/>
          <w:szCs w:val="28"/>
        </w:rPr>
        <w:t xml:space="preserve">What training is provided for staff supporting children with SEND? </w:t>
      </w:r>
    </w:p>
    <w:p w14:paraId="09E30494" w14:textId="2064D284" w:rsidR="00930AF2" w:rsidRPr="00930AF2" w:rsidRDefault="00930AF2" w:rsidP="00E364C0">
      <w:pPr>
        <w:pStyle w:val="paragraph"/>
        <w:spacing w:before="0" w:beforeAutospacing="0" w:after="0" w:afterAutospacing="0"/>
        <w:jc w:val="both"/>
        <w:textAlignment w:val="baseline"/>
        <w:rPr>
          <w:rStyle w:val="normaltextrun"/>
          <w:rFonts w:asciiTheme="minorHAnsi" w:hAnsiTheme="minorHAnsi" w:cstheme="minorHAnsi"/>
          <w:b/>
          <w:bCs/>
          <w:color w:val="0070C0"/>
          <w:position w:val="2"/>
          <w:sz w:val="22"/>
          <w:szCs w:val="22"/>
          <w:u w:val="single"/>
        </w:rPr>
      </w:pPr>
    </w:p>
    <w:p w14:paraId="7EBB8D49" w14:textId="1F76319C" w:rsidR="00930AF2" w:rsidRPr="00930AF2" w:rsidRDefault="00930AF2" w:rsidP="00E364C0">
      <w:pPr>
        <w:pStyle w:val="paragraph"/>
        <w:spacing w:before="0" w:beforeAutospacing="0" w:after="0" w:afterAutospacing="0"/>
        <w:jc w:val="both"/>
        <w:textAlignment w:val="baseline"/>
        <w:rPr>
          <w:rStyle w:val="normaltextrun"/>
          <w:rFonts w:asciiTheme="minorHAnsi" w:hAnsiTheme="minorHAnsi" w:cstheme="minorHAnsi"/>
          <w:b/>
          <w:bCs/>
          <w:color w:val="0070C0"/>
          <w:position w:val="2"/>
          <w:sz w:val="22"/>
          <w:szCs w:val="22"/>
          <w:u w:val="single"/>
        </w:rPr>
      </w:pPr>
    </w:p>
    <w:p w14:paraId="47D30426" w14:textId="625F12F2" w:rsidR="00386DB9" w:rsidRPr="00930AF2"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930AF2">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930AF2"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24B94E8E" w:rsidR="00E108BD" w:rsidRPr="00930AF2" w:rsidRDefault="00930AF2" w:rsidP="009F56CB">
      <w:pPr>
        <w:spacing w:after="0" w:line="240" w:lineRule="auto"/>
        <w:ind w:left="-426"/>
        <w:textAlignment w:val="baseline"/>
        <w:rPr>
          <w:rFonts w:eastAsia="Times New Roman" w:cstheme="minorHAnsi"/>
          <w:color w:val="000000"/>
          <w:lang w:val="en-US" w:eastAsia="en-GB"/>
        </w:rPr>
      </w:pPr>
      <w:r w:rsidRPr="00930AF2">
        <w:rPr>
          <w:rFonts w:cstheme="minorHAnsi"/>
          <w:noProof/>
          <w:lang w:val="en-US"/>
        </w:rPr>
        <mc:AlternateContent>
          <mc:Choice Requires="wps">
            <w:drawing>
              <wp:anchor distT="45720" distB="45720" distL="114300" distR="114300" simplePos="0" relativeHeight="251683840" behindDoc="0" locked="0" layoutInCell="1" allowOverlap="1" wp14:anchorId="1ABD6B71" wp14:editId="7341DAF8">
                <wp:simplePos x="0" y="0"/>
                <wp:positionH relativeFrom="margin">
                  <wp:posOffset>-245110</wp:posOffset>
                </wp:positionH>
                <wp:positionV relativeFrom="paragraph">
                  <wp:posOffset>386715</wp:posOffset>
                </wp:positionV>
                <wp:extent cx="6677025" cy="1175385"/>
                <wp:effectExtent l="0" t="0" r="15875"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75385"/>
                        </a:xfrm>
                        <a:prstGeom prst="rect">
                          <a:avLst/>
                        </a:prstGeom>
                        <a:solidFill>
                          <a:srgbClr val="FFFFFF"/>
                        </a:solidFill>
                        <a:ln w="9525">
                          <a:solidFill>
                            <a:srgbClr val="000000"/>
                          </a:solidFill>
                          <a:miter lim="800000"/>
                          <a:headEnd/>
                          <a:tailEnd/>
                        </a:ln>
                      </wps:spPr>
                      <wps:txbx>
                        <w:txbxContent>
                          <w:p w14:paraId="732EF503" w14:textId="663DE273" w:rsidR="00E108BD" w:rsidRDefault="00930AF2" w:rsidP="00930AF2">
                            <w:pPr>
                              <w:pStyle w:val="ListParagraph"/>
                              <w:numPr>
                                <w:ilvl w:val="0"/>
                                <w:numId w:val="21"/>
                              </w:numPr>
                            </w:pPr>
                            <w:r>
                              <w:t>Morning transition where children meet their new class teacher</w:t>
                            </w:r>
                          </w:p>
                          <w:p w14:paraId="5F9B51F9" w14:textId="429C024B" w:rsidR="00930AF2" w:rsidRDefault="00930AF2" w:rsidP="00930AF2">
                            <w:pPr>
                              <w:pStyle w:val="ListParagraph"/>
                              <w:numPr>
                                <w:ilvl w:val="0"/>
                                <w:numId w:val="21"/>
                              </w:numPr>
                            </w:pPr>
                            <w:r>
                              <w:t>Extended transition offers for those children who require this</w:t>
                            </w:r>
                          </w:p>
                          <w:p w14:paraId="1A697301" w14:textId="50A80450" w:rsidR="00930AF2" w:rsidRDefault="00930AF2" w:rsidP="00930AF2">
                            <w:pPr>
                              <w:pStyle w:val="ListParagraph"/>
                              <w:numPr>
                                <w:ilvl w:val="0"/>
                                <w:numId w:val="21"/>
                              </w:numPr>
                            </w:pPr>
                            <w:r>
                              <w:t xml:space="preserve">SEND hand over at the end of the academic year where outcomes are reviewed and new set with the family, current class teacher and next </w:t>
                            </w:r>
                            <w:proofErr w:type="spellStart"/>
                            <w:r>
                              <w:t>years</w:t>
                            </w:r>
                            <w:proofErr w:type="spellEnd"/>
                            <w:r>
                              <w:t xml:space="preserve"> class teacher present.</w:t>
                            </w:r>
                          </w:p>
                          <w:p w14:paraId="7D0D4110" w14:textId="103C9067" w:rsidR="00930AF2" w:rsidRDefault="00930AF2" w:rsidP="00930AF2">
                            <w:pPr>
                              <w:pStyle w:val="ListParagraph"/>
                              <w:numPr>
                                <w:ilvl w:val="0"/>
                                <w:numId w:val="21"/>
                              </w:numPr>
                            </w:pPr>
                            <w:r>
                              <w:t xml:space="preserve">Thorough written hand over documents to the next class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19.3pt;margin-top:30.45pt;width:525.75pt;height:9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">
                <v:textbox>
                  <w:txbxContent>
                    <w:p w14:paraId="732EF503" w14:textId="663DE273" w:rsidR="00E108BD" w:rsidRDefault="00930AF2" w:rsidP="00930AF2">
                      <w:pPr>
                        <w:pStyle w:val="ListParagraph"/>
                        <w:numPr>
                          <w:ilvl w:val="0"/>
                          <w:numId w:val="21"/>
                        </w:numPr>
                      </w:pPr>
                      <w:r>
                        <w:t>Morning transition where children meet their new class teacher</w:t>
                      </w:r>
                    </w:p>
                    <w:p w14:paraId="5F9B51F9" w14:textId="429C024B" w:rsidR="00930AF2" w:rsidRDefault="00930AF2" w:rsidP="00930AF2">
                      <w:pPr>
                        <w:pStyle w:val="ListParagraph"/>
                        <w:numPr>
                          <w:ilvl w:val="0"/>
                          <w:numId w:val="21"/>
                        </w:numPr>
                      </w:pPr>
                      <w:r>
                        <w:t>Extended transition offers for those children who require this</w:t>
                      </w:r>
                    </w:p>
                    <w:p w14:paraId="1A697301" w14:textId="50A80450" w:rsidR="00930AF2" w:rsidRDefault="00930AF2" w:rsidP="00930AF2">
                      <w:pPr>
                        <w:pStyle w:val="ListParagraph"/>
                        <w:numPr>
                          <w:ilvl w:val="0"/>
                          <w:numId w:val="21"/>
                        </w:numPr>
                      </w:pPr>
                      <w:r>
                        <w:t xml:space="preserve">SEND hand over at the end of the academic year where outcomes are reviewed and new set with the family, current class teacher and next </w:t>
                      </w:r>
                      <w:proofErr w:type="spellStart"/>
                      <w:r>
                        <w:t>years</w:t>
                      </w:r>
                      <w:proofErr w:type="spellEnd"/>
                      <w:r>
                        <w:t xml:space="preserve"> class teacher present.</w:t>
                      </w:r>
                    </w:p>
                    <w:p w14:paraId="7D0D4110" w14:textId="103C9067" w:rsidR="00930AF2" w:rsidRDefault="00930AF2" w:rsidP="00930AF2">
                      <w:pPr>
                        <w:pStyle w:val="ListParagraph"/>
                        <w:numPr>
                          <w:ilvl w:val="0"/>
                          <w:numId w:val="21"/>
                        </w:numPr>
                      </w:pPr>
                      <w:r>
                        <w:t xml:space="preserve">Thorough written hand over documents to the next class teacher </w:t>
                      </w:r>
                    </w:p>
                  </w:txbxContent>
                </v:textbox>
                <w10:wrap type="square" anchorx="margin"/>
              </v:shape>
            </w:pict>
          </mc:Fallback>
        </mc:AlternateContent>
      </w:r>
      <w:r w:rsidR="00386DB9" w:rsidRPr="00930AF2">
        <w:rPr>
          <w:rFonts w:eastAsia="Times New Roman" w:cstheme="minorHAnsi"/>
          <w:b/>
          <w:bCs/>
          <w:color w:val="000000"/>
          <w:position w:val="2"/>
          <w:lang w:eastAsia="en-GB"/>
        </w:rPr>
        <w:t xml:space="preserve">Transition within classes/key </w:t>
      </w:r>
      <w:r w:rsidR="007E4EE4" w:rsidRPr="00930AF2">
        <w:rPr>
          <w:rFonts w:eastAsia="Times New Roman" w:cstheme="minorHAnsi"/>
          <w:b/>
          <w:bCs/>
          <w:color w:val="000000"/>
          <w:position w:val="2"/>
          <w:lang w:eastAsia="en-GB"/>
        </w:rPr>
        <w:t>stages:</w:t>
      </w:r>
      <w:r w:rsidR="007E4EE4" w:rsidRPr="00930AF2">
        <w:rPr>
          <w:rFonts w:eastAsia="Times New Roman" w:cstheme="minorHAnsi"/>
          <w:color w:val="000000"/>
          <w:lang w:val="en-US" w:eastAsia="en-GB"/>
        </w:rPr>
        <w:t xml:space="preserve"> ​</w:t>
      </w:r>
    </w:p>
    <w:p w14:paraId="5E002E8B" w14:textId="049A0B8A" w:rsidR="00AF1F31" w:rsidRPr="00930AF2" w:rsidRDefault="00AF1F31" w:rsidP="00E108BD">
      <w:pPr>
        <w:spacing w:after="0" w:line="240" w:lineRule="auto"/>
        <w:textAlignment w:val="baseline"/>
        <w:rPr>
          <w:rFonts w:eastAsia="Times New Roman" w:cstheme="minorHAnsi"/>
          <w:b/>
          <w:bCs/>
          <w:color w:val="000000"/>
          <w:position w:val="2"/>
          <w:lang w:eastAsia="en-GB"/>
        </w:rPr>
      </w:pPr>
    </w:p>
    <w:p w14:paraId="337FAF20" w14:textId="5F4D829F" w:rsidR="00E108BD" w:rsidRPr="00930AF2" w:rsidRDefault="00930AF2" w:rsidP="009F56CB">
      <w:pPr>
        <w:spacing w:after="0" w:line="240" w:lineRule="auto"/>
        <w:ind w:left="-426"/>
        <w:textAlignment w:val="baseline"/>
        <w:rPr>
          <w:rFonts w:eastAsia="Times New Roman" w:cstheme="minorHAnsi"/>
          <w:color w:val="000000"/>
          <w:lang w:val="en-US" w:eastAsia="en-GB"/>
        </w:rPr>
      </w:pPr>
      <w:r w:rsidRPr="00930AF2">
        <w:rPr>
          <w:rFonts w:cstheme="minorHAnsi"/>
          <w:noProof/>
          <w:lang w:val="en-US"/>
        </w:rPr>
        <mc:AlternateContent>
          <mc:Choice Requires="wps">
            <w:drawing>
              <wp:anchor distT="45720" distB="45720" distL="114300" distR="114300" simplePos="0" relativeHeight="251685888" behindDoc="0" locked="0" layoutInCell="1" allowOverlap="1" wp14:anchorId="454E94ED" wp14:editId="47C4B438">
                <wp:simplePos x="0" y="0"/>
                <wp:positionH relativeFrom="margin">
                  <wp:posOffset>-245110</wp:posOffset>
                </wp:positionH>
                <wp:positionV relativeFrom="paragraph">
                  <wp:posOffset>382905</wp:posOffset>
                </wp:positionV>
                <wp:extent cx="6677025" cy="1662430"/>
                <wp:effectExtent l="0" t="0" r="158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662430"/>
                        </a:xfrm>
                        <a:prstGeom prst="rect">
                          <a:avLst/>
                        </a:prstGeom>
                        <a:solidFill>
                          <a:srgbClr val="FFFFFF"/>
                        </a:solidFill>
                        <a:ln w="9525">
                          <a:solidFill>
                            <a:srgbClr val="000000"/>
                          </a:solidFill>
                          <a:miter lim="800000"/>
                          <a:headEnd/>
                          <a:tailEnd/>
                        </a:ln>
                      </wps:spPr>
                      <wps:txbx>
                        <w:txbxContent>
                          <w:p w14:paraId="19CFD000" w14:textId="43910DAA" w:rsidR="00E108BD" w:rsidRDefault="00930AF2" w:rsidP="00930AF2">
                            <w:pPr>
                              <w:pStyle w:val="ListParagraph"/>
                              <w:numPr>
                                <w:ilvl w:val="0"/>
                                <w:numId w:val="24"/>
                              </w:numPr>
                            </w:pPr>
                            <w:r>
                              <w:t>SENCo and Y6 teachers in regular discussion with secondary schools including formal meetings.</w:t>
                            </w:r>
                          </w:p>
                          <w:p w14:paraId="4D5D2C07" w14:textId="3EF21B59" w:rsidR="00930AF2" w:rsidRDefault="00930AF2" w:rsidP="00930AF2">
                            <w:pPr>
                              <w:pStyle w:val="ListParagraph"/>
                              <w:numPr>
                                <w:ilvl w:val="0"/>
                                <w:numId w:val="24"/>
                              </w:numPr>
                            </w:pPr>
                            <w:r>
                              <w:t>Pupil profiles for all children with SEND written</w:t>
                            </w:r>
                          </w:p>
                          <w:p w14:paraId="0E4240BC" w14:textId="2BA53CFD" w:rsidR="00930AF2" w:rsidRDefault="00930AF2" w:rsidP="00930AF2">
                            <w:pPr>
                              <w:pStyle w:val="ListParagraph"/>
                              <w:numPr>
                                <w:ilvl w:val="0"/>
                                <w:numId w:val="24"/>
                              </w:numPr>
                            </w:pPr>
                            <w:r>
                              <w:t xml:space="preserve">SEND plans and documentation shared </w:t>
                            </w:r>
                          </w:p>
                          <w:p w14:paraId="76C9DA73" w14:textId="2BEADF24" w:rsidR="00930AF2" w:rsidRDefault="00930AF2" w:rsidP="00930AF2">
                            <w:pPr>
                              <w:pStyle w:val="ListParagraph"/>
                              <w:numPr>
                                <w:ilvl w:val="0"/>
                                <w:numId w:val="24"/>
                              </w:numPr>
                            </w:pPr>
                            <w:r>
                              <w:t>Enhanced transition offers for those children who require this additional to the 2 days</w:t>
                            </w:r>
                          </w:p>
                          <w:p w14:paraId="68B19FB0" w14:textId="21503D06" w:rsidR="00930AF2" w:rsidRDefault="00930AF2" w:rsidP="00930AF2">
                            <w:pPr>
                              <w:pStyle w:val="ListParagraph"/>
                              <w:numPr>
                                <w:ilvl w:val="0"/>
                                <w:numId w:val="24"/>
                              </w:numPr>
                            </w:pPr>
                            <w:r>
                              <w:t xml:space="preserve">Visits arranged prior to the transition days for those children who require this. </w:t>
                            </w:r>
                          </w:p>
                          <w:p w14:paraId="75080475" w14:textId="004020AB" w:rsidR="00930AF2" w:rsidRDefault="00930AF2" w:rsidP="00930AF2">
                            <w:pPr>
                              <w:pStyle w:val="ListParagraph"/>
                              <w:numPr>
                                <w:ilvl w:val="0"/>
                                <w:numId w:val="24"/>
                              </w:numPr>
                            </w:pPr>
                            <w:r>
                              <w:t xml:space="preserve">Meetings with the secondary </w:t>
                            </w:r>
                            <w:proofErr w:type="spellStart"/>
                            <w:r>
                              <w:t>SENDco’s</w:t>
                            </w:r>
                            <w:proofErr w:type="spellEnd"/>
                            <w:r>
                              <w:t xml:space="preserve"> organised where required. </w:t>
                            </w:r>
                          </w:p>
                          <w:p w14:paraId="7424871F" w14:textId="77777777" w:rsidR="00930AF2" w:rsidRDefault="00930AF2" w:rsidP="00930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left:0;text-align:left;margin-left:-19.3pt;margin-top:30.15pt;width:525.75pt;height:130.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">
                <v:textbox>
                  <w:txbxContent>
                    <w:p w14:paraId="19CFD000" w14:textId="43910DAA" w:rsidR="00E108BD" w:rsidRDefault="00930AF2" w:rsidP="00930AF2">
                      <w:pPr>
                        <w:pStyle w:val="ListParagraph"/>
                        <w:numPr>
                          <w:ilvl w:val="0"/>
                          <w:numId w:val="24"/>
                        </w:numPr>
                      </w:pPr>
                      <w:r>
                        <w:t>SENCo and Y6 teachers in regular discussion with secondary schools including formal meetings.</w:t>
                      </w:r>
                    </w:p>
                    <w:p w14:paraId="4D5D2C07" w14:textId="3EF21B59" w:rsidR="00930AF2" w:rsidRDefault="00930AF2" w:rsidP="00930AF2">
                      <w:pPr>
                        <w:pStyle w:val="ListParagraph"/>
                        <w:numPr>
                          <w:ilvl w:val="0"/>
                          <w:numId w:val="24"/>
                        </w:numPr>
                      </w:pPr>
                      <w:r>
                        <w:t>Pupil profiles for all children with SEND written</w:t>
                      </w:r>
                    </w:p>
                    <w:p w14:paraId="0E4240BC" w14:textId="2BA53CFD" w:rsidR="00930AF2" w:rsidRDefault="00930AF2" w:rsidP="00930AF2">
                      <w:pPr>
                        <w:pStyle w:val="ListParagraph"/>
                        <w:numPr>
                          <w:ilvl w:val="0"/>
                          <w:numId w:val="24"/>
                        </w:numPr>
                      </w:pPr>
                      <w:r>
                        <w:t xml:space="preserve">SEND plans and documentation shared </w:t>
                      </w:r>
                    </w:p>
                    <w:p w14:paraId="76C9DA73" w14:textId="2BEADF24" w:rsidR="00930AF2" w:rsidRDefault="00930AF2" w:rsidP="00930AF2">
                      <w:pPr>
                        <w:pStyle w:val="ListParagraph"/>
                        <w:numPr>
                          <w:ilvl w:val="0"/>
                          <w:numId w:val="24"/>
                        </w:numPr>
                      </w:pPr>
                      <w:r>
                        <w:t>Enhanced transition offers for those children who require this additional to the 2 days</w:t>
                      </w:r>
                    </w:p>
                    <w:p w14:paraId="68B19FB0" w14:textId="21503D06" w:rsidR="00930AF2" w:rsidRDefault="00930AF2" w:rsidP="00930AF2">
                      <w:pPr>
                        <w:pStyle w:val="ListParagraph"/>
                        <w:numPr>
                          <w:ilvl w:val="0"/>
                          <w:numId w:val="24"/>
                        </w:numPr>
                      </w:pPr>
                      <w:r>
                        <w:t xml:space="preserve">Visits arranged prior to the transition days for those children who require this. </w:t>
                      </w:r>
                    </w:p>
                    <w:p w14:paraId="75080475" w14:textId="004020AB" w:rsidR="00930AF2" w:rsidRDefault="00930AF2" w:rsidP="00930AF2">
                      <w:pPr>
                        <w:pStyle w:val="ListParagraph"/>
                        <w:numPr>
                          <w:ilvl w:val="0"/>
                          <w:numId w:val="24"/>
                        </w:numPr>
                      </w:pPr>
                      <w:r>
                        <w:t xml:space="preserve">Meetings with the secondary </w:t>
                      </w:r>
                      <w:proofErr w:type="spellStart"/>
                      <w:r>
                        <w:t>SENDco’s</w:t>
                      </w:r>
                      <w:proofErr w:type="spellEnd"/>
                      <w:r>
                        <w:t xml:space="preserve"> organised where required. </w:t>
                      </w:r>
                    </w:p>
                    <w:p w14:paraId="7424871F" w14:textId="77777777" w:rsidR="00930AF2" w:rsidRDefault="00930AF2" w:rsidP="00930AF2"/>
                  </w:txbxContent>
                </v:textbox>
                <w10:wrap type="square" anchorx="margin"/>
              </v:shape>
            </w:pict>
          </mc:Fallback>
        </mc:AlternateContent>
      </w:r>
      <w:r w:rsidR="00386DB9" w:rsidRPr="00930AF2">
        <w:rPr>
          <w:rFonts w:eastAsia="Times New Roman" w:cstheme="minorHAnsi"/>
          <w:b/>
          <w:bCs/>
          <w:color w:val="000000"/>
          <w:position w:val="2"/>
          <w:lang w:eastAsia="en-GB"/>
        </w:rPr>
        <w:t xml:space="preserve">Transition to Secondary </w:t>
      </w:r>
      <w:r w:rsidR="007E4EE4" w:rsidRPr="00930AF2">
        <w:rPr>
          <w:rFonts w:eastAsia="Times New Roman" w:cstheme="minorHAnsi"/>
          <w:b/>
          <w:bCs/>
          <w:color w:val="000000"/>
          <w:position w:val="2"/>
          <w:lang w:eastAsia="en-GB"/>
        </w:rPr>
        <w:t>settings:</w:t>
      </w:r>
      <w:r w:rsidR="007E4EE4" w:rsidRPr="00930AF2">
        <w:rPr>
          <w:rFonts w:eastAsia="Times New Roman" w:cstheme="minorHAnsi"/>
          <w:color w:val="000000"/>
          <w:lang w:val="en-US" w:eastAsia="en-GB"/>
        </w:rPr>
        <w:t xml:space="preserve"> ​</w:t>
      </w:r>
    </w:p>
    <w:p w14:paraId="1EE18744" w14:textId="35A03CE9" w:rsidR="00AF1F31" w:rsidRPr="00930AF2" w:rsidRDefault="00AF1F31" w:rsidP="00930AF2">
      <w:pPr>
        <w:spacing w:after="0" w:line="240" w:lineRule="auto"/>
        <w:textAlignment w:val="baseline"/>
        <w:rPr>
          <w:rFonts w:eastAsia="Times New Roman" w:cstheme="minorHAnsi"/>
          <w:color w:val="000000"/>
          <w:lang w:val="en-US" w:eastAsia="en-GB"/>
        </w:rPr>
      </w:pPr>
    </w:p>
    <w:p w14:paraId="7B3C997C" w14:textId="77777777" w:rsidR="0051715F" w:rsidRPr="00930AF2" w:rsidRDefault="0051715F" w:rsidP="00E364C0">
      <w:pPr>
        <w:pStyle w:val="paragraph"/>
        <w:spacing w:before="0" w:beforeAutospacing="0" w:after="0" w:afterAutospacing="0"/>
        <w:jc w:val="both"/>
        <w:textAlignment w:val="baseline"/>
        <w:rPr>
          <w:rFonts w:asciiTheme="minorHAnsi" w:hAnsiTheme="minorHAnsi" w:cstheme="minorHAnsi"/>
          <w:b/>
          <w:color w:val="0070C0"/>
          <w:sz w:val="22"/>
          <w:szCs w:val="27"/>
          <w:u w:val="single"/>
        </w:rPr>
      </w:pPr>
    </w:p>
    <w:p w14:paraId="52BDD514" w14:textId="77777777" w:rsidR="00AF1F31" w:rsidRPr="00930AF2" w:rsidRDefault="00AF1F31" w:rsidP="00E364C0">
      <w:pPr>
        <w:pStyle w:val="paragraph"/>
        <w:spacing w:before="0" w:beforeAutospacing="0" w:after="0" w:afterAutospacing="0"/>
        <w:jc w:val="both"/>
        <w:textAlignment w:val="baseline"/>
        <w:rPr>
          <w:rFonts w:asciiTheme="minorHAnsi" w:hAnsiTheme="minorHAnsi" w:cstheme="minorHAnsi"/>
          <w:b/>
          <w:color w:val="0070C0"/>
          <w:sz w:val="22"/>
          <w:szCs w:val="27"/>
          <w:u w:val="single"/>
        </w:rPr>
      </w:pPr>
    </w:p>
    <w:p w14:paraId="26F93E6F"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2EE60DC4"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18684073"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4ABAFD8E"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06CBA933"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412D6102"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702193F5" w14:textId="77777777" w:rsidR="00930AF2" w:rsidRDefault="00930AF2" w:rsidP="0051715F">
      <w:pPr>
        <w:pStyle w:val="paragraph"/>
        <w:spacing w:before="0" w:beforeAutospacing="0" w:after="0" w:afterAutospacing="0"/>
        <w:ind w:left="-426"/>
        <w:jc w:val="both"/>
        <w:textAlignment w:val="baseline"/>
        <w:rPr>
          <w:rFonts w:asciiTheme="minorHAnsi" w:hAnsiTheme="minorHAnsi" w:cstheme="minorHAnsi"/>
          <w:b/>
          <w:color w:val="0070C0"/>
          <w:sz w:val="28"/>
          <w:szCs w:val="28"/>
        </w:rPr>
      </w:pPr>
    </w:p>
    <w:p w14:paraId="014B12E1" w14:textId="77777777" w:rsidR="00930AF2" w:rsidRDefault="00930AF2" w:rsidP="00930AF2">
      <w:pPr>
        <w:pStyle w:val="paragraph"/>
        <w:spacing w:before="0" w:beforeAutospacing="0" w:after="0" w:afterAutospacing="0"/>
        <w:jc w:val="both"/>
        <w:textAlignment w:val="baseline"/>
        <w:rPr>
          <w:rFonts w:asciiTheme="minorHAnsi" w:hAnsiTheme="minorHAnsi" w:cstheme="minorHAnsi"/>
          <w:b/>
          <w:color w:val="0070C0"/>
          <w:sz w:val="28"/>
          <w:szCs w:val="28"/>
        </w:rPr>
      </w:pPr>
    </w:p>
    <w:p w14:paraId="5C79483B" w14:textId="5BF92D48" w:rsidR="00175DD1" w:rsidRPr="00930AF2"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930AF2">
        <w:rPr>
          <w:rFonts w:asciiTheme="minorHAnsi" w:hAnsiTheme="minorHAnsi" w:cstheme="minorHAnsi"/>
          <w:b/>
          <w:color w:val="0070C0"/>
          <w:sz w:val="28"/>
          <w:szCs w:val="28"/>
        </w:rPr>
        <w:t>Where can I get further information about services for my child?</w:t>
      </w:r>
      <w:r w:rsidRPr="00930AF2">
        <w:rPr>
          <w:rFonts w:asciiTheme="minorHAnsi" w:hAnsiTheme="minorHAnsi" w:cstheme="minorHAnsi"/>
          <w:b/>
          <w:bCs/>
          <w:color w:val="0070C0"/>
          <w:sz w:val="28"/>
          <w:szCs w:val="28"/>
        </w:rPr>
        <w:t xml:space="preserve"> </w:t>
      </w:r>
    </w:p>
    <w:p w14:paraId="0754C2A5" w14:textId="77777777" w:rsidR="00175DD1" w:rsidRPr="00930AF2" w:rsidRDefault="00175DD1" w:rsidP="00E364C0">
      <w:pPr>
        <w:pStyle w:val="paragraph"/>
        <w:spacing w:before="0" w:beforeAutospacing="0" w:after="0" w:afterAutospacing="0"/>
        <w:jc w:val="both"/>
        <w:textAlignment w:val="baseline"/>
        <w:rPr>
          <w:rFonts w:asciiTheme="minorHAnsi" w:hAnsiTheme="minorHAnsi" w:cstheme="minorHAnsi"/>
          <w:b/>
          <w:bCs/>
          <w:color w:val="0070C0"/>
          <w:sz w:val="18"/>
          <w:szCs w:val="22"/>
          <w:u w:val="single"/>
        </w:rPr>
      </w:pPr>
    </w:p>
    <w:p w14:paraId="3FF19B99" w14:textId="59DA8F8D" w:rsidR="00D53306" w:rsidRPr="00930AF2"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930AF2">
        <w:rPr>
          <w:rFonts w:asciiTheme="minorHAnsi" w:hAnsiTheme="minorHAnsi" w:cstheme="minorHAnsi"/>
          <w:noProof/>
          <w:sz w:val="22"/>
          <w:szCs w:val="22"/>
          <w:lang w:val="en-US"/>
        </w:rPr>
        <mc:AlternateContent>
          <mc:Choice Requires="wps">
            <w:drawing>
              <wp:anchor distT="45720" distB="45720" distL="114300" distR="114300" simplePos="0" relativeHeight="251687936" behindDoc="0" locked="0" layoutInCell="1" allowOverlap="1" wp14:anchorId="07463AF7" wp14:editId="16CF6568">
                <wp:simplePos x="0" y="0"/>
                <wp:positionH relativeFrom="margin">
                  <wp:posOffset>-281305</wp:posOffset>
                </wp:positionH>
                <wp:positionV relativeFrom="paragraph">
                  <wp:posOffset>376555</wp:posOffset>
                </wp:positionV>
                <wp:extent cx="6873875" cy="3669030"/>
                <wp:effectExtent l="0" t="0" r="9525"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669030"/>
                        </a:xfrm>
                        <a:prstGeom prst="rect">
                          <a:avLst/>
                        </a:prstGeom>
                        <a:solidFill>
                          <a:srgbClr val="FFFFFF"/>
                        </a:solidFill>
                        <a:ln w="9525">
                          <a:solidFill>
                            <a:srgbClr val="000000"/>
                          </a:solidFill>
                          <a:miter lim="800000"/>
                          <a:headEnd/>
                          <a:tailEnd/>
                        </a:ln>
                      </wps:spPr>
                      <wps:txbx>
                        <w:txbxContent>
                          <w:p w14:paraId="1FB8025E"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The Local Offer is Darlington Borough Council's publication of all the provision the local authority expects to be available across Education, Health, and Social Care for children and young people (0-25) in our area, who have special educational needs and/or are disabled, including those who do not have Education Health and Care (EHC) plans.</w:t>
                            </w:r>
                          </w:p>
                          <w:p w14:paraId="713F99F3"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 </w:t>
                            </w:r>
                          </w:p>
                          <w:p w14:paraId="3001FC42"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The main purpose of the Local Offer is to provide clear, comprehensive, accessible and up-to-date information about the available provision and how to access it; and to make provision more responsive to local needs and aspirations by directly involving children and young people with special educational needs and/or disabilities, their parents, and service providers in its development and review.</w:t>
                            </w:r>
                          </w:p>
                          <w:p w14:paraId="573748EA"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 </w:t>
                            </w:r>
                          </w:p>
                          <w:p w14:paraId="7EF52A25"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Independent, impartial advice on all matters SEND is freely available to children, young people and their parents and carers from SENDIASS and also from the Darlington Parent Carer Forum. The staff in these organisations have had relevant training regarding the SEND Code of Practice and the Equalities Act, as well as appropriate personal checks carried out on their suitability to carry out their roles. Both organisations comply with data protection legislation to keep you and your information safe and secure and both are covered by public liability insurance. When seeking advice and support on SEND matters please ensure you are doing so safely – the easiest way to do this is through the appropriate and recognised channels.</w:t>
                            </w:r>
                          </w:p>
                          <w:p w14:paraId="27782BF3" w14:textId="313D822F" w:rsidR="00E108BD" w:rsidRPr="00930AF2" w:rsidRDefault="00E108BD" w:rsidP="00E108BD">
                            <w:pPr>
                              <w:rPr>
                                <w:rFonts w:cstheme="minorHAnsi"/>
                              </w:rPr>
                            </w:pPr>
                          </w:p>
                          <w:p w14:paraId="61DF1A40" w14:textId="606DD495" w:rsidR="00930AF2" w:rsidRPr="00930AF2" w:rsidRDefault="00930AF2" w:rsidP="00E108BD">
                            <w:pPr>
                              <w:rPr>
                                <w:rFonts w:cstheme="minorHAnsi"/>
                              </w:rPr>
                            </w:pPr>
                            <w:r w:rsidRPr="00930AF2">
                              <w:rPr>
                                <w:rFonts w:cstheme="minorHAnsi"/>
                              </w:rPr>
                              <w:t>For more information please see: https://livingwell.darlington.gov.uk/Categories/528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9" type="#_x0000_t202" style="position:absolute;left:0;text-align:left;margin-left:-22.15pt;margin-top:29.65pt;width:541.25pt;height:288.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RRJwIAAE4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">
                <v:textbox>
                  <w:txbxContent>
                    <w:p w14:paraId="1FB8025E"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The Local Offer is Darlington Borough Council's publication of all the provision the local authority expects to be available across Education, Health, and Social Care for children and young people (0-25) in our area, who have special educational needs and/or are disabled, including those who do not have Education Health and Care (EHC) plans.</w:t>
                      </w:r>
                    </w:p>
                    <w:p w14:paraId="713F99F3"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 </w:t>
                      </w:r>
                    </w:p>
                    <w:p w14:paraId="3001FC42"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The main purpose of the Local Offer is to provide clear, comprehensive, accessible and up-to-date information about the available provision and how to access it; and to make provision more responsive to local needs and aspirations by directly involving children and young people with special educational needs and/or disabilities, their parents, and service providers in its development and review.</w:t>
                      </w:r>
                    </w:p>
                    <w:p w14:paraId="573748EA"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 </w:t>
                      </w:r>
                    </w:p>
                    <w:p w14:paraId="7EF52A25" w14:textId="77777777" w:rsidR="00930AF2" w:rsidRPr="00930AF2" w:rsidRDefault="00930AF2" w:rsidP="00930AF2">
                      <w:pPr>
                        <w:spacing w:after="72" w:line="240" w:lineRule="auto"/>
                        <w:rPr>
                          <w:rFonts w:eastAsia="Times New Roman" w:cstheme="minorHAnsi"/>
                          <w:color w:val="262525"/>
                          <w:lang w:eastAsia="zh-CN"/>
                        </w:rPr>
                      </w:pPr>
                      <w:r w:rsidRPr="00930AF2">
                        <w:rPr>
                          <w:rFonts w:eastAsia="Times New Roman" w:cstheme="minorHAnsi"/>
                          <w:color w:val="262525"/>
                          <w:lang w:eastAsia="zh-CN"/>
                        </w:rPr>
                        <w:t>Independent, impartial advice on all matters SEND is freely available to children, young people and their parents and carers from SENDIASS and also from the Darlington Parent Carer Forum. The staff in these organisations have had relevant training regarding the SEND Code of Practice and the Equalities Act, as well as appropriate personal checks carried out on their suitability to carry out their roles. Both organisations comply with data protection legislation to keep you and your information safe and secure and both are covered by public liability insurance. When seeking advice and support on SEND matters please ensure you are doing so safely – the easiest way to do this is through the appropriate and recognised channels.</w:t>
                      </w:r>
                    </w:p>
                    <w:p w14:paraId="27782BF3" w14:textId="313D822F" w:rsidR="00E108BD" w:rsidRPr="00930AF2" w:rsidRDefault="00E108BD" w:rsidP="00E108BD">
                      <w:pPr>
                        <w:rPr>
                          <w:rFonts w:cstheme="minorHAnsi"/>
                        </w:rPr>
                      </w:pPr>
                    </w:p>
                    <w:p w14:paraId="61DF1A40" w14:textId="606DD495" w:rsidR="00930AF2" w:rsidRPr="00930AF2" w:rsidRDefault="00930AF2" w:rsidP="00E108BD">
                      <w:pPr>
                        <w:rPr>
                          <w:rFonts w:cstheme="minorHAnsi"/>
                        </w:rPr>
                      </w:pPr>
                      <w:r w:rsidRPr="00930AF2">
                        <w:rPr>
                          <w:rFonts w:cstheme="minorHAnsi"/>
                        </w:rPr>
                        <w:t>For more information please see: https://livingwell.darlington.gov.uk/Categories/528</w:t>
                      </w:r>
                    </w:p>
                  </w:txbxContent>
                </v:textbox>
                <w10:wrap type="square" anchorx="margin"/>
              </v:shape>
            </w:pict>
          </mc:Fallback>
        </mc:AlternateContent>
      </w:r>
      <w:r w:rsidR="00D53306" w:rsidRPr="00930AF2">
        <w:rPr>
          <w:rFonts w:asciiTheme="minorHAnsi" w:hAnsiTheme="minorHAnsi" w:cstheme="minorHAnsi"/>
          <w:b/>
          <w:bCs/>
          <w:sz w:val="22"/>
          <w:szCs w:val="22"/>
        </w:rPr>
        <w:t xml:space="preserve">The </w:t>
      </w:r>
      <w:r w:rsidR="00E108BD" w:rsidRPr="00930AF2">
        <w:rPr>
          <w:rFonts w:asciiTheme="minorHAnsi" w:hAnsiTheme="minorHAnsi" w:cstheme="minorHAnsi"/>
          <w:b/>
          <w:bCs/>
          <w:sz w:val="22"/>
          <w:szCs w:val="22"/>
        </w:rPr>
        <w:t>Local Offer</w:t>
      </w:r>
    </w:p>
    <w:p w14:paraId="645CE3E6" w14:textId="77777777" w:rsidR="00E108BD" w:rsidRPr="00930AF2" w:rsidRDefault="00E108BD" w:rsidP="00E108BD">
      <w:pPr>
        <w:pStyle w:val="paragraph"/>
        <w:spacing w:before="0" w:beforeAutospacing="0" w:after="0" w:afterAutospacing="0"/>
        <w:jc w:val="both"/>
        <w:textAlignment w:val="baseline"/>
        <w:rPr>
          <w:rFonts w:asciiTheme="minorHAnsi" w:hAnsiTheme="minorHAnsi" w:cstheme="minorHAnsi"/>
          <w:sz w:val="22"/>
          <w:szCs w:val="22"/>
        </w:rPr>
      </w:pPr>
    </w:p>
    <w:p w14:paraId="74AA5D54" w14:textId="77777777" w:rsidR="00930AF2" w:rsidRPr="00930AF2" w:rsidRDefault="00930AF2" w:rsidP="00E108BD">
      <w:pPr>
        <w:pStyle w:val="paragraph"/>
        <w:spacing w:before="0" w:beforeAutospacing="0" w:after="0" w:afterAutospacing="0"/>
        <w:jc w:val="both"/>
        <w:textAlignment w:val="baseline"/>
        <w:rPr>
          <w:rFonts w:asciiTheme="minorHAnsi" w:hAnsiTheme="minorHAnsi" w:cstheme="minorHAnsi"/>
          <w:sz w:val="22"/>
          <w:szCs w:val="22"/>
        </w:rPr>
      </w:pPr>
    </w:p>
    <w:p w14:paraId="784D6943" w14:textId="18B6C738" w:rsidR="00D53306" w:rsidRPr="00930AF2" w:rsidRDefault="00D53306" w:rsidP="00E364C0">
      <w:pPr>
        <w:pStyle w:val="paragraph"/>
        <w:spacing w:before="0" w:beforeAutospacing="0" w:after="0" w:afterAutospacing="0"/>
        <w:jc w:val="both"/>
        <w:textAlignment w:val="baseline"/>
        <w:rPr>
          <w:rFonts w:asciiTheme="minorHAnsi" w:hAnsiTheme="minorHAnsi" w:cstheme="minorHAnsi"/>
          <w:sz w:val="22"/>
          <w:szCs w:val="22"/>
        </w:rPr>
      </w:pPr>
    </w:p>
    <w:p w14:paraId="37057FF8" w14:textId="76187BE9" w:rsidR="00D53306" w:rsidRPr="00930AF2"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930AF2">
        <w:rPr>
          <w:rFonts w:asciiTheme="minorHAnsi" w:hAnsiTheme="minorHAnsi" w:cstheme="minorHAnsi"/>
          <w:b/>
          <w:bCs/>
          <w:color w:val="0070C0"/>
          <w:sz w:val="28"/>
          <w:szCs w:val="28"/>
        </w:rPr>
        <w:t xml:space="preserve">What </w:t>
      </w:r>
      <w:r w:rsidR="0051715F" w:rsidRPr="00930AF2">
        <w:rPr>
          <w:rFonts w:asciiTheme="minorHAnsi" w:hAnsiTheme="minorHAnsi" w:cstheme="minorHAnsi"/>
          <w:b/>
          <w:bCs/>
          <w:color w:val="0070C0"/>
          <w:sz w:val="28"/>
          <w:szCs w:val="28"/>
        </w:rPr>
        <w:t>k</w:t>
      </w:r>
      <w:r w:rsidR="00D53306" w:rsidRPr="00930AF2">
        <w:rPr>
          <w:rFonts w:asciiTheme="minorHAnsi" w:hAnsiTheme="minorHAnsi" w:cstheme="minorHAnsi"/>
          <w:b/>
          <w:bCs/>
          <w:color w:val="0070C0"/>
          <w:sz w:val="28"/>
          <w:szCs w:val="28"/>
        </w:rPr>
        <w:t xml:space="preserve">ey </w:t>
      </w:r>
      <w:r w:rsidR="0051715F" w:rsidRPr="00930AF2">
        <w:rPr>
          <w:rFonts w:asciiTheme="minorHAnsi" w:hAnsiTheme="minorHAnsi" w:cstheme="minorHAnsi"/>
          <w:b/>
          <w:bCs/>
          <w:color w:val="0070C0"/>
          <w:sz w:val="28"/>
          <w:szCs w:val="28"/>
        </w:rPr>
        <w:t>school documents refer to support and provision</w:t>
      </w:r>
      <w:r w:rsidR="00D53306" w:rsidRPr="00930AF2">
        <w:rPr>
          <w:rFonts w:asciiTheme="minorHAnsi" w:hAnsiTheme="minorHAnsi" w:cstheme="minorHAnsi"/>
          <w:b/>
          <w:bCs/>
          <w:color w:val="0070C0"/>
          <w:sz w:val="28"/>
          <w:szCs w:val="28"/>
        </w:rPr>
        <w:t xml:space="preserve"> for pupils with SEND</w:t>
      </w:r>
      <w:r w:rsidRPr="00930AF2">
        <w:rPr>
          <w:rFonts w:asciiTheme="minorHAnsi" w:hAnsiTheme="minorHAnsi" w:cstheme="minorHAnsi"/>
          <w:b/>
          <w:bCs/>
          <w:color w:val="0070C0"/>
          <w:sz w:val="28"/>
          <w:szCs w:val="28"/>
        </w:rPr>
        <w:t>?</w:t>
      </w:r>
    </w:p>
    <w:p w14:paraId="7D5B6C91" w14:textId="77777777" w:rsidR="00D53306" w:rsidRPr="00930AF2"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930AF2"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930AF2">
        <w:rPr>
          <w:rFonts w:eastAsia="Times New Roman" w:cstheme="minorHAnsi"/>
          <w:color w:val="000000"/>
          <w:position w:val="7"/>
          <w:lang w:eastAsia="en-GB"/>
        </w:rPr>
        <w:t xml:space="preserve">SEND </w:t>
      </w:r>
      <w:r w:rsidR="0051715F" w:rsidRPr="00930AF2">
        <w:rPr>
          <w:rFonts w:eastAsia="Times New Roman" w:cstheme="minorHAnsi"/>
          <w:color w:val="000000"/>
          <w:position w:val="7"/>
          <w:lang w:eastAsia="en-GB"/>
        </w:rPr>
        <w:t>P</w:t>
      </w:r>
      <w:r w:rsidRPr="00930AF2">
        <w:rPr>
          <w:rFonts w:eastAsia="Times New Roman" w:cstheme="minorHAnsi"/>
          <w:color w:val="000000"/>
          <w:position w:val="7"/>
          <w:lang w:eastAsia="en-GB"/>
        </w:rPr>
        <w:t>olicy</w:t>
      </w:r>
      <w:r w:rsidRPr="00930AF2">
        <w:rPr>
          <w:rFonts w:eastAsia="Times New Roman" w:cstheme="minorHAnsi"/>
          <w:color w:val="000000"/>
          <w:lang w:val="en-US" w:eastAsia="en-GB"/>
        </w:rPr>
        <w:t>​</w:t>
      </w:r>
    </w:p>
    <w:p w14:paraId="2908AB1F" w14:textId="2A0E0382" w:rsidR="00D53306" w:rsidRPr="00930AF2"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930AF2">
        <w:rPr>
          <w:rFonts w:eastAsia="Times New Roman" w:cstheme="minorHAnsi"/>
          <w:color w:val="000000"/>
          <w:position w:val="7"/>
          <w:lang w:eastAsia="en-GB"/>
        </w:rPr>
        <w:t xml:space="preserve">Admissions </w:t>
      </w:r>
      <w:r w:rsidR="0051715F" w:rsidRPr="00930AF2">
        <w:rPr>
          <w:rFonts w:eastAsia="Times New Roman" w:cstheme="minorHAnsi"/>
          <w:color w:val="000000"/>
          <w:position w:val="7"/>
          <w:lang w:eastAsia="en-GB"/>
        </w:rPr>
        <w:t>P</w:t>
      </w:r>
      <w:r w:rsidRPr="00930AF2">
        <w:rPr>
          <w:rFonts w:eastAsia="Times New Roman" w:cstheme="minorHAnsi"/>
          <w:color w:val="000000"/>
          <w:position w:val="7"/>
          <w:lang w:eastAsia="en-GB"/>
        </w:rPr>
        <w:t>olicy</w:t>
      </w:r>
      <w:r w:rsidRPr="00930AF2">
        <w:rPr>
          <w:rFonts w:eastAsia="Times New Roman" w:cstheme="minorHAnsi"/>
          <w:color w:val="000000"/>
          <w:lang w:val="en-US" w:eastAsia="en-GB"/>
        </w:rPr>
        <w:t>​</w:t>
      </w:r>
    </w:p>
    <w:p w14:paraId="4C997E2F" w14:textId="77777777" w:rsidR="00D53306" w:rsidRPr="00930AF2"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930AF2">
        <w:rPr>
          <w:rFonts w:eastAsia="Times New Roman" w:cstheme="minorHAnsi"/>
          <w:color w:val="000000"/>
          <w:position w:val="7"/>
          <w:lang w:eastAsia="en-GB"/>
        </w:rPr>
        <w:t>Supporting Pupils with Medical Needs Policy</w:t>
      </w:r>
      <w:r w:rsidRPr="00930AF2">
        <w:rPr>
          <w:rFonts w:eastAsia="Times New Roman" w:cstheme="minorHAnsi"/>
          <w:color w:val="000000"/>
          <w:lang w:val="en-US" w:eastAsia="en-GB"/>
        </w:rPr>
        <w:t>​</w:t>
      </w:r>
    </w:p>
    <w:p w14:paraId="378AAB37" w14:textId="77777777" w:rsidR="00D53306" w:rsidRPr="00930AF2"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930AF2">
        <w:rPr>
          <w:rFonts w:eastAsia="Times New Roman" w:cstheme="minorHAnsi"/>
          <w:color w:val="000000"/>
          <w:position w:val="7"/>
          <w:lang w:eastAsia="en-GB"/>
        </w:rPr>
        <w:t>Accessibility Plan</w:t>
      </w:r>
      <w:r w:rsidRPr="00930AF2">
        <w:rPr>
          <w:rFonts w:eastAsia="Times New Roman" w:cstheme="minorHAnsi"/>
          <w:color w:val="000000"/>
          <w:lang w:val="en-US" w:eastAsia="en-GB"/>
        </w:rPr>
        <w:t>​</w:t>
      </w:r>
    </w:p>
    <w:p w14:paraId="69253176" w14:textId="77777777" w:rsidR="00930AF2" w:rsidRPr="00930AF2" w:rsidRDefault="00930AF2" w:rsidP="00D53306">
      <w:pPr>
        <w:spacing w:after="0" w:line="240" w:lineRule="auto"/>
        <w:jc w:val="both"/>
        <w:textAlignment w:val="baseline"/>
        <w:rPr>
          <w:rFonts w:eastAsia="Times New Roman" w:cstheme="minorHAnsi"/>
          <w:lang w:eastAsia="en-GB"/>
        </w:rPr>
      </w:pPr>
    </w:p>
    <w:p w14:paraId="07E6346A" w14:textId="257571D1" w:rsidR="00A85597" w:rsidRPr="00930AF2" w:rsidRDefault="00A85597" w:rsidP="00D53306">
      <w:pPr>
        <w:spacing w:after="0" w:line="240" w:lineRule="auto"/>
        <w:jc w:val="both"/>
        <w:textAlignment w:val="baseline"/>
        <w:rPr>
          <w:rFonts w:eastAsia="Times New Roman" w:cstheme="minorHAnsi"/>
          <w:lang w:eastAsia="en-GB"/>
        </w:rPr>
      </w:pPr>
    </w:p>
    <w:p w14:paraId="64561416" w14:textId="5C5376C7" w:rsidR="00D53306" w:rsidRPr="00930AF2"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930AF2">
        <w:rPr>
          <w:rFonts w:asciiTheme="minorHAnsi" w:hAnsiTheme="minorHAnsi" w:cstheme="minorHAnsi"/>
          <w:b/>
          <w:bCs/>
          <w:color w:val="0070C0"/>
          <w:sz w:val="28"/>
          <w:szCs w:val="28"/>
        </w:rPr>
        <w:t xml:space="preserve">What to do if you have a complaint, a </w:t>
      </w:r>
      <w:r w:rsidR="0031561D" w:rsidRPr="00930AF2">
        <w:rPr>
          <w:rFonts w:asciiTheme="minorHAnsi" w:hAnsiTheme="minorHAnsi" w:cstheme="minorHAnsi"/>
          <w:b/>
          <w:bCs/>
          <w:color w:val="0070C0"/>
          <w:sz w:val="28"/>
          <w:szCs w:val="28"/>
        </w:rPr>
        <w:t>compliment,</w:t>
      </w:r>
      <w:r w:rsidRPr="00930AF2">
        <w:rPr>
          <w:rFonts w:asciiTheme="minorHAnsi" w:hAnsiTheme="minorHAnsi" w:cstheme="minorHAnsi"/>
          <w:b/>
          <w:bCs/>
          <w:color w:val="0070C0"/>
          <w:sz w:val="28"/>
          <w:szCs w:val="28"/>
        </w:rPr>
        <w:t xml:space="preserve"> or a query</w:t>
      </w:r>
      <w:r w:rsidR="0051715F" w:rsidRPr="00930AF2">
        <w:rPr>
          <w:rFonts w:asciiTheme="minorHAnsi" w:hAnsiTheme="minorHAnsi" w:cstheme="minorHAnsi"/>
          <w:b/>
          <w:bCs/>
          <w:color w:val="0070C0"/>
          <w:sz w:val="28"/>
          <w:szCs w:val="28"/>
        </w:rPr>
        <w:t>.</w:t>
      </w:r>
      <w:r w:rsidRPr="00930AF2">
        <w:rPr>
          <w:rFonts w:asciiTheme="minorHAnsi" w:hAnsiTheme="minorHAnsi" w:cstheme="minorHAnsi"/>
          <w:b/>
          <w:bCs/>
          <w:color w:val="0070C0"/>
          <w:sz w:val="28"/>
          <w:szCs w:val="28"/>
        </w:rPr>
        <w:t xml:space="preserve"> </w:t>
      </w:r>
    </w:p>
    <w:p w14:paraId="4DE432CD" w14:textId="467DC2AE" w:rsidR="00B50920" w:rsidRPr="00930AF2" w:rsidRDefault="00B50920"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2FA5A065" w14:textId="20434B9E" w:rsidR="00B50920" w:rsidRPr="00930AF2" w:rsidRDefault="00E108BD" w:rsidP="0051715F">
      <w:pPr>
        <w:ind w:left="-284"/>
        <w:rPr>
          <w:rFonts w:cstheme="minorHAnsi"/>
          <w:b/>
          <w:bCs/>
        </w:rPr>
      </w:pPr>
      <w:r w:rsidRPr="00930AF2">
        <w:rPr>
          <w:rFonts w:cstheme="minorHAnsi"/>
          <w:noProof/>
          <w:lang w:val="en-US"/>
        </w:rPr>
        <mc:AlternateContent>
          <mc:Choice Requires="wps">
            <w:drawing>
              <wp:anchor distT="45720" distB="45720" distL="114300" distR="114300" simplePos="0" relativeHeight="251694080" behindDoc="0" locked="0" layoutInCell="1" allowOverlap="1" wp14:anchorId="472B2428" wp14:editId="4A5ADD1F">
                <wp:simplePos x="0" y="0"/>
                <wp:positionH relativeFrom="margin">
                  <wp:posOffset>-173990</wp:posOffset>
                </wp:positionH>
                <wp:positionV relativeFrom="paragraph">
                  <wp:posOffset>297180</wp:posOffset>
                </wp:positionV>
                <wp:extent cx="6769100" cy="937895"/>
                <wp:effectExtent l="0" t="0" r="1270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937895"/>
                        </a:xfrm>
                        <a:prstGeom prst="rect">
                          <a:avLst/>
                        </a:prstGeom>
                        <a:solidFill>
                          <a:srgbClr val="FFFFFF"/>
                        </a:solidFill>
                        <a:ln w="9525">
                          <a:solidFill>
                            <a:srgbClr val="000000"/>
                          </a:solidFill>
                          <a:miter lim="800000"/>
                          <a:headEnd/>
                          <a:tailEnd/>
                        </a:ln>
                      </wps:spPr>
                      <wps:txbx>
                        <w:txbxContent>
                          <w:p w14:paraId="4F1D44A1" w14:textId="0A230C62" w:rsidR="00930AF2" w:rsidRDefault="00930AF2" w:rsidP="00E108BD">
                            <w:pPr>
                              <w:rPr>
                                <w:rFonts w:cstheme="minorHAnsi"/>
                              </w:rPr>
                            </w:pPr>
                            <w:r>
                              <w:rPr>
                                <w:rFonts w:cstheme="minorHAnsi"/>
                              </w:rPr>
                              <w:t xml:space="preserve">Class Teachers </w:t>
                            </w:r>
                          </w:p>
                          <w:p w14:paraId="2C6678F0" w14:textId="3ABEE370" w:rsidR="00930AF2" w:rsidRPr="009F56CB" w:rsidRDefault="00930AF2" w:rsidP="00930AF2">
                            <w:pPr>
                              <w:rPr>
                                <w:rFonts w:cstheme="minorHAnsi"/>
                              </w:rPr>
                            </w:pPr>
                            <w:r>
                              <w:rPr>
                                <w:rFonts w:cstheme="minorHAnsi"/>
                              </w:rPr>
                              <w:t xml:space="preserve">Sarah Coates – SENDco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0" type="#_x0000_t202" style="position:absolute;left:0;text-align:left;margin-left:-13.7pt;margin-top:23.4pt;width:533pt;height:73.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XGJw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">
                <v:textbox>
                  <w:txbxContent>
                    <w:p w14:paraId="4F1D44A1" w14:textId="0A230C62" w:rsidR="00930AF2" w:rsidRDefault="00930AF2" w:rsidP="00E108BD">
                      <w:pPr>
                        <w:rPr>
                          <w:rFonts w:cstheme="minorHAnsi"/>
                        </w:rPr>
                      </w:pPr>
                      <w:r>
                        <w:rPr>
                          <w:rFonts w:cstheme="minorHAnsi"/>
                        </w:rPr>
                        <w:t xml:space="preserve">Class Teachers </w:t>
                      </w:r>
                    </w:p>
                    <w:p w14:paraId="2C6678F0" w14:textId="3ABEE370" w:rsidR="00930AF2" w:rsidRPr="009F56CB" w:rsidRDefault="00930AF2" w:rsidP="00930AF2">
                      <w:pPr>
                        <w:rPr>
                          <w:rFonts w:cstheme="minorHAnsi"/>
                        </w:rPr>
                      </w:pPr>
                      <w:r>
                        <w:rPr>
                          <w:rFonts w:cstheme="minorHAnsi"/>
                        </w:rPr>
                        <w:t xml:space="preserve">Sarah Coates – SENDco </w:t>
                      </w:r>
                    </w:p>
                  </w:txbxContent>
                </v:textbox>
                <w10:wrap type="square" anchorx="margin"/>
              </v:shape>
            </w:pict>
          </mc:Fallback>
        </mc:AlternateContent>
      </w:r>
      <w:r w:rsidR="00B50920" w:rsidRPr="00930AF2">
        <w:rPr>
          <w:rFonts w:cstheme="minorHAnsi"/>
          <w:b/>
          <w:bCs/>
        </w:rPr>
        <w:t>The school details and relevant contacts</w:t>
      </w:r>
    </w:p>
    <w:p w14:paraId="2926BE60" w14:textId="367ACE26" w:rsidR="00B50920" w:rsidRPr="00930AF2" w:rsidRDefault="00B50920" w:rsidP="00E108BD">
      <w:pPr>
        <w:pStyle w:val="paragraph"/>
        <w:spacing w:before="0" w:beforeAutospacing="0" w:after="0" w:afterAutospacing="0"/>
        <w:ind w:left="1053"/>
        <w:textAlignment w:val="baseline"/>
        <w:rPr>
          <w:rFonts w:asciiTheme="minorHAnsi" w:hAnsiTheme="minorHAnsi" w:cstheme="minorHAnsi"/>
          <w:sz w:val="22"/>
          <w:szCs w:val="22"/>
          <w:lang w:val="en-US"/>
        </w:rPr>
      </w:pPr>
      <w:r w:rsidRPr="00930AF2">
        <w:rPr>
          <w:rStyle w:val="eop"/>
          <w:rFonts w:asciiTheme="minorHAnsi" w:hAnsiTheme="minorHAnsi" w:cstheme="minorHAnsi"/>
          <w:color w:val="000000"/>
          <w:sz w:val="22"/>
          <w:szCs w:val="22"/>
          <w:lang w:val="en-US"/>
        </w:rPr>
        <w:t>​</w:t>
      </w:r>
    </w:p>
    <w:p w14:paraId="4E62421E" w14:textId="0D65E7C2" w:rsidR="00B50920" w:rsidRPr="00930AF2"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930AF2">
        <w:rPr>
          <w:rFonts w:asciiTheme="minorHAnsi" w:hAnsiTheme="minorHAnsi" w:cstheme="minorHAnsi"/>
          <w:noProof/>
          <w:sz w:val="22"/>
          <w:szCs w:val="22"/>
          <w:lang w:val="en-US"/>
        </w:rPr>
        <w:lastRenderedPageBreak/>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61333066" w:rsidR="00E108BD" w:rsidRDefault="00930AF2" w:rsidP="00E108BD">
                            <w:r>
                              <w:t>Jane Lloyd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1"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DJgIAAE0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">
                <v:textbox>
                  <w:txbxContent>
                    <w:p w14:paraId="5618838C" w14:textId="61333066" w:rsidR="00E108BD" w:rsidRDefault="00930AF2" w:rsidP="00E108BD">
                      <w:r>
                        <w:t>Jane Lloyd</w:t>
                      </w:r>
                    </w:p>
                  </w:txbxContent>
                </v:textbox>
                <w10:wrap type="square" anchorx="margin"/>
              </v:shape>
            </w:pict>
          </mc:Fallback>
        </mc:AlternateContent>
      </w:r>
      <w:r w:rsidR="0051715F" w:rsidRPr="00930AF2">
        <w:rPr>
          <w:rStyle w:val="normaltextrun"/>
          <w:rFonts w:asciiTheme="minorHAnsi" w:hAnsiTheme="minorHAnsi" w:cstheme="minorHAnsi"/>
          <w:b/>
          <w:bCs/>
          <w:color w:val="000000"/>
          <w:position w:val="1"/>
          <w:sz w:val="22"/>
          <w:szCs w:val="22"/>
        </w:rPr>
        <w:t xml:space="preserve">Name of school SEND </w:t>
      </w:r>
      <w:r w:rsidR="0031561D" w:rsidRPr="00930AF2">
        <w:rPr>
          <w:rStyle w:val="normaltextrun"/>
          <w:rFonts w:asciiTheme="minorHAnsi" w:hAnsiTheme="minorHAnsi" w:cstheme="minorHAnsi"/>
          <w:b/>
          <w:bCs/>
          <w:color w:val="000000"/>
          <w:position w:val="1"/>
          <w:sz w:val="22"/>
          <w:szCs w:val="22"/>
        </w:rPr>
        <w:t>governor.</w:t>
      </w:r>
      <w:r w:rsidR="0051715F" w:rsidRPr="00930AF2">
        <w:rPr>
          <w:rStyle w:val="normaltextrun"/>
          <w:rFonts w:asciiTheme="minorHAnsi" w:hAnsiTheme="minorHAnsi" w:cstheme="minorHAnsi"/>
          <w:b/>
          <w:bCs/>
          <w:color w:val="000000"/>
          <w:position w:val="1"/>
          <w:sz w:val="22"/>
          <w:szCs w:val="22"/>
        </w:rPr>
        <w:t xml:space="preserve"> </w:t>
      </w:r>
    </w:p>
    <w:p w14:paraId="1A7F4CE7" w14:textId="5DFAD7C1" w:rsidR="00D53306" w:rsidRPr="00930AF2"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921F037" w14:textId="4FE02263" w:rsidR="00E108BD" w:rsidRPr="00930AF2" w:rsidRDefault="00E108BD"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sectPr w:rsidR="00E108BD" w:rsidRPr="00930AF2" w:rsidSect="00710A19">
      <w:headerReference w:type="default" r:id="rId14"/>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89D1" w14:textId="77777777" w:rsidR="004C2AD0" w:rsidRDefault="004C2AD0" w:rsidP="00502C82">
      <w:pPr>
        <w:spacing w:after="0" w:line="240" w:lineRule="auto"/>
      </w:pPr>
      <w:r>
        <w:separator/>
      </w:r>
    </w:p>
  </w:endnote>
  <w:endnote w:type="continuationSeparator" w:id="0">
    <w:p w14:paraId="3C8E9D2F" w14:textId="77777777" w:rsidR="004C2AD0" w:rsidRDefault="004C2AD0"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E6AD" w14:textId="77777777" w:rsidR="004C2AD0" w:rsidRDefault="004C2AD0" w:rsidP="00502C82">
      <w:pPr>
        <w:spacing w:after="0" w:line="240" w:lineRule="auto"/>
      </w:pPr>
      <w:r>
        <w:separator/>
      </w:r>
    </w:p>
  </w:footnote>
  <w:footnote w:type="continuationSeparator" w:id="0">
    <w:p w14:paraId="51C2EE83" w14:textId="77777777" w:rsidR="004C2AD0" w:rsidRDefault="004C2AD0"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E6BFC"/>
    <w:multiLevelType w:val="hybridMultilevel"/>
    <w:tmpl w:val="3058FFF8"/>
    <w:lvl w:ilvl="0" w:tplc="1E8A15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2C03"/>
    <w:multiLevelType w:val="hybridMultilevel"/>
    <w:tmpl w:val="F8B846F6"/>
    <w:lvl w:ilvl="0" w:tplc="F95CE60C">
      <w:start w:val="1"/>
      <w:numFmt w:val="decimal"/>
      <w:lvlText w:val="%1."/>
      <w:lvlJc w:val="left"/>
      <w:pPr>
        <w:ind w:left="720" w:hanging="360"/>
      </w:pPr>
      <w:rPr>
        <w:rFonts w:cstheme="minorHAnsi"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EC2CEE"/>
    <w:multiLevelType w:val="hybridMultilevel"/>
    <w:tmpl w:val="EE7C95B0"/>
    <w:lvl w:ilvl="0" w:tplc="4F1682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928D4"/>
    <w:multiLevelType w:val="hybridMultilevel"/>
    <w:tmpl w:val="9934E114"/>
    <w:lvl w:ilvl="0" w:tplc="64207CD0">
      <w:start w:val="5"/>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D1166"/>
    <w:multiLevelType w:val="hybridMultilevel"/>
    <w:tmpl w:val="D6B46ED0"/>
    <w:lvl w:ilvl="0" w:tplc="420AD794">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E10C8"/>
    <w:multiLevelType w:val="hybridMultilevel"/>
    <w:tmpl w:val="CB061C3E"/>
    <w:lvl w:ilvl="0" w:tplc="E294F642">
      <w:start w:val="5"/>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E4503"/>
    <w:multiLevelType w:val="hybridMultilevel"/>
    <w:tmpl w:val="003675DA"/>
    <w:lvl w:ilvl="0" w:tplc="648E328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14757"/>
    <w:multiLevelType w:val="hybridMultilevel"/>
    <w:tmpl w:val="E740FE06"/>
    <w:lvl w:ilvl="0" w:tplc="B11C15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157D9"/>
    <w:multiLevelType w:val="hybridMultilevel"/>
    <w:tmpl w:val="19A2BC18"/>
    <w:lvl w:ilvl="0" w:tplc="DCFC4B7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13"/>
  </w:num>
  <w:num w:numId="5">
    <w:abstractNumId w:val="3"/>
  </w:num>
  <w:num w:numId="6">
    <w:abstractNumId w:val="10"/>
  </w:num>
  <w:num w:numId="7">
    <w:abstractNumId w:val="8"/>
  </w:num>
  <w:num w:numId="8">
    <w:abstractNumId w:val="4"/>
  </w:num>
  <w:num w:numId="9">
    <w:abstractNumId w:val="5"/>
  </w:num>
  <w:num w:numId="10">
    <w:abstractNumId w:val="12"/>
  </w:num>
  <w:num w:numId="11">
    <w:abstractNumId w:val="15"/>
  </w:num>
  <w:num w:numId="12">
    <w:abstractNumId w:val="0"/>
  </w:num>
  <w:num w:numId="13">
    <w:abstractNumId w:val="2"/>
  </w:num>
  <w:num w:numId="14">
    <w:abstractNumId w:val="6"/>
  </w:num>
  <w:num w:numId="15">
    <w:abstractNumId w:val="17"/>
  </w:num>
  <w:num w:numId="16">
    <w:abstractNumId w:val="23"/>
  </w:num>
  <w:num w:numId="17">
    <w:abstractNumId w:val="14"/>
  </w:num>
  <w:num w:numId="18">
    <w:abstractNumId w:val="7"/>
  </w:num>
  <w:num w:numId="19">
    <w:abstractNumId w:val="16"/>
  </w:num>
  <w:num w:numId="20">
    <w:abstractNumId w:val="19"/>
  </w:num>
  <w:num w:numId="21">
    <w:abstractNumId w:val="24"/>
  </w:num>
  <w:num w:numId="22">
    <w:abstractNumId w:val="25"/>
  </w:num>
  <w:num w:numId="23">
    <w:abstractNumId w:val="18"/>
  </w:num>
  <w:num w:numId="24">
    <w:abstractNumId w:val="21"/>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6695"/>
    <w:rsid w:val="00077412"/>
    <w:rsid w:val="000A5FDE"/>
    <w:rsid w:val="000B3D27"/>
    <w:rsid w:val="001138C2"/>
    <w:rsid w:val="00175DD1"/>
    <w:rsid w:val="00207ACA"/>
    <w:rsid w:val="00254F87"/>
    <w:rsid w:val="0031561D"/>
    <w:rsid w:val="00386DB9"/>
    <w:rsid w:val="004C2AD0"/>
    <w:rsid w:val="00502C82"/>
    <w:rsid w:val="0051715F"/>
    <w:rsid w:val="005327A3"/>
    <w:rsid w:val="005A28A1"/>
    <w:rsid w:val="00697552"/>
    <w:rsid w:val="006C4FAD"/>
    <w:rsid w:val="00710A19"/>
    <w:rsid w:val="007E4EE4"/>
    <w:rsid w:val="00852902"/>
    <w:rsid w:val="008539CC"/>
    <w:rsid w:val="0087138C"/>
    <w:rsid w:val="008D25D8"/>
    <w:rsid w:val="008F4A40"/>
    <w:rsid w:val="00930AF2"/>
    <w:rsid w:val="009761D2"/>
    <w:rsid w:val="009F56CB"/>
    <w:rsid w:val="00A85597"/>
    <w:rsid w:val="00AF1F31"/>
    <w:rsid w:val="00B07544"/>
    <w:rsid w:val="00B1373E"/>
    <w:rsid w:val="00B32677"/>
    <w:rsid w:val="00B50920"/>
    <w:rsid w:val="00B73507"/>
    <w:rsid w:val="00B9751A"/>
    <w:rsid w:val="00BA3629"/>
    <w:rsid w:val="00C11659"/>
    <w:rsid w:val="00C60DDF"/>
    <w:rsid w:val="00CD21BF"/>
    <w:rsid w:val="00D03F07"/>
    <w:rsid w:val="00D101FB"/>
    <w:rsid w:val="00D53306"/>
    <w:rsid w:val="00E108BD"/>
    <w:rsid w:val="00E364C0"/>
    <w:rsid w:val="00E471CB"/>
    <w:rsid w:val="00E65FA7"/>
    <w:rsid w:val="00E749DF"/>
    <w:rsid w:val="00EE2087"/>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unhideWhenUsed/>
    <w:rsid w:val="00930AF2"/>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66754326">
      <w:bodyDiv w:val="1"/>
      <w:marLeft w:val="0"/>
      <w:marRight w:val="0"/>
      <w:marTop w:val="0"/>
      <w:marBottom w:val="0"/>
      <w:divBdr>
        <w:top w:val="none" w:sz="0" w:space="0" w:color="auto"/>
        <w:left w:val="none" w:sz="0" w:space="0" w:color="auto"/>
        <w:bottom w:val="none" w:sz="0" w:space="0" w:color="auto"/>
        <w:right w:val="none" w:sz="0" w:space="0" w:color="auto"/>
      </w:divBdr>
      <w:divsChild>
        <w:div w:id="768817029">
          <w:marLeft w:val="0"/>
          <w:marRight w:val="0"/>
          <w:marTop w:val="0"/>
          <w:marBottom w:val="0"/>
          <w:divBdr>
            <w:top w:val="none" w:sz="0" w:space="0" w:color="auto"/>
            <w:left w:val="none" w:sz="0" w:space="0" w:color="auto"/>
            <w:bottom w:val="none" w:sz="0" w:space="0" w:color="auto"/>
            <w:right w:val="none" w:sz="0" w:space="0" w:color="auto"/>
          </w:divBdr>
          <w:divsChild>
            <w:div w:id="2050062035">
              <w:marLeft w:val="0"/>
              <w:marRight w:val="0"/>
              <w:marTop w:val="0"/>
              <w:marBottom w:val="0"/>
              <w:divBdr>
                <w:top w:val="none" w:sz="0" w:space="0" w:color="auto"/>
                <w:left w:val="none" w:sz="0" w:space="0" w:color="auto"/>
                <w:bottom w:val="none" w:sz="0" w:space="0" w:color="auto"/>
                <w:right w:val="none" w:sz="0" w:space="0" w:color="auto"/>
              </w:divBdr>
              <w:divsChild>
                <w:div w:id="6764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70784288">
      <w:bodyDiv w:val="1"/>
      <w:marLeft w:val="0"/>
      <w:marRight w:val="0"/>
      <w:marTop w:val="0"/>
      <w:marBottom w:val="0"/>
      <w:divBdr>
        <w:top w:val="none" w:sz="0" w:space="0" w:color="auto"/>
        <w:left w:val="none" w:sz="0" w:space="0" w:color="auto"/>
        <w:bottom w:val="none" w:sz="0" w:space="0" w:color="auto"/>
        <w:right w:val="none" w:sz="0" w:space="0" w:color="auto"/>
      </w:divBdr>
      <w:divsChild>
        <w:div w:id="563494297">
          <w:marLeft w:val="0"/>
          <w:marRight w:val="0"/>
          <w:marTop w:val="0"/>
          <w:marBottom w:val="0"/>
          <w:divBdr>
            <w:top w:val="none" w:sz="0" w:space="0" w:color="auto"/>
            <w:left w:val="none" w:sz="0" w:space="0" w:color="auto"/>
            <w:bottom w:val="none" w:sz="0" w:space="0" w:color="auto"/>
            <w:right w:val="none" w:sz="0" w:space="0" w:color="auto"/>
          </w:divBdr>
          <w:divsChild>
            <w:div w:id="729960214">
              <w:marLeft w:val="0"/>
              <w:marRight w:val="0"/>
              <w:marTop w:val="0"/>
              <w:marBottom w:val="0"/>
              <w:divBdr>
                <w:top w:val="none" w:sz="0" w:space="0" w:color="auto"/>
                <w:left w:val="none" w:sz="0" w:space="0" w:color="auto"/>
                <w:bottom w:val="none" w:sz="0" w:space="0" w:color="auto"/>
                <w:right w:val="none" w:sz="0" w:space="0" w:color="auto"/>
              </w:divBdr>
              <w:divsChild>
                <w:div w:id="7912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5586">
      <w:bodyDiv w:val="1"/>
      <w:marLeft w:val="0"/>
      <w:marRight w:val="0"/>
      <w:marTop w:val="0"/>
      <w:marBottom w:val="0"/>
      <w:divBdr>
        <w:top w:val="none" w:sz="0" w:space="0" w:color="auto"/>
        <w:left w:val="none" w:sz="0" w:space="0" w:color="auto"/>
        <w:bottom w:val="none" w:sz="0" w:space="0" w:color="auto"/>
        <w:right w:val="none" w:sz="0" w:space="0" w:color="auto"/>
      </w:divBdr>
      <w:divsChild>
        <w:div w:id="1769422193">
          <w:marLeft w:val="0"/>
          <w:marRight w:val="0"/>
          <w:marTop w:val="0"/>
          <w:marBottom w:val="0"/>
          <w:divBdr>
            <w:top w:val="none" w:sz="0" w:space="0" w:color="auto"/>
            <w:left w:val="none" w:sz="0" w:space="0" w:color="auto"/>
            <w:bottom w:val="none" w:sz="0" w:space="0" w:color="auto"/>
            <w:right w:val="none" w:sz="0" w:space="0" w:color="auto"/>
          </w:divBdr>
          <w:divsChild>
            <w:div w:id="453450813">
              <w:marLeft w:val="0"/>
              <w:marRight w:val="0"/>
              <w:marTop w:val="0"/>
              <w:marBottom w:val="0"/>
              <w:divBdr>
                <w:top w:val="none" w:sz="0" w:space="0" w:color="auto"/>
                <w:left w:val="none" w:sz="0" w:space="0" w:color="auto"/>
                <w:bottom w:val="none" w:sz="0" w:space="0" w:color="auto"/>
                <w:right w:val="none" w:sz="0" w:space="0" w:color="auto"/>
              </w:divBdr>
              <w:divsChild>
                <w:div w:id="1687563678">
                  <w:marLeft w:val="0"/>
                  <w:marRight w:val="0"/>
                  <w:marTop w:val="0"/>
                  <w:marBottom w:val="0"/>
                  <w:divBdr>
                    <w:top w:val="none" w:sz="0" w:space="0" w:color="auto"/>
                    <w:left w:val="none" w:sz="0" w:space="0" w:color="auto"/>
                    <w:bottom w:val="none" w:sz="0" w:space="0" w:color="auto"/>
                    <w:right w:val="none" w:sz="0" w:space="0" w:color="auto"/>
                  </w:divBdr>
                  <w:divsChild>
                    <w:div w:id="13431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760">
              <w:marLeft w:val="0"/>
              <w:marRight w:val="0"/>
              <w:marTop w:val="0"/>
              <w:marBottom w:val="0"/>
              <w:divBdr>
                <w:top w:val="none" w:sz="0" w:space="0" w:color="auto"/>
                <w:left w:val="none" w:sz="0" w:space="0" w:color="auto"/>
                <w:bottom w:val="none" w:sz="0" w:space="0" w:color="auto"/>
                <w:right w:val="none" w:sz="0" w:space="0" w:color="auto"/>
              </w:divBdr>
              <w:divsChild>
                <w:div w:id="18504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67973062">
      <w:bodyDiv w:val="1"/>
      <w:marLeft w:val="0"/>
      <w:marRight w:val="0"/>
      <w:marTop w:val="0"/>
      <w:marBottom w:val="0"/>
      <w:divBdr>
        <w:top w:val="none" w:sz="0" w:space="0" w:color="auto"/>
        <w:left w:val="none" w:sz="0" w:space="0" w:color="auto"/>
        <w:bottom w:val="none" w:sz="0" w:space="0" w:color="auto"/>
        <w:right w:val="none" w:sz="0" w:space="0" w:color="auto"/>
      </w:divBdr>
      <w:divsChild>
        <w:div w:id="1472673580">
          <w:marLeft w:val="0"/>
          <w:marRight w:val="0"/>
          <w:marTop w:val="0"/>
          <w:marBottom w:val="0"/>
          <w:divBdr>
            <w:top w:val="none" w:sz="0" w:space="0" w:color="auto"/>
            <w:left w:val="none" w:sz="0" w:space="0" w:color="auto"/>
            <w:bottom w:val="none" w:sz="0" w:space="0" w:color="auto"/>
            <w:right w:val="none" w:sz="0" w:space="0" w:color="auto"/>
          </w:divBdr>
          <w:divsChild>
            <w:div w:id="417097974">
              <w:marLeft w:val="0"/>
              <w:marRight w:val="0"/>
              <w:marTop w:val="0"/>
              <w:marBottom w:val="0"/>
              <w:divBdr>
                <w:top w:val="none" w:sz="0" w:space="0" w:color="auto"/>
                <w:left w:val="none" w:sz="0" w:space="0" w:color="auto"/>
                <w:bottom w:val="none" w:sz="0" w:space="0" w:color="auto"/>
                <w:right w:val="none" w:sz="0" w:space="0" w:color="auto"/>
              </w:divBdr>
              <w:divsChild>
                <w:div w:id="225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560">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248fd173-33cc-4b63-8ba7-c91a8cd8bfb0"/>
    <ds:schemaRef ds:uri="http://schemas.microsoft.com/office/2006/documentManagement/types"/>
    <ds:schemaRef ds:uri="http://purl.org/dc/elements/1.1/"/>
    <ds:schemaRef ds:uri="a51219f6-0964-475f-8d13-fefba0de3748"/>
    <ds:schemaRef ds:uri="http://www.w3.org/XML/1998/namespace"/>
    <ds:schemaRef ds:uri="http://purl.org/dc/dcmitype/"/>
  </ds:schemaRefs>
</ds:datastoreItem>
</file>

<file path=customXml/itemProps3.xml><?xml version="1.0" encoding="utf-8"?>
<ds:datastoreItem xmlns:ds="http://schemas.openxmlformats.org/officeDocument/2006/customXml" ds:itemID="{CF0F6F41-B979-46D9-B3F8-3C698890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2024-03-28T12:01:00Z</dcterms:created>
  <dcterms:modified xsi:type="dcterms:W3CDTF">2024-03-28T12:01:00Z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y fmtid="{D5CDD505-2E9C-101B-9397-08002B2CF9AE}" pid="3" name="MediaServiceImageTags">
    <vt:lpwstr/>
  </property>
</Properties>
</file>