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7FE9B" w14:textId="4C987395" w:rsidR="00AD6343" w:rsidRDefault="00AD6343" w:rsidP="00AD6343">
      <w:pPr>
        <w:tabs>
          <w:tab w:val="left" w:pos="4770"/>
        </w:tabs>
        <w:spacing w:before="200"/>
        <w:rPr>
          <w:rFonts w:eastAsiaTheme="minorEastAsia" w:cs="Arial"/>
          <w:b/>
          <w:sz w:val="32"/>
          <w:lang w:val="en-US" w:eastAsia="ja-JP"/>
        </w:rPr>
      </w:pPr>
      <w:bookmarkStart w:id="0" w:name="_Hlk517269128"/>
    </w:p>
    <w:p w14:paraId="2F7F85E7" w14:textId="77777777" w:rsidR="00AD6343" w:rsidRDefault="00AD6343" w:rsidP="00AD6343">
      <w:pPr>
        <w:tabs>
          <w:tab w:val="left" w:pos="4770"/>
        </w:tabs>
        <w:spacing w:before="200"/>
        <w:rPr>
          <w:rFonts w:eastAsiaTheme="minorEastAsia" w:cs="Arial"/>
          <w:b/>
          <w:bCs/>
          <w:sz w:val="32"/>
          <w:szCs w:val="32"/>
          <w:lang w:val="en-US" w:eastAsia="ja-JP"/>
        </w:rPr>
      </w:pPr>
    </w:p>
    <w:p w14:paraId="2F886D00" w14:textId="77777777" w:rsidR="00AD6343" w:rsidRDefault="00AD6343" w:rsidP="00AD6343">
      <w:pPr>
        <w:tabs>
          <w:tab w:val="left" w:pos="4770"/>
        </w:tabs>
        <w:spacing w:before="200"/>
        <w:rPr>
          <w:rFonts w:eastAsiaTheme="minorEastAsia" w:cs="Arial"/>
          <w:b/>
          <w:bCs/>
          <w:sz w:val="32"/>
          <w:szCs w:val="32"/>
          <w:lang w:val="en-US" w:eastAsia="ja-JP"/>
        </w:rPr>
      </w:pPr>
    </w:p>
    <w:p w14:paraId="50CBB6E5" w14:textId="77777777" w:rsidR="00AD6343" w:rsidRDefault="00AD6343" w:rsidP="00AD6343">
      <w:pPr>
        <w:tabs>
          <w:tab w:val="left" w:pos="4770"/>
        </w:tabs>
        <w:spacing w:before="200"/>
        <w:rPr>
          <w:rFonts w:eastAsiaTheme="minorEastAsia" w:cs="Arial"/>
          <w:b/>
          <w:bCs/>
          <w:sz w:val="32"/>
          <w:szCs w:val="32"/>
          <w:lang w:val="en-US" w:eastAsia="ja-JP"/>
        </w:rPr>
      </w:pPr>
    </w:p>
    <w:p w14:paraId="307723E3" w14:textId="55D817B1" w:rsidR="00AD6343" w:rsidRDefault="00C274D1" w:rsidP="009451E9">
      <w:pPr>
        <w:tabs>
          <w:tab w:val="left" w:pos="4770"/>
        </w:tabs>
        <w:spacing w:before="200"/>
        <w:jc w:val="center"/>
        <w:rPr>
          <w:rFonts w:eastAsiaTheme="minorEastAsia" w:cs="Arial"/>
          <w:b/>
          <w:bCs/>
          <w:sz w:val="32"/>
          <w:szCs w:val="32"/>
          <w:lang w:val="en-US" w:eastAsia="ja-JP"/>
        </w:rPr>
      </w:pPr>
      <w:r w:rsidRPr="009451E9">
        <w:rPr>
          <w:rFonts w:eastAsiaTheme="minorEastAsia" w:cs="Arial"/>
          <w:b/>
          <w:bCs/>
          <w:sz w:val="60"/>
          <w:szCs w:val="60"/>
          <w:lang w:val="en-US" w:eastAsia="ja-JP"/>
        </w:rPr>
        <w:t xml:space="preserve">St </w:t>
      </w:r>
      <w:r w:rsidR="00372CA8" w:rsidRPr="009451E9">
        <w:rPr>
          <w:rFonts w:eastAsiaTheme="minorEastAsia" w:cs="Arial"/>
          <w:b/>
          <w:bCs/>
          <w:sz w:val="60"/>
          <w:szCs w:val="60"/>
          <w:lang w:val="en-US" w:eastAsia="ja-JP"/>
        </w:rPr>
        <w:t>B</w:t>
      </w:r>
      <w:r w:rsidRPr="009451E9">
        <w:rPr>
          <w:rFonts w:eastAsiaTheme="minorEastAsia" w:cs="Arial"/>
          <w:b/>
          <w:bCs/>
          <w:sz w:val="60"/>
          <w:szCs w:val="60"/>
          <w:lang w:val="en-US" w:eastAsia="ja-JP"/>
        </w:rPr>
        <w:t xml:space="preserve">edes </w:t>
      </w:r>
      <w:r w:rsidR="00372CA8" w:rsidRPr="009451E9">
        <w:rPr>
          <w:rFonts w:eastAsiaTheme="minorEastAsia" w:cs="Arial"/>
          <w:b/>
          <w:bCs/>
          <w:sz w:val="60"/>
          <w:szCs w:val="60"/>
          <w:lang w:val="en-US" w:eastAsia="ja-JP"/>
        </w:rPr>
        <w:t>C</w:t>
      </w:r>
      <w:r w:rsidRPr="009451E9">
        <w:rPr>
          <w:rFonts w:eastAsiaTheme="minorEastAsia" w:cs="Arial"/>
          <w:b/>
          <w:bCs/>
          <w:sz w:val="60"/>
          <w:szCs w:val="60"/>
          <w:lang w:val="en-US" w:eastAsia="ja-JP"/>
        </w:rPr>
        <w:t>athol</w:t>
      </w:r>
      <w:r w:rsidR="00372CA8" w:rsidRPr="009451E9">
        <w:rPr>
          <w:rFonts w:eastAsiaTheme="minorEastAsia" w:cs="Arial"/>
          <w:b/>
          <w:bCs/>
          <w:sz w:val="60"/>
          <w:szCs w:val="60"/>
          <w:lang w:val="en-US" w:eastAsia="ja-JP"/>
        </w:rPr>
        <w:t>ic Academy</w:t>
      </w:r>
    </w:p>
    <w:p w14:paraId="0AD9D6D4" w14:textId="02C8C452" w:rsidR="003D72E8" w:rsidRPr="003D72E8" w:rsidRDefault="00AD6343" w:rsidP="003D72E8">
      <w:pPr>
        <w:tabs>
          <w:tab w:val="left" w:pos="4770"/>
        </w:tabs>
        <w:spacing w:before="200"/>
        <w:rPr>
          <w:rFonts w:eastAsiaTheme="minorEastAsia" w:cs="Arial"/>
          <w:b/>
          <w:bCs/>
          <w:sz w:val="32"/>
          <w:szCs w:val="32"/>
          <w:lang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5E4CA6A" w14:textId="6B2039E1" w:rsidR="00AD6343" w:rsidRDefault="009451E9" w:rsidP="00AD6343">
      <w:pPr>
        <w:tabs>
          <w:tab w:val="left" w:pos="4770"/>
        </w:tabs>
        <w:spacing w:before="200"/>
        <w:rPr>
          <w:rFonts w:eastAsiaTheme="minorEastAsia" w:cs="Arial"/>
          <w:b/>
          <w:bCs/>
          <w:sz w:val="32"/>
          <w:szCs w:val="32"/>
          <w:lang w:val="en-US" w:eastAsia="ja-JP"/>
        </w:rPr>
      </w:pPr>
      <w:r w:rsidRPr="003D72E8">
        <w:rPr>
          <w:rFonts w:eastAsiaTheme="minorEastAsia" w:cs="Arial"/>
          <w:b/>
          <w:bCs/>
          <w:sz w:val="32"/>
          <w:szCs w:val="32"/>
          <w:lang w:eastAsia="ja-JP"/>
        </w:rPr>
        <w:drawing>
          <wp:anchor distT="0" distB="0" distL="114300" distR="114300" simplePos="0" relativeHeight="251659264" behindDoc="1" locked="0" layoutInCell="1" allowOverlap="1" wp14:anchorId="030FA92D" wp14:editId="1B4E437F">
            <wp:simplePos x="0" y="0"/>
            <wp:positionH relativeFrom="margin">
              <wp:align>center</wp:align>
            </wp:positionH>
            <wp:positionV relativeFrom="paragraph">
              <wp:posOffset>88265</wp:posOffset>
            </wp:positionV>
            <wp:extent cx="2635250" cy="1555115"/>
            <wp:effectExtent l="0" t="0" r="0" b="6985"/>
            <wp:wrapTight wrapText="bothSides">
              <wp:wrapPolygon edited="0">
                <wp:start x="0" y="0"/>
                <wp:lineTo x="0" y="21432"/>
                <wp:lineTo x="21392" y="21432"/>
                <wp:lineTo x="21392" y="0"/>
                <wp:lineTo x="0" y="0"/>
              </wp:wrapPolygon>
            </wp:wrapTight>
            <wp:docPr id="1030251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5250" cy="155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7380D" w14:textId="77777777" w:rsidR="00E20AE4" w:rsidRDefault="00E20AE4" w:rsidP="00AD6343">
      <w:pPr>
        <w:tabs>
          <w:tab w:val="left" w:pos="4770"/>
        </w:tabs>
        <w:spacing w:before="200"/>
        <w:rPr>
          <w:rFonts w:eastAsiaTheme="minorEastAsia" w:cs="Arial"/>
          <w:b/>
          <w:bCs/>
          <w:sz w:val="32"/>
          <w:szCs w:val="32"/>
          <w:lang w:val="en-US" w:eastAsia="ja-JP"/>
        </w:rPr>
      </w:pPr>
    </w:p>
    <w:p w14:paraId="2A8D0A6C" w14:textId="77777777" w:rsidR="00E20AE4" w:rsidRDefault="00E20AE4" w:rsidP="00AD6343">
      <w:pPr>
        <w:tabs>
          <w:tab w:val="left" w:pos="4770"/>
        </w:tabs>
        <w:spacing w:before="200"/>
        <w:rPr>
          <w:rFonts w:eastAsiaTheme="minorEastAsia" w:cs="Arial"/>
          <w:b/>
          <w:bCs/>
          <w:sz w:val="32"/>
          <w:szCs w:val="32"/>
          <w:lang w:val="en-US" w:eastAsia="ja-JP"/>
        </w:rPr>
      </w:pPr>
    </w:p>
    <w:p w14:paraId="3F989189" w14:textId="77777777" w:rsidR="00E20AE4" w:rsidRDefault="00E20AE4" w:rsidP="00AD6343">
      <w:pPr>
        <w:tabs>
          <w:tab w:val="left" w:pos="4770"/>
        </w:tabs>
        <w:spacing w:before="200"/>
        <w:rPr>
          <w:rFonts w:eastAsiaTheme="minorEastAsia" w:cs="Arial"/>
          <w:b/>
          <w:bCs/>
          <w:sz w:val="32"/>
          <w:szCs w:val="32"/>
          <w:lang w:val="en-US" w:eastAsia="ja-JP"/>
        </w:rPr>
      </w:pPr>
    </w:p>
    <w:p w14:paraId="2C8F7C30" w14:textId="77777777" w:rsidR="00E20AE4" w:rsidRDefault="00E20AE4" w:rsidP="00AD6343">
      <w:pPr>
        <w:tabs>
          <w:tab w:val="left" w:pos="4770"/>
        </w:tabs>
        <w:spacing w:before="200"/>
        <w:rPr>
          <w:rFonts w:eastAsiaTheme="minorEastAsia" w:cs="Arial"/>
          <w:b/>
          <w:bCs/>
          <w:sz w:val="32"/>
          <w:szCs w:val="32"/>
          <w:lang w:val="en-US" w:eastAsia="ja-JP"/>
        </w:rPr>
      </w:pPr>
    </w:p>
    <w:p w14:paraId="5994D7B5" w14:textId="77777777" w:rsidR="00E20AE4" w:rsidRDefault="00E20AE4" w:rsidP="00AD6343">
      <w:pPr>
        <w:tabs>
          <w:tab w:val="left" w:pos="4770"/>
        </w:tabs>
        <w:spacing w:before="200"/>
        <w:rPr>
          <w:rFonts w:eastAsiaTheme="minorEastAsia" w:cs="Arial"/>
          <w:b/>
          <w:bCs/>
          <w:sz w:val="32"/>
          <w:szCs w:val="32"/>
          <w:lang w:val="en-US" w:eastAsia="ja-JP"/>
        </w:rPr>
      </w:pPr>
    </w:p>
    <w:p w14:paraId="0F29E660" w14:textId="5510CA8F" w:rsidR="00AD6343" w:rsidRDefault="00AD6343" w:rsidP="00AD6343">
      <w:pPr>
        <w:tabs>
          <w:tab w:val="left" w:pos="4770"/>
        </w:tabs>
        <w:spacing w:before="200"/>
        <w:rPr>
          <w:rFonts w:eastAsiaTheme="minorEastAsia" w:cs="Arial"/>
          <w:b/>
          <w:bCs/>
          <w:sz w:val="32"/>
          <w:szCs w:val="32"/>
          <w:lang w:val="en-US" w:eastAsia="ja-JP"/>
        </w:rPr>
      </w:pPr>
    </w:p>
    <w:p w14:paraId="68A6F0D9" w14:textId="29D62822" w:rsidR="00AD6343" w:rsidRDefault="00E20AE4"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8240" behindDoc="1" locked="0" layoutInCell="1" allowOverlap="1" wp14:anchorId="39820DE3" wp14:editId="1FF5660F">
            <wp:simplePos x="0" y="0"/>
            <wp:positionH relativeFrom="column">
              <wp:posOffset>3778250</wp:posOffset>
            </wp:positionH>
            <wp:positionV relativeFrom="paragraph">
              <wp:posOffset>5715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14:paraId="36B4AAA6" w14:textId="2DD0443A" w:rsidR="00AD6343" w:rsidRDefault="00AD6343" w:rsidP="00AD6343">
      <w:pPr>
        <w:tabs>
          <w:tab w:val="left" w:pos="4770"/>
        </w:tabs>
        <w:spacing w:before="200"/>
        <w:rPr>
          <w:rFonts w:eastAsiaTheme="minorEastAsia" w:cs="Arial"/>
          <w:b/>
          <w:bCs/>
          <w:sz w:val="32"/>
          <w:szCs w:val="32"/>
          <w:lang w:val="en-US" w:eastAsia="ja-JP"/>
        </w:rPr>
      </w:pPr>
    </w:p>
    <w:p w14:paraId="3C3FEECE" w14:textId="2D7BB071"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89CC768" w14:textId="3B5675D9" w:rsidR="00AD6343" w:rsidRDefault="00E20AE4" w:rsidP="00E20AE4">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lastRenderedPageBreak/>
        <w:t>Bishop Hogarth Catholic Education Trust</w:t>
      </w:r>
    </w:p>
    <w:p w14:paraId="20538F61" w14:textId="77777777" w:rsidR="00AD6343" w:rsidRDefault="00AD6343" w:rsidP="00AD6343">
      <w:pPr>
        <w:tabs>
          <w:tab w:val="left" w:pos="4770"/>
        </w:tabs>
        <w:spacing w:before="200"/>
        <w:rPr>
          <w:rFonts w:eastAsiaTheme="minorEastAsia" w:cs="Arial"/>
          <w:b/>
          <w:bCs/>
          <w:sz w:val="32"/>
          <w:szCs w:val="32"/>
          <w:lang w:val="en-US" w:eastAsia="ja-JP"/>
        </w:rPr>
      </w:pPr>
    </w:p>
    <w:p w14:paraId="21EC22F7" w14:textId="6114E004" w:rsidR="00415BA3" w:rsidRPr="007715E5" w:rsidRDefault="006C670E"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School music development plan</w:t>
      </w:r>
    </w:p>
    <w:bookmarkEnd w:id="0"/>
    <w:p w14:paraId="2E585FC1" w14:textId="7A00B890"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w:t>
      </w:r>
      <w:proofErr w:type="gramStart"/>
      <w:r w:rsidR="005D1755" w:rsidRPr="00F8478B">
        <w:rPr>
          <w:rFonts w:asciiTheme="minorHAnsi" w:hAnsiTheme="minorHAnsi" w:cstheme="minorHAnsi"/>
          <w:color w:val="111111"/>
          <w:lang w:val="en-US"/>
        </w:rPr>
        <w:t>are met</w:t>
      </w:r>
      <w:proofErr w:type="gramEnd"/>
      <w:r w:rsidR="005D1755" w:rsidRPr="00F8478B">
        <w:rPr>
          <w:rFonts w:asciiTheme="minorHAnsi" w:hAnsiTheme="minorHAnsi" w:cstheme="minorHAnsi"/>
          <w:color w:val="111111"/>
          <w:lang w:val="en-US"/>
        </w:rPr>
        <w:t xml:space="preserve"> to </w:t>
      </w:r>
      <w:r w:rsidR="00993B5E" w:rsidRPr="00F8478B">
        <w:rPr>
          <w:rFonts w:asciiTheme="minorHAnsi" w:hAnsiTheme="minorHAnsi" w:cstheme="minorHAnsi"/>
          <w:color w:val="111111"/>
          <w:lang w:val="en-US"/>
        </w:rPr>
        <w:t xml:space="preserve">help </w:t>
      </w:r>
      <w:r w:rsidR="000E241F">
        <w:rPr>
          <w:rFonts w:asciiTheme="minorHAnsi" w:hAnsiTheme="minorHAnsi" w:cstheme="minorHAnsi"/>
          <w:color w:val="111111"/>
          <w:lang w:val="en-US"/>
        </w:rPr>
        <w:t>children</w:t>
      </w:r>
      <w:r w:rsidR="00993B5E" w:rsidRPr="00F8478B">
        <w:rPr>
          <w:rFonts w:asciiTheme="minorHAnsi" w:hAnsiTheme="minorHAnsi" w:cstheme="minorHAnsi"/>
          <w:color w:val="111111"/>
          <w:lang w:val="en-US"/>
        </w:rPr>
        <w:t xml:space="preserve"> receive a varied and enriching musical education, both inside and outside of the classroom.</w:t>
      </w:r>
      <w:r w:rsidR="00550E4F" w:rsidRPr="00F8478B">
        <w:rPr>
          <w:rFonts w:asciiTheme="minorHAnsi" w:hAnsiTheme="minorHAnsi" w:cstheme="minorHAnsi"/>
          <w:color w:val="111111"/>
          <w:lang w:val="en-US"/>
        </w:rPr>
        <w:t xml:space="preserve"> Schools </w:t>
      </w:r>
      <w:proofErr w:type="gramStart"/>
      <w:r w:rsidR="00550E4F" w:rsidRPr="00F8478B">
        <w:rPr>
          <w:rFonts w:asciiTheme="minorHAnsi" w:hAnsiTheme="minorHAnsi" w:cstheme="minorHAnsi"/>
          <w:color w:val="111111"/>
          <w:lang w:val="en-US"/>
        </w:rPr>
        <w:t>are expected</w:t>
      </w:r>
      <w:proofErr w:type="gramEnd"/>
      <w:r w:rsidR="00550E4F" w:rsidRPr="00F8478B">
        <w:rPr>
          <w:rFonts w:asciiTheme="minorHAnsi" w:hAnsiTheme="minorHAnsi" w:cstheme="minorHAnsi"/>
          <w:color w:val="111111"/>
          <w:lang w:val="en-US"/>
        </w:rPr>
        <w:t xml:space="preserve">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 xml:space="preserve">for staff and </w:t>
      </w:r>
      <w:r w:rsidR="000E241F">
        <w:rPr>
          <w:rFonts w:asciiTheme="minorHAnsi" w:hAnsiTheme="minorHAnsi" w:cstheme="minorHAnsi"/>
          <w:color w:val="111111"/>
          <w:lang w:val="en-US"/>
        </w:rPr>
        <w:t>children</w:t>
      </w:r>
      <w:r w:rsidR="00086FD6" w:rsidRPr="00F8478B">
        <w:rPr>
          <w:rFonts w:asciiTheme="minorHAnsi" w:hAnsiTheme="minorHAnsi" w:cstheme="minorHAnsi"/>
          <w:color w:val="111111"/>
          <w:lang w:val="en-US"/>
        </w:rPr>
        <w:t xml:space="preserve">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A school ensemble, </w:t>
      </w:r>
      <w:proofErr w:type="gramStart"/>
      <w:r w:rsidRPr="00F8478B">
        <w:rPr>
          <w:rFonts w:asciiTheme="minorHAnsi" w:hAnsiTheme="minorHAnsi" w:cstheme="minorHAnsi"/>
          <w:color w:val="111111"/>
          <w:lang w:val="en-US"/>
        </w:rPr>
        <w:t>band</w:t>
      </w:r>
      <w:proofErr w:type="gramEnd"/>
      <w:r w:rsidRPr="00F8478B">
        <w:rPr>
          <w:rFonts w:asciiTheme="minorHAnsi" w:hAnsiTheme="minorHAnsi" w:cstheme="minorHAnsi"/>
          <w:color w:val="111111"/>
          <w:lang w:val="en-US"/>
        </w:rPr>
        <w:t xml:space="preserve"> or group.</w:t>
      </w:r>
    </w:p>
    <w:p w14:paraId="76BDF14A" w14:textId="668A079D"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4D095587" w14:textId="527977D8" w:rsidR="00F42A1A" w:rsidRDefault="00010D9B"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u w:val="single"/>
        </w:rPr>
        <w:lastRenderedPageBreak/>
        <w:t xml:space="preserve">ST Bede’s Catholic </w:t>
      </w:r>
      <w:r w:rsidR="00EB39DB">
        <w:rPr>
          <w:rFonts w:asciiTheme="minorHAnsi" w:hAnsiTheme="minorHAnsi" w:cstheme="minorHAnsi"/>
          <w:b/>
          <w:bCs/>
          <w:sz w:val="32"/>
          <w:szCs w:val="32"/>
          <w:u w:val="single"/>
        </w:rPr>
        <w:t>Academy Music</w:t>
      </w:r>
      <w:r w:rsidR="007E6060" w:rsidRPr="00F8478B">
        <w:rPr>
          <w:rFonts w:asciiTheme="minorHAnsi" w:hAnsiTheme="minorHAnsi" w:cstheme="minorHAnsi"/>
          <w:b/>
          <w:bCs/>
          <w:sz w:val="32"/>
          <w:szCs w:val="32"/>
        </w:rPr>
        <w:t xml:space="preserve"> </w:t>
      </w:r>
      <w:r w:rsidR="00F8478B">
        <w:rPr>
          <w:rFonts w:asciiTheme="minorHAnsi" w:hAnsiTheme="minorHAnsi" w:cstheme="minorHAnsi"/>
          <w:b/>
          <w:bCs/>
          <w:sz w:val="32"/>
          <w:szCs w:val="32"/>
        </w:rPr>
        <w:t>D</w:t>
      </w:r>
      <w:r w:rsidR="007E6060" w:rsidRPr="00F8478B">
        <w:rPr>
          <w:rFonts w:asciiTheme="minorHAnsi" w:hAnsiTheme="minorHAnsi" w:cstheme="minorHAnsi"/>
          <w:b/>
          <w:bCs/>
          <w:sz w:val="32"/>
          <w:szCs w:val="32"/>
        </w:rPr>
        <w:t xml:space="preserve">evelopment </w:t>
      </w:r>
      <w:r w:rsidR="00F8478B">
        <w:rPr>
          <w:rFonts w:asciiTheme="minorHAnsi" w:hAnsiTheme="minorHAnsi" w:cstheme="minorHAnsi"/>
          <w:b/>
          <w:bCs/>
          <w:sz w:val="32"/>
          <w:szCs w:val="32"/>
        </w:rPr>
        <w:t>P</w:t>
      </w:r>
      <w:r w:rsidR="007E6060" w:rsidRPr="00F8478B">
        <w:rPr>
          <w:rFonts w:asciiTheme="minorHAnsi" w:hAnsiTheme="minorHAnsi" w:cstheme="minorHAnsi"/>
          <w:b/>
          <w:bCs/>
          <w:sz w:val="32"/>
          <w:szCs w:val="32"/>
        </w:rPr>
        <w:t>lan</w:t>
      </w:r>
      <w:r>
        <w:rPr>
          <w:rFonts w:asciiTheme="minorHAnsi" w:hAnsiTheme="minorHAnsi" w:cstheme="minorHAnsi"/>
          <w:b/>
          <w:bCs/>
          <w:sz w:val="32"/>
          <w:szCs w:val="32"/>
        </w:rPr>
        <w:t xml:space="preserve"> 2024-2025</w:t>
      </w:r>
    </w:p>
    <w:p w14:paraId="6CA09F14" w14:textId="60C635AA" w:rsidR="009451E9" w:rsidRPr="009451E9" w:rsidRDefault="009451E9" w:rsidP="00F8478B">
      <w:pPr>
        <w:spacing w:before="200"/>
        <w:jc w:val="center"/>
        <w:rPr>
          <w:rFonts w:asciiTheme="minorHAnsi" w:hAnsiTheme="minorHAnsi" w:cstheme="minorHAnsi"/>
          <w:b/>
          <w:bCs/>
          <w:sz w:val="42"/>
          <w:szCs w:val="42"/>
        </w:rPr>
      </w:pPr>
      <w:r w:rsidRPr="009451E9">
        <w:rPr>
          <w:rFonts w:asciiTheme="minorHAnsi" w:hAnsiTheme="minorHAnsi" w:cstheme="minorHAnsi"/>
          <w:b/>
          <w:bCs/>
          <w:sz w:val="42"/>
          <w:szCs w:val="42"/>
        </w:rPr>
        <w:t>(Draft 1)</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004C39C9">
        <w:trPr>
          <w:cantSplit/>
          <w:trHeight w:val="567"/>
          <w:jc w:val="center"/>
        </w:trPr>
        <w:tc>
          <w:tcPr>
            <w:tcW w:w="5000" w:type="pct"/>
            <w:gridSpan w:val="6"/>
            <w:tcBorders>
              <w:bottom w:val="single" w:sz="4" w:space="0" w:color="auto"/>
            </w:tcBorders>
            <w:shd w:val="clear" w:color="auto" w:fill="041E42"/>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00F8478B">
        <w:trPr>
          <w:cantSplit/>
          <w:trHeight w:val="20"/>
          <w:tblHeader/>
          <w:jc w:val="cent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997B60" w:rsidRDefault="00443C3D" w:rsidP="004C39C9">
            <w:pPr>
              <w:spacing w:before="100" w:after="100" w:line="276" w:lineRule="auto"/>
              <w:jc w:val="center"/>
              <w:rPr>
                <w:rFonts w:asciiTheme="minorHAnsi" w:hAnsiTheme="minorHAnsi" w:cstheme="minorHAnsi"/>
                <w:b/>
                <w:bCs/>
              </w:rPr>
            </w:pPr>
            <w:r w:rsidRPr="00997B60">
              <w:rPr>
                <w:rFonts w:asciiTheme="minorHAnsi" w:hAnsiTheme="minorHAnsi" w:cstheme="minorHAnsi"/>
                <w:b/>
                <w:bCs/>
              </w:rPr>
              <w:t>Information</w:t>
            </w:r>
          </w:p>
        </w:tc>
      </w:tr>
      <w:tr w:rsidR="00756B70" w:rsidRPr="00F8478B" w14:paraId="365BC0C9" w14:textId="77777777" w:rsidTr="00F8478B">
        <w:trPr>
          <w:trHeight w:val="632"/>
          <w:jc w:val="center"/>
        </w:trPr>
        <w:tc>
          <w:tcPr>
            <w:tcW w:w="2431" w:type="pct"/>
            <w:gridSpan w:val="2"/>
            <w:shd w:val="clear" w:color="auto" w:fill="D4E5FC" w:themeFill="accent2"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2569" w:type="pct"/>
            <w:gridSpan w:val="4"/>
            <w:shd w:val="clear" w:color="auto" w:fill="auto"/>
            <w:vAlign w:val="center"/>
          </w:tcPr>
          <w:p w14:paraId="1CEAFFF4" w14:textId="3AB2FFA6" w:rsidR="00756B70" w:rsidRPr="00997B60" w:rsidRDefault="00ED080D" w:rsidP="004C39C9">
            <w:pPr>
              <w:spacing w:before="100" w:after="100" w:line="276" w:lineRule="auto"/>
              <w:jc w:val="center"/>
              <w:rPr>
                <w:rFonts w:asciiTheme="minorHAnsi" w:hAnsiTheme="minorHAnsi" w:cstheme="minorHAnsi"/>
                <w:bCs/>
              </w:rPr>
            </w:pPr>
            <w:r w:rsidRPr="00997B60">
              <w:rPr>
                <w:rFonts w:asciiTheme="minorHAnsi" w:hAnsiTheme="minorHAnsi" w:cstheme="minorHAnsi"/>
                <w:bCs/>
              </w:rPr>
              <w:t>2</w:t>
            </w:r>
            <w:r w:rsidR="00E453EE" w:rsidRPr="00997B60">
              <w:rPr>
                <w:rFonts w:asciiTheme="minorHAnsi" w:hAnsiTheme="minorHAnsi" w:cstheme="minorHAnsi"/>
                <w:bCs/>
              </w:rPr>
              <w:t>4-25</w:t>
            </w:r>
          </w:p>
        </w:tc>
      </w:tr>
      <w:tr w:rsidR="00EC08D3" w:rsidRPr="00F8478B" w14:paraId="53A253B5" w14:textId="77777777" w:rsidTr="00F8478B">
        <w:trPr>
          <w:trHeight w:val="632"/>
          <w:jc w:val="center"/>
        </w:trPr>
        <w:tc>
          <w:tcPr>
            <w:tcW w:w="2431" w:type="pct"/>
            <w:gridSpan w:val="2"/>
            <w:shd w:val="clear" w:color="auto" w:fill="D4E5FC" w:themeFill="accent2"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2569" w:type="pct"/>
            <w:gridSpan w:val="4"/>
            <w:shd w:val="clear" w:color="auto" w:fill="auto"/>
            <w:vAlign w:val="center"/>
          </w:tcPr>
          <w:p w14:paraId="6A44273E" w14:textId="10DE10AC" w:rsidR="00EC08D3" w:rsidRPr="00997B60" w:rsidRDefault="00E453EE" w:rsidP="004C39C9">
            <w:pPr>
              <w:spacing w:before="100" w:after="100" w:line="276" w:lineRule="auto"/>
              <w:jc w:val="center"/>
              <w:rPr>
                <w:rFonts w:asciiTheme="minorHAnsi" w:hAnsiTheme="minorHAnsi" w:cstheme="minorHAnsi"/>
                <w:bCs/>
              </w:rPr>
            </w:pPr>
            <w:r w:rsidRPr="00997B60">
              <w:rPr>
                <w:rFonts w:asciiTheme="minorHAnsi" w:hAnsiTheme="minorHAnsi" w:cstheme="minorHAnsi"/>
                <w:bCs/>
              </w:rPr>
              <w:t>Autumn 2024</w:t>
            </w:r>
          </w:p>
        </w:tc>
      </w:tr>
      <w:tr w:rsidR="00EC08D3" w:rsidRPr="00F8478B" w14:paraId="7248E2AC" w14:textId="77777777" w:rsidTr="00F8478B">
        <w:trPr>
          <w:trHeight w:val="632"/>
          <w:jc w:val="center"/>
        </w:trPr>
        <w:tc>
          <w:tcPr>
            <w:tcW w:w="2431" w:type="pct"/>
            <w:gridSpan w:val="2"/>
            <w:shd w:val="clear" w:color="auto" w:fill="D4E5FC" w:themeFill="accent2"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2569" w:type="pct"/>
            <w:gridSpan w:val="4"/>
            <w:shd w:val="clear" w:color="auto" w:fill="auto"/>
            <w:vAlign w:val="center"/>
          </w:tcPr>
          <w:p w14:paraId="08565007" w14:textId="328CEEBD" w:rsidR="00EC08D3" w:rsidRPr="00997B60" w:rsidRDefault="00E453EE" w:rsidP="004C39C9">
            <w:pPr>
              <w:spacing w:before="100" w:after="100" w:line="276" w:lineRule="auto"/>
              <w:jc w:val="center"/>
              <w:rPr>
                <w:rFonts w:asciiTheme="minorHAnsi" w:hAnsiTheme="minorHAnsi" w:cstheme="minorHAnsi"/>
                <w:bCs/>
              </w:rPr>
            </w:pPr>
            <w:r w:rsidRPr="00997B60">
              <w:rPr>
                <w:rFonts w:asciiTheme="minorHAnsi" w:hAnsiTheme="minorHAnsi" w:cstheme="minorHAnsi"/>
                <w:bCs/>
              </w:rPr>
              <w:t>Autumn 25</w:t>
            </w:r>
          </w:p>
        </w:tc>
      </w:tr>
      <w:tr w:rsidR="00EC08D3" w:rsidRPr="00F8478B" w14:paraId="28F8036F" w14:textId="77777777" w:rsidTr="00F8478B">
        <w:trPr>
          <w:trHeight w:val="632"/>
          <w:jc w:val="center"/>
        </w:trPr>
        <w:tc>
          <w:tcPr>
            <w:tcW w:w="2431" w:type="pct"/>
            <w:gridSpan w:val="2"/>
            <w:shd w:val="clear" w:color="auto" w:fill="D4E5FC" w:themeFill="accent2"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2569" w:type="pct"/>
            <w:gridSpan w:val="4"/>
            <w:shd w:val="clear" w:color="auto" w:fill="auto"/>
            <w:vAlign w:val="center"/>
          </w:tcPr>
          <w:p w14:paraId="1552EA6D" w14:textId="6A1F8673" w:rsidR="00EC08D3" w:rsidRPr="00997B60" w:rsidRDefault="00CD5852" w:rsidP="004C39C9">
            <w:pPr>
              <w:spacing w:before="100" w:after="100" w:line="276" w:lineRule="auto"/>
              <w:jc w:val="center"/>
              <w:rPr>
                <w:rFonts w:asciiTheme="minorHAnsi" w:hAnsiTheme="minorHAnsi" w:cstheme="minorHAnsi"/>
                <w:bCs/>
              </w:rPr>
            </w:pPr>
            <w:r>
              <w:rPr>
                <w:rFonts w:asciiTheme="minorHAnsi" w:hAnsiTheme="minorHAnsi" w:cstheme="minorHAnsi"/>
                <w:bCs/>
              </w:rPr>
              <w:t>S. Back.</w:t>
            </w:r>
          </w:p>
        </w:tc>
      </w:tr>
      <w:tr w:rsidR="00EC08D3" w:rsidRPr="00F8478B" w14:paraId="744B8122" w14:textId="77777777" w:rsidTr="00F8478B">
        <w:trPr>
          <w:trHeight w:val="632"/>
          <w:jc w:val="center"/>
        </w:trPr>
        <w:tc>
          <w:tcPr>
            <w:tcW w:w="2431" w:type="pct"/>
            <w:gridSpan w:val="2"/>
            <w:shd w:val="clear" w:color="auto" w:fill="D4E5FC" w:themeFill="accent2"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276F46B8" w:rsidR="00EC08D3" w:rsidRPr="00997B60" w:rsidRDefault="00E453EE" w:rsidP="004C39C9">
            <w:pPr>
              <w:spacing w:before="100" w:after="100" w:line="276" w:lineRule="auto"/>
              <w:jc w:val="center"/>
              <w:rPr>
                <w:rFonts w:asciiTheme="minorHAnsi" w:hAnsiTheme="minorHAnsi" w:cstheme="minorHAnsi"/>
                <w:bCs/>
              </w:rPr>
            </w:pPr>
            <w:r w:rsidRPr="00997B60">
              <w:rPr>
                <w:rFonts w:asciiTheme="minorHAnsi" w:hAnsiTheme="minorHAnsi" w:cstheme="minorHAnsi"/>
                <w:bCs/>
              </w:rPr>
              <w:t>B Rizzi-Allan</w:t>
            </w:r>
          </w:p>
        </w:tc>
      </w:tr>
      <w:tr w:rsidR="00EA62CF" w:rsidRPr="00F8478B" w14:paraId="03CE372B" w14:textId="77777777" w:rsidTr="00F8478B">
        <w:trPr>
          <w:trHeight w:val="632"/>
          <w:jc w:val="center"/>
        </w:trPr>
        <w:tc>
          <w:tcPr>
            <w:tcW w:w="2431" w:type="pct"/>
            <w:gridSpan w:val="2"/>
            <w:shd w:val="clear" w:color="auto" w:fill="D4E5FC" w:themeFill="accent2"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2569" w:type="pct"/>
            <w:gridSpan w:val="4"/>
            <w:shd w:val="clear" w:color="auto" w:fill="auto"/>
            <w:vAlign w:val="center"/>
          </w:tcPr>
          <w:p w14:paraId="58B0703A" w14:textId="379812FA" w:rsidR="00EA62CF" w:rsidRPr="00997B60" w:rsidRDefault="00E453EE" w:rsidP="004C39C9">
            <w:pPr>
              <w:spacing w:before="100" w:after="100" w:line="276" w:lineRule="auto"/>
              <w:jc w:val="center"/>
              <w:rPr>
                <w:rFonts w:asciiTheme="minorHAnsi" w:hAnsiTheme="minorHAnsi" w:cstheme="minorHAnsi"/>
                <w:bCs/>
              </w:rPr>
            </w:pPr>
            <w:r w:rsidRPr="00997B60">
              <w:rPr>
                <w:rFonts w:asciiTheme="minorHAnsi" w:hAnsiTheme="minorHAnsi" w:cstheme="minorHAnsi"/>
                <w:bCs/>
              </w:rPr>
              <w:t>Tees Valley Music Service (TVMS)</w:t>
            </w:r>
          </w:p>
        </w:tc>
      </w:tr>
      <w:tr w:rsidR="00EA62CF" w:rsidRPr="00F8478B" w14:paraId="65F08963" w14:textId="77777777" w:rsidTr="00F8478B">
        <w:trPr>
          <w:trHeight w:val="632"/>
          <w:jc w:val="center"/>
        </w:trPr>
        <w:tc>
          <w:tcPr>
            <w:tcW w:w="2431" w:type="pct"/>
            <w:gridSpan w:val="2"/>
            <w:shd w:val="clear" w:color="auto" w:fill="D4E5FC" w:themeFill="accent2" w:themeFillTint="1A"/>
            <w:vAlign w:val="center"/>
          </w:tcPr>
          <w:p w14:paraId="5C5DC003" w14:textId="65C8E764"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tcW w:w="2569" w:type="pct"/>
            <w:gridSpan w:val="4"/>
            <w:shd w:val="clear" w:color="auto" w:fill="auto"/>
            <w:vAlign w:val="center"/>
          </w:tcPr>
          <w:p w14:paraId="3453BDE6" w14:textId="77777777" w:rsidR="00EA62CF" w:rsidRPr="00CD5852" w:rsidRDefault="00CD5852" w:rsidP="004C39C9">
            <w:pPr>
              <w:spacing w:before="100" w:after="100" w:line="276" w:lineRule="auto"/>
              <w:jc w:val="center"/>
              <w:rPr>
                <w:rFonts w:asciiTheme="minorHAnsi" w:hAnsiTheme="minorHAnsi" w:cstheme="minorHAnsi"/>
                <w:bCs/>
              </w:rPr>
            </w:pPr>
            <w:r w:rsidRPr="00CD5852">
              <w:rPr>
                <w:rFonts w:asciiTheme="minorHAnsi" w:hAnsiTheme="minorHAnsi" w:cstheme="minorHAnsi"/>
                <w:bCs/>
              </w:rPr>
              <w:t>The ARC</w:t>
            </w:r>
          </w:p>
          <w:p w14:paraId="139C1579" w14:textId="563DE40D" w:rsidR="00CD5852" w:rsidRPr="00F8478B" w:rsidRDefault="00CD5852" w:rsidP="004C39C9">
            <w:pPr>
              <w:spacing w:before="100" w:after="100" w:line="276" w:lineRule="auto"/>
              <w:jc w:val="center"/>
              <w:rPr>
                <w:rFonts w:asciiTheme="minorHAnsi" w:hAnsiTheme="minorHAnsi" w:cstheme="minorHAnsi"/>
                <w:bCs/>
                <w:color w:val="FFD006"/>
              </w:rPr>
            </w:pPr>
            <w:r w:rsidRPr="00CD5852">
              <w:rPr>
                <w:rFonts w:asciiTheme="minorHAnsi" w:hAnsiTheme="minorHAnsi" w:cstheme="minorHAnsi"/>
                <w:bCs/>
              </w:rPr>
              <w:t>The Appollo</w:t>
            </w:r>
          </w:p>
        </w:tc>
      </w:tr>
      <w:tr w:rsidR="002602B6" w:rsidRPr="00F8478B" w14:paraId="76DC9C03" w14:textId="77777777" w:rsidTr="002602B6">
        <w:trPr>
          <w:trHeight w:val="632"/>
          <w:jc w:val="center"/>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002602B6">
        <w:trPr>
          <w:trHeight w:val="632"/>
          <w:jc w:val="center"/>
        </w:trPr>
        <w:tc>
          <w:tcPr>
            <w:tcW w:w="5000" w:type="pct"/>
            <w:gridSpan w:val="6"/>
            <w:shd w:val="clear" w:color="auto" w:fill="D4E5FC" w:themeFill="accent2" w:themeFillTint="1A"/>
            <w:vAlign w:val="center"/>
          </w:tcPr>
          <w:p w14:paraId="21F7E94F" w14:textId="77777777" w:rsidR="00722747" w:rsidRPr="00722747" w:rsidRDefault="00722747" w:rsidP="00722747">
            <w:pPr>
              <w:spacing w:before="100" w:after="100"/>
              <w:jc w:val="both"/>
              <w:rPr>
                <w:rFonts w:asciiTheme="minorHAnsi" w:hAnsiTheme="minorHAnsi" w:cstheme="minorHAnsi"/>
                <w:bCs/>
                <w:i/>
                <w:iCs/>
              </w:rPr>
            </w:pPr>
            <w:r w:rsidRPr="00722747">
              <w:rPr>
                <w:rFonts w:asciiTheme="minorHAnsi" w:hAnsiTheme="minorHAnsi" w:cstheme="minorHAnsi"/>
                <w:bCs/>
                <w:i/>
                <w:iCs/>
              </w:rPr>
              <w:t>At St Bede's Catholic Academy, our vision for the music curriculum is to create an enriching and inclusive musical environment that nurtures every pupil’s creativity and passion for music. We are committed to providing a comprehensive music timetable that includes regular lessons, ensemble opportunities, and performances, ensuring that all pupils have access to high-quality music education.</w:t>
            </w:r>
          </w:p>
          <w:p w14:paraId="4258D07D" w14:textId="218C1E5E" w:rsidR="00F0553D" w:rsidRPr="00F0553D" w:rsidRDefault="00722747" w:rsidP="00722747">
            <w:pPr>
              <w:spacing w:before="100" w:after="100"/>
              <w:jc w:val="both"/>
              <w:rPr>
                <w:rFonts w:asciiTheme="minorHAnsi" w:hAnsiTheme="minorHAnsi" w:cstheme="minorHAnsi"/>
                <w:bCs/>
                <w:i/>
                <w:iCs/>
                <w:color w:val="FFD006"/>
              </w:rPr>
            </w:pPr>
            <w:r w:rsidRPr="00722747">
              <w:rPr>
                <w:rFonts w:asciiTheme="minorHAnsi" w:hAnsiTheme="minorHAnsi" w:cstheme="minorHAnsi"/>
                <w:bCs/>
                <w:i/>
                <w:iCs/>
              </w:rPr>
              <w:t>To further support our pupils, we will subsidise instrumental tuition, making it financially accessible for all families. Our partnership with Tees Valley Music Service will enhance our curriculum by providing expert guidance, resources, and additional performance opportunities, fostering a vibrant musical community within our school.</w:t>
            </w:r>
          </w:p>
        </w:tc>
      </w:tr>
      <w:tr w:rsidR="00F0553D" w:rsidRPr="00F8478B" w14:paraId="40BECD2B" w14:textId="77777777" w:rsidTr="00F0553D">
        <w:trPr>
          <w:trHeight w:val="632"/>
          <w:jc w:val="center"/>
        </w:trPr>
        <w:tc>
          <w:tcPr>
            <w:tcW w:w="5000" w:type="pct"/>
            <w:gridSpan w:val="6"/>
            <w:shd w:val="clear" w:color="auto" w:fill="002060"/>
            <w:vAlign w:val="center"/>
          </w:tcPr>
          <w:p w14:paraId="1C749D2F" w14:textId="0EA00883" w:rsidR="00F0553D" w:rsidRPr="00F0553D" w:rsidRDefault="00F0553D" w:rsidP="00F0553D">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lastRenderedPageBreak/>
              <w:t>Core Components</w:t>
            </w:r>
          </w:p>
        </w:tc>
      </w:tr>
      <w:tr w:rsidR="00F0553D" w:rsidRPr="00F8478B" w14:paraId="325FC890" w14:textId="77777777" w:rsidTr="002602B6">
        <w:trPr>
          <w:trHeight w:val="632"/>
          <w:jc w:val="center"/>
        </w:trPr>
        <w:tc>
          <w:tcPr>
            <w:tcW w:w="5000" w:type="pct"/>
            <w:gridSpan w:val="6"/>
            <w:shd w:val="clear" w:color="auto" w:fill="D4E5FC" w:themeFill="accent2" w:themeFillTint="1A"/>
            <w:vAlign w:val="center"/>
          </w:tcPr>
          <w:p w14:paraId="018FD93A" w14:textId="77777777" w:rsidR="00F0553D" w:rsidRPr="00F0553D" w:rsidRDefault="00F0553D" w:rsidP="00F0553D">
            <w:pPr>
              <w:pStyle w:val="NormalWeb"/>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List the key components that will make up the music provision in your school. The list below is an example and should be adapted for your school. </w:t>
            </w:r>
          </w:p>
          <w:p w14:paraId="744FB13C" w14:textId="27A3CCEC"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Music curriculum – minimum of 1hr per week per class Classroom instrumental </w:t>
            </w:r>
            <w:r w:rsidR="008D6E4E" w:rsidRPr="00F0553D">
              <w:rPr>
                <w:rFonts w:asciiTheme="minorHAnsi" w:hAnsiTheme="minorHAnsi" w:cstheme="minorHAnsi"/>
                <w:i/>
                <w:iCs/>
                <w:color w:val="000000"/>
                <w:sz w:val="22"/>
                <w:szCs w:val="22"/>
              </w:rPr>
              <w:t>teaching</w:t>
            </w:r>
            <w:r w:rsidR="008D6E4E">
              <w:rPr>
                <w:rFonts w:asciiTheme="minorHAnsi" w:hAnsiTheme="minorHAnsi" w:cstheme="minorHAnsi"/>
                <w:i/>
                <w:iCs/>
                <w:color w:val="000000"/>
                <w:sz w:val="22"/>
                <w:szCs w:val="22"/>
              </w:rPr>
              <w:t xml:space="preserve"> per term in KS2</w:t>
            </w:r>
            <w:r w:rsidRPr="00F0553D">
              <w:rPr>
                <w:rFonts w:asciiTheme="minorHAnsi" w:hAnsiTheme="minorHAnsi" w:cstheme="minorHAnsi"/>
                <w:i/>
                <w:iCs/>
                <w:color w:val="000000"/>
                <w:sz w:val="22"/>
                <w:szCs w:val="22"/>
              </w:rPr>
              <w:t xml:space="preserve"> </w:t>
            </w:r>
          </w:p>
          <w:p w14:paraId="6BB07E54" w14:textId="1760097F"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Progression from classroom instrumental teaching</w:t>
            </w:r>
          </w:p>
          <w:p w14:paraId="6B914323" w14:textId="6720AD98"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Small group &amp; 1-1 teaching</w:t>
            </w:r>
          </w:p>
          <w:p w14:paraId="699A7FAB" w14:textId="7606F1F3"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Visiting music teachers </w:t>
            </w:r>
            <w:r w:rsidR="00EC3D7B">
              <w:rPr>
                <w:rFonts w:asciiTheme="minorHAnsi" w:hAnsiTheme="minorHAnsi" w:cstheme="minorHAnsi"/>
                <w:i/>
                <w:iCs/>
                <w:color w:val="000000"/>
                <w:sz w:val="22"/>
                <w:szCs w:val="22"/>
              </w:rPr>
              <w:t>from TVMS</w:t>
            </w:r>
          </w:p>
          <w:p w14:paraId="3BC83A81" w14:textId="5BD9FD30"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Pupil Premium student engagement </w:t>
            </w:r>
            <w:r w:rsidR="00EC3D7B">
              <w:rPr>
                <w:rFonts w:asciiTheme="minorHAnsi" w:hAnsiTheme="minorHAnsi" w:cstheme="minorHAnsi"/>
                <w:i/>
                <w:iCs/>
                <w:color w:val="000000"/>
                <w:sz w:val="22"/>
                <w:szCs w:val="22"/>
              </w:rPr>
              <w:t>(monitoring of</w:t>
            </w:r>
            <w:r w:rsidR="008A341A">
              <w:rPr>
                <w:rFonts w:asciiTheme="minorHAnsi" w:hAnsiTheme="minorHAnsi" w:cstheme="minorHAnsi"/>
                <w:i/>
                <w:iCs/>
                <w:color w:val="000000"/>
                <w:sz w:val="22"/>
                <w:szCs w:val="22"/>
              </w:rPr>
              <w:t xml:space="preserve"> </w:t>
            </w:r>
            <w:r w:rsidR="00EC3D7B">
              <w:rPr>
                <w:rFonts w:asciiTheme="minorHAnsi" w:hAnsiTheme="minorHAnsi" w:cstheme="minorHAnsi"/>
                <w:i/>
                <w:iCs/>
                <w:color w:val="000000"/>
                <w:sz w:val="22"/>
                <w:szCs w:val="22"/>
              </w:rPr>
              <w:t>music enrichment of PP</w:t>
            </w:r>
            <w:r w:rsidR="008A341A">
              <w:rPr>
                <w:rFonts w:asciiTheme="minorHAnsi" w:hAnsiTheme="minorHAnsi" w:cstheme="minorHAnsi"/>
                <w:i/>
                <w:iCs/>
                <w:color w:val="000000"/>
                <w:sz w:val="22"/>
                <w:szCs w:val="22"/>
              </w:rPr>
              <w:t xml:space="preserve"> children)</w:t>
            </w:r>
          </w:p>
          <w:p w14:paraId="05679187" w14:textId="15C08521" w:rsidR="00F0553D" w:rsidRPr="00F0553D" w:rsidRDefault="009451E9" w:rsidP="00F0553D">
            <w:pPr>
              <w:pStyle w:val="NormalWeb"/>
              <w:spacing w:before="0" w:beforeAutospacing="0" w:after="0" w:afterAutospacing="0"/>
              <w:rPr>
                <w:rFonts w:asciiTheme="minorHAnsi" w:hAnsiTheme="minorHAnsi" w:cstheme="minorHAnsi"/>
                <w:i/>
                <w:iCs/>
                <w:color w:val="000000"/>
                <w:sz w:val="22"/>
                <w:szCs w:val="22"/>
              </w:rPr>
            </w:pPr>
            <w:r>
              <w:rPr>
                <w:noProof/>
              </w:rPr>
              <w:drawing>
                <wp:anchor distT="0" distB="0" distL="114300" distR="114300" simplePos="0" relativeHeight="251660288" behindDoc="1" locked="0" layoutInCell="1" allowOverlap="1" wp14:anchorId="5C832B36" wp14:editId="35F81A11">
                  <wp:simplePos x="0" y="0"/>
                  <wp:positionH relativeFrom="column">
                    <wp:posOffset>5283835</wp:posOffset>
                  </wp:positionH>
                  <wp:positionV relativeFrom="paragraph">
                    <wp:posOffset>457200</wp:posOffset>
                  </wp:positionV>
                  <wp:extent cx="2614930" cy="3449955"/>
                  <wp:effectExtent l="0" t="0" r="0" b="0"/>
                  <wp:wrapTight wrapText="bothSides">
                    <wp:wrapPolygon edited="0">
                      <wp:start x="0" y="0"/>
                      <wp:lineTo x="0" y="21469"/>
                      <wp:lineTo x="21401" y="21469"/>
                      <wp:lineTo x="21401" y="0"/>
                      <wp:lineTo x="0" y="0"/>
                    </wp:wrapPolygon>
                  </wp:wrapTight>
                  <wp:docPr id="2099879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79459" name=""/>
                          <pic:cNvPicPr/>
                        </pic:nvPicPr>
                        <pic:blipFill>
                          <a:blip r:embed="rId14">
                            <a:extLst>
                              <a:ext uri="{28A0092B-C50C-407E-A947-70E740481C1C}">
                                <a14:useLocalDpi xmlns:a14="http://schemas.microsoft.com/office/drawing/2010/main" val="0"/>
                              </a:ext>
                            </a:extLst>
                          </a:blip>
                          <a:stretch>
                            <a:fillRect/>
                          </a:stretch>
                        </pic:blipFill>
                        <pic:spPr>
                          <a:xfrm>
                            <a:off x="0" y="0"/>
                            <a:ext cx="2614930" cy="3449955"/>
                          </a:xfrm>
                          <a:prstGeom prst="rect">
                            <a:avLst/>
                          </a:prstGeom>
                        </pic:spPr>
                      </pic:pic>
                    </a:graphicData>
                  </a:graphic>
                  <wp14:sizeRelH relativeFrom="page">
                    <wp14:pctWidth>0</wp14:pctWidth>
                  </wp14:sizeRelH>
                  <wp14:sizeRelV relativeFrom="page">
                    <wp14:pctHeight>0</wp14:pctHeight>
                  </wp14:sizeRelV>
                </wp:anchor>
              </w:drawing>
            </w:r>
            <w:r w:rsidR="00F0553D" w:rsidRPr="00F0553D">
              <w:rPr>
                <w:rFonts w:asciiTheme="minorHAnsi" w:hAnsiTheme="minorHAnsi" w:cstheme="minorHAnsi"/>
                <w:i/>
                <w:iCs/>
                <w:color w:val="000000"/>
                <w:sz w:val="22"/>
                <w:szCs w:val="22"/>
              </w:rPr>
              <w:t>Whole school singing assemblies</w:t>
            </w:r>
          </w:p>
          <w:p w14:paraId="62DDC3E1" w14:textId="1CA6A5BB"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Performance opportunities </w:t>
            </w:r>
            <w:r w:rsidR="008A341A">
              <w:rPr>
                <w:rFonts w:asciiTheme="minorHAnsi" w:hAnsiTheme="minorHAnsi" w:cstheme="minorHAnsi"/>
                <w:i/>
                <w:iCs/>
                <w:color w:val="000000"/>
                <w:sz w:val="22"/>
                <w:szCs w:val="22"/>
              </w:rPr>
              <w:t>at the ARC/</w:t>
            </w:r>
            <w:r w:rsidR="008F5921">
              <w:rPr>
                <w:rFonts w:asciiTheme="minorHAnsi" w:hAnsiTheme="minorHAnsi" w:cstheme="minorHAnsi"/>
                <w:i/>
                <w:iCs/>
                <w:color w:val="000000"/>
                <w:sz w:val="22"/>
                <w:szCs w:val="22"/>
              </w:rPr>
              <w:t xml:space="preserve">Stockton Riverside College and The Globe </w:t>
            </w:r>
            <w:r w:rsidR="00B43351">
              <w:rPr>
                <w:rFonts w:asciiTheme="minorHAnsi" w:hAnsiTheme="minorHAnsi" w:cstheme="minorHAnsi"/>
                <w:i/>
                <w:iCs/>
                <w:color w:val="000000"/>
                <w:sz w:val="22"/>
                <w:szCs w:val="22"/>
              </w:rPr>
              <w:t>“</w:t>
            </w:r>
            <w:r w:rsidR="00617801">
              <w:rPr>
                <w:rFonts w:asciiTheme="minorHAnsi" w:hAnsiTheme="minorHAnsi" w:cstheme="minorHAnsi"/>
                <w:i/>
                <w:iCs/>
                <w:color w:val="000000"/>
                <w:sz w:val="22"/>
                <w:szCs w:val="22"/>
              </w:rPr>
              <w:t>S</w:t>
            </w:r>
            <w:r w:rsidR="00B43351">
              <w:rPr>
                <w:rFonts w:asciiTheme="minorHAnsi" w:hAnsiTheme="minorHAnsi" w:cstheme="minorHAnsi"/>
                <w:i/>
                <w:iCs/>
                <w:color w:val="000000"/>
                <w:sz w:val="22"/>
                <w:szCs w:val="22"/>
              </w:rPr>
              <w:t>nappy Christmas”</w:t>
            </w:r>
            <w:r w:rsidR="00617801">
              <w:rPr>
                <w:rFonts w:asciiTheme="minorHAnsi" w:hAnsiTheme="minorHAnsi" w:cstheme="minorHAnsi"/>
                <w:i/>
                <w:iCs/>
                <w:color w:val="000000"/>
                <w:sz w:val="22"/>
                <w:szCs w:val="22"/>
              </w:rPr>
              <w:t xml:space="preserve"> and OLSB </w:t>
            </w:r>
          </w:p>
          <w:p w14:paraId="07E2EC3D" w14:textId="48EB42B6" w:rsidR="008F5921" w:rsidRDefault="008F5921" w:rsidP="00F0553D">
            <w:pPr>
              <w:pStyle w:val="NormalWeb"/>
              <w:spacing w:before="0" w:beforeAutospacing="0" w:after="0" w:afterAutospacing="0"/>
              <w:rPr>
                <w:rFonts w:asciiTheme="minorHAnsi" w:hAnsiTheme="minorHAnsi" w:cstheme="minorHAnsi"/>
                <w:i/>
                <w:iCs/>
                <w:color w:val="000000"/>
                <w:sz w:val="22"/>
                <w:szCs w:val="22"/>
              </w:rPr>
            </w:pPr>
          </w:p>
          <w:p w14:paraId="7D90C3F2" w14:textId="76A0B128" w:rsidR="008F5921" w:rsidRDefault="008F5921" w:rsidP="00F0553D">
            <w:pPr>
              <w:pStyle w:val="NormalWeb"/>
              <w:spacing w:before="0" w:beforeAutospacing="0" w:after="0" w:afterAutospacing="0"/>
              <w:rPr>
                <w:rFonts w:asciiTheme="minorHAnsi" w:hAnsiTheme="minorHAnsi" w:cstheme="minorHAnsi"/>
                <w:i/>
                <w:iCs/>
                <w:color w:val="000000"/>
                <w:sz w:val="22"/>
                <w:szCs w:val="22"/>
              </w:rPr>
            </w:pPr>
          </w:p>
          <w:p w14:paraId="714694B3" w14:textId="5FEBEDC3"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p>
          <w:p w14:paraId="1F598420" w14:textId="3AC151D1" w:rsidR="00F0553D" w:rsidRDefault="002C768C" w:rsidP="00F0553D">
            <w:pPr>
              <w:pStyle w:val="NormalWeb"/>
              <w:spacing w:before="0" w:beforeAutospacing="0" w:after="0" w:afterAutospacing="0"/>
              <w:rPr>
                <w:rFonts w:asciiTheme="minorHAnsi" w:hAnsiTheme="minorHAnsi" w:cstheme="minorHAnsi"/>
                <w:i/>
                <w:iCs/>
                <w:color w:val="000000"/>
                <w:sz w:val="22"/>
                <w:szCs w:val="22"/>
              </w:rPr>
            </w:pPr>
            <w:r>
              <w:rPr>
                <w:noProof/>
              </w:rPr>
              <w:drawing>
                <wp:anchor distT="0" distB="0" distL="114300" distR="114300" simplePos="0" relativeHeight="251657216" behindDoc="1" locked="0" layoutInCell="1" allowOverlap="1" wp14:anchorId="12B8B92D" wp14:editId="1AC55F9B">
                  <wp:simplePos x="0" y="0"/>
                  <wp:positionH relativeFrom="column">
                    <wp:posOffset>-24130</wp:posOffset>
                  </wp:positionH>
                  <wp:positionV relativeFrom="paragraph">
                    <wp:posOffset>483870</wp:posOffset>
                  </wp:positionV>
                  <wp:extent cx="4479925" cy="2761615"/>
                  <wp:effectExtent l="0" t="0" r="0" b="635"/>
                  <wp:wrapTight wrapText="bothSides">
                    <wp:wrapPolygon edited="0">
                      <wp:start x="0" y="0"/>
                      <wp:lineTo x="0" y="21456"/>
                      <wp:lineTo x="21493" y="21456"/>
                      <wp:lineTo x="21493" y="0"/>
                      <wp:lineTo x="0" y="0"/>
                    </wp:wrapPolygon>
                  </wp:wrapTight>
                  <wp:docPr id="2075424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24844" name=""/>
                          <pic:cNvPicPr/>
                        </pic:nvPicPr>
                        <pic:blipFill>
                          <a:blip r:embed="rId15">
                            <a:extLst>
                              <a:ext uri="{28A0092B-C50C-407E-A947-70E740481C1C}">
                                <a14:useLocalDpi xmlns:a14="http://schemas.microsoft.com/office/drawing/2010/main" val="0"/>
                              </a:ext>
                            </a:extLst>
                          </a:blip>
                          <a:stretch>
                            <a:fillRect/>
                          </a:stretch>
                        </pic:blipFill>
                        <pic:spPr>
                          <a:xfrm>
                            <a:off x="0" y="0"/>
                            <a:ext cx="4479925" cy="2761615"/>
                          </a:xfrm>
                          <a:prstGeom prst="rect">
                            <a:avLst/>
                          </a:prstGeom>
                        </pic:spPr>
                      </pic:pic>
                    </a:graphicData>
                  </a:graphic>
                  <wp14:sizeRelH relativeFrom="page">
                    <wp14:pctWidth>0</wp14:pctWidth>
                  </wp14:sizeRelH>
                  <wp14:sizeRelV relativeFrom="page">
                    <wp14:pctHeight>0</wp14:pctHeight>
                  </wp14:sizeRelV>
                </wp:anchor>
              </w:drawing>
            </w:r>
          </w:p>
          <w:p w14:paraId="76C65961" w14:textId="45A3DF7B" w:rsidR="00F0553D" w:rsidRPr="00F0553D" w:rsidRDefault="00F0553D" w:rsidP="008F5921">
            <w:pPr>
              <w:pStyle w:val="NormalWeb"/>
              <w:spacing w:before="0" w:beforeAutospacing="0" w:after="0" w:afterAutospacing="0"/>
              <w:rPr>
                <w:rFonts w:asciiTheme="minorHAnsi" w:hAnsiTheme="minorHAnsi" w:cstheme="minorHAnsi"/>
                <w:i/>
                <w:iCs/>
              </w:rPr>
            </w:pPr>
          </w:p>
        </w:tc>
      </w:tr>
      <w:tr w:rsidR="00A42657" w:rsidRPr="00F8478B" w14:paraId="6B0BFDE9"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A: Curriculum music</w:t>
            </w:r>
          </w:p>
        </w:tc>
      </w:tr>
      <w:tr w:rsidR="00796CC4" w:rsidRPr="00F8478B" w14:paraId="6712A8B6" w14:textId="57A40280"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lastRenderedPageBreak/>
              <w:t>Development Priority</w:t>
            </w:r>
          </w:p>
          <w:p w14:paraId="2F63C0EA" w14:textId="2D48FCAB" w:rsidR="00796CC4" w:rsidRPr="00F0553D" w:rsidRDefault="00796CC4" w:rsidP="004C39C9">
            <w:pPr>
              <w:spacing w:before="100" w:after="100" w:line="276" w:lineRule="auto"/>
              <w:jc w:val="center"/>
              <w:rPr>
                <w:rFonts w:asciiTheme="minorHAnsi" w:hAnsiTheme="minorHAnsi" w:cstheme="minorHAnsi"/>
                <w:b/>
                <w:bCs/>
                <w:i/>
                <w:i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text1"/>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00F342B2">
        <w:trPr>
          <w:trHeight w:val="264"/>
          <w:jc w:val="center"/>
        </w:trPr>
        <w:tc>
          <w:tcPr>
            <w:tcW w:w="973" w:type="pct"/>
            <w:shd w:val="clear" w:color="auto" w:fill="auto"/>
            <w:vAlign w:val="center"/>
          </w:tcPr>
          <w:p w14:paraId="3CEAC1E1" w14:textId="77777777" w:rsidR="00F6693E" w:rsidRDefault="00F6693E" w:rsidP="00434A1C">
            <w:pPr>
              <w:tabs>
                <w:tab w:val="left" w:pos="1560"/>
              </w:tabs>
              <w:spacing w:before="100" w:after="100" w:line="276" w:lineRule="auto"/>
              <w:jc w:val="both"/>
              <w:rPr>
                <w:rFonts w:asciiTheme="minorHAnsi" w:hAnsiTheme="minorHAnsi" w:cstheme="minorHAnsi"/>
                <w:i/>
                <w:iCs/>
              </w:rPr>
            </w:pPr>
          </w:p>
          <w:p w14:paraId="71B3DCCA" w14:textId="360A445F"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Has the music curriculum been adjusted to make it more accessible for </w:t>
            </w:r>
            <w:r w:rsidR="000E241F">
              <w:rPr>
                <w:rFonts w:asciiTheme="minorHAnsi" w:hAnsiTheme="minorHAnsi" w:cstheme="minorHAnsi"/>
                <w:i/>
                <w:iCs/>
              </w:rPr>
              <w:t>children</w:t>
            </w:r>
            <w:r w:rsidRPr="00F0553D">
              <w:rPr>
                <w:rFonts w:asciiTheme="minorHAnsi" w:hAnsiTheme="minorHAnsi" w:cstheme="minorHAnsi"/>
                <w:i/>
                <w:iCs/>
              </w:rPr>
              <w:t xml:space="preserve"> with specific needs, e.g. SEND?</w:t>
            </w:r>
          </w:p>
        </w:tc>
        <w:tc>
          <w:tcPr>
            <w:tcW w:w="1953" w:type="pct"/>
            <w:gridSpan w:val="2"/>
            <w:shd w:val="clear" w:color="auto" w:fill="auto"/>
            <w:vAlign w:val="center"/>
          </w:tcPr>
          <w:p w14:paraId="53733AB6" w14:textId="5EE3F13C"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Personalised </w:t>
            </w:r>
            <w:r>
              <w:rPr>
                <w:rFonts w:asciiTheme="minorHAnsi" w:hAnsiTheme="minorHAnsi" w:cstheme="minorHAnsi"/>
                <w:bCs/>
              </w:rPr>
              <w:t>IEPS</w:t>
            </w:r>
            <w:r w:rsidRPr="00D47C7F">
              <w:rPr>
                <w:rFonts w:asciiTheme="minorHAnsi" w:hAnsiTheme="minorHAnsi" w:cstheme="minorHAnsi"/>
                <w:bCs/>
              </w:rPr>
              <w:t>:</w:t>
            </w:r>
          </w:p>
          <w:p w14:paraId="4A9DD631" w14:textId="77777777"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We create custom plans for each pupil with SEND that focus on their specific needs and goals. This helps us break down tasks into smaller steps, making it easier for them to learn.</w:t>
            </w:r>
          </w:p>
          <w:p w14:paraId="242EFFAD" w14:textId="77777777"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Adapted Instruments:</w:t>
            </w:r>
          </w:p>
          <w:p w14:paraId="13D34D3F" w14:textId="341D3709"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At Bede's, we use instruments that are easier for our </w:t>
            </w:r>
            <w:r w:rsidR="000E241F">
              <w:rPr>
                <w:rFonts w:asciiTheme="minorHAnsi" w:hAnsiTheme="minorHAnsi" w:cstheme="minorHAnsi"/>
                <w:bCs/>
              </w:rPr>
              <w:t>children</w:t>
            </w:r>
            <w:r w:rsidRPr="00D47C7F">
              <w:rPr>
                <w:rFonts w:asciiTheme="minorHAnsi" w:hAnsiTheme="minorHAnsi" w:cstheme="minorHAnsi"/>
                <w:bCs/>
              </w:rPr>
              <w:t xml:space="preserve"> with SEND to handle. This could mean providing instruments with different shapes or sizes that make playing more accessible.</w:t>
            </w:r>
          </w:p>
          <w:p w14:paraId="2C471532" w14:textId="77777777"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Multi-Sensory Learning:</w:t>
            </w:r>
          </w:p>
          <w:p w14:paraId="5FC02DCF" w14:textId="10F4D2BC"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We mix things up by using different ways to teach music. For example, we combine sounds with visual aids and hands-on activities to help our </w:t>
            </w:r>
            <w:r w:rsidR="000E241F">
              <w:rPr>
                <w:rFonts w:asciiTheme="minorHAnsi" w:hAnsiTheme="minorHAnsi" w:cstheme="minorHAnsi"/>
                <w:bCs/>
              </w:rPr>
              <w:t>children</w:t>
            </w:r>
            <w:r w:rsidRPr="00D47C7F">
              <w:rPr>
                <w:rFonts w:asciiTheme="minorHAnsi" w:hAnsiTheme="minorHAnsi" w:cstheme="minorHAnsi"/>
                <w:bCs/>
              </w:rPr>
              <w:t xml:space="preserve"> learn better.</w:t>
            </w:r>
          </w:p>
          <w:p w14:paraId="6AAA5050" w14:textId="77777777"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Flexible Grouping:</w:t>
            </w:r>
          </w:p>
          <w:p w14:paraId="536DF34D" w14:textId="47D63D4D"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We let </w:t>
            </w:r>
            <w:r w:rsidR="000E241F">
              <w:rPr>
                <w:rFonts w:asciiTheme="minorHAnsi" w:hAnsiTheme="minorHAnsi" w:cstheme="minorHAnsi"/>
                <w:bCs/>
              </w:rPr>
              <w:t>children</w:t>
            </w:r>
            <w:r w:rsidRPr="00D47C7F">
              <w:rPr>
                <w:rFonts w:asciiTheme="minorHAnsi" w:hAnsiTheme="minorHAnsi" w:cstheme="minorHAnsi"/>
                <w:bCs/>
              </w:rPr>
              <w:t xml:space="preserve"> work in different groups where they can support each other. This not only helps them learn but also encourages friendships and teamwork.</w:t>
            </w:r>
          </w:p>
          <w:p w14:paraId="3C1BA57E" w14:textId="77777777"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Regular Feedback:</w:t>
            </w:r>
          </w:p>
          <w:p w14:paraId="6051DBF3" w14:textId="249494C8"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We keep checking in with our </w:t>
            </w:r>
            <w:r w:rsidR="000E241F">
              <w:rPr>
                <w:rFonts w:asciiTheme="minorHAnsi" w:hAnsiTheme="minorHAnsi" w:cstheme="minorHAnsi"/>
                <w:bCs/>
              </w:rPr>
              <w:t>children</w:t>
            </w:r>
            <w:r w:rsidRPr="00D47C7F">
              <w:rPr>
                <w:rFonts w:asciiTheme="minorHAnsi" w:hAnsiTheme="minorHAnsi" w:cstheme="minorHAnsi"/>
                <w:bCs/>
              </w:rPr>
              <w:t xml:space="preserve"> and teachers to see how things are going. This way, we can </w:t>
            </w:r>
            <w:proofErr w:type="gramStart"/>
            <w:r w:rsidRPr="00D47C7F">
              <w:rPr>
                <w:rFonts w:asciiTheme="minorHAnsi" w:hAnsiTheme="minorHAnsi" w:cstheme="minorHAnsi"/>
                <w:bCs/>
              </w:rPr>
              <w:t>make adjustments to</w:t>
            </w:r>
            <w:proofErr w:type="gramEnd"/>
            <w:r w:rsidRPr="00D47C7F">
              <w:rPr>
                <w:rFonts w:asciiTheme="minorHAnsi" w:hAnsiTheme="minorHAnsi" w:cstheme="minorHAnsi"/>
                <w:bCs/>
              </w:rPr>
              <w:t xml:space="preserve"> keep improving the music experience for everyone.</w:t>
            </w:r>
          </w:p>
          <w:p w14:paraId="3F9ECF52" w14:textId="2A05CBFA" w:rsidR="00796CC4" w:rsidRPr="00F8478B"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By using these strategies, we ensure that all our </w:t>
            </w:r>
            <w:r w:rsidR="000E241F">
              <w:rPr>
                <w:rFonts w:asciiTheme="minorHAnsi" w:hAnsiTheme="minorHAnsi" w:cstheme="minorHAnsi"/>
                <w:bCs/>
              </w:rPr>
              <w:t>children</w:t>
            </w:r>
            <w:r w:rsidRPr="00D47C7F">
              <w:rPr>
                <w:rFonts w:asciiTheme="minorHAnsi" w:hAnsiTheme="minorHAnsi" w:cstheme="minorHAnsi"/>
                <w:bCs/>
              </w:rPr>
              <w:t>, including those with SEND, enjoy and benefit from music lessons at St Bede's</w:t>
            </w:r>
            <w:r w:rsidR="000E7664">
              <w:rPr>
                <w:rFonts w:asciiTheme="minorHAnsi" w:hAnsiTheme="minorHAnsi" w:cstheme="minorHAnsi"/>
                <w:bCs/>
              </w:rPr>
              <w:t>.</w:t>
            </w:r>
          </w:p>
        </w:tc>
        <w:tc>
          <w:tcPr>
            <w:tcW w:w="830" w:type="pct"/>
            <w:shd w:val="clear" w:color="auto" w:fill="auto"/>
            <w:vAlign w:val="center"/>
          </w:tcPr>
          <w:p w14:paraId="1C2A278C" w14:textId="270D2DB2" w:rsidR="00796CC4" w:rsidRPr="00F8478B" w:rsidRDefault="00796CC4" w:rsidP="00E74247">
            <w:pPr>
              <w:spacing w:before="100" w:after="100" w:line="276" w:lineRule="auto"/>
              <w:jc w:val="center"/>
              <w:rPr>
                <w:rFonts w:asciiTheme="minorHAnsi" w:hAnsiTheme="minorHAnsi" w:cstheme="minorHAnsi"/>
                <w:bCs/>
              </w:rPr>
            </w:pPr>
          </w:p>
        </w:tc>
        <w:tc>
          <w:tcPr>
            <w:tcW w:w="732" w:type="pct"/>
            <w:shd w:val="clear" w:color="auto" w:fill="auto"/>
            <w:vAlign w:val="center"/>
          </w:tcPr>
          <w:p w14:paraId="4DA2AC2B" w14:textId="30843B14" w:rsidR="00C42C7D" w:rsidRPr="00F8478B" w:rsidRDefault="00C42C7D" w:rsidP="000E241F">
            <w:pPr>
              <w:spacing w:before="100" w:after="100" w:line="276" w:lineRule="auto"/>
              <w:ind w:right="85"/>
              <w:jc w:val="center"/>
              <w:rPr>
                <w:rFonts w:asciiTheme="minorHAnsi" w:hAnsiTheme="minorHAnsi" w:cstheme="minorHAnsi"/>
              </w:rPr>
            </w:pPr>
            <w:r>
              <w:rPr>
                <w:noProof/>
              </w:rPr>
              <w:drawing>
                <wp:inline distT="0" distB="0" distL="0" distR="0" wp14:anchorId="1132A4E5" wp14:editId="5EEC9811">
                  <wp:extent cx="510363" cy="3473450"/>
                  <wp:effectExtent l="0" t="0" r="4445" b="0"/>
                  <wp:docPr id="2062507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07317" name=""/>
                          <pic:cNvPicPr/>
                        </pic:nvPicPr>
                        <pic:blipFill rotWithShape="1">
                          <a:blip r:embed="rId16"/>
                          <a:srcRect t="14183" r="17555"/>
                          <a:stretch/>
                        </pic:blipFill>
                        <pic:spPr bwMode="auto">
                          <a:xfrm>
                            <a:off x="0" y="0"/>
                            <a:ext cx="510439" cy="3473967"/>
                          </a:xfrm>
                          <a:prstGeom prst="rect">
                            <a:avLst/>
                          </a:prstGeom>
                          <a:ln>
                            <a:noFill/>
                          </a:ln>
                          <a:extLst>
                            <a:ext uri="{53640926-AAD7-44D8-BBD7-CCE9431645EC}">
                              <a14:shadowObscured xmlns:a14="http://schemas.microsoft.com/office/drawing/2010/main"/>
                            </a:ext>
                          </a:extLst>
                        </pic:spPr>
                      </pic:pic>
                    </a:graphicData>
                  </a:graphic>
                </wp:inline>
              </w:drawing>
            </w:r>
            <w:r w:rsidR="000E241F">
              <w:rPr>
                <w:rFonts w:asciiTheme="minorHAnsi" w:hAnsiTheme="minorHAnsi" w:cstheme="minorHAnsi"/>
              </w:rPr>
              <w:t xml:space="preserve">Direct music tuition based on model curriculum and singing tuition and support </w:t>
            </w:r>
          </w:p>
        </w:tc>
        <w:tc>
          <w:tcPr>
            <w:tcW w:w="512" w:type="pct"/>
            <w:shd w:val="clear" w:color="auto" w:fill="auto"/>
            <w:vAlign w:val="center"/>
          </w:tcPr>
          <w:p w14:paraId="74B3D23F"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242FAB65" w14:textId="77777777" w:rsidTr="00F342B2">
        <w:trPr>
          <w:trHeight w:val="1205"/>
          <w:jc w:val="center"/>
        </w:trPr>
        <w:tc>
          <w:tcPr>
            <w:tcW w:w="973" w:type="pct"/>
            <w:shd w:val="clear" w:color="auto" w:fill="auto"/>
            <w:vAlign w:val="center"/>
          </w:tcPr>
          <w:p w14:paraId="5E2A7F78" w14:textId="61935D8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Does the curriculum clarify how much time is allocated </w:t>
            </w:r>
            <w:r w:rsidRPr="00F0553D">
              <w:rPr>
                <w:rFonts w:asciiTheme="minorHAnsi" w:hAnsiTheme="minorHAnsi" w:cstheme="minorHAnsi"/>
                <w:i/>
                <w:iCs/>
              </w:rPr>
              <w:lastRenderedPageBreak/>
              <w:t>per week for music teaching across all key stages?</w:t>
            </w:r>
          </w:p>
        </w:tc>
        <w:tc>
          <w:tcPr>
            <w:tcW w:w="1953" w:type="pct"/>
            <w:gridSpan w:val="2"/>
            <w:shd w:val="clear" w:color="auto" w:fill="auto"/>
            <w:vAlign w:val="center"/>
          </w:tcPr>
          <w:p w14:paraId="54443D62" w14:textId="34D5C667" w:rsidR="00796CC4" w:rsidRPr="00F8478B" w:rsidRDefault="000E7664" w:rsidP="00E74247">
            <w:pPr>
              <w:spacing w:before="100" w:after="100"/>
              <w:jc w:val="center"/>
              <w:rPr>
                <w:rFonts w:asciiTheme="minorHAnsi" w:hAnsiTheme="minorHAnsi" w:cstheme="minorHAnsi"/>
                <w:b/>
              </w:rPr>
            </w:pPr>
            <w:r>
              <w:rPr>
                <w:rFonts w:asciiTheme="minorHAnsi" w:hAnsiTheme="minorHAnsi" w:cstheme="minorHAnsi"/>
                <w:b/>
              </w:rPr>
              <w:lastRenderedPageBreak/>
              <w:t>See above</w:t>
            </w:r>
          </w:p>
        </w:tc>
        <w:tc>
          <w:tcPr>
            <w:tcW w:w="830" w:type="pct"/>
            <w:shd w:val="clear" w:color="auto" w:fill="auto"/>
            <w:vAlign w:val="center"/>
          </w:tcPr>
          <w:p w14:paraId="1F6916B5" w14:textId="181920FC" w:rsidR="00796CC4" w:rsidRPr="00F8478B" w:rsidRDefault="00796CC4" w:rsidP="00E74247">
            <w:pPr>
              <w:spacing w:before="100" w:after="100" w:line="276" w:lineRule="auto"/>
              <w:jc w:val="center"/>
              <w:rPr>
                <w:rFonts w:asciiTheme="minorHAnsi" w:hAnsiTheme="minorHAnsi" w:cstheme="minorHAnsi"/>
                <w:b/>
              </w:rPr>
            </w:pPr>
          </w:p>
        </w:tc>
        <w:tc>
          <w:tcPr>
            <w:tcW w:w="732" w:type="pct"/>
            <w:shd w:val="clear" w:color="auto" w:fill="auto"/>
            <w:vAlign w:val="center"/>
          </w:tcPr>
          <w:p w14:paraId="0B99AADC"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213C5FB0"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13ED1C29" w14:textId="77777777" w:rsidTr="00F342B2">
        <w:trPr>
          <w:trHeight w:val="1205"/>
          <w:jc w:val="center"/>
        </w:trPr>
        <w:tc>
          <w:tcPr>
            <w:tcW w:w="973" w:type="pct"/>
            <w:shd w:val="clear" w:color="auto" w:fill="auto"/>
            <w:vAlign w:val="center"/>
          </w:tcPr>
          <w:p w14:paraId="27613459" w14:textId="1D813CA2"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Is the music curriculum informed by the model music curriculum or any other non-statutory guidance for teaching music?</w:t>
            </w:r>
          </w:p>
        </w:tc>
        <w:tc>
          <w:tcPr>
            <w:tcW w:w="1953" w:type="pct"/>
            <w:gridSpan w:val="2"/>
            <w:shd w:val="clear" w:color="auto" w:fill="auto"/>
            <w:vAlign w:val="center"/>
          </w:tcPr>
          <w:p w14:paraId="2F22DFDF" w14:textId="7BD5FF54" w:rsidR="00796CC4" w:rsidRDefault="00EE1F5F" w:rsidP="00E74247">
            <w:pPr>
              <w:spacing w:before="100" w:after="100"/>
              <w:jc w:val="center"/>
              <w:rPr>
                <w:rFonts w:asciiTheme="minorHAnsi" w:hAnsiTheme="minorHAnsi" w:cstheme="minorHAnsi"/>
                <w:bCs/>
              </w:rPr>
            </w:pPr>
            <w:r>
              <w:rPr>
                <w:rFonts w:asciiTheme="minorHAnsi" w:hAnsiTheme="minorHAnsi" w:cstheme="minorHAnsi"/>
                <w:bCs/>
              </w:rPr>
              <w:t>Y</w:t>
            </w:r>
            <w:r w:rsidR="006D3BFB">
              <w:rPr>
                <w:rFonts w:asciiTheme="minorHAnsi" w:hAnsiTheme="minorHAnsi" w:cstheme="minorHAnsi"/>
                <w:bCs/>
              </w:rPr>
              <w:t>es</w:t>
            </w:r>
          </w:p>
          <w:p w14:paraId="31738B07" w14:textId="77777777" w:rsidR="00EE1F5F" w:rsidRDefault="00EE1F5F" w:rsidP="00E74247">
            <w:pPr>
              <w:spacing w:before="100" w:after="100"/>
              <w:jc w:val="center"/>
              <w:rPr>
                <w:rFonts w:asciiTheme="minorHAnsi" w:hAnsiTheme="minorHAnsi" w:cstheme="minorHAnsi"/>
                <w:bCs/>
              </w:rPr>
            </w:pPr>
            <w:r>
              <w:rPr>
                <w:rFonts w:asciiTheme="minorHAnsi" w:hAnsiTheme="minorHAnsi" w:cstheme="minorHAnsi"/>
                <w:bCs/>
              </w:rPr>
              <w:t xml:space="preserve">We undertake music health </w:t>
            </w:r>
            <w:r w:rsidR="000E241F">
              <w:rPr>
                <w:rFonts w:asciiTheme="minorHAnsi" w:hAnsiTheme="minorHAnsi" w:cstheme="minorHAnsi"/>
                <w:bCs/>
              </w:rPr>
              <w:t>checks.</w:t>
            </w:r>
            <w:r>
              <w:rPr>
                <w:rFonts w:asciiTheme="minorHAnsi" w:hAnsiTheme="minorHAnsi" w:cstheme="minorHAnsi"/>
                <w:bCs/>
              </w:rPr>
              <w:t xml:space="preserve"> </w:t>
            </w:r>
          </w:p>
          <w:p w14:paraId="3A272961" w14:textId="77777777" w:rsidR="005F6D66" w:rsidRDefault="005F6D66" w:rsidP="00E74247">
            <w:pPr>
              <w:spacing w:before="100" w:after="100"/>
              <w:jc w:val="center"/>
              <w:rPr>
                <w:rFonts w:asciiTheme="minorHAnsi" w:hAnsiTheme="minorHAnsi" w:cstheme="minorHAnsi"/>
                <w:bCs/>
              </w:rPr>
            </w:pPr>
            <w:r w:rsidRPr="005F6D66">
              <w:rPr>
                <w:rFonts w:asciiTheme="minorHAnsi" w:hAnsiTheme="minorHAnsi" w:cstheme="minorHAnsi"/>
                <w:bCs/>
              </w:rPr>
              <w:t>Music is being delivered by a teacher who is confident of what they are delivering. The MMC or equivalent scheme is being used to plan some lessons.</w:t>
            </w:r>
          </w:p>
          <w:p w14:paraId="77CC382D" w14:textId="77777777" w:rsidR="00BB08C2" w:rsidRDefault="00BB08C2" w:rsidP="00E74247">
            <w:pPr>
              <w:spacing w:before="100" w:after="100"/>
              <w:jc w:val="center"/>
              <w:rPr>
                <w:rFonts w:asciiTheme="minorHAnsi" w:hAnsiTheme="minorHAnsi" w:cstheme="minorHAnsi"/>
                <w:bCs/>
              </w:rPr>
            </w:pPr>
            <w:r w:rsidRPr="00BB08C2">
              <w:rPr>
                <w:rFonts w:asciiTheme="minorHAnsi" w:hAnsiTheme="minorHAnsi" w:cstheme="minorHAnsi"/>
                <w:bCs/>
              </w:rPr>
              <w:t xml:space="preserve">Children are learning glockenspiel </w:t>
            </w:r>
            <w:proofErr w:type="gramStart"/>
            <w:r w:rsidRPr="00BB08C2">
              <w:rPr>
                <w:rFonts w:asciiTheme="minorHAnsi" w:hAnsiTheme="minorHAnsi" w:cstheme="minorHAnsi"/>
                <w:bCs/>
              </w:rPr>
              <w:t>and also</w:t>
            </w:r>
            <w:proofErr w:type="gramEnd"/>
            <w:r w:rsidRPr="00BB08C2">
              <w:rPr>
                <w:rFonts w:asciiTheme="minorHAnsi" w:hAnsiTheme="minorHAnsi" w:cstheme="minorHAnsi"/>
                <w:bCs/>
              </w:rPr>
              <w:t xml:space="preserve"> ukulele throughout KS2 which is being used in curricular music for composition.</w:t>
            </w:r>
          </w:p>
          <w:p w14:paraId="3F532D03" w14:textId="77777777" w:rsidR="001B1E67" w:rsidRPr="001B1E67" w:rsidRDefault="001B1E67" w:rsidP="001B1E67">
            <w:pPr>
              <w:spacing w:before="100" w:after="100"/>
              <w:jc w:val="center"/>
              <w:rPr>
                <w:rFonts w:asciiTheme="minorHAnsi" w:hAnsiTheme="minorHAnsi" w:cstheme="minorHAnsi"/>
                <w:bCs/>
              </w:rPr>
            </w:pPr>
            <w:r w:rsidRPr="001B1E67">
              <w:rPr>
                <w:rFonts w:asciiTheme="minorHAnsi" w:hAnsiTheme="minorHAnsi" w:cstheme="minorHAnsi"/>
                <w:bCs/>
              </w:rPr>
              <w:t>TVMS support in KS1 and KS2.</w:t>
            </w:r>
          </w:p>
          <w:p w14:paraId="79F30AD5" w14:textId="74F2B06A" w:rsidR="001B1E67" w:rsidRDefault="001B1E67" w:rsidP="001B1E67">
            <w:pPr>
              <w:spacing w:before="100" w:after="100"/>
              <w:jc w:val="center"/>
              <w:rPr>
                <w:rFonts w:asciiTheme="minorHAnsi" w:hAnsiTheme="minorHAnsi" w:cstheme="minorHAnsi"/>
                <w:bCs/>
              </w:rPr>
            </w:pPr>
            <w:r w:rsidRPr="001B1E67">
              <w:rPr>
                <w:rFonts w:asciiTheme="minorHAnsi" w:hAnsiTheme="minorHAnsi" w:cstheme="minorHAnsi"/>
                <w:bCs/>
              </w:rPr>
              <w:t>Start with what music tuition your school offers outside of what is taught in lesson time, including one-to-one, small-group and large-group tuition for instruments or voice.</w:t>
            </w:r>
          </w:p>
          <w:p w14:paraId="206A7944" w14:textId="24BE617D" w:rsidR="001B1E67" w:rsidRPr="00F8478B" w:rsidRDefault="001B1E67" w:rsidP="00E74247">
            <w:pPr>
              <w:spacing w:before="100" w:after="100"/>
              <w:jc w:val="center"/>
              <w:rPr>
                <w:rFonts w:asciiTheme="minorHAnsi" w:hAnsiTheme="minorHAnsi" w:cstheme="minorHAnsi"/>
                <w:bCs/>
              </w:rPr>
            </w:pPr>
          </w:p>
        </w:tc>
        <w:tc>
          <w:tcPr>
            <w:tcW w:w="830" w:type="pct"/>
            <w:shd w:val="clear" w:color="auto" w:fill="auto"/>
            <w:vAlign w:val="center"/>
          </w:tcPr>
          <w:p w14:paraId="572200FD" w14:textId="2C403485" w:rsidR="00796CC4" w:rsidRPr="00F8478B" w:rsidRDefault="008D252A" w:rsidP="00E74247">
            <w:pPr>
              <w:spacing w:before="100" w:after="100" w:line="276" w:lineRule="auto"/>
              <w:jc w:val="center"/>
              <w:rPr>
                <w:rFonts w:asciiTheme="minorHAnsi" w:hAnsiTheme="minorHAnsi" w:cstheme="minorHAnsi"/>
                <w:bCs/>
              </w:rPr>
            </w:pPr>
            <w:r w:rsidRPr="008D252A">
              <w:rPr>
                <w:rFonts w:asciiTheme="minorHAnsi" w:hAnsiTheme="minorHAnsi" w:cstheme="minorHAnsi"/>
                <w:bCs/>
              </w:rPr>
              <w:t xml:space="preserve">Enhanced Quality of Music Education: Aligning with established frameworks ensures a comprehensive approach, helping </w:t>
            </w:r>
            <w:r w:rsidR="000E241F">
              <w:rPr>
                <w:rFonts w:asciiTheme="minorHAnsi" w:hAnsiTheme="minorHAnsi" w:cstheme="minorHAnsi"/>
                <w:bCs/>
              </w:rPr>
              <w:t>children</w:t>
            </w:r>
            <w:r w:rsidRPr="008D252A">
              <w:rPr>
                <w:rFonts w:asciiTheme="minorHAnsi" w:hAnsiTheme="minorHAnsi" w:cstheme="minorHAnsi"/>
                <w:bCs/>
              </w:rPr>
              <w:t xml:space="preserve"> develop a deeper understanding of musical concepts and improving their practical skills.</w:t>
            </w:r>
          </w:p>
        </w:tc>
        <w:tc>
          <w:tcPr>
            <w:tcW w:w="732" w:type="pct"/>
            <w:shd w:val="clear" w:color="auto" w:fill="auto"/>
            <w:vAlign w:val="center"/>
          </w:tcPr>
          <w:p w14:paraId="0AE4FB6A"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0D8DCC8E"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5FB39604" w14:textId="77777777" w:rsidTr="00F342B2">
        <w:trPr>
          <w:trHeight w:val="1205"/>
          <w:jc w:val="center"/>
        </w:trPr>
        <w:tc>
          <w:tcPr>
            <w:tcW w:w="973" w:type="pct"/>
            <w:shd w:val="clear" w:color="auto" w:fill="auto"/>
            <w:vAlign w:val="center"/>
          </w:tcPr>
          <w:p w14:paraId="12CCC472" w14:textId="424AA54B"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What opportunities do </w:t>
            </w:r>
            <w:r w:rsidR="000E241F">
              <w:rPr>
                <w:rFonts w:asciiTheme="minorHAnsi" w:hAnsiTheme="minorHAnsi" w:cstheme="minorHAnsi"/>
                <w:i/>
                <w:iCs/>
              </w:rPr>
              <w:t>children</w:t>
            </w:r>
            <w:r w:rsidRPr="00F0553D">
              <w:rPr>
                <w:rFonts w:asciiTheme="minorHAnsi" w:hAnsiTheme="minorHAnsi" w:cstheme="minorHAnsi"/>
                <w:i/>
                <w:iCs/>
              </w:rPr>
              <w:t xml:space="preserve"> have to learn to sing or play an instrument during lesson times?</w:t>
            </w:r>
          </w:p>
        </w:tc>
        <w:tc>
          <w:tcPr>
            <w:tcW w:w="1953" w:type="pct"/>
            <w:gridSpan w:val="2"/>
            <w:shd w:val="clear" w:color="auto" w:fill="auto"/>
            <w:vAlign w:val="center"/>
          </w:tcPr>
          <w:p w14:paraId="4A5EF16C" w14:textId="588AA132" w:rsidR="00796CC4" w:rsidRPr="00F8478B" w:rsidRDefault="00796CC4" w:rsidP="00E74247">
            <w:pPr>
              <w:spacing w:before="100" w:after="100"/>
              <w:jc w:val="center"/>
              <w:rPr>
                <w:rFonts w:asciiTheme="minorHAnsi" w:hAnsiTheme="minorHAnsi" w:cstheme="minorHAnsi"/>
                <w:bCs/>
              </w:rPr>
            </w:pPr>
            <w:r w:rsidRPr="00F8478B">
              <w:rPr>
                <w:rFonts w:asciiTheme="minorHAnsi" w:hAnsiTheme="minorHAnsi" w:cstheme="minorHAnsi"/>
                <w:b/>
                <w:shd w:val="clear" w:color="auto" w:fill="ECECEC" w:themeFill="background2"/>
              </w:rPr>
              <w:t>[This may be provided through whole-class ensemble teaching.]</w:t>
            </w:r>
          </w:p>
        </w:tc>
        <w:tc>
          <w:tcPr>
            <w:tcW w:w="830" w:type="pct"/>
            <w:shd w:val="clear" w:color="auto" w:fill="auto"/>
            <w:vAlign w:val="center"/>
          </w:tcPr>
          <w:p w14:paraId="5AD50B8A" w14:textId="48AA110B" w:rsidR="001317B7" w:rsidRPr="001317B7" w:rsidRDefault="001317B7" w:rsidP="001317B7">
            <w:pPr>
              <w:spacing w:before="100" w:after="100"/>
              <w:jc w:val="center"/>
              <w:rPr>
                <w:rFonts w:asciiTheme="minorHAnsi" w:hAnsiTheme="minorHAnsi" w:cstheme="minorHAnsi"/>
                <w:bCs/>
              </w:rPr>
            </w:pPr>
            <w:r w:rsidRPr="001317B7">
              <w:rPr>
                <w:rFonts w:asciiTheme="minorHAnsi" w:hAnsiTheme="minorHAnsi" w:cstheme="minorHAnsi"/>
                <w:bCs/>
              </w:rPr>
              <w:t xml:space="preserve">Boosted Skills and Confidence: Regular practice helps </w:t>
            </w:r>
            <w:r w:rsidR="000E241F">
              <w:rPr>
                <w:rFonts w:asciiTheme="minorHAnsi" w:hAnsiTheme="minorHAnsi" w:cstheme="minorHAnsi"/>
                <w:bCs/>
              </w:rPr>
              <w:t>children</w:t>
            </w:r>
            <w:r w:rsidRPr="001317B7">
              <w:rPr>
                <w:rFonts w:asciiTheme="minorHAnsi" w:hAnsiTheme="minorHAnsi" w:cstheme="minorHAnsi"/>
                <w:bCs/>
              </w:rPr>
              <w:t xml:space="preserve"> get better at music and feel more confident when performing.</w:t>
            </w:r>
          </w:p>
          <w:p w14:paraId="3A28A1B9" w14:textId="77777777" w:rsidR="001317B7" w:rsidRPr="001317B7" w:rsidRDefault="001317B7" w:rsidP="001317B7">
            <w:pPr>
              <w:spacing w:before="100" w:after="100"/>
              <w:jc w:val="center"/>
              <w:rPr>
                <w:rFonts w:asciiTheme="minorHAnsi" w:hAnsiTheme="minorHAnsi" w:cstheme="minorHAnsi"/>
                <w:bCs/>
              </w:rPr>
            </w:pPr>
          </w:p>
          <w:p w14:paraId="54990D60" w14:textId="63E9022F" w:rsidR="00796CC4" w:rsidRPr="00F8478B" w:rsidRDefault="001317B7" w:rsidP="001317B7">
            <w:pPr>
              <w:spacing w:before="100" w:after="100" w:line="276" w:lineRule="auto"/>
              <w:rPr>
                <w:rFonts w:asciiTheme="minorHAnsi" w:hAnsiTheme="minorHAnsi" w:cstheme="minorHAnsi"/>
                <w:bCs/>
              </w:rPr>
            </w:pPr>
            <w:r w:rsidRPr="001317B7">
              <w:rPr>
                <w:rFonts w:asciiTheme="minorHAnsi" w:hAnsiTheme="minorHAnsi" w:cstheme="minorHAnsi"/>
                <w:bCs/>
              </w:rPr>
              <w:t xml:space="preserve">Better Thinking and Social Skills: Learning music improves memory and focus, and playing together helps </w:t>
            </w:r>
            <w:r w:rsidR="000E241F">
              <w:rPr>
                <w:rFonts w:asciiTheme="minorHAnsi" w:hAnsiTheme="minorHAnsi" w:cstheme="minorHAnsi"/>
                <w:bCs/>
              </w:rPr>
              <w:t>children</w:t>
            </w:r>
            <w:r w:rsidRPr="001317B7">
              <w:rPr>
                <w:rFonts w:asciiTheme="minorHAnsi" w:hAnsiTheme="minorHAnsi" w:cstheme="minorHAnsi"/>
                <w:bCs/>
              </w:rPr>
              <w:t xml:space="preserve"> work as a team and make friends.</w:t>
            </w:r>
          </w:p>
        </w:tc>
        <w:tc>
          <w:tcPr>
            <w:tcW w:w="732" w:type="pct"/>
            <w:shd w:val="clear" w:color="auto" w:fill="auto"/>
            <w:vAlign w:val="center"/>
          </w:tcPr>
          <w:p w14:paraId="1B466FD7"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783D38A9"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1BF193C7" w14:textId="77777777" w:rsidTr="00F342B2">
        <w:trPr>
          <w:trHeight w:val="1205"/>
          <w:jc w:val="center"/>
        </w:trPr>
        <w:tc>
          <w:tcPr>
            <w:tcW w:w="973" w:type="pct"/>
            <w:shd w:val="clear" w:color="auto" w:fill="auto"/>
            <w:vAlign w:val="center"/>
          </w:tcPr>
          <w:p w14:paraId="31520925" w14:textId="68F844E5"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lastRenderedPageBreak/>
              <w:t xml:space="preserve">What partnerships support the </w:t>
            </w:r>
            <w:r w:rsidR="00EB39DB" w:rsidRPr="00F0553D">
              <w:rPr>
                <w:rFonts w:asciiTheme="minorHAnsi" w:hAnsiTheme="minorHAnsi" w:cstheme="minorHAnsi"/>
                <w:i/>
                <w:iCs/>
              </w:rPr>
              <w:t>school’s music</w:t>
            </w:r>
            <w:r w:rsidRPr="00F0553D">
              <w:rPr>
                <w:rFonts w:asciiTheme="minorHAnsi" w:hAnsiTheme="minorHAnsi" w:cstheme="minorHAnsi"/>
                <w:i/>
                <w:iCs/>
              </w:rPr>
              <w:t xml:space="preserve"> curriculum, e.g. a local music hub?</w:t>
            </w:r>
          </w:p>
        </w:tc>
        <w:tc>
          <w:tcPr>
            <w:tcW w:w="1953" w:type="pct"/>
            <w:gridSpan w:val="2"/>
            <w:shd w:val="clear" w:color="auto" w:fill="auto"/>
            <w:vAlign w:val="center"/>
          </w:tcPr>
          <w:p w14:paraId="6884CBCD" w14:textId="77777777" w:rsidR="00796CC4" w:rsidRDefault="006D3BFB" w:rsidP="00E74247">
            <w:pPr>
              <w:spacing w:before="100" w:after="100"/>
              <w:jc w:val="center"/>
              <w:rPr>
                <w:rFonts w:asciiTheme="minorHAnsi" w:hAnsiTheme="minorHAnsi" w:cstheme="minorHAnsi"/>
                <w:b/>
              </w:rPr>
            </w:pPr>
            <w:r>
              <w:rPr>
                <w:rFonts w:asciiTheme="minorHAnsi" w:hAnsiTheme="minorHAnsi" w:cstheme="minorHAnsi"/>
                <w:b/>
              </w:rPr>
              <w:t>TVMS</w:t>
            </w:r>
          </w:p>
          <w:p w14:paraId="6D4B6DB2" w14:textId="6FAA5D14" w:rsidR="0048305E" w:rsidRPr="00F8478B" w:rsidRDefault="0048305E" w:rsidP="00E74247">
            <w:pPr>
              <w:spacing w:before="100" w:after="100"/>
              <w:jc w:val="center"/>
              <w:rPr>
                <w:rFonts w:asciiTheme="minorHAnsi" w:hAnsiTheme="minorHAnsi" w:cstheme="minorHAnsi"/>
                <w:b/>
              </w:rPr>
            </w:pPr>
            <w:r w:rsidRPr="0048305E">
              <w:rPr>
                <w:rFonts w:asciiTheme="minorHAnsi" w:hAnsiTheme="minorHAnsi" w:cstheme="minorHAnsi"/>
                <w:b/>
              </w:rPr>
              <w:t>Music is being delivered by a confident teacher using the MMC or equivalent. Times are structured and followed and planning / lessons demonstrate sequencing.</w:t>
            </w:r>
          </w:p>
        </w:tc>
        <w:tc>
          <w:tcPr>
            <w:tcW w:w="830" w:type="pct"/>
            <w:shd w:val="clear" w:color="auto" w:fill="auto"/>
            <w:vAlign w:val="center"/>
          </w:tcPr>
          <w:p w14:paraId="1D81D01F" w14:textId="57CD6523" w:rsidR="00BB56D8" w:rsidRPr="00BB56D8" w:rsidRDefault="00BB56D8" w:rsidP="00BB56D8">
            <w:pPr>
              <w:spacing w:before="100" w:after="100"/>
              <w:jc w:val="center"/>
              <w:rPr>
                <w:rFonts w:asciiTheme="minorHAnsi" w:hAnsiTheme="minorHAnsi" w:cstheme="minorHAnsi"/>
                <w:b/>
              </w:rPr>
            </w:pPr>
            <w:r w:rsidRPr="00BB56D8">
              <w:rPr>
                <w:rFonts w:asciiTheme="minorHAnsi" w:hAnsiTheme="minorHAnsi" w:cstheme="minorHAnsi"/>
                <w:b/>
              </w:rPr>
              <w:t>Learn from the Best</w:t>
            </w:r>
            <w:r w:rsidR="00F54F41">
              <w:rPr>
                <w:rFonts w:asciiTheme="minorHAnsi" w:hAnsiTheme="minorHAnsi" w:cstheme="minorHAnsi"/>
                <w:b/>
              </w:rPr>
              <w:t>!</w:t>
            </w:r>
            <w:r w:rsidRPr="00BB56D8">
              <w:rPr>
                <w:rFonts w:asciiTheme="minorHAnsi" w:hAnsiTheme="minorHAnsi" w:cstheme="minorHAnsi"/>
                <w:b/>
              </w:rPr>
              <w:t xml:space="preserve"> Working with music experts gives </w:t>
            </w:r>
            <w:r w:rsidR="000E241F">
              <w:rPr>
                <w:rFonts w:asciiTheme="minorHAnsi" w:hAnsiTheme="minorHAnsi" w:cstheme="minorHAnsi"/>
                <w:b/>
              </w:rPr>
              <w:t>children</w:t>
            </w:r>
            <w:r w:rsidRPr="00BB56D8">
              <w:rPr>
                <w:rFonts w:asciiTheme="minorHAnsi" w:hAnsiTheme="minorHAnsi" w:cstheme="minorHAnsi"/>
                <w:b/>
              </w:rPr>
              <w:t xml:space="preserve"> access to </w:t>
            </w:r>
            <w:r w:rsidR="00F54F41">
              <w:rPr>
                <w:rFonts w:asciiTheme="minorHAnsi" w:hAnsiTheme="minorHAnsi" w:cstheme="minorHAnsi"/>
                <w:b/>
              </w:rPr>
              <w:t xml:space="preserve">expert </w:t>
            </w:r>
            <w:r w:rsidRPr="00BB56D8">
              <w:rPr>
                <w:rFonts w:asciiTheme="minorHAnsi" w:hAnsiTheme="minorHAnsi" w:cstheme="minorHAnsi"/>
                <w:b/>
              </w:rPr>
              <w:t>teaching and resources, helping them improve their skills.</w:t>
            </w:r>
          </w:p>
          <w:p w14:paraId="1819FC99" w14:textId="77777777" w:rsidR="00BB56D8" w:rsidRPr="00BB56D8" w:rsidRDefault="00BB56D8" w:rsidP="00BB56D8">
            <w:pPr>
              <w:spacing w:before="100" w:after="100"/>
              <w:jc w:val="center"/>
              <w:rPr>
                <w:rFonts w:asciiTheme="minorHAnsi" w:hAnsiTheme="minorHAnsi" w:cstheme="minorHAnsi"/>
                <w:b/>
              </w:rPr>
            </w:pPr>
          </w:p>
          <w:p w14:paraId="33359A19" w14:textId="4ED5EFB8" w:rsidR="00796CC4" w:rsidRPr="00F8478B" w:rsidRDefault="00BB56D8" w:rsidP="00BB56D8">
            <w:pPr>
              <w:spacing w:before="100" w:after="100" w:line="276" w:lineRule="auto"/>
              <w:jc w:val="center"/>
              <w:rPr>
                <w:rFonts w:asciiTheme="minorHAnsi" w:hAnsiTheme="minorHAnsi" w:cstheme="minorHAnsi"/>
                <w:b/>
              </w:rPr>
            </w:pPr>
            <w:r w:rsidRPr="00BB56D8">
              <w:rPr>
                <w:rFonts w:asciiTheme="minorHAnsi" w:hAnsiTheme="minorHAnsi" w:cstheme="minorHAnsi"/>
                <w:b/>
              </w:rPr>
              <w:t xml:space="preserve">More Fun Opportunities: Collaborating can lead to more chances for concerts and workshops, letting </w:t>
            </w:r>
            <w:r w:rsidR="000E241F">
              <w:rPr>
                <w:rFonts w:asciiTheme="minorHAnsi" w:hAnsiTheme="minorHAnsi" w:cstheme="minorHAnsi"/>
                <w:b/>
              </w:rPr>
              <w:t>children</w:t>
            </w:r>
            <w:r w:rsidRPr="00BB56D8">
              <w:rPr>
                <w:rFonts w:asciiTheme="minorHAnsi" w:hAnsiTheme="minorHAnsi" w:cstheme="minorHAnsi"/>
                <w:b/>
              </w:rPr>
              <w:t xml:space="preserve"> perform and work together in a fun, creative way.</w:t>
            </w:r>
          </w:p>
        </w:tc>
        <w:tc>
          <w:tcPr>
            <w:tcW w:w="732" w:type="pct"/>
            <w:shd w:val="clear" w:color="auto" w:fill="auto"/>
            <w:vAlign w:val="center"/>
          </w:tcPr>
          <w:p w14:paraId="11FD0F06"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4362336"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058562D1" w14:textId="77777777" w:rsidTr="00F342B2">
        <w:trPr>
          <w:trHeight w:val="1205"/>
          <w:jc w:val="center"/>
        </w:trPr>
        <w:tc>
          <w:tcPr>
            <w:tcW w:w="973" w:type="pct"/>
            <w:shd w:val="clear" w:color="auto" w:fill="auto"/>
            <w:vAlign w:val="center"/>
          </w:tcPr>
          <w:p w14:paraId="6B0BD74F" w14:textId="214FADFD"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b/>
                <w:bCs/>
                <w:i/>
                <w:iCs/>
                <w:color w:val="FF6900" w:themeColor="accent5"/>
              </w:rPr>
              <w:t xml:space="preserve">[Secondary schools only] </w:t>
            </w:r>
            <w:r w:rsidRPr="00F0553D">
              <w:rPr>
                <w:rFonts w:asciiTheme="minorHAnsi" w:hAnsiTheme="minorHAnsi" w:cstheme="minorHAnsi"/>
                <w:i/>
                <w:iCs/>
              </w:rPr>
              <w:t xml:space="preserve">What qualifications and awards can </w:t>
            </w:r>
            <w:r w:rsidR="000E241F">
              <w:rPr>
                <w:rFonts w:asciiTheme="minorHAnsi" w:hAnsiTheme="minorHAnsi" w:cstheme="minorHAnsi"/>
                <w:i/>
                <w:iCs/>
              </w:rPr>
              <w:t>children</w:t>
            </w:r>
            <w:r w:rsidRPr="00F0553D">
              <w:rPr>
                <w:rFonts w:asciiTheme="minorHAnsi" w:hAnsiTheme="minorHAnsi" w:cstheme="minorHAnsi"/>
                <w:i/>
                <w:iCs/>
              </w:rPr>
              <w:t xml:space="preserve"> study for and achieve during the academic year?</w:t>
            </w:r>
          </w:p>
        </w:tc>
        <w:tc>
          <w:tcPr>
            <w:tcW w:w="1953" w:type="pct"/>
            <w:gridSpan w:val="2"/>
            <w:shd w:val="clear" w:color="auto" w:fill="auto"/>
            <w:vAlign w:val="center"/>
          </w:tcPr>
          <w:p w14:paraId="4129C7B6" w14:textId="15A54D04" w:rsidR="00796CC4" w:rsidRPr="00F8478B" w:rsidRDefault="00796CC4" w:rsidP="00E74247">
            <w:pPr>
              <w:spacing w:before="100" w:after="100"/>
              <w:jc w:val="center"/>
              <w:rPr>
                <w:rFonts w:asciiTheme="minorHAnsi" w:hAnsiTheme="minorHAnsi" w:cstheme="minorHAnsi"/>
                <w:bCs/>
              </w:rPr>
            </w:pPr>
            <w:r w:rsidRPr="00F8478B">
              <w:rPr>
                <w:rFonts w:asciiTheme="minorHAnsi" w:hAnsiTheme="minorHAnsi" w:cstheme="minorHAnsi"/>
                <w:b/>
                <w:shd w:val="clear" w:color="auto" w:fill="ECECEC" w:themeFill="background2"/>
              </w:rPr>
              <w:t>[If this information has been published, include a link here.]</w:t>
            </w:r>
          </w:p>
        </w:tc>
        <w:tc>
          <w:tcPr>
            <w:tcW w:w="830" w:type="pct"/>
            <w:shd w:val="clear" w:color="auto" w:fill="auto"/>
            <w:vAlign w:val="center"/>
          </w:tcPr>
          <w:p w14:paraId="404FDD4C" w14:textId="1DB2EAF2" w:rsidR="00796CC4" w:rsidRPr="00F8478B" w:rsidRDefault="00796CC4" w:rsidP="00E74247">
            <w:pPr>
              <w:spacing w:before="100" w:after="100" w:line="276" w:lineRule="auto"/>
              <w:jc w:val="center"/>
              <w:rPr>
                <w:rFonts w:asciiTheme="minorHAnsi" w:hAnsiTheme="minorHAnsi" w:cstheme="minorHAnsi"/>
                <w:bCs/>
              </w:rPr>
            </w:pPr>
          </w:p>
        </w:tc>
        <w:tc>
          <w:tcPr>
            <w:tcW w:w="732" w:type="pct"/>
            <w:shd w:val="clear" w:color="auto" w:fill="auto"/>
            <w:vAlign w:val="center"/>
          </w:tcPr>
          <w:p w14:paraId="62E64650"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724455A"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4C39C9" w:rsidRPr="00F8478B" w14:paraId="3CC14AA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00F342B2">
        <w:tblPrEx>
          <w:tblLook w:val="0620" w:firstRow="1" w:lastRow="0" w:firstColumn="0" w:lastColumn="0" w:noHBand="1" w:noVBand="1"/>
        </w:tblPrEx>
        <w:trPr>
          <w:cantSplit/>
          <w:trHeight w:val="1965"/>
          <w:tblHeader/>
          <w:jc w:val="center"/>
        </w:trPr>
        <w:tc>
          <w:tcPr>
            <w:tcW w:w="973" w:type="pct"/>
            <w:tcBorders>
              <w:bottom w:val="single" w:sz="4" w:space="0" w:color="auto"/>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174291BB" w14:textId="65D72100"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755E88D" w14:textId="15086965"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tuition offered outside of what is taught in lesson time?</w:t>
            </w:r>
          </w:p>
        </w:tc>
        <w:tc>
          <w:tcPr>
            <w:tcW w:w="1953" w:type="pct"/>
            <w:gridSpan w:val="2"/>
            <w:shd w:val="clear" w:color="auto" w:fill="auto"/>
            <w:vAlign w:val="center"/>
          </w:tcPr>
          <w:p w14:paraId="0EC7590D" w14:textId="6F163599" w:rsidR="00F342B2" w:rsidRPr="00F8478B" w:rsidRDefault="006D3BFB" w:rsidP="00F71EDF">
            <w:pPr>
              <w:spacing w:before="100" w:after="100"/>
              <w:jc w:val="center"/>
              <w:rPr>
                <w:rFonts w:asciiTheme="minorHAnsi" w:hAnsiTheme="minorHAnsi" w:cstheme="minorHAnsi"/>
                <w:bCs/>
              </w:rPr>
            </w:pPr>
            <w:r>
              <w:rPr>
                <w:rFonts w:asciiTheme="minorHAnsi" w:hAnsiTheme="minorHAnsi" w:cstheme="minorHAnsi"/>
                <w:b/>
                <w:shd w:val="clear" w:color="auto" w:fill="ECECEC" w:themeFill="background2"/>
              </w:rPr>
              <w:t xml:space="preserve">We offer flute lessons </w:t>
            </w:r>
            <w:r w:rsidR="00DC54D7">
              <w:rPr>
                <w:rFonts w:asciiTheme="minorHAnsi" w:hAnsiTheme="minorHAnsi" w:cstheme="minorHAnsi"/>
                <w:b/>
                <w:shd w:val="clear" w:color="auto" w:fill="ECECEC" w:themeFill="background2"/>
              </w:rPr>
              <w:t xml:space="preserve">to KS2 children </w:t>
            </w:r>
            <w:r w:rsidR="00617801">
              <w:rPr>
                <w:rFonts w:asciiTheme="minorHAnsi" w:hAnsiTheme="minorHAnsi" w:cstheme="minorHAnsi"/>
                <w:b/>
                <w:shd w:val="clear" w:color="auto" w:fill="ECECEC" w:themeFill="background2"/>
              </w:rPr>
              <w:t>(</w:t>
            </w:r>
            <w:r w:rsidR="00DC54D7">
              <w:rPr>
                <w:rFonts w:asciiTheme="minorHAnsi" w:hAnsiTheme="minorHAnsi" w:cstheme="minorHAnsi"/>
                <w:b/>
                <w:shd w:val="clear" w:color="auto" w:fill="ECECEC" w:themeFill="background2"/>
              </w:rPr>
              <w:t>PP are priority</w:t>
            </w:r>
            <w:r w:rsidR="00617801">
              <w:rPr>
                <w:rFonts w:asciiTheme="minorHAnsi" w:hAnsiTheme="minorHAnsi" w:cstheme="minorHAnsi"/>
                <w:b/>
                <w:shd w:val="clear" w:color="auto" w:fill="ECECEC" w:themeFill="background2"/>
              </w:rPr>
              <w:t>)</w:t>
            </w:r>
            <w:r w:rsidR="00DC54D7">
              <w:rPr>
                <w:rFonts w:asciiTheme="minorHAnsi" w:hAnsiTheme="minorHAnsi" w:cstheme="minorHAnsi"/>
                <w:b/>
                <w:shd w:val="clear" w:color="auto" w:fill="ECECEC" w:themeFill="background2"/>
              </w:rPr>
              <w:t xml:space="preserve"> </w:t>
            </w:r>
          </w:p>
        </w:tc>
        <w:tc>
          <w:tcPr>
            <w:tcW w:w="830" w:type="pct"/>
            <w:shd w:val="clear" w:color="auto" w:fill="auto"/>
            <w:vAlign w:val="center"/>
          </w:tcPr>
          <w:p w14:paraId="61FBFD8A" w14:textId="753B5ED5" w:rsidR="00A770B6" w:rsidRPr="00A770B6" w:rsidRDefault="00A770B6" w:rsidP="00A770B6">
            <w:pPr>
              <w:spacing w:before="100" w:after="100"/>
              <w:jc w:val="center"/>
              <w:rPr>
                <w:rFonts w:asciiTheme="minorHAnsi" w:hAnsiTheme="minorHAnsi" w:cstheme="minorHAnsi"/>
                <w:bCs/>
              </w:rPr>
            </w:pPr>
            <w:r w:rsidRPr="00A770B6">
              <w:rPr>
                <w:rFonts w:asciiTheme="minorHAnsi" w:hAnsiTheme="minorHAnsi" w:cstheme="minorHAnsi"/>
                <w:bCs/>
              </w:rPr>
              <w:t xml:space="preserve">More </w:t>
            </w:r>
            <w:r w:rsidR="000E241F">
              <w:rPr>
                <w:rFonts w:asciiTheme="minorHAnsi" w:hAnsiTheme="minorHAnsi" w:cstheme="minorHAnsi"/>
                <w:bCs/>
              </w:rPr>
              <w:t>Children</w:t>
            </w:r>
            <w:r w:rsidRPr="00A770B6">
              <w:rPr>
                <w:rFonts w:asciiTheme="minorHAnsi" w:hAnsiTheme="minorHAnsi" w:cstheme="minorHAnsi"/>
                <w:bCs/>
              </w:rPr>
              <w:t xml:space="preserve"> Can Join</w:t>
            </w:r>
            <w:r>
              <w:rPr>
                <w:rFonts w:asciiTheme="minorHAnsi" w:hAnsiTheme="minorHAnsi" w:cstheme="minorHAnsi"/>
                <w:bCs/>
              </w:rPr>
              <w:t xml:space="preserve"> reducing the cost barriers.</w:t>
            </w:r>
            <w:r w:rsidRPr="00A770B6">
              <w:rPr>
                <w:rFonts w:asciiTheme="minorHAnsi" w:hAnsiTheme="minorHAnsi" w:cstheme="minorHAnsi"/>
                <w:bCs/>
              </w:rPr>
              <w:t xml:space="preserve">: Free lessons and instrument rental </w:t>
            </w:r>
            <w:r w:rsidRPr="00A770B6">
              <w:rPr>
                <w:rFonts w:asciiTheme="minorHAnsi" w:hAnsiTheme="minorHAnsi" w:cstheme="minorHAnsi"/>
                <w:bCs/>
              </w:rPr>
              <w:lastRenderedPageBreak/>
              <w:t xml:space="preserve">make it easier for everyone to try playing the flute, so more </w:t>
            </w:r>
            <w:r w:rsidR="000E241F">
              <w:rPr>
                <w:rFonts w:asciiTheme="minorHAnsi" w:hAnsiTheme="minorHAnsi" w:cstheme="minorHAnsi"/>
                <w:bCs/>
              </w:rPr>
              <w:t>children</w:t>
            </w:r>
            <w:r w:rsidRPr="00A770B6">
              <w:rPr>
                <w:rFonts w:asciiTheme="minorHAnsi" w:hAnsiTheme="minorHAnsi" w:cstheme="minorHAnsi"/>
                <w:bCs/>
              </w:rPr>
              <w:t xml:space="preserve"> can get involved and find their musical talent.</w:t>
            </w:r>
          </w:p>
          <w:p w14:paraId="1B3A947E" w14:textId="77777777" w:rsidR="00A770B6" w:rsidRPr="00A770B6" w:rsidRDefault="00A770B6" w:rsidP="00A770B6">
            <w:pPr>
              <w:spacing w:before="100" w:after="100"/>
              <w:jc w:val="center"/>
              <w:rPr>
                <w:rFonts w:asciiTheme="minorHAnsi" w:hAnsiTheme="minorHAnsi" w:cstheme="minorHAnsi"/>
                <w:bCs/>
              </w:rPr>
            </w:pPr>
          </w:p>
          <w:p w14:paraId="25C73594" w14:textId="283F4888" w:rsidR="00F342B2" w:rsidRPr="00F8478B" w:rsidRDefault="00A770B6" w:rsidP="00A770B6">
            <w:pPr>
              <w:spacing w:before="100" w:after="100" w:line="276" w:lineRule="auto"/>
              <w:jc w:val="center"/>
              <w:rPr>
                <w:rFonts w:asciiTheme="minorHAnsi" w:hAnsiTheme="minorHAnsi" w:cstheme="minorHAnsi"/>
                <w:bCs/>
              </w:rPr>
            </w:pPr>
            <w:r w:rsidRPr="00A770B6">
              <w:rPr>
                <w:rFonts w:asciiTheme="minorHAnsi" w:hAnsiTheme="minorHAnsi" w:cstheme="minorHAnsi"/>
                <w:bCs/>
              </w:rPr>
              <w:t xml:space="preserve">Better Skills Fast: Extra practice outside of lessons helps </w:t>
            </w:r>
            <w:r w:rsidR="000E241F">
              <w:rPr>
                <w:rFonts w:asciiTheme="minorHAnsi" w:hAnsiTheme="minorHAnsi" w:cstheme="minorHAnsi"/>
                <w:bCs/>
              </w:rPr>
              <w:t>children</w:t>
            </w:r>
            <w:r w:rsidRPr="00A770B6">
              <w:rPr>
                <w:rFonts w:asciiTheme="minorHAnsi" w:hAnsiTheme="minorHAnsi" w:cstheme="minorHAnsi"/>
                <w:bCs/>
              </w:rPr>
              <w:t xml:space="preserve"> improve their flute skills quicker, building their confidence and making music more enjoyable.</w:t>
            </w:r>
          </w:p>
        </w:tc>
        <w:tc>
          <w:tcPr>
            <w:tcW w:w="732" w:type="pct"/>
            <w:shd w:val="clear" w:color="auto" w:fill="auto"/>
            <w:vAlign w:val="center"/>
          </w:tcPr>
          <w:p w14:paraId="6EAB0869"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26EA2D9"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2D165D8D"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5BF2E5CF" w14:textId="6C528C9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What music ensembles can </w:t>
            </w:r>
            <w:r w:rsidR="000E241F">
              <w:rPr>
                <w:rFonts w:asciiTheme="minorHAnsi" w:hAnsiTheme="minorHAnsi" w:cstheme="minorHAnsi"/>
              </w:rPr>
              <w:t>children</w:t>
            </w:r>
            <w:r w:rsidRPr="00F8478B">
              <w:rPr>
                <w:rFonts w:asciiTheme="minorHAnsi" w:hAnsiTheme="minorHAnsi" w:cstheme="minorHAnsi"/>
              </w:rPr>
              <w:t xml:space="preserve"> join outside of lesson time?</w:t>
            </w:r>
          </w:p>
        </w:tc>
        <w:tc>
          <w:tcPr>
            <w:tcW w:w="1953" w:type="pct"/>
            <w:gridSpan w:val="2"/>
            <w:shd w:val="clear" w:color="auto" w:fill="auto"/>
            <w:vAlign w:val="center"/>
          </w:tcPr>
          <w:p w14:paraId="0D31A776" w14:textId="3A8DE6E4" w:rsidR="00F342B2" w:rsidRPr="00F8478B" w:rsidRDefault="00DC54D7" w:rsidP="00F71EDF">
            <w:pPr>
              <w:spacing w:before="100" w:after="100"/>
              <w:jc w:val="center"/>
              <w:rPr>
                <w:rFonts w:asciiTheme="minorHAnsi" w:hAnsiTheme="minorHAnsi" w:cstheme="minorHAnsi"/>
                <w:b/>
              </w:rPr>
            </w:pPr>
            <w:r>
              <w:rPr>
                <w:rFonts w:asciiTheme="minorHAnsi" w:hAnsiTheme="minorHAnsi" w:cstheme="minorHAnsi"/>
                <w:b/>
                <w:shd w:val="clear" w:color="auto" w:fill="ECECEC" w:themeFill="background2"/>
              </w:rPr>
              <w:t xml:space="preserve">Opportunity to joins Tees valley Youth Orchestra. </w:t>
            </w:r>
          </w:p>
        </w:tc>
        <w:tc>
          <w:tcPr>
            <w:tcW w:w="830" w:type="pct"/>
            <w:shd w:val="clear" w:color="auto" w:fill="auto"/>
            <w:vAlign w:val="center"/>
          </w:tcPr>
          <w:p w14:paraId="10671F2D" w14:textId="11E15975" w:rsidR="00F342B2" w:rsidRPr="00F8478B" w:rsidRDefault="00F342B2" w:rsidP="00F71EDF">
            <w:pPr>
              <w:spacing w:before="100" w:after="100" w:line="276" w:lineRule="auto"/>
              <w:jc w:val="center"/>
              <w:rPr>
                <w:rFonts w:asciiTheme="minorHAnsi" w:hAnsiTheme="minorHAnsi" w:cstheme="minorHAnsi"/>
                <w:b/>
              </w:rPr>
            </w:pPr>
          </w:p>
        </w:tc>
        <w:tc>
          <w:tcPr>
            <w:tcW w:w="732" w:type="pct"/>
            <w:shd w:val="clear" w:color="auto" w:fill="auto"/>
            <w:vAlign w:val="center"/>
          </w:tcPr>
          <w:p w14:paraId="7A9D14A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772DA4C0"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44265B65"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4E0FB12E" w14:textId="616C6456"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Are </w:t>
            </w:r>
            <w:r w:rsidR="000E241F">
              <w:rPr>
                <w:rFonts w:asciiTheme="minorHAnsi" w:hAnsiTheme="minorHAnsi" w:cstheme="minorHAnsi"/>
              </w:rPr>
              <w:t>children</w:t>
            </w:r>
            <w:r w:rsidRPr="00F8478B">
              <w:rPr>
                <w:rFonts w:asciiTheme="minorHAnsi" w:hAnsiTheme="minorHAnsi" w:cstheme="minorHAnsi"/>
              </w:rPr>
              <w:t xml:space="preserve"> aware of how they can make progress in music outside of lesson time?</w:t>
            </w:r>
            <w:r w:rsidRPr="00F8478B" w:rsidDel="001361AB">
              <w:rPr>
                <w:rFonts w:asciiTheme="minorHAnsi" w:hAnsiTheme="minorHAnsi" w:cstheme="minorHAnsi"/>
              </w:rPr>
              <w:t xml:space="preserve"> </w:t>
            </w:r>
          </w:p>
        </w:tc>
        <w:tc>
          <w:tcPr>
            <w:tcW w:w="1953" w:type="pct"/>
            <w:gridSpan w:val="2"/>
            <w:shd w:val="clear" w:color="auto" w:fill="auto"/>
            <w:vAlign w:val="center"/>
          </w:tcPr>
          <w:p w14:paraId="4FE395D1" w14:textId="1516A060" w:rsidR="00F342B2" w:rsidRPr="00F8478B" w:rsidRDefault="00DC54D7" w:rsidP="00836A0A">
            <w:pPr>
              <w:spacing w:before="100" w:after="100"/>
              <w:jc w:val="center"/>
              <w:rPr>
                <w:rFonts w:asciiTheme="minorHAnsi" w:hAnsiTheme="minorHAnsi" w:cstheme="minorHAnsi"/>
                <w:bCs/>
              </w:rPr>
            </w:pPr>
            <w:r>
              <w:rPr>
                <w:rFonts w:asciiTheme="minorHAnsi" w:hAnsiTheme="minorHAnsi" w:cstheme="minorHAnsi"/>
                <w:b/>
                <w:shd w:val="clear" w:color="auto" w:fill="ECECEC" w:themeFill="background2"/>
              </w:rPr>
              <w:t>Children are given flutes free of rental charges to practice at home. These music lessons are provided free.</w:t>
            </w:r>
          </w:p>
        </w:tc>
        <w:tc>
          <w:tcPr>
            <w:tcW w:w="830" w:type="pct"/>
            <w:shd w:val="clear" w:color="auto" w:fill="auto"/>
            <w:vAlign w:val="center"/>
          </w:tcPr>
          <w:p w14:paraId="4B0D0C13" w14:textId="4E312EF7" w:rsidR="00F342B2" w:rsidRPr="00F8478B" w:rsidRDefault="00F342B2" w:rsidP="00836A0A">
            <w:pPr>
              <w:spacing w:before="100" w:after="100" w:line="276" w:lineRule="auto"/>
              <w:jc w:val="center"/>
              <w:rPr>
                <w:rFonts w:asciiTheme="minorHAnsi" w:hAnsiTheme="minorHAnsi" w:cstheme="minorHAnsi"/>
                <w:bCs/>
              </w:rPr>
            </w:pPr>
          </w:p>
        </w:tc>
        <w:tc>
          <w:tcPr>
            <w:tcW w:w="732" w:type="pct"/>
            <w:shd w:val="clear" w:color="auto" w:fill="auto"/>
            <w:vAlign w:val="center"/>
          </w:tcPr>
          <w:p w14:paraId="47B99CD1" w14:textId="77777777" w:rsidR="00F342B2" w:rsidRPr="00F8478B" w:rsidRDefault="00F342B2" w:rsidP="00836A0A">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6C1CEC6"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5CD3AEFB"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61C4E5CF" w14:textId="699C13CD"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Are </w:t>
            </w:r>
            <w:r w:rsidR="000E241F">
              <w:rPr>
                <w:rFonts w:asciiTheme="minorHAnsi" w:hAnsiTheme="minorHAnsi" w:cstheme="minorHAnsi"/>
              </w:rPr>
              <w:t>children</w:t>
            </w:r>
            <w:r w:rsidRPr="00F8478B">
              <w:rPr>
                <w:rFonts w:asciiTheme="minorHAnsi" w:hAnsiTheme="minorHAnsi" w:cstheme="minorHAnsi"/>
              </w:rPr>
              <w:t xml:space="preserve"> aware of what music qualifications and awards they can receive outside of lesson time?</w:t>
            </w:r>
          </w:p>
        </w:tc>
        <w:tc>
          <w:tcPr>
            <w:tcW w:w="1953" w:type="pct"/>
            <w:gridSpan w:val="2"/>
            <w:shd w:val="clear" w:color="auto" w:fill="auto"/>
            <w:vAlign w:val="center"/>
          </w:tcPr>
          <w:p w14:paraId="1F943A7C" w14:textId="1F7465B3" w:rsidR="00F342B2" w:rsidRPr="00F8478B" w:rsidRDefault="00DC54D7" w:rsidP="00836A0A">
            <w:pPr>
              <w:spacing w:before="100" w:after="100"/>
              <w:jc w:val="center"/>
              <w:rPr>
                <w:rFonts w:asciiTheme="minorHAnsi" w:hAnsiTheme="minorHAnsi" w:cstheme="minorHAnsi"/>
                <w:bCs/>
              </w:rPr>
            </w:pPr>
            <w:r>
              <w:rPr>
                <w:rFonts w:asciiTheme="minorHAnsi" w:hAnsiTheme="minorHAnsi" w:cstheme="minorHAnsi"/>
                <w:bCs/>
              </w:rPr>
              <w:t>No</w:t>
            </w:r>
          </w:p>
        </w:tc>
        <w:tc>
          <w:tcPr>
            <w:tcW w:w="830" w:type="pct"/>
            <w:shd w:val="clear" w:color="auto" w:fill="auto"/>
            <w:vAlign w:val="center"/>
          </w:tcPr>
          <w:p w14:paraId="59B123BE" w14:textId="2CC869EB" w:rsidR="00F342B2" w:rsidRPr="00F8478B" w:rsidRDefault="00F342B2" w:rsidP="00836A0A">
            <w:pPr>
              <w:spacing w:before="100" w:after="100" w:line="276" w:lineRule="auto"/>
              <w:jc w:val="center"/>
              <w:rPr>
                <w:rFonts w:asciiTheme="minorHAnsi" w:hAnsiTheme="minorHAnsi" w:cstheme="minorHAnsi"/>
                <w:bCs/>
              </w:rPr>
            </w:pPr>
          </w:p>
        </w:tc>
        <w:tc>
          <w:tcPr>
            <w:tcW w:w="732" w:type="pct"/>
            <w:shd w:val="clear" w:color="auto" w:fill="auto"/>
            <w:vAlign w:val="center"/>
          </w:tcPr>
          <w:p w14:paraId="6E7E4FF8" w14:textId="77777777" w:rsidR="00F342B2" w:rsidRPr="00F8478B" w:rsidRDefault="00F342B2" w:rsidP="00836A0A">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7ECEC11F"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40190D74"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0E8D06E3" w14:textId="42502353"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instruments are offered for extra-curricular activities, and what is the charging and remissions information for this?</w:t>
            </w:r>
          </w:p>
        </w:tc>
        <w:tc>
          <w:tcPr>
            <w:tcW w:w="1953" w:type="pct"/>
            <w:gridSpan w:val="2"/>
            <w:shd w:val="clear" w:color="auto" w:fill="auto"/>
            <w:vAlign w:val="center"/>
          </w:tcPr>
          <w:p w14:paraId="2553AA53" w14:textId="23503324" w:rsidR="00F342B2" w:rsidRPr="00F8478B" w:rsidRDefault="005A4D4C" w:rsidP="00836A0A">
            <w:pPr>
              <w:spacing w:before="100" w:after="100"/>
              <w:jc w:val="center"/>
              <w:rPr>
                <w:rFonts w:asciiTheme="minorHAnsi" w:hAnsiTheme="minorHAnsi" w:cstheme="minorHAnsi"/>
                <w:b/>
              </w:rPr>
            </w:pPr>
            <w:r>
              <w:rPr>
                <w:rFonts w:asciiTheme="minorHAnsi" w:hAnsiTheme="minorHAnsi" w:cstheme="minorHAnsi"/>
                <w:b/>
                <w:shd w:val="clear" w:color="auto" w:fill="ECECEC" w:themeFill="background2"/>
              </w:rPr>
              <w:t xml:space="preserve">Instrument rental and music extra curriculum provision is free. </w:t>
            </w:r>
          </w:p>
        </w:tc>
        <w:tc>
          <w:tcPr>
            <w:tcW w:w="830" w:type="pct"/>
            <w:shd w:val="clear" w:color="auto" w:fill="auto"/>
            <w:vAlign w:val="center"/>
          </w:tcPr>
          <w:p w14:paraId="534DFA18" w14:textId="4704FC66" w:rsidR="00F342B2" w:rsidRPr="00F8478B" w:rsidRDefault="00F342B2" w:rsidP="00836A0A">
            <w:pPr>
              <w:spacing w:before="100" w:after="100" w:line="276" w:lineRule="auto"/>
              <w:jc w:val="center"/>
              <w:rPr>
                <w:rFonts w:asciiTheme="minorHAnsi" w:hAnsiTheme="minorHAnsi" w:cstheme="minorHAnsi"/>
                <w:b/>
              </w:rPr>
            </w:pPr>
          </w:p>
        </w:tc>
        <w:tc>
          <w:tcPr>
            <w:tcW w:w="732" w:type="pct"/>
            <w:shd w:val="clear" w:color="auto" w:fill="auto"/>
            <w:vAlign w:val="center"/>
          </w:tcPr>
          <w:p w14:paraId="648D48AF" w14:textId="77777777" w:rsidR="00F342B2" w:rsidRPr="00F8478B" w:rsidRDefault="00F342B2" w:rsidP="00836A0A">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1B2A4801"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7C4CA812"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1C25F2BC" w14:textId="4838750C"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 xml:space="preserve">How can </w:t>
            </w:r>
            <w:r w:rsidR="000E241F">
              <w:rPr>
                <w:rFonts w:asciiTheme="minorHAnsi" w:hAnsiTheme="minorHAnsi" w:cstheme="minorHAnsi"/>
              </w:rPr>
              <w:t>children</w:t>
            </w:r>
            <w:r w:rsidRPr="00F8478B">
              <w:rPr>
                <w:rFonts w:asciiTheme="minorHAnsi" w:hAnsiTheme="minorHAnsi" w:cstheme="minorHAnsi"/>
              </w:rPr>
              <w:t xml:space="preserve"> join choirs or ensembles, and what is the charging and remissions information for this? </w:t>
            </w:r>
          </w:p>
        </w:tc>
        <w:tc>
          <w:tcPr>
            <w:tcW w:w="1953" w:type="pct"/>
            <w:gridSpan w:val="2"/>
            <w:shd w:val="clear" w:color="auto" w:fill="auto"/>
            <w:vAlign w:val="center"/>
          </w:tcPr>
          <w:p w14:paraId="798CDCC0" w14:textId="114D84EA" w:rsidR="00F342B2" w:rsidRPr="00F8478B" w:rsidRDefault="005A4D4C" w:rsidP="00F71EDF">
            <w:pPr>
              <w:spacing w:before="100" w:after="100"/>
              <w:jc w:val="center"/>
              <w:rPr>
                <w:rFonts w:asciiTheme="minorHAnsi" w:hAnsiTheme="minorHAnsi" w:cstheme="minorHAnsi"/>
                <w:bCs/>
              </w:rPr>
            </w:pPr>
            <w:r>
              <w:rPr>
                <w:rFonts w:asciiTheme="minorHAnsi" w:hAnsiTheme="minorHAnsi" w:cstheme="minorHAnsi"/>
                <w:bCs/>
              </w:rPr>
              <w:t>Opportunities are promoted and offer across KS</w:t>
            </w:r>
            <w:r w:rsidR="00485349">
              <w:rPr>
                <w:rFonts w:asciiTheme="minorHAnsi" w:hAnsiTheme="minorHAnsi" w:cstheme="minorHAnsi"/>
                <w:bCs/>
              </w:rPr>
              <w:t>2.</w:t>
            </w:r>
            <w:r w:rsidR="00DC134C">
              <w:rPr>
                <w:rFonts w:asciiTheme="minorHAnsi" w:hAnsiTheme="minorHAnsi" w:cstheme="minorHAnsi"/>
                <w:bCs/>
              </w:rPr>
              <w:t xml:space="preserve"> PP are given a priority </w:t>
            </w:r>
          </w:p>
        </w:tc>
        <w:tc>
          <w:tcPr>
            <w:tcW w:w="830" w:type="pct"/>
            <w:shd w:val="clear" w:color="auto" w:fill="auto"/>
            <w:vAlign w:val="center"/>
          </w:tcPr>
          <w:p w14:paraId="76DDD6BB" w14:textId="54206343"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563EB67E"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EEBEF6B"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11C20AE9"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3D8B054" w14:textId="4AF3335C"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Where can </w:t>
            </w:r>
            <w:r w:rsidR="000E241F">
              <w:rPr>
                <w:rFonts w:asciiTheme="minorHAnsi" w:hAnsiTheme="minorHAnsi" w:cstheme="minorHAnsi"/>
              </w:rPr>
              <w:t>children</w:t>
            </w:r>
            <w:r w:rsidRPr="00F8478B">
              <w:rPr>
                <w:rFonts w:asciiTheme="minorHAnsi" w:hAnsiTheme="minorHAnsi" w:cstheme="minorHAnsi"/>
              </w:rPr>
              <w:t xml:space="preserve"> rehearse or practice individually or as part of a group?</w:t>
            </w:r>
          </w:p>
        </w:tc>
        <w:tc>
          <w:tcPr>
            <w:tcW w:w="1953" w:type="pct"/>
            <w:gridSpan w:val="2"/>
            <w:shd w:val="clear" w:color="auto" w:fill="auto"/>
            <w:vAlign w:val="center"/>
          </w:tcPr>
          <w:p w14:paraId="2FD0CC8C" w14:textId="4D0C7A02" w:rsidR="00F342B2" w:rsidRPr="00F8478B" w:rsidRDefault="00DC134C" w:rsidP="00F71EDF">
            <w:pPr>
              <w:spacing w:before="100" w:after="100"/>
              <w:jc w:val="center"/>
              <w:rPr>
                <w:rFonts w:asciiTheme="minorHAnsi" w:hAnsiTheme="minorHAnsi" w:cstheme="minorHAnsi"/>
                <w:bCs/>
              </w:rPr>
            </w:pPr>
            <w:r>
              <w:rPr>
                <w:rFonts w:asciiTheme="minorHAnsi" w:hAnsiTheme="minorHAnsi" w:cstheme="minorHAnsi"/>
                <w:bCs/>
              </w:rPr>
              <w:t xml:space="preserve">They </w:t>
            </w:r>
            <w:r w:rsidR="00485349">
              <w:rPr>
                <w:rFonts w:asciiTheme="minorHAnsi" w:hAnsiTheme="minorHAnsi" w:cstheme="minorHAnsi"/>
                <w:bCs/>
              </w:rPr>
              <w:t>rehearse as</w:t>
            </w:r>
            <w:r>
              <w:rPr>
                <w:rFonts w:asciiTheme="minorHAnsi" w:hAnsiTheme="minorHAnsi" w:cstheme="minorHAnsi"/>
                <w:bCs/>
              </w:rPr>
              <w:t xml:space="preserve"> part of group and at home. </w:t>
            </w:r>
          </w:p>
        </w:tc>
        <w:tc>
          <w:tcPr>
            <w:tcW w:w="830" w:type="pct"/>
            <w:shd w:val="clear" w:color="auto" w:fill="auto"/>
            <w:vAlign w:val="center"/>
          </w:tcPr>
          <w:p w14:paraId="4AF14EAC" w14:textId="22E46A5A"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6377C520"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04D24587"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4C39C9" w:rsidRPr="00F8478B" w14:paraId="0C216C91"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7BABE29C" w14:textId="085006EC"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C: Musical experiences</w:t>
            </w:r>
          </w:p>
        </w:tc>
      </w:tr>
      <w:tr w:rsidR="00F342B2" w:rsidRPr="00F8478B" w14:paraId="2AA0D452" w14:textId="77777777"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16404896"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77BE5802" w14:textId="3B2D4F3A"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C2BEA6E"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BCD7732"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41781F80" w14:textId="54628F1B"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5C434CDF" w14:textId="2A333359"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13CB207E" w14:textId="77777777" w:rsidR="00F342B2"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2D461A06" w14:textId="451F0F11" w:rsidR="00F6693E" w:rsidRPr="00F8478B" w:rsidRDefault="00F6693E" w:rsidP="00F342B2">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2C322B50"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756123A1" w14:textId="1BB46B7D"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147C47CD" w14:textId="77777777" w:rsidTr="00F342B2">
        <w:trPr>
          <w:trHeight w:val="1205"/>
          <w:jc w:val="center"/>
        </w:trPr>
        <w:tc>
          <w:tcPr>
            <w:tcW w:w="973" w:type="pct"/>
            <w:shd w:val="clear" w:color="auto" w:fill="auto"/>
            <w:vAlign w:val="center"/>
          </w:tcPr>
          <w:p w14:paraId="76FE18F0" w14:textId="6CBC61F2"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musical experiences are planned for the academic year?</w:t>
            </w:r>
          </w:p>
        </w:tc>
        <w:tc>
          <w:tcPr>
            <w:tcW w:w="1953" w:type="pct"/>
            <w:gridSpan w:val="2"/>
            <w:shd w:val="clear" w:color="auto" w:fill="auto"/>
            <w:vAlign w:val="center"/>
          </w:tcPr>
          <w:p w14:paraId="3C732372" w14:textId="583172CB" w:rsidR="001B1E67" w:rsidRDefault="00112DE0" w:rsidP="00F71EDF">
            <w:pPr>
              <w:spacing w:before="100" w:after="100"/>
              <w:jc w:val="center"/>
              <w:rPr>
                <w:rFonts w:asciiTheme="minorHAnsi" w:hAnsiTheme="minorHAnsi" w:cstheme="minorHAnsi"/>
                <w:b/>
                <w:shd w:val="clear" w:color="auto" w:fill="ECECEC" w:themeFill="background2"/>
              </w:rPr>
            </w:pPr>
            <w:r>
              <w:rPr>
                <w:rFonts w:asciiTheme="minorHAnsi" w:hAnsiTheme="minorHAnsi" w:cstheme="minorHAnsi"/>
                <w:b/>
                <w:shd w:val="clear" w:color="auto" w:fill="ECECEC" w:themeFill="background2"/>
              </w:rPr>
              <w:t>Apollo</w:t>
            </w:r>
            <w:r w:rsidR="00DC134C">
              <w:rPr>
                <w:rFonts w:asciiTheme="minorHAnsi" w:hAnsiTheme="minorHAnsi" w:cstheme="minorHAnsi"/>
                <w:b/>
                <w:shd w:val="clear" w:color="auto" w:fill="ECECEC" w:themeFill="background2"/>
              </w:rPr>
              <w:t xml:space="preserve"> </w:t>
            </w:r>
            <w:r w:rsidR="00A770B6">
              <w:rPr>
                <w:rFonts w:asciiTheme="minorHAnsi" w:hAnsiTheme="minorHAnsi" w:cstheme="minorHAnsi"/>
                <w:b/>
                <w:shd w:val="clear" w:color="auto" w:fill="ECECEC" w:themeFill="background2"/>
              </w:rPr>
              <w:t>theatre</w:t>
            </w:r>
            <w:r w:rsidR="00DC134C">
              <w:rPr>
                <w:rFonts w:asciiTheme="minorHAnsi" w:hAnsiTheme="minorHAnsi" w:cstheme="minorHAnsi"/>
                <w:b/>
                <w:shd w:val="clear" w:color="auto" w:fill="ECECEC" w:themeFill="background2"/>
              </w:rPr>
              <w:t xml:space="preserve">. Brass </w:t>
            </w:r>
            <w:r w:rsidR="00485349">
              <w:rPr>
                <w:rFonts w:asciiTheme="minorHAnsi" w:hAnsiTheme="minorHAnsi" w:cstheme="minorHAnsi"/>
                <w:b/>
                <w:shd w:val="clear" w:color="auto" w:fill="ECECEC" w:themeFill="background2"/>
              </w:rPr>
              <w:t>band,</w:t>
            </w:r>
            <w:r w:rsidR="00DC134C">
              <w:rPr>
                <w:rFonts w:asciiTheme="minorHAnsi" w:hAnsiTheme="minorHAnsi" w:cstheme="minorHAnsi"/>
                <w:b/>
                <w:shd w:val="clear" w:color="auto" w:fill="ECECEC" w:themeFill="background2"/>
              </w:rPr>
              <w:t xml:space="preserve"> </w:t>
            </w:r>
          </w:p>
          <w:p w14:paraId="5FB8A961" w14:textId="69780560" w:rsidR="00F342B2" w:rsidRDefault="00A770B6" w:rsidP="00F71EDF">
            <w:pPr>
              <w:spacing w:before="100" w:after="100"/>
              <w:jc w:val="center"/>
              <w:rPr>
                <w:rFonts w:asciiTheme="minorHAnsi" w:hAnsiTheme="minorHAnsi" w:cstheme="minorHAnsi"/>
                <w:b/>
                <w:shd w:val="clear" w:color="auto" w:fill="ECECEC" w:themeFill="background2"/>
              </w:rPr>
            </w:pPr>
            <w:r>
              <w:rPr>
                <w:rFonts w:asciiTheme="minorHAnsi" w:hAnsiTheme="minorHAnsi" w:cstheme="minorHAnsi"/>
                <w:b/>
                <w:shd w:val="clear" w:color="auto" w:fill="ECECEC" w:themeFill="background2"/>
              </w:rPr>
              <w:t>orchestra</w:t>
            </w:r>
            <w:r w:rsidR="00DC134C">
              <w:rPr>
                <w:rFonts w:asciiTheme="minorHAnsi" w:hAnsiTheme="minorHAnsi" w:cstheme="minorHAnsi"/>
                <w:b/>
                <w:shd w:val="clear" w:color="auto" w:fill="ECECEC" w:themeFill="background2"/>
              </w:rPr>
              <w:t xml:space="preserve"> of the cold stream </w:t>
            </w:r>
            <w:r>
              <w:rPr>
                <w:rFonts w:asciiTheme="minorHAnsi" w:hAnsiTheme="minorHAnsi" w:cstheme="minorHAnsi"/>
                <w:b/>
                <w:shd w:val="clear" w:color="auto" w:fill="ECECEC" w:themeFill="background2"/>
              </w:rPr>
              <w:t>guards</w:t>
            </w:r>
          </w:p>
          <w:p w14:paraId="2D3A2C43" w14:textId="5F6D107C" w:rsidR="00DC134C" w:rsidRDefault="00A770B6" w:rsidP="00F71EDF">
            <w:pPr>
              <w:spacing w:before="100" w:after="100"/>
              <w:jc w:val="center"/>
              <w:rPr>
                <w:rFonts w:asciiTheme="minorHAnsi" w:hAnsiTheme="minorHAnsi" w:cstheme="minorHAnsi"/>
                <w:b/>
                <w:shd w:val="clear" w:color="auto" w:fill="ECECEC" w:themeFill="background2"/>
              </w:rPr>
            </w:pPr>
            <w:r>
              <w:rPr>
                <w:rFonts w:asciiTheme="minorHAnsi" w:hAnsiTheme="minorHAnsi" w:cstheme="minorHAnsi"/>
                <w:b/>
                <w:shd w:val="clear" w:color="auto" w:fill="ECECEC" w:themeFill="background2"/>
              </w:rPr>
              <w:t>Musicals</w:t>
            </w:r>
            <w:r w:rsidR="00DC134C">
              <w:rPr>
                <w:rFonts w:asciiTheme="minorHAnsi" w:hAnsiTheme="minorHAnsi" w:cstheme="minorHAnsi"/>
                <w:b/>
                <w:shd w:val="clear" w:color="auto" w:fill="ECECEC" w:themeFill="background2"/>
              </w:rPr>
              <w:t xml:space="preserve"> at the</w:t>
            </w:r>
            <w:r>
              <w:rPr>
                <w:rFonts w:asciiTheme="minorHAnsi" w:hAnsiTheme="minorHAnsi" w:cstheme="minorHAnsi"/>
                <w:b/>
                <w:shd w:val="clear" w:color="auto" w:fill="ECECEC" w:themeFill="background2"/>
              </w:rPr>
              <w:t xml:space="preserve"> ARC</w:t>
            </w:r>
          </w:p>
          <w:p w14:paraId="46772212" w14:textId="25439CCB" w:rsidR="00DC134C" w:rsidRDefault="00DC134C" w:rsidP="00F71EDF">
            <w:pPr>
              <w:spacing w:before="100" w:after="100"/>
              <w:jc w:val="center"/>
              <w:rPr>
                <w:rFonts w:asciiTheme="minorHAnsi" w:hAnsiTheme="minorHAnsi" w:cstheme="minorHAnsi"/>
                <w:b/>
                <w:shd w:val="clear" w:color="auto" w:fill="ECECEC" w:themeFill="background2"/>
              </w:rPr>
            </w:pPr>
            <w:r>
              <w:rPr>
                <w:rFonts w:asciiTheme="minorHAnsi" w:hAnsiTheme="minorHAnsi" w:cstheme="minorHAnsi"/>
                <w:b/>
                <w:shd w:val="clear" w:color="auto" w:fill="ECECEC" w:themeFill="background2"/>
              </w:rPr>
              <w:t>“Snappy” Christmas performances</w:t>
            </w:r>
          </w:p>
          <w:p w14:paraId="196F002B" w14:textId="77777777" w:rsidR="00DC134C" w:rsidRDefault="00DC134C" w:rsidP="00F71EDF">
            <w:pPr>
              <w:spacing w:before="100" w:after="100"/>
              <w:jc w:val="center"/>
              <w:rPr>
                <w:rFonts w:asciiTheme="minorHAnsi" w:hAnsiTheme="minorHAnsi" w:cstheme="minorHAnsi"/>
                <w:b/>
                <w:shd w:val="clear" w:color="auto" w:fill="ECECEC" w:themeFill="background2"/>
              </w:rPr>
            </w:pPr>
            <w:r>
              <w:rPr>
                <w:rFonts w:asciiTheme="minorHAnsi" w:hAnsiTheme="minorHAnsi" w:cstheme="minorHAnsi"/>
                <w:b/>
                <w:shd w:val="clear" w:color="auto" w:fill="ECECEC" w:themeFill="background2"/>
              </w:rPr>
              <w:t>Performance for parents.</w:t>
            </w:r>
          </w:p>
          <w:p w14:paraId="72570F8D" w14:textId="77777777" w:rsidR="00DC134C" w:rsidRDefault="00DC134C" w:rsidP="00F71EDF">
            <w:pPr>
              <w:spacing w:before="100" w:after="100"/>
              <w:jc w:val="center"/>
              <w:rPr>
                <w:rFonts w:asciiTheme="minorHAnsi" w:hAnsiTheme="minorHAnsi" w:cstheme="minorHAnsi"/>
                <w:bCs/>
              </w:rPr>
            </w:pPr>
            <w:r>
              <w:rPr>
                <w:rFonts w:asciiTheme="minorHAnsi" w:hAnsiTheme="minorHAnsi" w:cstheme="minorHAnsi"/>
                <w:bCs/>
              </w:rPr>
              <w:t>OLSB musical</w:t>
            </w:r>
          </w:p>
          <w:p w14:paraId="779760D9" w14:textId="77A0FF8A" w:rsidR="001B1E67" w:rsidRDefault="001B1E67" w:rsidP="00F71EDF">
            <w:pPr>
              <w:spacing w:before="100" w:after="100"/>
              <w:jc w:val="center"/>
              <w:rPr>
                <w:rFonts w:asciiTheme="minorHAnsi" w:hAnsiTheme="minorHAnsi" w:cstheme="minorHAnsi"/>
                <w:bCs/>
              </w:rPr>
            </w:pPr>
            <w:r>
              <w:rPr>
                <w:rFonts w:asciiTheme="minorHAnsi" w:hAnsiTheme="minorHAnsi" w:cstheme="minorHAnsi"/>
                <w:bCs/>
              </w:rPr>
              <w:t>Choir concert -residential homes</w:t>
            </w:r>
          </w:p>
          <w:p w14:paraId="3E4A3BAC" w14:textId="744DAEE2" w:rsidR="00DC134C" w:rsidRPr="00F8478B" w:rsidRDefault="00DC134C" w:rsidP="00A770B6">
            <w:pPr>
              <w:spacing w:before="100" w:after="100"/>
              <w:rPr>
                <w:rFonts w:asciiTheme="minorHAnsi" w:hAnsiTheme="minorHAnsi" w:cstheme="minorHAnsi"/>
                <w:bCs/>
              </w:rPr>
            </w:pPr>
            <w:r>
              <w:rPr>
                <w:rFonts w:asciiTheme="minorHAnsi" w:hAnsiTheme="minorHAnsi" w:cstheme="minorHAnsi"/>
                <w:bCs/>
              </w:rPr>
              <w:t xml:space="preserve">Trust wide musical events. </w:t>
            </w:r>
          </w:p>
        </w:tc>
        <w:tc>
          <w:tcPr>
            <w:tcW w:w="830" w:type="pct"/>
            <w:shd w:val="clear" w:color="auto" w:fill="auto"/>
            <w:vAlign w:val="center"/>
          </w:tcPr>
          <w:p w14:paraId="0D0FB683" w14:textId="1EE3A9E6" w:rsidR="00F342B2" w:rsidRPr="00F8478B" w:rsidRDefault="0046631E" w:rsidP="00112DE0">
            <w:pPr>
              <w:spacing w:before="100" w:after="100" w:line="276" w:lineRule="auto"/>
              <w:jc w:val="center"/>
              <w:rPr>
                <w:rFonts w:asciiTheme="minorHAnsi" w:hAnsiTheme="minorHAnsi" w:cstheme="minorHAnsi"/>
                <w:bCs/>
              </w:rPr>
            </w:pPr>
            <w:r>
              <w:rPr>
                <w:rFonts w:asciiTheme="minorHAnsi" w:hAnsiTheme="minorHAnsi" w:cstheme="minorHAnsi"/>
                <w:bCs/>
              </w:rPr>
              <w:t xml:space="preserve">Children are exposed to a wider variety of musical experiences </w:t>
            </w:r>
          </w:p>
        </w:tc>
        <w:tc>
          <w:tcPr>
            <w:tcW w:w="732" w:type="pct"/>
            <w:shd w:val="clear" w:color="auto" w:fill="auto"/>
            <w:vAlign w:val="center"/>
          </w:tcPr>
          <w:p w14:paraId="676521BE"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2DCC5F99"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154C67CB" w14:textId="77777777" w:rsidTr="00F342B2">
        <w:trPr>
          <w:trHeight w:val="1205"/>
          <w:jc w:val="center"/>
        </w:trPr>
        <w:tc>
          <w:tcPr>
            <w:tcW w:w="973" w:type="pct"/>
            <w:shd w:val="clear" w:color="auto" w:fill="auto"/>
            <w:vAlign w:val="center"/>
          </w:tcPr>
          <w:p w14:paraId="7EDB476E" w14:textId="5D675D4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How can </w:t>
            </w:r>
            <w:r w:rsidR="000E241F">
              <w:rPr>
                <w:rFonts w:asciiTheme="minorHAnsi" w:hAnsiTheme="minorHAnsi" w:cstheme="minorHAnsi"/>
              </w:rPr>
              <w:t>children</w:t>
            </w:r>
            <w:r w:rsidRPr="00F8478B">
              <w:rPr>
                <w:rFonts w:asciiTheme="minorHAnsi" w:hAnsiTheme="minorHAnsi" w:cstheme="minorHAnsi"/>
              </w:rPr>
              <w:t xml:space="preserve"> get involved with musical performances and concerts in and outside of the school?</w:t>
            </w:r>
          </w:p>
        </w:tc>
        <w:tc>
          <w:tcPr>
            <w:tcW w:w="1953" w:type="pct"/>
            <w:gridSpan w:val="2"/>
            <w:shd w:val="clear" w:color="auto" w:fill="auto"/>
            <w:vAlign w:val="center"/>
          </w:tcPr>
          <w:p w14:paraId="5C137D4F" w14:textId="075F8A3F" w:rsidR="00F342B2" w:rsidRDefault="0046631E" w:rsidP="00F71EDF">
            <w:pPr>
              <w:spacing w:before="100" w:after="100"/>
              <w:jc w:val="center"/>
              <w:rPr>
                <w:rFonts w:asciiTheme="minorHAnsi" w:hAnsiTheme="minorHAnsi" w:cstheme="minorHAnsi"/>
                <w:bCs/>
              </w:rPr>
            </w:pPr>
            <w:r>
              <w:rPr>
                <w:rFonts w:asciiTheme="minorHAnsi" w:hAnsiTheme="minorHAnsi" w:cstheme="minorHAnsi"/>
                <w:bCs/>
              </w:rPr>
              <w:t>Share</w:t>
            </w:r>
            <w:r w:rsidR="00045217">
              <w:rPr>
                <w:rFonts w:asciiTheme="minorHAnsi" w:hAnsiTheme="minorHAnsi" w:cstheme="minorHAnsi"/>
                <w:bCs/>
              </w:rPr>
              <w:t xml:space="preserve"> </w:t>
            </w:r>
            <w:r>
              <w:rPr>
                <w:rFonts w:asciiTheme="minorHAnsi" w:hAnsiTheme="minorHAnsi" w:cstheme="minorHAnsi"/>
                <w:bCs/>
              </w:rPr>
              <w:t>info</w:t>
            </w:r>
            <w:r w:rsidR="00045217">
              <w:rPr>
                <w:rFonts w:asciiTheme="minorHAnsi" w:hAnsiTheme="minorHAnsi" w:cstheme="minorHAnsi"/>
                <w:bCs/>
              </w:rPr>
              <w:t xml:space="preserve"> on social media</w:t>
            </w:r>
          </w:p>
          <w:p w14:paraId="36BB4E89" w14:textId="79CE08BC" w:rsidR="00B04A8D" w:rsidRDefault="00B04A8D" w:rsidP="00F71EDF">
            <w:pPr>
              <w:spacing w:before="100" w:after="100"/>
              <w:jc w:val="center"/>
              <w:rPr>
                <w:rFonts w:asciiTheme="minorHAnsi" w:hAnsiTheme="minorHAnsi" w:cstheme="minorHAnsi"/>
                <w:bCs/>
              </w:rPr>
            </w:pPr>
            <w:r>
              <w:rPr>
                <w:rFonts w:asciiTheme="minorHAnsi" w:hAnsiTheme="minorHAnsi" w:cstheme="minorHAnsi"/>
                <w:bCs/>
              </w:rPr>
              <w:t xml:space="preserve">Leaflets about local </w:t>
            </w:r>
            <w:r w:rsidR="0046631E">
              <w:rPr>
                <w:rFonts w:asciiTheme="minorHAnsi" w:hAnsiTheme="minorHAnsi" w:cstheme="minorHAnsi"/>
                <w:bCs/>
              </w:rPr>
              <w:t>events</w:t>
            </w:r>
          </w:p>
          <w:p w14:paraId="691845C1" w14:textId="443CE858" w:rsidR="00B04A8D" w:rsidRDefault="00B04A8D" w:rsidP="00F71EDF">
            <w:pPr>
              <w:spacing w:before="100" w:after="100"/>
              <w:jc w:val="center"/>
              <w:rPr>
                <w:rFonts w:asciiTheme="minorHAnsi" w:hAnsiTheme="minorHAnsi" w:cstheme="minorHAnsi"/>
                <w:bCs/>
              </w:rPr>
            </w:pPr>
            <w:r>
              <w:rPr>
                <w:rFonts w:asciiTheme="minorHAnsi" w:hAnsiTheme="minorHAnsi" w:cstheme="minorHAnsi"/>
                <w:bCs/>
              </w:rPr>
              <w:t>T</w:t>
            </w:r>
            <w:r w:rsidR="0046631E">
              <w:rPr>
                <w:rFonts w:asciiTheme="minorHAnsi" w:hAnsiTheme="minorHAnsi" w:cstheme="minorHAnsi"/>
                <w:bCs/>
              </w:rPr>
              <w:t xml:space="preserve">VMS </w:t>
            </w:r>
            <w:r>
              <w:rPr>
                <w:rFonts w:asciiTheme="minorHAnsi" w:hAnsiTheme="minorHAnsi" w:cstheme="minorHAnsi"/>
                <w:bCs/>
              </w:rPr>
              <w:t>offer us opportunities to attend their events</w:t>
            </w:r>
          </w:p>
          <w:p w14:paraId="5C15FD5B" w14:textId="77777777" w:rsidR="00B04A8D" w:rsidRDefault="00B04A8D" w:rsidP="00F71EDF">
            <w:pPr>
              <w:spacing w:before="100" w:after="100"/>
              <w:jc w:val="center"/>
              <w:rPr>
                <w:rFonts w:asciiTheme="minorHAnsi" w:hAnsiTheme="minorHAnsi" w:cstheme="minorHAnsi"/>
                <w:bCs/>
              </w:rPr>
            </w:pPr>
            <w:r>
              <w:rPr>
                <w:rFonts w:asciiTheme="minorHAnsi" w:hAnsiTheme="minorHAnsi" w:cstheme="minorHAnsi"/>
                <w:bCs/>
              </w:rPr>
              <w:t xml:space="preserve">We are on mailing list of </w:t>
            </w:r>
            <w:r w:rsidR="0046631E">
              <w:rPr>
                <w:rFonts w:asciiTheme="minorHAnsi" w:hAnsiTheme="minorHAnsi" w:cstheme="minorHAnsi"/>
                <w:bCs/>
              </w:rPr>
              <w:t>Apollo</w:t>
            </w:r>
            <w:r>
              <w:rPr>
                <w:rFonts w:asciiTheme="minorHAnsi" w:hAnsiTheme="minorHAnsi" w:cstheme="minorHAnsi"/>
                <w:bCs/>
              </w:rPr>
              <w:t xml:space="preserve"> and ARC </w:t>
            </w:r>
            <w:proofErr w:type="gramStart"/>
            <w:r>
              <w:rPr>
                <w:rFonts w:asciiTheme="minorHAnsi" w:hAnsiTheme="minorHAnsi" w:cstheme="minorHAnsi"/>
                <w:bCs/>
              </w:rPr>
              <w:t>in order to</w:t>
            </w:r>
            <w:proofErr w:type="gramEnd"/>
            <w:r>
              <w:rPr>
                <w:rFonts w:asciiTheme="minorHAnsi" w:hAnsiTheme="minorHAnsi" w:cstheme="minorHAnsi"/>
                <w:bCs/>
              </w:rPr>
              <w:t xml:space="preserve"> keep up with musical events taking place in Stockton</w:t>
            </w:r>
          </w:p>
          <w:p w14:paraId="4E0B4E04" w14:textId="10FDC6E1" w:rsidR="00010D9B" w:rsidRDefault="00010D9B" w:rsidP="00F71EDF">
            <w:pPr>
              <w:spacing w:before="100" w:after="100"/>
              <w:jc w:val="center"/>
              <w:rPr>
                <w:rFonts w:asciiTheme="minorHAnsi" w:hAnsiTheme="minorHAnsi" w:cstheme="minorHAnsi"/>
                <w:bCs/>
              </w:rPr>
            </w:pPr>
            <w:r>
              <w:rPr>
                <w:rFonts w:asciiTheme="minorHAnsi" w:hAnsiTheme="minorHAnsi" w:cstheme="minorHAnsi"/>
                <w:bCs/>
              </w:rPr>
              <w:t xml:space="preserve">Children take part in local festivals </w:t>
            </w:r>
            <w:r w:rsidR="00EB39DB">
              <w:rPr>
                <w:rFonts w:asciiTheme="minorHAnsi" w:hAnsiTheme="minorHAnsi" w:cstheme="minorHAnsi"/>
                <w:bCs/>
              </w:rPr>
              <w:t>E.g.</w:t>
            </w:r>
            <w:r>
              <w:rPr>
                <w:rFonts w:asciiTheme="minorHAnsi" w:hAnsiTheme="minorHAnsi" w:cstheme="minorHAnsi"/>
                <w:bCs/>
              </w:rPr>
              <w:t xml:space="preserve"> “Celebrating Africa” and Stckton Riverside Festival.</w:t>
            </w:r>
          </w:p>
          <w:p w14:paraId="23AE438E" w14:textId="3EDA56E9" w:rsidR="001C5ACE" w:rsidRPr="00F8478B" w:rsidRDefault="001C5ACE" w:rsidP="00F71EDF">
            <w:pPr>
              <w:spacing w:before="100" w:after="100"/>
              <w:jc w:val="center"/>
              <w:rPr>
                <w:rFonts w:asciiTheme="minorHAnsi" w:hAnsiTheme="minorHAnsi" w:cstheme="minorHAnsi"/>
                <w:bCs/>
              </w:rPr>
            </w:pPr>
            <w:r>
              <w:rPr>
                <w:rFonts w:asciiTheme="minorHAnsi" w:hAnsiTheme="minorHAnsi" w:cstheme="minorHAnsi"/>
                <w:bCs/>
              </w:rPr>
              <w:lastRenderedPageBreak/>
              <w:t xml:space="preserve">Big Christmas sing-a long at </w:t>
            </w:r>
            <w:r w:rsidR="00A271E5">
              <w:rPr>
                <w:rFonts w:asciiTheme="minorHAnsi" w:hAnsiTheme="minorHAnsi" w:cstheme="minorHAnsi"/>
                <w:bCs/>
              </w:rPr>
              <w:t>Middlesbrough</w:t>
            </w:r>
            <w:r>
              <w:rPr>
                <w:rFonts w:asciiTheme="minorHAnsi" w:hAnsiTheme="minorHAnsi" w:cstheme="minorHAnsi"/>
                <w:bCs/>
              </w:rPr>
              <w:t xml:space="preserve"> town hall</w:t>
            </w:r>
          </w:p>
        </w:tc>
        <w:tc>
          <w:tcPr>
            <w:tcW w:w="830" w:type="pct"/>
            <w:shd w:val="clear" w:color="auto" w:fill="auto"/>
            <w:vAlign w:val="center"/>
          </w:tcPr>
          <w:p w14:paraId="375B33A2" w14:textId="77777777" w:rsidR="00045217" w:rsidRPr="00045217" w:rsidRDefault="00045217" w:rsidP="00045217">
            <w:pPr>
              <w:spacing w:before="100" w:after="100"/>
              <w:jc w:val="center"/>
              <w:rPr>
                <w:rFonts w:asciiTheme="minorHAnsi" w:hAnsiTheme="minorHAnsi" w:cstheme="minorHAnsi"/>
                <w:bCs/>
              </w:rPr>
            </w:pPr>
            <w:r w:rsidRPr="00045217">
              <w:rPr>
                <w:rFonts w:asciiTheme="minorHAnsi" w:hAnsiTheme="minorHAnsi" w:cstheme="minorHAnsi"/>
                <w:bCs/>
              </w:rPr>
              <w:lastRenderedPageBreak/>
              <w:t>Confidence Boost: Performing regularly helps kids feel more confident as they show off their skills in front of others, making it easier for them to express themselves.</w:t>
            </w:r>
          </w:p>
          <w:p w14:paraId="40D892DC" w14:textId="77777777" w:rsidR="00045217" w:rsidRPr="00045217" w:rsidRDefault="00045217" w:rsidP="00045217">
            <w:pPr>
              <w:spacing w:before="100" w:after="100"/>
              <w:jc w:val="center"/>
              <w:rPr>
                <w:rFonts w:asciiTheme="minorHAnsi" w:hAnsiTheme="minorHAnsi" w:cstheme="minorHAnsi"/>
                <w:bCs/>
              </w:rPr>
            </w:pPr>
          </w:p>
          <w:p w14:paraId="3D503D7F" w14:textId="4F86E6ED" w:rsidR="00F342B2" w:rsidRPr="00F8478B" w:rsidRDefault="00045217" w:rsidP="00045217">
            <w:pPr>
              <w:spacing w:before="100" w:after="100" w:line="276" w:lineRule="auto"/>
              <w:jc w:val="center"/>
              <w:rPr>
                <w:rFonts w:asciiTheme="minorHAnsi" w:hAnsiTheme="minorHAnsi" w:cstheme="minorHAnsi"/>
                <w:bCs/>
              </w:rPr>
            </w:pPr>
            <w:r w:rsidRPr="00045217">
              <w:rPr>
                <w:rFonts w:asciiTheme="minorHAnsi" w:hAnsiTheme="minorHAnsi" w:cstheme="minorHAnsi"/>
                <w:bCs/>
              </w:rPr>
              <w:lastRenderedPageBreak/>
              <w:t>Improved Skills: Regular performances give kids a chance to practice and get better at music, which makes it more fun and enjoyable for them.</w:t>
            </w:r>
          </w:p>
        </w:tc>
        <w:tc>
          <w:tcPr>
            <w:tcW w:w="732" w:type="pct"/>
            <w:shd w:val="clear" w:color="auto" w:fill="auto"/>
            <w:vAlign w:val="center"/>
          </w:tcPr>
          <w:p w14:paraId="1746D2B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130DD90C"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03E5183A" w14:textId="77777777" w:rsidTr="00F342B2">
        <w:trPr>
          <w:trHeight w:val="1205"/>
          <w:jc w:val="center"/>
        </w:trPr>
        <w:tc>
          <w:tcPr>
            <w:tcW w:w="973" w:type="pct"/>
            <w:shd w:val="clear" w:color="auto" w:fill="auto"/>
            <w:vAlign w:val="center"/>
          </w:tcPr>
          <w:p w14:paraId="2F36A6B2" w14:textId="6E14401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charging fees are there for these musical experiences?</w:t>
            </w:r>
          </w:p>
        </w:tc>
        <w:tc>
          <w:tcPr>
            <w:tcW w:w="1953" w:type="pct"/>
            <w:gridSpan w:val="2"/>
            <w:shd w:val="clear" w:color="auto" w:fill="auto"/>
            <w:vAlign w:val="center"/>
          </w:tcPr>
          <w:p w14:paraId="73A2EA1E" w14:textId="072A7C23" w:rsidR="00F342B2" w:rsidRPr="00F8478B" w:rsidRDefault="00DC134C" w:rsidP="00F71EDF">
            <w:pPr>
              <w:spacing w:before="100" w:after="100"/>
              <w:jc w:val="center"/>
              <w:rPr>
                <w:rFonts w:asciiTheme="minorHAnsi" w:hAnsiTheme="minorHAnsi" w:cstheme="minorHAnsi"/>
                <w:bCs/>
              </w:rPr>
            </w:pPr>
            <w:r>
              <w:rPr>
                <w:rFonts w:asciiTheme="minorHAnsi" w:hAnsiTheme="minorHAnsi" w:cstheme="minorHAnsi"/>
                <w:b/>
                <w:shd w:val="clear" w:color="auto" w:fill="ECECEC" w:themeFill="background2"/>
              </w:rPr>
              <w:t xml:space="preserve">All in school </w:t>
            </w:r>
            <w:r w:rsidR="00997B60">
              <w:rPr>
                <w:rFonts w:asciiTheme="minorHAnsi" w:hAnsiTheme="minorHAnsi" w:cstheme="minorHAnsi"/>
                <w:b/>
                <w:shd w:val="clear" w:color="auto" w:fill="ECECEC" w:themeFill="background2"/>
              </w:rPr>
              <w:t>private tuition is</w:t>
            </w:r>
            <w:r>
              <w:rPr>
                <w:rFonts w:asciiTheme="minorHAnsi" w:hAnsiTheme="minorHAnsi" w:cstheme="minorHAnsi"/>
                <w:b/>
                <w:shd w:val="clear" w:color="auto" w:fill="ECECEC" w:themeFill="background2"/>
              </w:rPr>
              <w:t xml:space="preserve"> free or heavily subsidised. </w:t>
            </w:r>
            <w:r w:rsidR="00997B60">
              <w:rPr>
                <w:rFonts w:asciiTheme="minorHAnsi" w:hAnsiTheme="minorHAnsi" w:cstheme="minorHAnsi"/>
                <w:b/>
                <w:shd w:val="clear" w:color="auto" w:fill="ECECEC" w:themeFill="background2"/>
              </w:rPr>
              <w:t>Disadvantaged children are 50% of take up.</w:t>
            </w:r>
          </w:p>
        </w:tc>
        <w:tc>
          <w:tcPr>
            <w:tcW w:w="830" w:type="pct"/>
            <w:shd w:val="clear" w:color="auto" w:fill="auto"/>
            <w:vAlign w:val="center"/>
          </w:tcPr>
          <w:p w14:paraId="5EA5CD3C" w14:textId="2826CD68"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5C7C83C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2FD7C674"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6693E" w:rsidRPr="00F8478B" w14:paraId="77F8F264" w14:textId="77777777" w:rsidTr="00F342B2">
        <w:trPr>
          <w:trHeight w:val="1205"/>
          <w:jc w:val="center"/>
        </w:trPr>
        <w:tc>
          <w:tcPr>
            <w:tcW w:w="973" w:type="pct"/>
            <w:shd w:val="clear" w:color="auto" w:fill="auto"/>
            <w:vAlign w:val="center"/>
          </w:tcPr>
          <w:p w14:paraId="5A725207" w14:textId="4C3A6D81" w:rsidR="00F6693E" w:rsidRPr="00F8478B" w:rsidRDefault="00F6693E" w:rsidP="00434A1C">
            <w:pPr>
              <w:tabs>
                <w:tab w:val="left" w:pos="1560"/>
              </w:tabs>
              <w:spacing w:before="100" w:after="100"/>
              <w:jc w:val="both"/>
              <w:rPr>
                <w:rFonts w:asciiTheme="minorHAnsi" w:hAnsiTheme="minorHAnsi" w:cstheme="minorHAnsi"/>
              </w:rPr>
            </w:pPr>
            <w:r>
              <w:rPr>
                <w:rFonts w:asciiTheme="minorHAnsi" w:hAnsiTheme="minorHAnsi" w:cstheme="minorHAnsi"/>
              </w:rPr>
              <w:t>What does t</w:t>
            </w:r>
            <w:r w:rsidRPr="00F6693E">
              <w:rPr>
                <w:rFonts w:asciiTheme="minorHAnsi" w:hAnsiTheme="minorHAnsi" w:cstheme="minorHAnsi"/>
              </w:rPr>
              <w:t xml:space="preserve">ransition work </w:t>
            </w:r>
            <w:r>
              <w:rPr>
                <w:rFonts w:asciiTheme="minorHAnsi" w:hAnsiTheme="minorHAnsi" w:cstheme="minorHAnsi"/>
              </w:rPr>
              <w:t xml:space="preserve">look like </w:t>
            </w:r>
            <w:r w:rsidRPr="00F6693E">
              <w:rPr>
                <w:rFonts w:asciiTheme="minorHAnsi" w:hAnsiTheme="minorHAnsi" w:cstheme="minorHAnsi"/>
              </w:rPr>
              <w:t>with local secondary schools</w:t>
            </w:r>
            <w:r>
              <w:rPr>
                <w:rFonts w:asciiTheme="minorHAnsi" w:hAnsiTheme="minorHAnsi" w:cstheme="minorHAnsi"/>
              </w:rPr>
              <w:t>?</w:t>
            </w:r>
          </w:p>
        </w:tc>
        <w:tc>
          <w:tcPr>
            <w:tcW w:w="1953" w:type="pct"/>
            <w:gridSpan w:val="2"/>
            <w:shd w:val="clear" w:color="auto" w:fill="auto"/>
            <w:vAlign w:val="center"/>
          </w:tcPr>
          <w:p w14:paraId="257CEDB1" w14:textId="4BCADEC7" w:rsidR="00F6693E" w:rsidRPr="00F6693E" w:rsidRDefault="001C67E5" w:rsidP="00F6693E">
            <w:pPr>
              <w:spacing w:after="160" w:line="259" w:lineRule="auto"/>
              <w:rPr>
                <w:rFonts w:ascii="Calibri" w:eastAsia="Calibri" w:hAnsi="Calibri" w:cs="Calibri"/>
                <w:i/>
                <w:iCs/>
                <w:sz w:val="20"/>
                <w:szCs w:val="20"/>
              </w:rPr>
            </w:pPr>
            <w:r>
              <w:rPr>
                <w:rFonts w:ascii="Calibri" w:eastAsia="Calibri" w:hAnsi="Calibri" w:cs="Calibri"/>
                <w:i/>
                <w:iCs/>
                <w:sz w:val="20"/>
                <w:szCs w:val="20"/>
              </w:rPr>
              <w:t>TBD</w:t>
            </w:r>
          </w:p>
          <w:p w14:paraId="44B7717F" w14:textId="77777777" w:rsidR="00F6693E" w:rsidRPr="00F6693E" w:rsidRDefault="00F6693E" w:rsidP="00F6693E">
            <w:pPr>
              <w:spacing w:after="160" w:line="259" w:lineRule="auto"/>
              <w:rPr>
                <w:rFonts w:ascii="Calibri" w:eastAsia="Calibri" w:hAnsi="Calibri" w:cs="Calibri"/>
                <w:i/>
                <w:iCs/>
                <w:sz w:val="20"/>
                <w:szCs w:val="20"/>
              </w:rPr>
            </w:pPr>
          </w:p>
          <w:p w14:paraId="6EC1B972" w14:textId="5944EF13" w:rsidR="00F6693E" w:rsidRPr="00F8478B" w:rsidRDefault="00F6693E" w:rsidP="00F6693E">
            <w:pPr>
              <w:spacing w:before="100" w:after="100"/>
              <w:jc w:val="both"/>
              <w:rPr>
                <w:rFonts w:asciiTheme="minorHAnsi" w:hAnsiTheme="minorHAnsi" w:cstheme="minorHAnsi"/>
                <w:b/>
                <w:shd w:val="clear" w:color="auto" w:fill="ECECEC" w:themeFill="background2"/>
              </w:rPr>
            </w:pPr>
          </w:p>
        </w:tc>
        <w:tc>
          <w:tcPr>
            <w:tcW w:w="830" w:type="pct"/>
            <w:shd w:val="clear" w:color="auto" w:fill="auto"/>
            <w:vAlign w:val="center"/>
          </w:tcPr>
          <w:p w14:paraId="18F441A1" w14:textId="77777777" w:rsidR="00F6693E" w:rsidRPr="00F8478B" w:rsidRDefault="00F6693E" w:rsidP="00F71EDF">
            <w:pPr>
              <w:spacing w:before="100" w:after="100"/>
              <w:jc w:val="center"/>
              <w:rPr>
                <w:rFonts w:asciiTheme="minorHAnsi" w:hAnsiTheme="minorHAnsi" w:cstheme="minorHAnsi"/>
                <w:bCs/>
              </w:rPr>
            </w:pPr>
          </w:p>
        </w:tc>
        <w:tc>
          <w:tcPr>
            <w:tcW w:w="732" w:type="pct"/>
            <w:shd w:val="clear" w:color="auto" w:fill="auto"/>
            <w:vAlign w:val="center"/>
          </w:tcPr>
          <w:p w14:paraId="6D8670A9" w14:textId="77777777" w:rsidR="00F6693E" w:rsidRPr="00F8478B" w:rsidRDefault="00F6693E" w:rsidP="00F71EDF">
            <w:pPr>
              <w:pStyle w:val="ListParagraph"/>
              <w:numPr>
                <w:ilvl w:val="0"/>
                <w:numId w:val="0"/>
              </w:numPr>
              <w:ind w:left="357" w:right="83"/>
              <w:jc w:val="center"/>
              <w:rPr>
                <w:rFonts w:asciiTheme="minorHAnsi" w:hAnsiTheme="minorHAnsi" w:cstheme="minorHAnsi"/>
              </w:rPr>
            </w:pPr>
          </w:p>
        </w:tc>
        <w:tc>
          <w:tcPr>
            <w:tcW w:w="512" w:type="pct"/>
            <w:shd w:val="clear" w:color="auto" w:fill="auto"/>
            <w:vAlign w:val="center"/>
          </w:tcPr>
          <w:p w14:paraId="599D05EB" w14:textId="77777777" w:rsidR="00F6693E" w:rsidRPr="00F8478B" w:rsidRDefault="00F6693E" w:rsidP="00F71EDF">
            <w:pPr>
              <w:pStyle w:val="ListParagraph"/>
              <w:numPr>
                <w:ilvl w:val="0"/>
                <w:numId w:val="0"/>
              </w:numPr>
              <w:ind w:left="358" w:right="86"/>
              <w:jc w:val="center"/>
              <w:rPr>
                <w:rFonts w:asciiTheme="minorHAnsi" w:hAnsiTheme="minorHAnsi" w:cstheme="minorHAnsi"/>
                <w:b/>
                <w:bCs/>
              </w:rPr>
            </w:pPr>
          </w:p>
        </w:tc>
      </w:tr>
      <w:tr w:rsidR="004C39C9" w:rsidRPr="00F8478B" w14:paraId="64F01F4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615A6C0D" w14:textId="7A4C2774"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D: Improvements</w:t>
            </w:r>
          </w:p>
        </w:tc>
      </w:tr>
      <w:tr w:rsidR="00F342B2" w:rsidRPr="00F8478B" w14:paraId="3F38CE8A" w14:textId="77777777" w:rsidTr="006D6867">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96BFF8" w:themeFill="accent3" w:themeFillTint="40"/>
            <w:vAlign w:val="center"/>
          </w:tcPr>
          <w:p w14:paraId="093282DC"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40885D44" w14:textId="71D2F295"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5D49C4DD"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72124A05"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11AB3CFD" w14:textId="42AE85B2"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4A6EBDE3" w14:textId="3C4BDC73"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273DB99C" w14:textId="2381165C"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r w:rsidR="00F6693E">
              <w:rPr>
                <w:rFonts w:asciiTheme="minorHAnsi" w:hAnsiTheme="minorHAnsi" w:cstheme="minorHAnsi"/>
                <w:b/>
                <w:bCs/>
              </w:rPr>
              <w:t xml:space="preserve"> and costs</w:t>
            </w:r>
          </w:p>
        </w:tc>
        <w:tc>
          <w:tcPr>
            <w:tcW w:w="512" w:type="pct"/>
            <w:tcBorders>
              <w:bottom w:val="single" w:sz="8" w:space="0" w:color="000000" w:themeColor="text1"/>
            </w:tcBorders>
            <w:shd w:val="clear" w:color="auto" w:fill="96BFF8" w:themeFill="accent3" w:themeFillTint="40"/>
            <w:vAlign w:val="center"/>
          </w:tcPr>
          <w:p w14:paraId="5C0BAC5E"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6066AB8" w14:textId="46E07341"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6D6867" w:rsidRPr="00F8478B" w14:paraId="6CAF7339"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22186616" w14:textId="77777777" w:rsidR="00506A07" w:rsidRPr="00506A07" w:rsidRDefault="00506A07" w:rsidP="00506A07">
            <w:pPr>
              <w:tabs>
                <w:tab w:val="left" w:pos="1560"/>
              </w:tabs>
              <w:spacing w:before="100" w:after="100"/>
              <w:rPr>
                <w:rFonts w:asciiTheme="minorHAnsi" w:hAnsiTheme="minorHAnsi" w:cstheme="minorHAnsi"/>
                <w:b/>
                <w:bCs/>
              </w:rPr>
            </w:pPr>
            <w:r w:rsidRPr="00506A07">
              <w:rPr>
                <w:rFonts w:asciiTheme="minorHAnsi" w:hAnsiTheme="minorHAnsi" w:cstheme="minorHAnsi"/>
                <w:b/>
                <w:bCs/>
              </w:rPr>
              <w:t>1. Develop a Music Plan</w:t>
            </w:r>
          </w:p>
          <w:p w14:paraId="24DDED84" w14:textId="77777777" w:rsidR="00506A07" w:rsidRPr="00506A07" w:rsidRDefault="00506A07" w:rsidP="00506A07">
            <w:pPr>
              <w:tabs>
                <w:tab w:val="left" w:pos="1560"/>
              </w:tabs>
              <w:spacing w:before="100" w:after="100"/>
              <w:rPr>
                <w:rFonts w:asciiTheme="minorHAnsi" w:hAnsiTheme="minorHAnsi" w:cstheme="minorHAnsi"/>
                <w:b/>
                <w:bCs/>
              </w:rPr>
            </w:pPr>
            <w:r w:rsidRPr="00506A07">
              <w:rPr>
                <w:rFonts w:asciiTheme="minorHAnsi" w:hAnsiTheme="minorHAnsi" w:cstheme="minorHAnsi"/>
                <w:b/>
                <w:bCs/>
              </w:rPr>
              <w:t>2. Improve Staff Training</w:t>
            </w:r>
          </w:p>
          <w:p w14:paraId="65C4E351" w14:textId="77777777" w:rsidR="00506A07" w:rsidRPr="00506A07" w:rsidRDefault="00506A07" w:rsidP="00506A07">
            <w:pPr>
              <w:tabs>
                <w:tab w:val="left" w:pos="1560"/>
              </w:tabs>
              <w:spacing w:before="100" w:after="100"/>
              <w:rPr>
                <w:rFonts w:asciiTheme="minorHAnsi" w:hAnsiTheme="minorHAnsi" w:cstheme="minorHAnsi"/>
                <w:b/>
                <w:bCs/>
              </w:rPr>
            </w:pPr>
            <w:r w:rsidRPr="00506A07">
              <w:rPr>
                <w:rFonts w:asciiTheme="minorHAnsi" w:hAnsiTheme="minorHAnsi" w:cstheme="minorHAnsi"/>
                <w:b/>
                <w:bCs/>
              </w:rPr>
              <w:t>3. Foster Community Partnerships</w:t>
            </w:r>
          </w:p>
          <w:p w14:paraId="015858BB" w14:textId="1C58054E" w:rsidR="00506A07" w:rsidRPr="00F8478B" w:rsidRDefault="00506A07" w:rsidP="00506A07">
            <w:pPr>
              <w:tabs>
                <w:tab w:val="left" w:pos="1560"/>
              </w:tabs>
              <w:spacing w:before="100" w:after="100" w:line="276" w:lineRule="auto"/>
              <w:rPr>
                <w:rFonts w:asciiTheme="minorHAnsi" w:hAnsiTheme="minorHAnsi" w:cstheme="minorHAnsi"/>
                <w:b/>
                <w:bCs/>
                <w:u w:val="single"/>
              </w:rPr>
            </w:pPr>
          </w:p>
        </w:tc>
        <w:tc>
          <w:tcPr>
            <w:tcW w:w="1953" w:type="pct"/>
            <w:gridSpan w:val="2"/>
            <w:shd w:val="clear" w:color="auto" w:fill="auto"/>
            <w:vAlign w:val="center"/>
          </w:tcPr>
          <w:p w14:paraId="4C5A94D6" w14:textId="24BC8B35" w:rsidR="00506A07" w:rsidRPr="00506A07" w:rsidRDefault="00506A07" w:rsidP="00506A07">
            <w:pPr>
              <w:spacing w:before="100" w:after="100"/>
              <w:rPr>
                <w:rFonts w:asciiTheme="minorHAnsi" w:hAnsiTheme="minorHAnsi" w:cstheme="minorHAnsi"/>
                <w:bCs/>
              </w:rPr>
            </w:pPr>
            <w:r>
              <w:rPr>
                <w:rFonts w:asciiTheme="minorHAnsi" w:hAnsiTheme="minorHAnsi" w:cstheme="minorHAnsi"/>
                <w:bCs/>
              </w:rPr>
              <w:t xml:space="preserve">Implement the </w:t>
            </w:r>
            <w:r w:rsidRPr="00506A07">
              <w:rPr>
                <w:rFonts w:asciiTheme="minorHAnsi" w:hAnsiTheme="minorHAnsi" w:cstheme="minorHAnsi"/>
                <w:bCs/>
              </w:rPr>
              <w:t>structured mu</w:t>
            </w:r>
            <w:r>
              <w:rPr>
                <w:rFonts w:asciiTheme="minorHAnsi" w:hAnsiTheme="minorHAnsi" w:cstheme="minorHAnsi"/>
                <w:bCs/>
              </w:rPr>
              <w:t>sic curriculum more comprehensively</w:t>
            </w:r>
          </w:p>
          <w:p w14:paraId="5D06EAE4" w14:textId="35CC3919" w:rsidR="00506A07" w:rsidRPr="00506A07" w:rsidRDefault="00506A07" w:rsidP="00506A07">
            <w:pPr>
              <w:spacing w:before="100" w:after="100"/>
              <w:rPr>
                <w:rFonts w:asciiTheme="minorHAnsi" w:hAnsiTheme="minorHAnsi" w:cstheme="minorHAnsi"/>
                <w:bCs/>
              </w:rPr>
            </w:pPr>
            <w:r w:rsidRPr="00506A07">
              <w:rPr>
                <w:rFonts w:asciiTheme="minorHAnsi" w:hAnsiTheme="minorHAnsi" w:cstheme="minorHAnsi"/>
                <w:bCs/>
              </w:rPr>
              <w:t>Enhance staff skills in music teaching.</w:t>
            </w:r>
          </w:p>
          <w:p w14:paraId="18CB2C04" w14:textId="427B48A6" w:rsidR="00506A07" w:rsidRDefault="00506A07" w:rsidP="00506A07">
            <w:pPr>
              <w:spacing w:before="100" w:after="100"/>
              <w:rPr>
                <w:rFonts w:asciiTheme="minorHAnsi" w:hAnsiTheme="minorHAnsi" w:cstheme="minorHAnsi"/>
                <w:bCs/>
              </w:rPr>
            </w:pPr>
            <w:r w:rsidRPr="00506A07">
              <w:rPr>
                <w:rFonts w:asciiTheme="minorHAnsi" w:hAnsiTheme="minorHAnsi" w:cstheme="minorHAnsi"/>
                <w:bCs/>
              </w:rPr>
              <w:t>Organise workshops, encourage external training, share resources.</w:t>
            </w:r>
          </w:p>
          <w:p w14:paraId="64CB6939" w14:textId="6D4F7A0A" w:rsidR="00506A07" w:rsidRPr="00506A07" w:rsidRDefault="00506A07" w:rsidP="00506A07">
            <w:pPr>
              <w:spacing w:before="100" w:after="100"/>
              <w:rPr>
                <w:rFonts w:asciiTheme="minorHAnsi" w:hAnsiTheme="minorHAnsi" w:cstheme="minorHAnsi"/>
                <w:bCs/>
              </w:rPr>
            </w:pPr>
            <w:r w:rsidRPr="00506A07">
              <w:rPr>
                <w:rFonts w:asciiTheme="minorHAnsi" w:hAnsiTheme="minorHAnsi" w:cstheme="minorHAnsi"/>
                <w:bCs/>
              </w:rPr>
              <w:t>Collaborate with local music hubs</w:t>
            </w:r>
            <w:r w:rsidR="000A4E07">
              <w:rPr>
                <w:rFonts w:asciiTheme="minorHAnsi" w:hAnsiTheme="minorHAnsi" w:cstheme="minorHAnsi"/>
                <w:bCs/>
              </w:rPr>
              <w:t xml:space="preserve"> other than TVMS</w:t>
            </w:r>
          </w:p>
          <w:p w14:paraId="7482599F" w14:textId="1D09CF07" w:rsidR="00506A07" w:rsidRPr="00F8478B" w:rsidRDefault="00506A07" w:rsidP="00506A07">
            <w:pPr>
              <w:spacing w:before="100" w:after="100"/>
              <w:rPr>
                <w:rFonts w:asciiTheme="minorHAnsi" w:hAnsiTheme="minorHAnsi" w:cstheme="minorHAnsi"/>
                <w:bCs/>
              </w:rPr>
            </w:pPr>
            <w:r w:rsidRPr="00506A07">
              <w:rPr>
                <w:rFonts w:asciiTheme="minorHAnsi" w:hAnsiTheme="minorHAnsi" w:cstheme="minorHAnsi"/>
                <w:bCs/>
              </w:rPr>
              <w:t>Initiate joint projects, engage in community events, invite local musicians.</w:t>
            </w:r>
          </w:p>
        </w:tc>
        <w:tc>
          <w:tcPr>
            <w:tcW w:w="830" w:type="pct"/>
            <w:shd w:val="clear" w:color="auto" w:fill="auto"/>
            <w:vAlign w:val="center"/>
          </w:tcPr>
          <w:p w14:paraId="3AA5A1EB" w14:textId="6E5718F5" w:rsidR="006D6867" w:rsidRDefault="000B32CC" w:rsidP="00734C70">
            <w:pPr>
              <w:spacing w:before="100" w:after="100" w:line="276" w:lineRule="auto"/>
              <w:jc w:val="center"/>
              <w:rPr>
                <w:rFonts w:asciiTheme="minorHAnsi" w:hAnsiTheme="minorHAnsi" w:cstheme="minorHAnsi"/>
                <w:bCs/>
              </w:rPr>
            </w:pPr>
            <w:r w:rsidRPr="000B32CC">
              <w:rPr>
                <w:rFonts w:asciiTheme="minorHAnsi" w:hAnsiTheme="minorHAnsi" w:cstheme="minorHAnsi"/>
                <w:bCs/>
              </w:rPr>
              <w:t xml:space="preserve">Enhanced </w:t>
            </w:r>
            <w:r w:rsidR="009D34B5">
              <w:rPr>
                <w:rFonts w:asciiTheme="minorHAnsi" w:hAnsiTheme="minorHAnsi" w:cstheme="minorHAnsi"/>
                <w:bCs/>
              </w:rPr>
              <w:t>c</w:t>
            </w:r>
            <w:r w:rsidRPr="000B32CC">
              <w:rPr>
                <w:rFonts w:asciiTheme="minorHAnsi" w:hAnsiTheme="minorHAnsi" w:cstheme="minorHAnsi"/>
                <w:bCs/>
              </w:rPr>
              <w:t xml:space="preserve">urriculum </w:t>
            </w:r>
            <w:r w:rsidR="009D34B5">
              <w:rPr>
                <w:rFonts w:asciiTheme="minorHAnsi" w:hAnsiTheme="minorHAnsi" w:cstheme="minorHAnsi"/>
                <w:bCs/>
              </w:rPr>
              <w:t>d</w:t>
            </w:r>
            <w:r w:rsidRPr="000B32CC">
              <w:rPr>
                <w:rFonts w:asciiTheme="minorHAnsi" w:hAnsiTheme="minorHAnsi" w:cstheme="minorHAnsi"/>
                <w:bCs/>
              </w:rPr>
              <w:t>elivery</w:t>
            </w:r>
          </w:p>
          <w:p w14:paraId="1274EE39" w14:textId="77777777" w:rsidR="000B558E" w:rsidRDefault="000B558E" w:rsidP="00734C70">
            <w:pPr>
              <w:spacing w:before="100" w:after="100" w:line="276" w:lineRule="auto"/>
              <w:jc w:val="center"/>
              <w:rPr>
                <w:rFonts w:asciiTheme="minorHAnsi" w:hAnsiTheme="minorHAnsi" w:cstheme="minorHAnsi"/>
                <w:bCs/>
              </w:rPr>
            </w:pPr>
          </w:p>
          <w:p w14:paraId="32B6983A" w14:textId="1F5A88D4" w:rsidR="000B558E" w:rsidRDefault="000B558E" w:rsidP="00734C70">
            <w:pPr>
              <w:spacing w:before="100" w:after="100" w:line="276" w:lineRule="auto"/>
              <w:jc w:val="center"/>
              <w:rPr>
                <w:rFonts w:asciiTheme="minorHAnsi" w:hAnsiTheme="minorHAnsi" w:cstheme="minorHAnsi"/>
                <w:bCs/>
              </w:rPr>
            </w:pPr>
            <w:r w:rsidRPr="000B558E">
              <w:rPr>
                <w:rFonts w:asciiTheme="minorHAnsi" w:hAnsiTheme="minorHAnsi" w:cstheme="minorHAnsi"/>
                <w:bCs/>
              </w:rPr>
              <w:t xml:space="preserve">Increased </w:t>
            </w:r>
            <w:r w:rsidR="009D34B5">
              <w:rPr>
                <w:rFonts w:asciiTheme="minorHAnsi" w:hAnsiTheme="minorHAnsi" w:cstheme="minorHAnsi"/>
                <w:bCs/>
              </w:rPr>
              <w:t>t</w:t>
            </w:r>
            <w:r w:rsidRPr="000B558E">
              <w:rPr>
                <w:rFonts w:asciiTheme="minorHAnsi" w:hAnsiTheme="minorHAnsi" w:cstheme="minorHAnsi"/>
                <w:bCs/>
              </w:rPr>
              <w:t xml:space="preserve">eacher </w:t>
            </w:r>
            <w:r w:rsidR="009D34B5">
              <w:rPr>
                <w:rFonts w:asciiTheme="minorHAnsi" w:hAnsiTheme="minorHAnsi" w:cstheme="minorHAnsi"/>
                <w:bCs/>
              </w:rPr>
              <w:t>c</w:t>
            </w:r>
            <w:r w:rsidRPr="000B558E">
              <w:rPr>
                <w:rFonts w:asciiTheme="minorHAnsi" w:hAnsiTheme="minorHAnsi" w:cstheme="minorHAnsi"/>
                <w:bCs/>
              </w:rPr>
              <w:t>onfidence</w:t>
            </w:r>
          </w:p>
          <w:p w14:paraId="29511622" w14:textId="05CC7063" w:rsidR="000B558E" w:rsidRDefault="000B558E" w:rsidP="00734C70">
            <w:pPr>
              <w:spacing w:before="100" w:after="100" w:line="276" w:lineRule="auto"/>
              <w:jc w:val="center"/>
              <w:rPr>
                <w:rFonts w:asciiTheme="minorHAnsi" w:hAnsiTheme="minorHAnsi" w:cstheme="minorHAnsi"/>
                <w:bCs/>
              </w:rPr>
            </w:pPr>
            <w:r w:rsidRPr="000B558E">
              <w:rPr>
                <w:rFonts w:asciiTheme="minorHAnsi" w:hAnsiTheme="minorHAnsi" w:cstheme="minorHAnsi"/>
                <w:bCs/>
              </w:rPr>
              <w:t xml:space="preserve">Broader </w:t>
            </w:r>
            <w:r w:rsidR="009D34B5">
              <w:rPr>
                <w:rFonts w:asciiTheme="minorHAnsi" w:hAnsiTheme="minorHAnsi" w:cstheme="minorHAnsi"/>
                <w:bCs/>
              </w:rPr>
              <w:t>o</w:t>
            </w:r>
            <w:r w:rsidRPr="000B558E">
              <w:rPr>
                <w:rFonts w:asciiTheme="minorHAnsi" w:hAnsiTheme="minorHAnsi" w:cstheme="minorHAnsi"/>
                <w:bCs/>
              </w:rPr>
              <w:t xml:space="preserve">pportunities for </w:t>
            </w:r>
            <w:r w:rsidR="009D34B5">
              <w:rPr>
                <w:rFonts w:asciiTheme="minorHAnsi" w:hAnsiTheme="minorHAnsi" w:cstheme="minorHAnsi"/>
                <w:bCs/>
              </w:rPr>
              <w:t>p</w:t>
            </w:r>
            <w:r w:rsidRPr="000B558E">
              <w:rPr>
                <w:rFonts w:asciiTheme="minorHAnsi" w:hAnsiTheme="minorHAnsi" w:cstheme="minorHAnsi"/>
                <w:bCs/>
              </w:rPr>
              <w:t>upils:</w:t>
            </w:r>
          </w:p>
          <w:p w14:paraId="3550B42F" w14:textId="0FC31DED" w:rsidR="000B558E" w:rsidRPr="00F8478B" w:rsidRDefault="000B558E" w:rsidP="00734C70">
            <w:pPr>
              <w:spacing w:before="100" w:after="100" w:line="276" w:lineRule="auto"/>
              <w:jc w:val="center"/>
              <w:rPr>
                <w:rFonts w:asciiTheme="minorHAnsi" w:hAnsiTheme="minorHAnsi" w:cstheme="minorHAnsi"/>
                <w:bCs/>
              </w:rPr>
            </w:pPr>
          </w:p>
        </w:tc>
        <w:tc>
          <w:tcPr>
            <w:tcW w:w="732" w:type="pct"/>
            <w:shd w:val="clear" w:color="auto" w:fill="auto"/>
            <w:vAlign w:val="center"/>
          </w:tcPr>
          <w:p w14:paraId="1FAEB6C6" w14:textId="77777777" w:rsidR="006D6867" w:rsidRPr="00F8478B" w:rsidRDefault="006D6867" w:rsidP="00734C70">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0CA68E58" w14:textId="77777777" w:rsidR="006D6867" w:rsidRPr="00F8478B" w:rsidRDefault="006D6867" w:rsidP="00734C70">
            <w:pPr>
              <w:pStyle w:val="ListParagraph"/>
              <w:numPr>
                <w:ilvl w:val="0"/>
                <w:numId w:val="0"/>
              </w:numPr>
              <w:spacing w:line="276" w:lineRule="auto"/>
              <w:ind w:left="358" w:right="86"/>
              <w:jc w:val="center"/>
              <w:rPr>
                <w:rFonts w:asciiTheme="minorHAnsi" w:hAnsiTheme="minorHAnsi" w:cstheme="minorHAnsi"/>
                <w:b/>
                <w:bCs/>
              </w:rPr>
            </w:pPr>
          </w:p>
        </w:tc>
      </w:tr>
      <w:tr w:rsidR="006D6867" w:rsidRPr="00F8478B" w14:paraId="53EDEDB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678BCE4A" w14:textId="77777777" w:rsidR="006D6867" w:rsidRPr="009451E9" w:rsidRDefault="00E02AC8" w:rsidP="00734C70">
            <w:pPr>
              <w:tabs>
                <w:tab w:val="left" w:pos="1560"/>
              </w:tabs>
              <w:spacing w:before="100" w:after="100" w:line="276" w:lineRule="auto"/>
              <w:jc w:val="both"/>
              <w:rPr>
                <w:rFonts w:asciiTheme="minorHAnsi" w:hAnsiTheme="minorHAnsi" w:cstheme="minorHAnsi"/>
                <w:b/>
                <w:bCs/>
                <w:shd w:val="clear" w:color="auto" w:fill="ECECEC" w:themeFill="background2"/>
              </w:rPr>
            </w:pPr>
            <w:r w:rsidRPr="009451E9">
              <w:rPr>
                <w:rFonts w:asciiTheme="minorHAnsi" w:hAnsiTheme="minorHAnsi" w:cstheme="minorHAnsi"/>
                <w:b/>
                <w:bCs/>
                <w:shd w:val="clear" w:color="auto" w:fill="ECECEC" w:themeFill="background2"/>
              </w:rPr>
              <w:lastRenderedPageBreak/>
              <w:t>Establish After-School Music Clubs</w:t>
            </w:r>
          </w:p>
          <w:p w14:paraId="372FEF0D" w14:textId="33C298D5" w:rsidR="00E02AC8" w:rsidRPr="009451E9" w:rsidRDefault="00E02AC8" w:rsidP="00734C70">
            <w:pPr>
              <w:tabs>
                <w:tab w:val="left" w:pos="1560"/>
              </w:tabs>
              <w:spacing w:before="100" w:after="100" w:line="276" w:lineRule="auto"/>
              <w:jc w:val="both"/>
              <w:rPr>
                <w:rFonts w:asciiTheme="minorHAnsi" w:hAnsiTheme="minorHAnsi" w:cstheme="minorHAnsi"/>
                <w:b/>
                <w:bCs/>
                <w:shd w:val="clear" w:color="auto" w:fill="ECECEC" w:themeFill="background2"/>
              </w:rPr>
            </w:pPr>
            <w:r w:rsidRPr="009451E9">
              <w:rPr>
                <w:rFonts w:asciiTheme="minorHAnsi" w:hAnsiTheme="minorHAnsi" w:cstheme="minorHAnsi"/>
                <w:b/>
                <w:bCs/>
                <w:shd w:val="clear" w:color="auto" w:fill="ECECEC" w:themeFill="background2"/>
              </w:rPr>
              <w:t>Partner with Local Music Organisations</w:t>
            </w:r>
          </w:p>
          <w:p w14:paraId="523DEC13" w14:textId="5C8448CA" w:rsidR="00E02AC8" w:rsidRPr="008A67CB" w:rsidRDefault="00E02AC8" w:rsidP="00734C70">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p>
        </w:tc>
        <w:tc>
          <w:tcPr>
            <w:tcW w:w="1953" w:type="pct"/>
            <w:gridSpan w:val="2"/>
            <w:shd w:val="clear" w:color="auto" w:fill="auto"/>
            <w:vAlign w:val="center"/>
          </w:tcPr>
          <w:p w14:paraId="0A2E485D" w14:textId="77777777" w:rsidR="006D6867" w:rsidRDefault="00E45C4F" w:rsidP="00734C70">
            <w:pPr>
              <w:spacing w:before="100" w:after="100"/>
              <w:jc w:val="center"/>
              <w:rPr>
                <w:rFonts w:asciiTheme="minorHAnsi" w:hAnsiTheme="minorHAnsi" w:cstheme="minorHAnsi"/>
                <w:bCs/>
              </w:rPr>
            </w:pPr>
            <w:r w:rsidRPr="00E45C4F">
              <w:rPr>
                <w:rFonts w:asciiTheme="minorHAnsi" w:hAnsiTheme="minorHAnsi" w:cstheme="minorHAnsi"/>
                <w:bCs/>
              </w:rPr>
              <w:t>Create regular after-school music clubs for various interests (e.g., choir, band, and instrumental lessons) to provide pupils with additional opportunities to engage with music outside of the classroom.</w:t>
            </w:r>
          </w:p>
          <w:p w14:paraId="4A661026" w14:textId="77777777" w:rsidR="00E02AC8" w:rsidRDefault="00E02AC8" w:rsidP="00734C70">
            <w:pPr>
              <w:spacing w:before="100" w:after="100"/>
              <w:jc w:val="center"/>
              <w:rPr>
                <w:rFonts w:asciiTheme="minorHAnsi" w:hAnsiTheme="minorHAnsi" w:cstheme="minorHAnsi"/>
                <w:bCs/>
              </w:rPr>
            </w:pPr>
          </w:p>
          <w:p w14:paraId="3B8D16C0" w14:textId="1C968275" w:rsidR="00E02AC8" w:rsidRPr="00F8478B" w:rsidRDefault="00E02AC8" w:rsidP="00734C70">
            <w:pPr>
              <w:spacing w:before="100" w:after="100"/>
              <w:jc w:val="center"/>
              <w:rPr>
                <w:rFonts w:asciiTheme="minorHAnsi" w:hAnsiTheme="minorHAnsi" w:cstheme="minorHAnsi"/>
                <w:bCs/>
              </w:rPr>
            </w:pPr>
            <w:r w:rsidRPr="00E02AC8">
              <w:rPr>
                <w:rFonts w:asciiTheme="minorHAnsi" w:hAnsiTheme="minorHAnsi" w:cstheme="minorHAnsi"/>
                <w:bCs/>
              </w:rPr>
              <w:t>Collaborate with local music hubs or organisations to offer workshops, masterclasses, and performances, enhancing the musical experiences available to pupils and fostering community involvement.</w:t>
            </w:r>
          </w:p>
        </w:tc>
        <w:tc>
          <w:tcPr>
            <w:tcW w:w="830" w:type="pct"/>
            <w:shd w:val="clear" w:color="auto" w:fill="auto"/>
            <w:vAlign w:val="center"/>
          </w:tcPr>
          <w:p w14:paraId="2C967F61" w14:textId="181BD670" w:rsidR="006D6867" w:rsidRPr="00F8478B" w:rsidRDefault="003C1671" w:rsidP="00734C70">
            <w:pPr>
              <w:spacing w:before="100" w:after="100" w:line="276" w:lineRule="auto"/>
              <w:jc w:val="center"/>
              <w:rPr>
                <w:rFonts w:asciiTheme="minorHAnsi" w:hAnsiTheme="minorHAnsi" w:cstheme="minorHAnsi"/>
                <w:bCs/>
              </w:rPr>
            </w:pPr>
            <w:r w:rsidRPr="003C1671">
              <w:rPr>
                <w:rFonts w:asciiTheme="minorHAnsi" w:hAnsiTheme="minorHAnsi" w:cstheme="minorHAnsi"/>
                <w:bCs/>
              </w:rPr>
              <w:t>After-school music clubs provide pupils with additional opportunities to practice and develop their musical skills outside the cl</w:t>
            </w:r>
            <w:r w:rsidR="001C67E5">
              <w:rPr>
                <w:rFonts w:cstheme="minorHAnsi"/>
                <w:bCs/>
              </w:rPr>
              <w:t xml:space="preserve">assroom. </w:t>
            </w:r>
            <w:r w:rsidR="001C67E5" w:rsidRPr="001C67E5">
              <w:rPr>
                <w:rFonts w:asciiTheme="minorHAnsi" w:hAnsiTheme="minorHAnsi" w:cstheme="minorHAnsi"/>
                <w:bCs/>
              </w:rPr>
              <w:t>These clubs foster a sense of community among pupils</w:t>
            </w:r>
            <w:r w:rsidR="001C67E5">
              <w:rPr>
                <w:rFonts w:asciiTheme="minorHAnsi" w:hAnsiTheme="minorHAnsi" w:cstheme="minorHAnsi"/>
                <w:bCs/>
              </w:rPr>
              <w:t xml:space="preserve"> </w:t>
            </w:r>
          </w:p>
        </w:tc>
        <w:tc>
          <w:tcPr>
            <w:tcW w:w="732" w:type="pct"/>
            <w:shd w:val="clear" w:color="auto" w:fill="auto"/>
            <w:vAlign w:val="center"/>
          </w:tcPr>
          <w:p w14:paraId="5E8599C7" w14:textId="77777777" w:rsidR="006D6867" w:rsidRPr="00F8478B" w:rsidRDefault="006D6867" w:rsidP="00734C70">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46696253" w14:textId="77777777" w:rsidR="006D6867" w:rsidRPr="00F8478B" w:rsidRDefault="006D6867" w:rsidP="00734C70">
            <w:pPr>
              <w:pStyle w:val="ListParagraph"/>
              <w:numPr>
                <w:ilvl w:val="0"/>
                <w:numId w:val="0"/>
              </w:numPr>
              <w:spacing w:line="276" w:lineRule="auto"/>
              <w:ind w:left="358" w:right="86"/>
              <w:jc w:val="center"/>
              <w:rPr>
                <w:rFonts w:asciiTheme="minorHAnsi" w:hAnsiTheme="minorHAnsi" w:cstheme="minorHAnsi"/>
                <w:b/>
                <w:bCs/>
              </w:rPr>
            </w:pPr>
          </w:p>
        </w:tc>
      </w:tr>
      <w:tr w:rsidR="006D6867" w:rsidRPr="00F8478B" w14:paraId="6A68BDA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50173AE0" w14:textId="77777777" w:rsidR="006D6867" w:rsidRPr="009451E9" w:rsidRDefault="00DD175E" w:rsidP="00734C70">
            <w:pPr>
              <w:tabs>
                <w:tab w:val="left" w:pos="1560"/>
              </w:tabs>
              <w:spacing w:before="100" w:after="100" w:line="276" w:lineRule="auto"/>
              <w:jc w:val="both"/>
              <w:rPr>
                <w:rFonts w:asciiTheme="minorHAnsi" w:hAnsiTheme="minorHAnsi" w:cstheme="minorHAnsi"/>
                <w:b/>
                <w:bCs/>
                <w:shd w:val="clear" w:color="auto" w:fill="ECECEC" w:themeFill="background2"/>
              </w:rPr>
            </w:pPr>
            <w:r w:rsidRPr="009451E9">
              <w:rPr>
                <w:rFonts w:asciiTheme="minorHAnsi" w:hAnsiTheme="minorHAnsi" w:cstheme="minorHAnsi"/>
                <w:b/>
                <w:bCs/>
                <w:shd w:val="clear" w:color="auto" w:fill="ECECEC" w:themeFill="background2"/>
              </w:rPr>
              <w:t>Organise Regular Visits to Live Performances</w:t>
            </w:r>
          </w:p>
          <w:p w14:paraId="2CD1396E" w14:textId="0C7F8894" w:rsidR="00F50779" w:rsidRPr="009451E9" w:rsidRDefault="00F50779" w:rsidP="00734C70">
            <w:pPr>
              <w:tabs>
                <w:tab w:val="left" w:pos="1560"/>
              </w:tabs>
              <w:spacing w:before="100" w:after="100" w:line="276" w:lineRule="auto"/>
              <w:jc w:val="both"/>
              <w:rPr>
                <w:rFonts w:asciiTheme="minorHAnsi" w:hAnsiTheme="minorHAnsi" w:cstheme="minorHAnsi"/>
                <w:b/>
                <w:bCs/>
                <w:shd w:val="clear" w:color="auto" w:fill="ECECEC" w:themeFill="background2"/>
              </w:rPr>
            </w:pPr>
            <w:r w:rsidRPr="009451E9">
              <w:rPr>
                <w:rFonts w:asciiTheme="minorHAnsi" w:hAnsiTheme="minorHAnsi" w:cstheme="minorHAnsi"/>
                <w:b/>
                <w:bCs/>
                <w:shd w:val="clear" w:color="auto" w:fill="ECECEC" w:themeFill="background2"/>
              </w:rPr>
              <w:t>Host Workshops with Professional Musicians</w:t>
            </w:r>
          </w:p>
          <w:p w14:paraId="5F5913E9" w14:textId="4F5A7FD1" w:rsidR="00F50779" w:rsidRPr="008A67CB" w:rsidRDefault="00F50779" w:rsidP="00734C70">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p>
        </w:tc>
        <w:tc>
          <w:tcPr>
            <w:tcW w:w="1953" w:type="pct"/>
            <w:gridSpan w:val="2"/>
            <w:shd w:val="clear" w:color="auto" w:fill="auto"/>
            <w:vAlign w:val="center"/>
          </w:tcPr>
          <w:p w14:paraId="19446238" w14:textId="77777777" w:rsidR="006D6867" w:rsidRDefault="00C54D75" w:rsidP="00734C70">
            <w:pPr>
              <w:spacing w:before="100" w:after="100"/>
              <w:jc w:val="center"/>
              <w:rPr>
                <w:rFonts w:asciiTheme="minorHAnsi" w:hAnsiTheme="minorHAnsi" w:cstheme="minorHAnsi"/>
                <w:bCs/>
              </w:rPr>
            </w:pPr>
            <w:r w:rsidRPr="00C54D75">
              <w:rPr>
                <w:rFonts w:asciiTheme="minorHAnsi" w:hAnsiTheme="minorHAnsi" w:cstheme="minorHAnsi"/>
                <w:bCs/>
              </w:rPr>
              <w:t>Create a comprehensive calendar that outlines potential music events, performances, and workshops throughout the school year.</w:t>
            </w:r>
          </w:p>
          <w:p w14:paraId="08A8C4A8" w14:textId="487E329A" w:rsidR="00C54D75" w:rsidRDefault="00C54D75" w:rsidP="00734C70">
            <w:pPr>
              <w:spacing w:before="100" w:after="100"/>
              <w:jc w:val="center"/>
              <w:rPr>
                <w:rFonts w:asciiTheme="minorHAnsi" w:hAnsiTheme="minorHAnsi" w:cstheme="minorHAnsi"/>
                <w:bCs/>
              </w:rPr>
            </w:pPr>
            <w:r w:rsidRPr="00C54D75">
              <w:rPr>
                <w:rFonts w:asciiTheme="minorHAnsi" w:hAnsiTheme="minorHAnsi" w:cstheme="minorHAnsi"/>
                <w:bCs/>
              </w:rPr>
              <w:t>Reach out to local music venues, orchestras, and artists to build partnerships. This could involve negotiating discounted tickets for school trips or arranging for artists to visit the school for workshops, making external musical experiences more accessible and engaging for pupils.</w:t>
            </w:r>
          </w:p>
          <w:p w14:paraId="32A16E49" w14:textId="2AA2793C" w:rsidR="00C54D75" w:rsidRPr="00F8478B" w:rsidRDefault="00C54D75" w:rsidP="00734C70">
            <w:pPr>
              <w:spacing w:before="100" w:after="100"/>
              <w:jc w:val="center"/>
              <w:rPr>
                <w:rFonts w:asciiTheme="minorHAnsi" w:hAnsiTheme="minorHAnsi" w:cstheme="minorHAnsi"/>
                <w:bCs/>
              </w:rPr>
            </w:pPr>
          </w:p>
        </w:tc>
        <w:tc>
          <w:tcPr>
            <w:tcW w:w="830" w:type="pct"/>
            <w:shd w:val="clear" w:color="auto" w:fill="auto"/>
            <w:vAlign w:val="center"/>
          </w:tcPr>
          <w:p w14:paraId="1CACE005" w14:textId="17395DFB" w:rsidR="006D6867" w:rsidRDefault="00D347D4" w:rsidP="00734C70">
            <w:pPr>
              <w:spacing w:before="100" w:after="100" w:line="276" w:lineRule="auto"/>
              <w:jc w:val="center"/>
              <w:rPr>
                <w:rFonts w:asciiTheme="minorHAnsi" w:hAnsiTheme="minorHAnsi" w:cstheme="minorHAnsi"/>
                <w:bCs/>
              </w:rPr>
            </w:pPr>
            <w:r w:rsidRPr="00D347D4">
              <w:rPr>
                <w:rFonts w:asciiTheme="minorHAnsi" w:hAnsiTheme="minorHAnsi" w:cstheme="minorHAnsi"/>
                <w:bCs/>
              </w:rPr>
              <w:t xml:space="preserve">Enhanced </w:t>
            </w:r>
            <w:r w:rsidR="009D34B5">
              <w:rPr>
                <w:rFonts w:asciiTheme="minorHAnsi" w:hAnsiTheme="minorHAnsi" w:cstheme="minorHAnsi"/>
                <w:bCs/>
              </w:rPr>
              <w:t>m</w:t>
            </w:r>
            <w:r w:rsidRPr="00D347D4">
              <w:rPr>
                <w:rFonts w:asciiTheme="minorHAnsi" w:hAnsiTheme="minorHAnsi" w:cstheme="minorHAnsi"/>
                <w:bCs/>
              </w:rPr>
              <w:t xml:space="preserve">usical </w:t>
            </w:r>
            <w:r w:rsidR="009D34B5">
              <w:rPr>
                <w:rFonts w:asciiTheme="minorHAnsi" w:hAnsiTheme="minorHAnsi" w:cstheme="minorHAnsi"/>
                <w:bCs/>
              </w:rPr>
              <w:t>e</w:t>
            </w:r>
            <w:r w:rsidRPr="00D347D4">
              <w:rPr>
                <w:rFonts w:asciiTheme="minorHAnsi" w:hAnsiTheme="minorHAnsi" w:cstheme="minorHAnsi"/>
                <w:bCs/>
              </w:rPr>
              <w:t xml:space="preserve">ngagement and </w:t>
            </w:r>
            <w:r w:rsidR="009D34B5">
              <w:rPr>
                <w:rFonts w:asciiTheme="minorHAnsi" w:hAnsiTheme="minorHAnsi" w:cstheme="minorHAnsi"/>
                <w:bCs/>
              </w:rPr>
              <w:t>a</w:t>
            </w:r>
            <w:r w:rsidRPr="00D347D4">
              <w:rPr>
                <w:rFonts w:asciiTheme="minorHAnsi" w:hAnsiTheme="minorHAnsi" w:cstheme="minorHAnsi"/>
                <w:bCs/>
              </w:rPr>
              <w:t>ppreciation</w:t>
            </w:r>
          </w:p>
          <w:p w14:paraId="354ADD59" w14:textId="77777777" w:rsidR="009D34B5" w:rsidRDefault="009D34B5" w:rsidP="00734C70">
            <w:pPr>
              <w:spacing w:before="100" w:after="100" w:line="276" w:lineRule="auto"/>
              <w:jc w:val="center"/>
              <w:rPr>
                <w:rFonts w:asciiTheme="minorHAnsi" w:hAnsiTheme="minorHAnsi" w:cstheme="minorHAnsi"/>
                <w:bCs/>
              </w:rPr>
            </w:pPr>
          </w:p>
          <w:p w14:paraId="775DB3B9" w14:textId="597B3C5A" w:rsidR="009D34B5" w:rsidRPr="00F8478B" w:rsidRDefault="009D34B5" w:rsidP="00734C70">
            <w:pPr>
              <w:spacing w:before="100" w:after="100" w:line="276" w:lineRule="auto"/>
              <w:jc w:val="center"/>
              <w:rPr>
                <w:rFonts w:asciiTheme="minorHAnsi" w:hAnsiTheme="minorHAnsi" w:cstheme="minorHAnsi"/>
                <w:bCs/>
              </w:rPr>
            </w:pPr>
            <w:r w:rsidRPr="009D34B5">
              <w:rPr>
                <w:rFonts w:asciiTheme="minorHAnsi" w:hAnsiTheme="minorHAnsi" w:cstheme="minorHAnsi"/>
                <w:bCs/>
              </w:rPr>
              <w:t xml:space="preserve">Improved </w:t>
            </w:r>
            <w:r>
              <w:rPr>
                <w:rFonts w:asciiTheme="minorHAnsi" w:hAnsiTheme="minorHAnsi" w:cstheme="minorHAnsi"/>
                <w:bCs/>
              </w:rPr>
              <w:t>c</w:t>
            </w:r>
            <w:r w:rsidRPr="009D34B5">
              <w:rPr>
                <w:rFonts w:asciiTheme="minorHAnsi" w:hAnsiTheme="minorHAnsi" w:cstheme="minorHAnsi"/>
                <w:bCs/>
              </w:rPr>
              <w:t xml:space="preserve">onfidence and </w:t>
            </w:r>
            <w:r>
              <w:rPr>
                <w:rFonts w:asciiTheme="minorHAnsi" w:hAnsiTheme="minorHAnsi" w:cstheme="minorHAnsi"/>
                <w:bCs/>
              </w:rPr>
              <w:t>p</w:t>
            </w:r>
            <w:r w:rsidRPr="009D34B5">
              <w:rPr>
                <w:rFonts w:asciiTheme="minorHAnsi" w:hAnsiTheme="minorHAnsi" w:cstheme="minorHAnsi"/>
                <w:bCs/>
              </w:rPr>
              <w:t xml:space="preserve">erformance </w:t>
            </w:r>
            <w:r>
              <w:rPr>
                <w:rFonts w:asciiTheme="minorHAnsi" w:hAnsiTheme="minorHAnsi" w:cstheme="minorHAnsi"/>
                <w:bCs/>
              </w:rPr>
              <w:t>s</w:t>
            </w:r>
            <w:r w:rsidRPr="009D34B5">
              <w:rPr>
                <w:rFonts w:asciiTheme="minorHAnsi" w:hAnsiTheme="minorHAnsi" w:cstheme="minorHAnsi"/>
                <w:bCs/>
              </w:rPr>
              <w:t>kills</w:t>
            </w:r>
          </w:p>
        </w:tc>
        <w:tc>
          <w:tcPr>
            <w:tcW w:w="732" w:type="pct"/>
            <w:shd w:val="clear" w:color="auto" w:fill="auto"/>
            <w:vAlign w:val="center"/>
          </w:tcPr>
          <w:p w14:paraId="75C03D34" w14:textId="77777777" w:rsidR="006D6867" w:rsidRPr="00F8478B" w:rsidRDefault="006D6867" w:rsidP="00734C70">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6AF8EB53" w14:textId="77777777" w:rsidR="006D6867" w:rsidRPr="00F8478B" w:rsidRDefault="006D6867" w:rsidP="00734C70">
            <w:pPr>
              <w:pStyle w:val="ListParagraph"/>
              <w:numPr>
                <w:ilvl w:val="0"/>
                <w:numId w:val="0"/>
              </w:numPr>
              <w:spacing w:line="276" w:lineRule="auto"/>
              <w:ind w:left="358" w:right="86"/>
              <w:jc w:val="center"/>
              <w:rPr>
                <w:rFonts w:asciiTheme="minorHAnsi" w:hAnsiTheme="minorHAnsi" w:cstheme="minorHAnsi"/>
                <w:b/>
                <w:bCs/>
              </w:rPr>
            </w:pP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headerReference w:type="even" r:id="rId17"/>
      <w:headerReference w:type="default" r:id="rId18"/>
      <w:footerReference w:type="even" r:id="rId19"/>
      <w:footerReference w:type="default" r:id="rId20"/>
      <w:headerReference w:type="first" r:id="rId21"/>
      <w:footerReference w:type="first" r:id="rId22"/>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7816B" w14:textId="77777777" w:rsidR="00501AB6" w:rsidRDefault="00501AB6">
      <w:pPr>
        <w:spacing w:after="0" w:line="240" w:lineRule="auto"/>
      </w:pPr>
      <w:r>
        <w:separator/>
      </w:r>
    </w:p>
  </w:endnote>
  <w:endnote w:type="continuationSeparator" w:id="0">
    <w:p w14:paraId="42553224" w14:textId="77777777" w:rsidR="00501AB6" w:rsidRDefault="00501AB6">
      <w:pPr>
        <w:spacing w:after="0" w:line="240" w:lineRule="auto"/>
      </w:pPr>
      <w:r>
        <w:continuationSeparator/>
      </w:r>
    </w:p>
  </w:endnote>
  <w:endnote w:type="continuationNotice" w:id="1">
    <w:p w14:paraId="6E9F135E" w14:textId="77777777" w:rsidR="00501AB6" w:rsidRDefault="00501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CF9E" w14:textId="77777777" w:rsidR="000E241F" w:rsidRDefault="000E2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FF13" w14:textId="08A9C02A" w:rsidR="00EC4B0B" w:rsidRDefault="00EC4B0B" w:rsidP="00625197">
    <w:pPr>
      <w:pStyle w:val="Footer"/>
      <w:spacing w:before="200" w:after="200"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A5A5" w14:textId="77777777" w:rsidR="000E241F" w:rsidRDefault="000E2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378CA" w14:textId="77777777" w:rsidR="00501AB6" w:rsidRDefault="00501AB6">
      <w:pPr>
        <w:spacing w:after="0" w:line="240" w:lineRule="auto"/>
      </w:pPr>
      <w:r>
        <w:separator/>
      </w:r>
    </w:p>
  </w:footnote>
  <w:footnote w:type="continuationSeparator" w:id="0">
    <w:p w14:paraId="40724CB9" w14:textId="77777777" w:rsidR="00501AB6" w:rsidRDefault="00501AB6">
      <w:pPr>
        <w:spacing w:after="0" w:line="240" w:lineRule="auto"/>
      </w:pPr>
      <w:r>
        <w:continuationSeparator/>
      </w:r>
    </w:p>
  </w:footnote>
  <w:footnote w:type="continuationNotice" w:id="1">
    <w:p w14:paraId="2D49DE9D" w14:textId="77777777" w:rsidR="00501AB6" w:rsidRDefault="00501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BCFA" w14:textId="77777777" w:rsidR="000E241F" w:rsidRDefault="000E2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94901"/>
      <w:docPartObj>
        <w:docPartGallery w:val="Watermarks"/>
        <w:docPartUnique/>
      </w:docPartObj>
    </w:sdtPr>
    <w:sdtContent>
      <w:p w14:paraId="1AB1A792" w14:textId="084E1777" w:rsidR="000E241F" w:rsidRDefault="00000000">
        <w:pPr>
          <w:pStyle w:val="Header"/>
        </w:pPr>
        <w:r>
          <w:rPr>
            <w:noProof/>
          </w:rPr>
          <w:pict w14:anchorId="16C3B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018423" o:spid="_x0000_s1025" type="#_x0000_t136" style="position:absolute;margin-left:0;margin-top:0;width:566.15pt;height:283.05pt;rotation:315;z-index:-251658752;mso-position-horizontal:center;mso-position-horizontal-relative:margin;mso-position-vertical:center;mso-position-vertical-relative:margin" o:allowincell="f" fillcolor="silver" stroked="f">
              <v:fill opacity=".5"/>
              <v:textpath style="font-family:&quot;Calibri&quot;;font-size:1pt" string="DRAFT 1"/>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9FBE" w14:textId="77777777" w:rsidR="000E241F" w:rsidRDefault="000E2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4943068">
    <w:abstractNumId w:val="2"/>
  </w:num>
  <w:num w:numId="2" w16cid:durableId="411201538">
    <w:abstractNumId w:val="12"/>
  </w:num>
  <w:num w:numId="3" w16cid:durableId="1039088575">
    <w:abstractNumId w:val="9"/>
  </w:num>
  <w:num w:numId="4" w16cid:durableId="454762733">
    <w:abstractNumId w:val="0"/>
  </w:num>
  <w:num w:numId="5" w16cid:durableId="1863978116">
    <w:abstractNumId w:val="3"/>
  </w:num>
  <w:num w:numId="6" w16cid:durableId="1692141208">
    <w:abstractNumId w:val="14"/>
  </w:num>
  <w:num w:numId="7" w16cid:durableId="667681087">
    <w:abstractNumId w:val="4"/>
  </w:num>
  <w:num w:numId="8" w16cid:durableId="1236817743">
    <w:abstractNumId w:val="6"/>
  </w:num>
  <w:num w:numId="9" w16cid:durableId="92749291">
    <w:abstractNumId w:val="10"/>
  </w:num>
  <w:num w:numId="10" w16cid:durableId="106435999">
    <w:abstractNumId w:val="5"/>
  </w:num>
  <w:num w:numId="11" w16cid:durableId="497424928">
    <w:abstractNumId w:val="13"/>
  </w:num>
  <w:num w:numId="12" w16cid:durableId="295180905">
    <w:abstractNumId w:val="1"/>
  </w:num>
  <w:num w:numId="13" w16cid:durableId="386924761">
    <w:abstractNumId w:val="11"/>
  </w:num>
  <w:num w:numId="14" w16cid:durableId="586034950">
    <w:abstractNumId w:val="7"/>
  </w:num>
  <w:num w:numId="15" w16cid:durableId="86128449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10D9B"/>
    <w:rsid w:val="00023C7A"/>
    <w:rsid w:val="0002480D"/>
    <w:rsid w:val="00024999"/>
    <w:rsid w:val="00032C16"/>
    <w:rsid w:val="0003409A"/>
    <w:rsid w:val="00034BD0"/>
    <w:rsid w:val="00045217"/>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6FD6"/>
    <w:rsid w:val="00091F10"/>
    <w:rsid w:val="00094869"/>
    <w:rsid w:val="000A05E1"/>
    <w:rsid w:val="000A2E33"/>
    <w:rsid w:val="000A3370"/>
    <w:rsid w:val="000A4E07"/>
    <w:rsid w:val="000B32CC"/>
    <w:rsid w:val="000B558E"/>
    <w:rsid w:val="000B5911"/>
    <w:rsid w:val="000B5CFE"/>
    <w:rsid w:val="000C24E2"/>
    <w:rsid w:val="000C34EC"/>
    <w:rsid w:val="000C6EC1"/>
    <w:rsid w:val="000D5574"/>
    <w:rsid w:val="000E10EB"/>
    <w:rsid w:val="000E241F"/>
    <w:rsid w:val="000E30F9"/>
    <w:rsid w:val="000E3EA5"/>
    <w:rsid w:val="000E4256"/>
    <w:rsid w:val="000E5963"/>
    <w:rsid w:val="000E7664"/>
    <w:rsid w:val="000E7803"/>
    <w:rsid w:val="000E7A6C"/>
    <w:rsid w:val="000E7F79"/>
    <w:rsid w:val="000F69FB"/>
    <w:rsid w:val="000F6E58"/>
    <w:rsid w:val="0010164A"/>
    <w:rsid w:val="0010393E"/>
    <w:rsid w:val="00112DE0"/>
    <w:rsid w:val="0011566E"/>
    <w:rsid w:val="00116A8C"/>
    <w:rsid w:val="0012079A"/>
    <w:rsid w:val="00123DBB"/>
    <w:rsid w:val="00125DEF"/>
    <w:rsid w:val="0013157B"/>
    <w:rsid w:val="001317B7"/>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A0E7D"/>
    <w:rsid w:val="001A436A"/>
    <w:rsid w:val="001A5D4C"/>
    <w:rsid w:val="001A75C3"/>
    <w:rsid w:val="001B1E67"/>
    <w:rsid w:val="001B50D4"/>
    <w:rsid w:val="001B7727"/>
    <w:rsid w:val="001C3A42"/>
    <w:rsid w:val="001C3AED"/>
    <w:rsid w:val="001C5ACE"/>
    <w:rsid w:val="001C67E5"/>
    <w:rsid w:val="001C6B50"/>
    <w:rsid w:val="001C7368"/>
    <w:rsid w:val="001D08FF"/>
    <w:rsid w:val="001D3E06"/>
    <w:rsid w:val="001E1A40"/>
    <w:rsid w:val="001E3158"/>
    <w:rsid w:val="001E530E"/>
    <w:rsid w:val="001F0193"/>
    <w:rsid w:val="001F5175"/>
    <w:rsid w:val="001F632A"/>
    <w:rsid w:val="00202130"/>
    <w:rsid w:val="0020305A"/>
    <w:rsid w:val="00210593"/>
    <w:rsid w:val="00216A2A"/>
    <w:rsid w:val="00224BEE"/>
    <w:rsid w:val="002268CA"/>
    <w:rsid w:val="0023148B"/>
    <w:rsid w:val="00234C39"/>
    <w:rsid w:val="00235B3B"/>
    <w:rsid w:val="00236E8F"/>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08EB"/>
    <w:rsid w:val="00281381"/>
    <w:rsid w:val="00292281"/>
    <w:rsid w:val="002932D8"/>
    <w:rsid w:val="00296D12"/>
    <w:rsid w:val="002A0D3D"/>
    <w:rsid w:val="002A2983"/>
    <w:rsid w:val="002A3276"/>
    <w:rsid w:val="002A3A91"/>
    <w:rsid w:val="002B0429"/>
    <w:rsid w:val="002B1D41"/>
    <w:rsid w:val="002B53F1"/>
    <w:rsid w:val="002C02C3"/>
    <w:rsid w:val="002C2BDF"/>
    <w:rsid w:val="002C4976"/>
    <w:rsid w:val="002C768C"/>
    <w:rsid w:val="002D5369"/>
    <w:rsid w:val="002D6259"/>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212E6"/>
    <w:rsid w:val="00323473"/>
    <w:rsid w:val="00326BE6"/>
    <w:rsid w:val="00332FE9"/>
    <w:rsid w:val="0033695E"/>
    <w:rsid w:val="00341EBC"/>
    <w:rsid w:val="00342015"/>
    <w:rsid w:val="003578BF"/>
    <w:rsid w:val="00357B37"/>
    <w:rsid w:val="00362D66"/>
    <w:rsid w:val="003655AE"/>
    <w:rsid w:val="00370464"/>
    <w:rsid w:val="0037152A"/>
    <w:rsid w:val="00372CA8"/>
    <w:rsid w:val="003752B7"/>
    <w:rsid w:val="0037631C"/>
    <w:rsid w:val="00386170"/>
    <w:rsid w:val="003964D6"/>
    <w:rsid w:val="00396974"/>
    <w:rsid w:val="00397C71"/>
    <w:rsid w:val="003A1D22"/>
    <w:rsid w:val="003A5BC5"/>
    <w:rsid w:val="003A62FE"/>
    <w:rsid w:val="003C1671"/>
    <w:rsid w:val="003C227D"/>
    <w:rsid w:val="003C4E74"/>
    <w:rsid w:val="003C7A18"/>
    <w:rsid w:val="003D72E8"/>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6631E"/>
    <w:rsid w:val="004725B5"/>
    <w:rsid w:val="00473679"/>
    <w:rsid w:val="004756B3"/>
    <w:rsid w:val="00476A66"/>
    <w:rsid w:val="00477C07"/>
    <w:rsid w:val="00480B0F"/>
    <w:rsid w:val="00481D0A"/>
    <w:rsid w:val="004821A0"/>
    <w:rsid w:val="004822D4"/>
    <w:rsid w:val="0048305E"/>
    <w:rsid w:val="00485349"/>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4F53"/>
    <w:rsid w:val="00501AB6"/>
    <w:rsid w:val="00506A07"/>
    <w:rsid w:val="005150A0"/>
    <w:rsid w:val="00515ADA"/>
    <w:rsid w:val="00517E94"/>
    <w:rsid w:val="005360D5"/>
    <w:rsid w:val="00542875"/>
    <w:rsid w:val="005443EB"/>
    <w:rsid w:val="005477AD"/>
    <w:rsid w:val="00550E4F"/>
    <w:rsid w:val="00551E82"/>
    <w:rsid w:val="00554B59"/>
    <w:rsid w:val="00554E11"/>
    <w:rsid w:val="005564D9"/>
    <w:rsid w:val="00591817"/>
    <w:rsid w:val="00591DC5"/>
    <w:rsid w:val="0059265E"/>
    <w:rsid w:val="00595387"/>
    <w:rsid w:val="005974E0"/>
    <w:rsid w:val="0059752D"/>
    <w:rsid w:val="005A0367"/>
    <w:rsid w:val="005A4D4C"/>
    <w:rsid w:val="005A5C9D"/>
    <w:rsid w:val="005B2F16"/>
    <w:rsid w:val="005B31CF"/>
    <w:rsid w:val="005C1916"/>
    <w:rsid w:val="005C347D"/>
    <w:rsid w:val="005C7463"/>
    <w:rsid w:val="005D1755"/>
    <w:rsid w:val="005D1FEB"/>
    <w:rsid w:val="005E4A3C"/>
    <w:rsid w:val="005E514F"/>
    <w:rsid w:val="005E7305"/>
    <w:rsid w:val="005F0457"/>
    <w:rsid w:val="005F0A7A"/>
    <w:rsid w:val="005F4542"/>
    <w:rsid w:val="005F6D66"/>
    <w:rsid w:val="00603591"/>
    <w:rsid w:val="00604678"/>
    <w:rsid w:val="006052A0"/>
    <w:rsid w:val="006074D3"/>
    <w:rsid w:val="00610856"/>
    <w:rsid w:val="00613CA6"/>
    <w:rsid w:val="00617801"/>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352C"/>
    <w:rsid w:val="00655743"/>
    <w:rsid w:val="00656A68"/>
    <w:rsid w:val="00660142"/>
    <w:rsid w:val="00661155"/>
    <w:rsid w:val="0066219B"/>
    <w:rsid w:val="0066446A"/>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16FC"/>
    <w:rsid w:val="006D2835"/>
    <w:rsid w:val="006D3BFB"/>
    <w:rsid w:val="006D6867"/>
    <w:rsid w:val="006E0C57"/>
    <w:rsid w:val="006E5300"/>
    <w:rsid w:val="006E7C0D"/>
    <w:rsid w:val="006F376F"/>
    <w:rsid w:val="006F72FE"/>
    <w:rsid w:val="00714A52"/>
    <w:rsid w:val="00721F30"/>
    <w:rsid w:val="00722747"/>
    <w:rsid w:val="00723A6F"/>
    <w:rsid w:val="00724B94"/>
    <w:rsid w:val="007309C8"/>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383C"/>
    <w:rsid w:val="007B4A99"/>
    <w:rsid w:val="007C6CDC"/>
    <w:rsid w:val="007D1473"/>
    <w:rsid w:val="007D6CDF"/>
    <w:rsid w:val="007D7786"/>
    <w:rsid w:val="007E08EC"/>
    <w:rsid w:val="007E6060"/>
    <w:rsid w:val="007E61A2"/>
    <w:rsid w:val="007E7988"/>
    <w:rsid w:val="007F0C0F"/>
    <w:rsid w:val="007F2328"/>
    <w:rsid w:val="007F3FF1"/>
    <w:rsid w:val="007F4272"/>
    <w:rsid w:val="007F76CF"/>
    <w:rsid w:val="00800065"/>
    <w:rsid w:val="0080051F"/>
    <w:rsid w:val="00801735"/>
    <w:rsid w:val="00803708"/>
    <w:rsid w:val="00805A41"/>
    <w:rsid w:val="008072C8"/>
    <w:rsid w:val="00812BCB"/>
    <w:rsid w:val="00814103"/>
    <w:rsid w:val="00814DBD"/>
    <w:rsid w:val="008153CC"/>
    <w:rsid w:val="0081758B"/>
    <w:rsid w:val="00825AEF"/>
    <w:rsid w:val="0082625A"/>
    <w:rsid w:val="00832065"/>
    <w:rsid w:val="0083448B"/>
    <w:rsid w:val="00836A0A"/>
    <w:rsid w:val="00836D31"/>
    <w:rsid w:val="00844842"/>
    <w:rsid w:val="008501EC"/>
    <w:rsid w:val="00850892"/>
    <w:rsid w:val="00850BA4"/>
    <w:rsid w:val="00853A1A"/>
    <w:rsid w:val="0085685C"/>
    <w:rsid w:val="0086076D"/>
    <w:rsid w:val="0086077E"/>
    <w:rsid w:val="0086321A"/>
    <w:rsid w:val="00864FBD"/>
    <w:rsid w:val="00875C78"/>
    <w:rsid w:val="008816AC"/>
    <w:rsid w:val="008905B8"/>
    <w:rsid w:val="00891E38"/>
    <w:rsid w:val="00895237"/>
    <w:rsid w:val="008A341A"/>
    <w:rsid w:val="008A676D"/>
    <w:rsid w:val="008A67CB"/>
    <w:rsid w:val="008B0113"/>
    <w:rsid w:val="008B292C"/>
    <w:rsid w:val="008B2AFE"/>
    <w:rsid w:val="008B3B68"/>
    <w:rsid w:val="008B684F"/>
    <w:rsid w:val="008B7F66"/>
    <w:rsid w:val="008C0CE5"/>
    <w:rsid w:val="008C2978"/>
    <w:rsid w:val="008C625D"/>
    <w:rsid w:val="008D0567"/>
    <w:rsid w:val="008D252A"/>
    <w:rsid w:val="008D3A16"/>
    <w:rsid w:val="008D5412"/>
    <w:rsid w:val="008D5DC4"/>
    <w:rsid w:val="008D6E4E"/>
    <w:rsid w:val="008D7AB0"/>
    <w:rsid w:val="008E4125"/>
    <w:rsid w:val="008E423A"/>
    <w:rsid w:val="008E5F65"/>
    <w:rsid w:val="008E6F6A"/>
    <w:rsid w:val="008E757A"/>
    <w:rsid w:val="008F0291"/>
    <w:rsid w:val="008F048B"/>
    <w:rsid w:val="008F04CA"/>
    <w:rsid w:val="008F1273"/>
    <w:rsid w:val="008F150A"/>
    <w:rsid w:val="008F5921"/>
    <w:rsid w:val="00904C6F"/>
    <w:rsid w:val="009151BD"/>
    <w:rsid w:val="009152AC"/>
    <w:rsid w:val="00916148"/>
    <w:rsid w:val="00927A05"/>
    <w:rsid w:val="009306D7"/>
    <w:rsid w:val="00931FB9"/>
    <w:rsid w:val="00933601"/>
    <w:rsid w:val="00934211"/>
    <w:rsid w:val="00935914"/>
    <w:rsid w:val="00935F9D"/>
    <w:rsid w:val="009441E3"/>
    <w:rsid w:val="009451E9"/>
    <w:rsid w:val="00950DAB"/>
    <w:rsid w:val="0095476B"/>
    <w:rsid w:val="00956618"/>
    <w:rsid w:val="0095743B"/>
    <w:rsid w:val="0096429D"/>
    <w:rsid w:val="009700B7"/>
    <w:rsid w:val="0097087D"/>
    <w:rsid w:val="00970904"/>
    <w:rsid w:val="00970C12"/>
    <w:rsid w:val="009710E7"/>
    <w:rsid w:val="0097194A"/>
    <w:rsid w:val="00971E50"/>
    <w:rsid w:val="00982148"/>
    <w:rsid w:val="00983439"/>
    <w:rsid w:val="00985AC7"/>
    <w:rsid w:val="00991646"/>
    <w:rsid w:val="00993B5E"/>
    <w:rsid w:val="00994775"/>
    <w:rsid w:val="00997B60"/>
    <w:rsid w:val="009A1108"/>
    <w:rsid w:val="009A433A"/>
    <w:rsid w:val="009A450E"/>
    <w:rsid w:val="009A60A7"/>
    <w:rsid w:val="009B32B3"/>
    <w:rsid w:val="009B65BF"/>
    <w:rsid w:val="009C0694"/>
    <w:rsid w:val="009C3A63"/>
    <w:rsid w:val="009C682B"/>
    <w:rsid w:val="009D2C9B"/>
    <w:rsid w:val="009D34B5"/>
    <w:rsid w:val="009D56C8"/>
    <w:rsid w:val="009D6367"/>
    <w:rsid w:val="009E3F1F"/>
    <w:rsid w:val="009E5342"/>
    <w:rsid w:val="009E7404"/>
    <w:rsid w:val="009F0F27"/>
    <w:rsid w:val="009F2C56"/>
    <w:rsid w:val="00A01509"/>
    <w:rsid w:val="00A041B0"/>
    <w:rsid w:val="00A05CFF"/>
    <w:rsid w:val="00A05F1C"/>
    <w:rsid w:val="00A078C8"/>
    <w:rsid w:val="00A13B15"/>
    <w:rsid w:val="00A17631"/>
    <w:rsid w:val="00A17D9A"/>
    <w:rsid w:val="00A2170A"/>
    <w:rsid w:val="00A25910"/>
    <w:rsid w:val="00A26AA9"/>
    <w:rsid w:val="00A271E5"/>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5512"/>
    <w:rsid w:val="00A770B6"/>
    <w:rsid w:val="00A818FF"/>
    <w:rsid w:val="00A85867"/>
    <w:rsid w:val="00A85F91"/>
    <w:rsid w:val="00A87F3C"/>
    <w:rsid w:val="00A9052A"/>
    <w:rsid w:val="00A93411"/>
    <w:rsid w:val="00A93F32"/>
    <w:rsid w:val="00A96914"/>
    <w:rsid w:val="00AA0806"/>
    <w:rsid w:val="00AA7BA9"/>
    <w:rsid w:val="00AB3317"/>
    <w:rsid w:val="00AB7230"/>
    <w:rsid w:val="00AC1CF3"/>
    <w:rsid w:val="00AC2F87"/>
    <w:rsid w:val="00AC467C"/>
    <w:rsid w:val="00AC5ED0"/>
    <w:rsid w:val="00AD6343"/>
    <w:rsid w:val="00AD6423"/>
    <w:rsid w:val="00AD7338"/>
    <w:rsid w:val="00AF1F64"/>
    <w:rsid w:val="00B01CD8"/>
    <w:rsid w:val="00B04638"/>
    <w:rsid w:val="00B0480B"/>
    <w:rsid w:val="00B04A8D"/>
    <w:rsid w:val="00B13F6E"/>
    <w:rsid w:val="00B26852"/>
    <w:rsid w:val="00B3528C"/>
    <w:rsid w:val="00B37060"/>
    <w:rsid w:val="00B427EF"/>
    <w:rsid w:val="00B43351"/>
    <w:rsid w:val="00B4368A"/>
    <w:rsid w:val="00B44BE1"/>
    <w:rsid w:val="00B4574E"/>
    <w:rsid w:val="00B510C1"/>
    <w:rsid w:val="00B522D7"/>
    <w:rsid w:val="00B56314"/>
    <w:rsid w:val="00B57154"/>
    <w:rsid w:val="00B579E1"/>
    <w:rsid w:val="00B6045F"/>
    <w:rsid w:val="00B614A7"/>
    <w:rsid w:val="00B6216A"/>
    <w:rsid w:val="00B63C94"/>
    <w:rsid w:val="00B712B0"/>
    <w:rsid w:val="00B739DE"/>
    <w:rsid w:val="00B74407"/>
    <w:rsid w:val="00B75439"/>
    <w:rsid w:val="00B818BB"/>
    <w:rsid w:val="00B832B3"/>
    <w:rsid w:val="00B971D8"/>
    <w:rsid w:val="00BA1700"/>
    <w:rsid w:val="00BA7D41"/>
    <w:rsid w:val="00BB08C2"/>
    <w:rsid w:val="00BB2462"/>
    <w:rsid w:val="00BB359E"/>
    <w:rsid w:val="00BB3BC2"/>
    <w:rsid w:val="00BB56D8"/>
    <w:rsid w:val="00BB5E0C"/>
    <w:rsid w:val="00BB68E0"/>
    <w:rsid w:val="00BB777E"/>
    <w:rsid w:val="00BC0B5F"/>
    <w:rsid w:val="00BC39B5"/>
    <w:rsid w:val="00BC776D"/>
    <w:rsid w:val="00BD1641"/>
    <w:rsid w:val="00BD170E"/>
    <w:rsid w:val="00BD1DFB"/>
    <w:rsid w:val="00BD2B4B"/>
    <w:rsid w:val="00BE2B43"/>
    <w:rsid w:val="00BE5E55"/>
    <w:rsid w:val="00BE6F40"/>
    <w:rsid w:val="00BE7771"/>
    <w:rsid w:val="00BE7D80"/>
    <w:rsid w:val="00BF00EB"/>
    <w:rsid w:val="00BF3E6F"/>
    <w:rsid w:val="00BF7423"/>
    <w:rsid w:val="00C00321"/>
    <w:rsid w:val="00C00BEB"/>
    <w:rsid w:val="00C13C8C"/>
    <w:rsid w:val="00C169DF"/>
    <w:rsid w:val="00C17B56"/>
    <w:rsid w:val="00C224B1"/>
    <w:rsid w:val="00C23378"/>
    <w:rsid w:val="00C26FC4"/>
    <w:rsid w:val="00C274D1"/>
    <w:rsid w:val="00C331B0"/>
    <w:rsid w:val="00C359FC"/>
    <w:rsid w:val="00C4230E"/>
    <w:rsid w:val="00C42C7D"/>
    <w:rsid w:val="00C500E5"/>
    <w:rsid w:val="00C51150"/>
    <w:rsid w:val="00C51C82"/>
    <w:rsid w:val="00C54D75"/>
    <w:rsid w:val="00C56976"/>
    <w:rsid w:val="00C61D02"/>
    <w:rsid w:val="00C6244E"/>
    <w:rsid w:val="00C63F99"/>
    <w:rsid w:val="00C67451"/>
    <w:rsid w:val="00C741A8"/>
    <w:rsid w:val="00C75822"/>
    <w:rsid w:val="00C80954"/>
    <w:rsid w:val="00C84CE8"/>
    <w:rsid w:val="00C87AAB"/>
    <w:rsid w:val="00C94DF0"/>
    <w:rsid w:val="00C97EF9"/>
    <w:rsid w:val="00CB453F"/>
    <w:rsid w:val="00CB51A6"/>
    <w:rsid w:val="00CB6207"/>
    <w:rsid w:val="00CC0229"/>
    <w:rsid w:val="00CD1880"/>
    <w:rsid w:val="00CD3066"/>
    <w:rsid w:val="00CD5852"/>
    <w:rsid w:val="00CD68E0"/>
    <w:rsid w:val="00CE391F"/>
    <w:rsid w:val="00CE56E2"/>
    <w:rsid w:val="00CE6F83"/>
    <w:rsid w:val="00CF005F"/>
    <w:rsid w:val="00D01BCB"/>
    <w:rsid w:val="00D0517C"/>
    <w:rsid w:val="00D1125F"/>
    <w:rsid w:val="00D127CB"/>
    <w:rsid w:val="00D12EF6"/>
    <w:rsid w:val="00D14BA0"/>
    <w:rsid w:val="00D161DA"/>
    <w:rsid w:val="00D16887"/>
    <w:rsid w:val="00D26869"/>
    <w:rsid w:val="00D328BB"/>
    <w:rsid w:val="00D347D4"/>
    <w:rsid w:val="00D47761"/>
    <w:rsid w:val="00D47C7F"/>
    <w:rsid w:val="00D47FE1"/>
    <w:rsid w:val="00D54602"/>
    <w:rsid w:val="00D622EC"/>
    <w:rsid w:val="00D62B66"/>
    <w:rsid w:val="00D63B54"/>
    <w:rsid w:val="00D72103"/>
    <w:rsid w:val="00D7492D"/>
    <w:rsid w:val="00D822AD"/>
    <w:rsid w:val="00D8454F"/>
    <w:rsid w:val="00D86F63"/>
    <w:rsid w:val="00D91BE4"/>
    <w:rsid w:val="00DA0BD5"/>
    <w:rsid w:val="00DA1227"/>
    <w:rsid w:val="00DA12F7"/>
    <w:rsid w:val="00DA56D9"/>
    <w:rsid w:val="00DB03FE"/>
    <w:rsid w:val="00DB63E3"/>
    <w:rsid w:val="00DC134C"/>
    <w:rsid w:val="00DC54D7"/>
    <w:rsid w:val="00DD175E"/>
    <w:rsid w:val="00DD4E2B"/>
    <w:rsid w:val="00DD6D8B"/>
    <w:rsid w:val="00DE1F69"/>
    <w:rsid w:val="00DE2836"/>
    <w:rsid w:val="00DF02AE"/>
    <w:rsid w:val="00DF78DA"/>
    <w:rsid w:val="00E0057A"/>
    <w:rsid w:val="00E026D6"/>
    <w:rsid w:val="00E02AC8"/>
    <w:rsid w:val="00E02B6E"/>
    <w:rsid w:val="00E04ECC"/>
    <w:rsid w:val="00E05BA9"/>
    <w:rsid w:val="00E07204"/>
    <w:rsid w:val="00E078A6"/>
    <w:rsid w:val="00E11FD2"/>
    <w:rsid w:val="00E13667"/>
    <w:rsid w:val="00E20AE4"/>
    <w:rsid w:val="00E266E2"/>
    <w:rsid w:val="00E30FE6"/>
    <w:rsid w:val="00E3181A"/>
    <w:rsid w:val="00E37D6F"/>
    <w:rsid w:val="00E453EE"/>
    <w:rsid w:val="00E45C4F"/>
    <w:rsid w:val="00E56D6A"/>
    <w:rsid w:val="00E60658"/>
    <w:rsid w:val="00E6181C"/>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39DB"/>
    <w:rsid w:val="00EB44E1"/>
    <w:rsid w:val="00EB71E2"/>
    <w:rsid w:val="00EC08D3"/>
    <w:rsid w:val="00EC2588"/>
    <w:rsid w:val="00EC3D7B"/>
    <w:rsid w:val="00EC4B0B"/>
    <w:rsid w:val="00EC61C6"/>
    <w:rsid w:val="00ED080D"/>
    <w:rsid w:val="00ED17F8"/>
    <w:rsid w:val="00ED4C12"/>
    <w:rsid w:val="00EE003B"/>
    <w:rsid w:val="00EE0867"/>
    <w:rsid w:val="00EE1F5F"/>
    <w:rsid w:val="00EE3821"/>
    <w:rsid w:val="00EE4A72"/>
    <w:rsid w:val="00EF0DD4"/>
    <w:rsid w:val="00EF4E10"/>
    <w:rsid w:val="00EF6506"/>
    <w:rsid w:val="00F016F6"/>
    <w:rsid w:val="00F03522"/>
    <w:rsid w:val="00F038A7"/>
    <w:rsid w:val="00F0553D"/>
    <w:rsid w:val="00F07941"/>
    <w:rsid w:val="00F11F11"/>
    <w:rsid w:val="00F135E1"/>
    <w:rsid w:val="00F13AB4"/>
    <w:rsid w:val="00F13FCC"/>
    <w:rsid w:val="00F15A7F"/>
    <w:rsid w:val="00F16F7E"/>
    <w:rsid w:val="00F23B63"/>
    <w:rsid w:val="00F24033"/>
    <w:rsid w:val="00F24D6D"/>
    <w:rsid w:val="00F275F4"/>
    <w:rsid w:val="00F326C6"/>
    <w:rsid w:val="00F342B2"/>
    <w:rsid w:val="00F35544"/>
    <w:rsid w:val="00F42A1A"/>
    <w:rsid w:val="00F44590"/>
    <w:rsid w:val="00F4486E"/>
    <w:rsid w:val="00F472DE"/>
    <w:rsid w:val="00F50779"/>
    <w:rsid w:val="00F54F41"/>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2F6770C8"/>
    <w:rsid w:val="591B9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528C6C55-1AAE-4418-AE59-EA39FDE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semiHidden/>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172649015">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9081CEDFA5A54098115AD32FCBDAA1" ma:contentTypeVersion="6" ma:contentTypeDescription="Create a new document." ma:contentTypeScope="" ma:versionID="323d932a6e8b6f57a98a31afd46ceeae">
  <xsd:schema xmlns:xsd="http://www.w3.org/2001/XMLSchema" xmlns:xs="http://www.w3.org/2001/XMLSchema" xmlns:p="http://schemas.microsoft.com/office/2006/metadata/properties" xmlns:ns2="9b279410-099b-436f-9c9c-898b8a2044d0" targetNamespace="http://schemas.microsoft.com/office/2006/metadata/properties" ma:root="true" ma:fieldsID="3f9a373cc08eedefa7b7432cd8d22da4" ns2:_="">
    <xsd:import namespace="9b279410-099b-436f-9c9c-898b8a2044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79410-099b-436f-9c9c-898b8a20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1CFF0-3574-4C9A-A353-7A32B712D83C}">
  <ds:schemaRefs>
    <ds:schemaRef ds:uri="http://schemas.openxmlformats.org/officeDocument/2006/bibliography"/>
  </ds:schemaRefs>
</ds:datastoreItem>
</file>

<file path=customXml/itemProps2.xml><?xml version="1.0" encoding="utf-8"?>
<ds:datastoreItem xmlns:ds="http://schemas.openxmlformats.org/officeDocument/2006/customXml" ds:itemID="{250D366F-C918-491E-AD3C-40A8F5D9C341}">
  <ds:schemaRefs>
    <ds:schemaRef ds:uri="http://schemas.microsoft.com/office/2006/metadata/properties"/>
    <ds:schemaRef ds:uri="http://schemas.microsoft.com/office/infopath/2007/PartnerControls"/>
    <ds:schemaRef ds:uri="69715ba4-7586-4eff-9343-88dccc9cf661"/>
    <ds:schemaRef ds:uri="fb1f2b92-60f7-4f25-9044-ec9a20e6d4c6"/>
  </ds:schemaRefs>
</ds:datastoreItem>
</file>

<file path=customXml/itemProps3.xml><?xml version="1.0" encoding="utf-8"?>
<ds:datastoreItem xmlns:ds="http://schemas.openxmlformats.org/officeDocument/2006/customXml" ds:itemID="{37D59107-9B08-48E7-853F-434928FB86ED}"/>
</file>

<file path=customXml/itemProps4.xml><?xml version="1.0" encoding="utf-8"?>
<ds:datastoreItem xmlns:ds="http://schemas.openxmlformats.org/officeDocument/2006/customXml" ds:itemID="{DF5FE6B4-68D6-4AED-865C-CD98F13F9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11770</CharactersWithSpaces>
  <SharedDoc>false</SharedDoc>
  <HLinks>
    <vt:vector size="6" baseType="variant">
      <vt:variant>
        <vt:i4>1245249</vt:i4>
      </vt:variant>
      <vt:variant>
        <vt:i4>0</vt:i4>
      </vt:variant>
      <vt:variant>
        <vt:i4>0</vt:i4>
      </vt:variant>
      <vt:variant>
        <vt:i4>5</vt:i4>
      </vt:variant>
      <vt:variant>
        <vt:lpwstr>https://www.gov.uk/government/publications/school-music-development-plan-summary-template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Bernadette Rizzi-Allan</cp:lastModifiedBy>
  <cp:revision>4</cp:revision>
  <cp:lastPrinted>2017-11-13T18:02:00Z</cp:lastPrinted>
  <dcterms:created xsi:type="dcterms:W3CDTF">2024-10-01T08:54:00Z</dcterms:created>
  <dcterms:modified xsi:type="dcterms:W3CDTF">2024-10-01T09:50:00Z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0x010100B79081CEDFA5A54098115AD32FCBDAA1</vt:lpwstr>
  </property>
</Properties>
</file>