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77C" w:rsidRDefault="008A377C" w:rsidP="008A377C">
      <w:r w:rsidRPr="00F77A3F">
        <w:rPr>
          <w:noProof/>
        </w:rPr>
        <mc:AlternateContent>
          <mc:Choice Requires="wps">
            <w:drawing>
              <wp:anchor distT="45720" distB="45720" distL="114300" distR="114300" simplePos="0" relativeHeight="251659264" behindDoc="0" locked="0" layoutInCell="1" allowOverlap="1" wp14:anchorId="67256128" wp14:editId="200D299A">
                <wp:simplePos x="0" y="0"/>
                <wp:positionH relativeFrom="margin">
                  <wp:posOffset>3209925</wp:posOffset>
                </wp:positionH>
                <wp:positionV relativeFrom="paragraph">
                  <wp:posOffset>0</wp:posOffset>
                </wp:positionV>
                <wp:extent cx="2714625" cy="4000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00050"/>
                        </a:xfrm>
                        <a:prstGeom prst="rect">
                          <a:avLst/>
                        </a:prstGeom>
                        <a:solidFill>
                          <a:srgbClr val="FFFFFF"/>
                        </a:solidFill>
                        <a:ln w="9525">
                          <a:noFill/>
                          <a:miter lim="800000"/>
                          <a:headEnd/>
                          <a:tailEnd/>
                        </a:ln>
                      </wps:spPr>
                      <wps:txbx>
                        <w:txbxContent>
                          <w:p w:rsidR="008A377C" w:rsidRDefault="008A377C" w:rsidP="008A377C">
                            <w:pPr>
                              <w:jc w:val="center"/>
                              <w:rPr>
                                <w:rFonts w:ascii="SassoonInfant" w:hAnsi="SassoonInfant"/>
                                <w:u w:val="single"/>
                              </w:rPr>
                            </w:pPr>
                            <w:r w:rsidRPr="00B33D61">
                              <w:rPr>
                                <w:rFonts w:ascii="SassoonInfant" w:hAnsi="SassoonInfant"/>
                                <w:u w:val="single"/>
                              </w:rPr>
                              <w:t xml:space="preserve">Year </w:t>
                            </w:r>
                            <w:r>
                              <w:rPr>
                                <w:rFonts w:ascii="SassoonInfant" w:hAnsi="SassoonInfant"/>
                                <w:u w:val="single"/>
                              </w:rPr>
                              <w:t>3</w:t>
                            </w:r>
                            <w:r w:rsidRPr="00B33D61">
                              <w:rPr>
                                <w:rFonts w:ascii="SassoonInfant" w:hAnsi="SassoonInfant"/>
                                <w:u w:val="single"/>
                              </w:rPr>
                              <w:t xml:space="preserve"> PSHE &amp; RHE Overview</w:t>
                            </w:r>
                          </w:p>
                          <w:p w:rsidR="008A377C" w:rsidRDefault="008A377C" w:rsidP="008A377C">
                            <w:pPr>
                              <w:jc w:val="center"/>
                              <w:rPr>
                                <w:rFonts w:ascii="SassoonInfant" w:hAnsi="SassoonInfant"/>
                                <w:u w:val="single"/>
                              </w:rPr>
                            </w:pPr>
                          </w:p>
                          <w:p w:rsidR="008A377C" w:rsidRDefault="008A377C" w:rsidP="008A377C">
                            <w:pPr>
                              <w:jc w:val="center"/>
                              <w:rPr>
                                <w:rFonts w:ascii="SassoonInfant" w:hAnsi="SassoonInfant"/>
                                <w:u w:val="single"/>
                              </w:rPr>
                            </w:pPr>
                          </w:p>
                          <w:p w:rsidR="008A377C" w:rsidRDefault="008A377C" w:rsidP="008A377C">
                            <w:pPr>
                              <w:jc w:val="center"/>
                              <w:rPr>
                                <w:rFonts w:ascii="SassoonInfant" w:hAnsi="SassoonInfant"/>
                                <w:u w:val="single"/>
                              </w:rPr>
                            </w:pPr>
                          </w:p>
                          <w:p w:rsidR="008A377C" w:rsidRPr="00B33D61" w:rsidRDefault="008A377C" w:rsidP="008A377C">
                            <w:pPr>
                              <w:jc w:val="center"/>
                              <w:rPr>
                                <w:rFonts w:ascii="SassoonInfant" w:hAnsi="SassoonInfant"/>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56128" id="_x0000_t202" coordsize="21600,21600" o:spt="202" path="m,l,21600r21600,l21600,xe">
                <v:stroke joinstyle="miter"/>
                <v:path gradientshapeok="t" o:connecttype="rect"/>
              </v:shapetype>
              <v:shape id="Text Box 2" o:spid="_x0000_s1026" type="#_x0000_t202" style="position:absolute;margin-left:252.75pt;margin-top:0;width:213.75pt;height: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" stroked="f">
                <v:textbox>
                  <w:txbxContent>
                    <w:p w:rsidR="008A377C" w:rsidRDefault="008A377C" w:rsidP="008A377C">
                      <w:pPr>
                        <w:jc w:val="center"/>
                        <w:rPr>
                          <w:rFonts w:ascii="SassoonInfant" w:hAnsi="SassoonInfant"/>
                          <w:u w:val="single"/>
                        </w:rPr>
                      </w:pPr>
                      <w:r w:rsidRPr="00B33D61">
                        <w:rPr>
                          <w:rFonts w:ascii="SassoonInfant" w:hAnsi="SassoonInfant"/>
                          <w:u w:val="single"/>
                        </w:rPr>
                        <w:t xml:space="preserve">Year </w:t>
                      </w:r>
                      <w:r>
                        <w:rPr>
                          <w:rFonts w:ascii="SassoonInfant" w:hAnsi="SassoonInfant"/>
                          <w:u w:val="single"/>
                        </w:rPr>
                        <w:t>3</w:t>
                      </w:r>
                      <w:r w:rsidRPr="00B33D61">
                        <w:rPr>
                          <w:rFonts w:ascii="SassoonInfant" w:hAnsi="SassoonInfant"/>
                          <w:u w:val="single"/>
                        </w:rPr>
                        <w:t xml:space="preserve"> PSHE &amp; RHE Overview</w:t>
                      </w:r>
                    </w:p>
                    <w:p w:rsidR="008A377C" w:rsidRDefault="008A377C" w:rsidP="008A377C">
                      <w:pPr>
                        <w:jc w:val="center"/>
                        <w:rPr>
                          <w:rFonts w:ascii="SassoonInfant" w:hAnsi="SassoonInfant"/>
                          <w:u w:val="single"/>
                        </w:rPr>
                      </w:pPr>
                    </w:p>
                    <w:p w:rsidR="008A377C" w:rsidRDefault="008A377C" w:rsidP="008A377C">
                      <w:pPr>
                        <w:jc w:val="center"/>
                        <w:rPr>
                          <w:rFonts w:ascii="SassoonInfant" w:hAnsi="SassoonInfant"/>
                          <w:u w:val="single"/>
                        </w:rPr>
                      </w:pPr>
                    </w:p>
                    <w:p w:rsidR="008A377C" w:rsidRDefault="008A377C" w:rsidP="008A377C">
                      <w:pPr>
                        <w:jc w:val="center"/>
                        <w:rPr>
                          <w:rFonts w:ascii="SassoonInfant" w:hAnsi="SassoonInfant"/>
                          <w:u w:val="single"/>
                        </w:rPr>
                      </w:pPr>
                    </w:p>
                    <w:p w:rsidR="008A377C" w:rsidRPr="00B33D61" w:rsidRDefault="008A377C" w:rsidP="008A377C">
                      <w:pPr>
                        <w:jc w:val="center"/>
                        <w:rPr>
                          <w:rFonts w:ascii="SassoonInfant" w:hAnsi="SassoonInfant"/>
                          <w:u w:val="single"/>
                        </w:rPr>
                      </w:pPr>
                    </w:p>
                  </w:txbxContent>
                </v:textbox>
                <w10:wrap type="square" anchorx="margin"/>
              </v:shape>
            </w:pict>
          </mc:Fallback>
        </mc:AlternateContent>
      </w:r>
    </w:p>
    <w:tbl>
      <w:tblPr>
        <w:tblStyle w:val="TableGrid"/>
        <w:tblpPr w:leftFromText="180" w:rightFromText="180" w:vertAnchor="text" w:horzAnchor="margin" w:tblpY="467"/>
        <w:tblW w:w="0" w:type="auto"/>
        <w:tblLook w:val="04A0" w:firstRow="1" w:lastRow="0" w:firstColumn="1" w:lastColumn="0" w:noHBand="0" w:noVBand="1"/>
      </w:tblPr>
      <w:tblGrid>
        <w:gridCol w:w="3114"/>
        <w:gridCol w:w="10834"/>
      </w:tblGrid>
      <w:tr w:rsidR="008A377C" w:rsidRPr="00F77A3F" w:rsidTr="00055338">
        <w:tc>
          <w:tcPr>
            <w:tcW w:w="3114" w:type="dxa"/>
          </w:tcPr>
          <w:p w:rsidR="008A377C" w:rsidRPr="00F77A3F" w:rsidRDefault="008A377C" w:rsidP="00055338">
            <w:bookmarkStart w:id="0" w:name="_Hlk116299520"/>
          </w:p>
        </w:tc>
        <w:tc>
          <w:tcPr>
            <w:tcW w:w="10834" w:type="dxa"/>
          </w:tcPr>
          <w:p w:rsidR="008A377C" w:rsidRPr="00F77A3F" w:rsidRDefault="008A377C" w:rsidP="00055338">
            <w:pPr>
              <w:jc w:val="center"/>
              <w:rPr>
                <w:rFonts w:ascii="SassoonInfant" w:hAnsi="SassoonInfant"/>
              </w:rPr>
            </w:pPr>
            <w:r w:rsidRPr="00F77A3F">
              <w:rPr>
                <w:rFonts w:ascii="SassoonInfant" w:hAnsi="SassoonInfant"/>
                <w:sz w:val="24"/>
              </w:rPr>
              <w:t>Learning Intentions</w:t>
            </w:r>
          </w:p>
        </w:tc>
      </w:tr>
      <w:tr w:rsidR="008A377C" w:rsidRPr="00F77A3F" w:rsidTr="00055338">
        <w:tc>
          <w:tcPr>
            <w:tcW w:w="3114" w:type="dxa"/>
          </w:tcPr>
          <w:p w:rsidR="008A377C" w:rsidRPr="00F77A3F" w:rsidRDefault="008A377C" w:rsidP="00055338"/>
        </w:tc>
        <w:tc>
          <w:tcPr>
            <w:tcW w:w="10834" w:type="dxa"/>
          </w:tcPr>
          <w:p w:rsidR="008A377C" w:rsidRDefault="008A377C" w:rsidP="008A377C">
            <w:pPr>
              <w:rPr>
                <w:rFonts w:ascii="SassoonInfant" w:hAnsi="SassoonInfant"/>
              </w:rPr>
            </w:pPr>
            <w:r w:rsidRPr="008A377C">
              <w:rPr>
                <w:rFonts w:ascii="SassoonInfant" w:hAnsi="SassoonInfant"/>
              </w:rPr>
              <w:t>Introduction to wellbeing and managing emotions</w:t>
            </w:r>
          </w:p>
          <w:p w:rsidR="00937FE5" w:rsidRPr="00F77A3F" w:rsidRDefault="0098730E" w:rsidP="008A377C">
            <w:pPr>
              <w:rPr>
                <w:rFonts w:ascii="SassoonInfant" w:hAnsi="SassoonInfant"/>
                <w:sz w:val="24"/>
              </w:rPr>
            </w:pPr>
            <w:r w:rsidRPr="0098730E">
              <w:rPr>
                <w:rFonts w:ascii="SassoonInfant" w:hAnsi="SassoonInfant"/>
              </w:rPr>
              <w:t>(Premier League Primary Stars)</w:t>
            </w:r>
          </w:p>
        </w:tc>
      </w:tr>
      <w:tr w:rsidR="008A377C" w:rsidRPr="00F77A3F" w:rsidTr="00055338">
        <w:tc>
          <w:tcPr>
            <w:tcW w:w="3114" w:type="dxa"/>
          </w:tcPr>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szCs w:val="20"/>
                <w:lang w:eastAsia="en-GB" w:bidi="en-GB"/>
              </w:rPr>
            </w:pPr>
            <w:r w:rsidRPr="00F77A3F">
              <w:rPr>
                <w:rFonts w:ascii="SassoonPrimaryInfant" w:eastAsia="Lato Light" w:hAnsi="SassoonPrimaryInfant" w:cs="Lato Light"/>
                <w:b/>
                <w:sz w:val="20"/>
                <w:szCs w:val="20"/>
                <w:lang w:eastAsia="en-GB" w:bidi="en-GB"/>
              </w:rPr>
              <w:t xml:space="preserve">Module 1: Unit 1 </w:t>
            </w:r>
          </w:p>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szCs w:val="20"/>
                <w:lang w:eastAsia="en-GB" w:bidi="en-GB"/>
              </w:rPr>
            </w:pPr>
            <w:r w:rsidRPr="00F77A3F">
              <w:rPr>
                <w:rFonts w:ascii="SassoonPrimaryInfant" w:eastAsia="Lato Light" w:hAnsi="SassoonPrimaryInfant" w:cs="Lato Light"/>
                <w:b/>
                <w:sz w:val="20"/>
                <w:szCs w:val="20"/>
                <w:lang w:eastAsia="en-GB" w:bidi="en-GB"/>
              </w:rPr>
              <w:t>Religious Understanding</w:t>
            </w:r>
          </w:p>
          <w:p w:rsidR="008A377C" w:rsidRPr="00F77A3F" w:rsidRDefault="008A377C" w:rsidP="00055338">
            <w:r w:rsidRPr="00F77A3F">
              <w:rPr>
                <w:rFonts w:ascii="SassoonPrimaryInfant" w:hAnsi="SassoonPrimaryInfant"/>
                <w:sz w:val="20"/>
                <w:szCs w:val="20"/>
              </w:rPr>
              <w:t xml:space="preserve">Story Sessions: </w:t>
            </w:r>
            <w:r>
              <w:rPr>
                <w:rFonts w:ascii="SassoonPrimaryInfant" w:hAnsi="SassoonPrimaryInfant"/>
                <w:sz w:val="20"/>
                <w:szCs w:val="20"/>
              </w:rPr>
              <w:t>Get up!</w:t>
            </w:r>
          </w:p>
        </w:tc>
        <w:tc>
          <w:tcPr>
            <w:tcW w:w="10834" w:type="dxa"/>
          </w:tcPr>
          <w:p w:rsidR="0098730E" w:rsidRDefault="0098730E" w:rsidP="0098730E">
            <w:p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Children will know that:</w:t>
            </w:r>
          </w:p>
          <w:p w:rsidR="0098730E" w:rsidRDefault="0098730E" w:rsidP="0098730E">
            <w:pPr>
              <w:pStyle w:val="ListParagraph"/>
              <w:numPr>
                <w:ilvl w:val="0"/>
                <w:numId w:val="15"/>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We are created individually by God who is Love, designed in His own image and likeness</w:t>
            </w:r>
          </w:p>
          <w:p w:rsidR="0098730E" w:rsidRDefault="0098730E" w:rsidP="0098730E">
            <w:pPr>
              <w:pStyle w:val="ListParagraph"/>
              <w:numPr>
                <w:ilvl w:val="0"/>
                <w:numId w:val="15"/>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 xml:space="preserve">God made us with the desire to be loved and to love and to make a difference: each of us has a specific purpose </w:t>
            </w:r>
          </w:p>
          <w:p w:rsidR="0098730E" w:rsidRDefault="0098730E" w:rsidP="0098730E">
            <w:pPr>
              <w:pStyle w:val="ListParagraph"/>
              <w:numPr>
                <w:ilvl w:val="0"/>
                <w:numId w:val="15"/>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Every human life is precious from the beginning of life (conception) to natural deat</w:t>
            </w:r>
            <w:r>
              <w:rPr>
                <w:rFonts w:ascii="SassoonInfant" w:eastAsia="Times New Roman" w:hAnsi="SassoonInfant" w:cs="Arial"/>
                <w:color w:val="000000"/>
                <w:sz w:val="20"/>
                <w:szCs w:val="24"/>
                <w:lang w:eastAsia="en-GB"/>
              </w:rPr>
              <w:t>h</w:t>
            </w:r>
          </w:p>
          <w:p w:rsidR="008A377C" w:rsidRPr="0098730E" w:rsidRDefault="0098730E" w:rsidP="0098730E">
            <w:pPr>
              <w:pStyle w:val="ListParagraph"/>
              <w:numPr>
                <w:ilvl w:val="0"/>
                <w:numId w:val="15"/>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Personal and communal prayer and worship are necessary ways of growing in our relationship with God</w:t>
            </w:r>
          </w:p>
        </w:tc>
      </w:tr>
      <w:tr w:rsidR="008A377C" w:rsidRPr="00F77A3F" w:rsidTr="00055338">
        <w:tc>
          <w:tcPr>
            <w:tcW w:w="3114" w:type="dxa"/>
          </w:tcPr>
          <w:p w:rsidR="008A377C" w:rsidRPr="008A377C" w:rsidRDefault="008A377C" w:rsidP="00055338">
            <w:pPr>
              <w:widowControl w:val="0"/>
              <w:autoSpaceDE w:val="0"/>
              <w:autoSpaceDN w:val="0"/>
              <w:spacing w:line="319" w:lineRule="auto"/>
              <w:rPr>
                <w:rFonts w:ascii="SassoonPrimaryInfant" w:eastAsia="Lato Light" w:hAnsi="SassoonPrimaryInfant" w:cs="Lato Light"/>
                <w:sz w:val="20"/>
                <w:szCs w:val="20"/>
                <w:lang w:eastAsia="en-GB" w:bidi="en-GB"/>
              </w:rPr>
            </w:pPr>
            <w:r w:rsidRPr="008A377C">
              <w:rPr>
                <w:rFonts w:ascii="SassoonPrimaryInfant" w:eastAsia="Lato Light" w:hAnsi="SassoonPrimaryInfant" w:cs="Lato Light"/>
                <w:sz w:val="20"/>
                <w:szCs w:val="20"/>
                <w:lang w:eastAsia="en-GB" w:bidi="en-GB"/>
              </w:rPr>
              <w:t>Session 2: The Sacraments</w:t>
            </w:r>
          </w:p>
        </w:tc>
        <w:tc>
          <w:tcPr>
            <w:tcW w:w="10834" w:type="dxa"/>
          </w:tcPr>
          <w:p w:rsidR="0098730E" w:rsidRDefault="0098730E" w:rsidP="0098730E">
            <w:p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Children will learn that:</w:t>
            </w:r>
          </w:p>
          <w:p w:rsidR="0098730E" w:rsidRDefault="0098730E" w:rsidP="0098730E">
            <w:pPr>
              <w:pStyle w:val="ListParagraph"/>
              <w:numPr>
                <w:ilvl w:val="0"/>
                <w:numId w:val="17"/>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In Baptism God makes us His adopted children and ‘receivers’ of His love</w:t>
            </w:r>
          </w:p>
          <w:p w:rsidR="0098730E" w:rsidRDefault="0098730E" w:rsidP="0098730E">
            <w:pPr>
              <w:pStyle w:val="ListParagraph"/>
              <w:numPr>
                <w:ilvl w:val="0"/>
                <w:numId w:val="17"/>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By regularly receiving the Sacrament of Reconciliation, we grow in good deeds (human virtue).</w:t>
            </w:r>
          </w:p>
          <w:p w:rsidR="0098730E" w:rsidRDefault="0098730E" w:rsidP="0098730E">
            <w:pPr>
              <w:pStyle w:val="ListParagraph"/>
              <w:numPr>
                <w:ilvl w:val="0"/>
                <w:numId w:val="17"/>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It is important to make a nightly examination of conscience.</w:t>
            </w:r>
          </w:p>
          <w:p w:rsidR="0098730E" w:rsidRPr="0098730E" w:rsidRDefault="0098730E" w:rsidP="0098730E">
            <w:pPr>
              <w:pStyle w:val="ListParagraph"/>
              <w:numPr>
                <w:ilvl w:val="0"/>
                <w:numId w:val="17"/>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Receiving the Sacraments helps them to develop healthy relationships with others</w:t>
            </w:r>
          </w:p>
          <w:p w:rsidR="008A377C" w:rsidRPr="00F77A3F" w:rsidRDefault="008A377C" w:rsidP="008A377C">
            <w:pPr>
              <w:shd w:val="clear" w:color="auto" w:fill="FFFFFF"/>
              <w:ind w:left="720"/>
              <w:contextualSpacing/>
              <w:rPr>
                <w:rFonts w:ascii="SassoonInfant" w:eastAsia="Times New Roman" w:hAnsi="SassoonInfant" w:cs="Arial"/>
                <w:color w:val="000000"/>
                <w:sz w:val="20"/>
                <w:szCs w:val="24"/>
                <w:lang w:eastAsia="en-GB"/>
              </w:rPr>
            </w:pPr>
          </w:p>
        </w:tc>
      </w:tr>
      <w:tr w:rsidR="008A377C" w:rsidRPr="00F77A3F" w:rsidTr="00055338">
        <w:tc>
          <w:tcPr>
            <w:tcW w:w="3114" w:type="dxa"/>
          </w:tcPr>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Module 2: Unit 1</w:t>
            </w:r>
          </w:p>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Religious Understanding</w:t>
            </w:r>
          </w:p>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szCs w:val="20"/>
                <w:lang w:eastAsia="en-GB" w:bidi="en-GB"/>
              </w:rPr>
            </w:pPr>
            <w:r w:rsidRPr="00F77A3F">
              <w:rPr>
                <w:rFonts w:ascii="SassoonPrimaryInfant" w:eastAsia="Lato Light" w:hAnsi="SassoonPrimaryInfant" w:cs="Lato Light"/>
                <w:sz w:val="20"/>
                <w:lang w:eastAsia="en-GB" w:bidi="en-GB"/>
              </w:rPr>
              <w:t xml:space="preserve">Session 1: </w:t>
            </w:r>
            <w:r>
              <w:rPr>
                <w:rFonts w:ascii="SassoonPrimaryInfant" w:eastAsia="Lato Light" w:hAnsi="SassoonPrimaryInfant" w:cs="Lato Light"/>
                <w:sz w:val="20"/>
                <w:lang w:eastAsia="en-GB" w:bidi="en-GB"/>
              </w:rPr>
              <w:t>Jesus, My Friend</w:t>
            </w:r>
          </w:p>
        </w:tc>
        <w:tc>
          <w:tcPr>
            <w:tcW w:w="10834" w:type="dxa"/>
          </w:tcPr>
          <w:p w:rsidR="0098730E" w:rsidRDefault="0098730E" w:rsidP="0098730E">
            <w:p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Children will learn</w:t>
            </w:r>
            <w:r>
              <w:rPr>
                <w:rFonts w:ascii="SassoonInfant" w:eastAsia="Times New Roman" w:hAnsi="SassoonInfant" w:cs="Arial"/>
                <w:color w:val="000000"/>
                <w:sz w:val="20"/>
                <w:szCs w:val="24"/>
                <w:lang w:eastAsia="en-GB"/>
              </w:rPr>
              <w:t>:</w:t>
            </w:r>
          </w:p>
          <w:p w:rsidR="0098730E" w:rsidRDefault="0098730E" w:rsidP="0098730E">
            <w:pPr>
              <w:pStyle w:val="ListParagraph"/>
              <w:numPr>
                <w:ilvl w:val="0"/>
                <w:numId w:val="19"/>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That God loves, embraces, guides and forgives us; He reconciles us with Him and one another.</w:t>
            </w:r>
          </w:p>
          <w:p w:rsidR="0098730E" w:rsidRDefault="0098730E" w:rsidP="0098730E">
            <w:pPr>
              <w:pStyle w:val="ListParagraph"/>
              <w:numPr>
                <w:ilvl w:val="0"/>
                <w:numId w:val="19"/>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The importance of forgiveness and reconciliation in relationships, and some of Jesus’ teaching on forgiveness.</w:t>
            </w:r>
          </w:p>
          <w:p w:rsidR="0098730E" w:rsidRDefault="0098730E" w:rsidP="0098730E">
            <w:pPr>
              <w:pStyle w:val="ListParagraph"/>
              <w:numPr>
                <w:ilvl w:val="0"/>
                <w:numId w:val="19"/>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That relationships take time and effort to sustain.</w:t>
            </w:r>
          </w:p>
          <w:p w:rsidR="008A377C" w:rsidRPr="0098730E" w:rsidRDefault="0098730E" w:rsidP="0098730E">
            <w:pPr>
              <w:pStyle w:val="ListParagraph"/>
              <w:numPr>
                <w:ilvl w:val="0"/>
                <w:numId w:val="19"/>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We reflect God’s image in our relationships with others: this is intrinsic to who we are and to our happiness.</w:t>
            </w:r>
          </w:p>
        </w:tc>
      </w:tr>
      <w:tr w:rsidR="008A377C" w:rsidRPr="00F77A3F" w:rsidTr="00055338">
        <w:tc>
          <w:tcPr>
            <w:tcW w:w="3114" w:type="dxa"/>
          </w:tcPr>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 xml:space="preserve">Module 2: Unit 2 </w:t>
            </w:r>
          </w:p>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 xml:space="preserve">Personal </w:t>
            </w:r>
            <w:r>
              <w:rPr>
                <w:rFonts w:ascii="SassoonPrimaryInfant" w:eastAsia="Lato Light" w:hAnsi="SassoonPrimaryInfant" w:cs="Lato Light"/>
                <w:b/>
                <w:sz w:val="20"/>
                <w:lang w:eastAsia="en-GB" w:bidi="en-GB"/>
              </w:rPr>
              <w:t>Relationships</w:t>
            </w:r>
          </w:p>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sz w:val="20"/>
                <w:lang w:eastAsia="en-GB" w:bidi="en-GB"/>
              </w:rPr>
              <w:t xml:space="preserve">Session 1: </w:t>
            </w:r>
            <w:r>
              <w:rPr>
                <w:rFonts w:ascii="SassoonPrimaryInfant" w:eastAsia="Lato Light" w:hAnsi="SassoonPrimaryInfant" w:cs="Lato Light"/>
                <w:sz w:val="20"/>
                <w:lang w:eastAsia="en-GB" w:bidi="en-GB"/>
              </w:rPr>
              <w:t>Friends, Family and Others</w:t>
            </w:r>
          </w:p>
        </w:tc>
        <w:tc>
          <w:tcPr>
            <w:tcW w:w="10834" w:type="dxa"/>
          </w:tcPr>
          <w:p w:rsidR="0098730E" w:rsidRDefault="0098730E" w:rsidP="0098730E">
            <w:p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Children will learn:</w:t>
            </w:r>
          </w:p>
          <w:p w:rsidR="0098730E" w:rsidRDefault="0098730E" w:rsidP="0098730E">
            <w:pPr>
              <w:pStyle w:val="ListParagraph"/>
              <w:numPr>
                <w:ilvl w:val="0"/>
                <w:numId w:val="21"/>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Ways to maintain and develop good, positive, trusting relationships and strategies to use when relationships go wrong</w:t>
            </w:r>
          </w:p>
          <w:p w:rsidR="0098730E" w:rsidRDefault="0098730E" w:rsidP="0098730E">
            <w:pPr>
              <w:pStyle w:val="ListParagraph"/>
              <w:numPr>
                <w:ilvl w:val="0"/>
                <w:numId w:val="21"/>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That there are different types of relationships including those between acquaintances, friends, family and relatives</w:t>
            </w:r>
          </w:p>
          <w:p w:rsidR="0098730E" w:rsidRDefault="0098730E" w:rsidP="0098730E">
            <w:pPr>
              <w:pStyle w:val="ListParagraph"/>
              <w:numPr>
                <w:ilvl w:val="0"/>
                <w:numId w:val="21"/>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That good friendship is when both persons enjoy each other’s company and also want what is truly best for the other</w:t>
            </w:r>
          </w:p>
          <w:p w:rsidR="0098730E" w:rsidRPr="0098730E" w:rsidRDefault="0098730E" w:rsidP="0098730E">
            <w:pPr>
              <w:pStyle w:val="ListParagraph"/>
              <w:numPr>
                <w:ilvl w:val="0"/>
                <w:numId w:val="21"/>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The difference between a group of friends and a ‘clique’</w:t>
            </w:r>
          </w:p>
          <w:p w:rsidR="008A377C" w:rsidRPr="00F77A3F" w:rsidRDefault="008A377C" w:rsidP="008A377C">
            <w:pPr>
              <w:shd w:val="clear" w:color="auto" w:fill="FFFFFF"/>
              <w:ind w:left="720"/>
              <w:contextualSpacing/>
              <w:rPr>
                <w:rFonts w:ascii="SassoonInfant" w:eastAsia="Times New Roman" w:hAnsi="SassoonInfant" w:cs="Arial"/>
                <w:color w:val="000000"/>
                <w:sz w:val="20"/>
                <w:szCs w:val="24"/>
                <w:lang w:eastAsia="en-GB"/>
              </w:rPr>
            </w:pPr>
          </w:p>
        </w:tc>
      </w:tr>
      <w:tr w:rsidR="008A377C" w:rsidRPr="00F77A3F" w:rsidTr="00055338">
        <w:tc>
          <w:tcPr>
            <w:tcW w:w="3114" w:type="dxa"/>
          </w:tcPr>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sz w:val="20"/>
                <w:lang w:eastAsia="en-GB" w:bidi="en-GB"/>
              </w:rPr>
              <w:t xml:space="preserve">Session 2: </w:t>
            </w:r>
            <w:r>
              <w:rPr>
                <w:rFonts w:ascii="SassoonPrimaryInfant" w:eastAsia="Lato Light" w:hAnsi="SassoonPrimaryInfant" w:cs="Lato Light"/>
                <w:sz w:val="20"/>
                <w:lang w:eastAsia="en-GB" w:bidi="en-GB"/>
              </w:rPr>
              <w:t>When Things Feel Bad</w:t>
            </w:r>
          </w:p>
        </w:tc>
        <w:tc>
          <w:tcPr>
            <w:tcW w:w="10834" w:type="dxa"/>
          </w:tcPr>
          <w:p w:rsidR="0098730E" w:rsidRDefault="0098730E" w:rsidP="0098730E">
            <w:p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Children will</w:t>
            </w:r>
            <w:r>
              <w:rPr>
                <w:rFonts w:ascii="SassoonInfant" w:eastAsia="Times New Roman" w:hAnsi="SassoonInfant" w:cs="Arial"/>
                <w:color w:val="000000"/>
                <w:sz w:val="20"/>
                <w:szCs w:val="24"/>
                <w:lang w:eastAsia="en-GB"/>
              </w:rPr>
              <w:t>:</w:t>
            </w:r>
          </w:p>
          <w:p w:rsidR="0098730E" w:rsidRDefault="0098730E" w:rsidP="0098730E">
            <w:pPr>
              <w:pStyle w:val="ListParagraph"/>
              <w:numPr>
                <w:ilvl w:val="0"/>
                <w:numId w:val="23"/>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Develop a greater awareness of bullying (including cyber-bullying), that all bullying is wrong, and how to respond to bullying</w:t>
            </w:r>
          </w:p>
          <w:p w:rsidR="0098730E" w:rsidRPr="0098730E" w:rsidRDefault="0098730E" w:rsidP="0098730E">
            <w:pPr>
              <w:pStyle w:val="ListParagraph"/>
              <w:numPr>
                <w:ilvl w:val="0"/>
                <w:numId w:val="23"/>
              </w:num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Learn about harassment and exploitation in relationships, including physical and emotional abuse and how to respond</w:t>
            </w:r>
          </w:p>
          <w:p w:rsidR="008A377C" w:rsidRPr="00F77A3F" w:rsidRDefault="008A377C" w:rsidP="008A377C">
            <w:pPr>
              <w:shd w:val="clear" w:color="auto" w:fill="FFFFFF"/>
              <w:ind w:left="720"/>
              <w:contextualSpacing/>
              <w:rPr>
                <w:rFonts w:ascii="SassoonInfant" w:eastAsia="Times New Roman" w:hAnsi="SassoonInfant" w:cs="Arial"/>
                <w:color w:val="000000"/>
                <w:sz w:val="20"/>
                <w:szCs w:val="24"/>
                <w:lang w:eastAsia="en-GB"/>
              </w:rPr>
            </w:pPr>
          </w:p>
        </w:tc>
      </w:tr>
      <w:tr w:rsidR="008A377C" w:rsidRPr="00F77A3F" w:rsidTr="00055338">
        <w:tc>
          <w:tcPr>
            <w:tcW w:w="3114" w:type="dxa"/>
          </w:tcPr>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lastRenderedPageBreak/>
              <w:t xml:space="preserve">Module 2: Unit 3 </w:t>
            </w:r>
          </w:p>
          <w:p w:rsidR="008A377C" w:rsidRPr="00F77A3F" w:rsidRDefault="00544E28" w:rsidP="00055338">
            <w:pPr>
              <w:widowControl w:val="0"/>
              <w:autoSpaceDE w:val="0"/>
              <w:autoSpaceDN w:val="0"/>
              <w:spacing w:line="319" w:lineRule="auto"/>
              <w:rPr>
                <w:rFonts w:ascii="SassoonPrimaryInfant" w:eastAsia="Lato Light" w:hAnsi="SassoonPrimaryInfant" w:cs="Lato Light"/>
                <w:b/>
                <w:sz w:val="20"/>
                <w:lang w:eastAsia="en-GB" w:bidi="en-GB"/>
              </w:rPr>
            </w:pPr>
            <w:r>
              <w:rPr>
                <w:rFonts w:ascii="SassoonPrimaryInfant" w:eastAsia="Lato Light" w:hAnsi="SassoonPrimaryInfant" w:cs="Lato Light"/>
                <w:b/>
                <w:sz w:val="20"/>
                <w:lang w:eastAsia="en-GB" w:bidi="en-GB"/>
              </w:rPr>
              <w:t>Life Online</w:t>
            </w:r>
          </w:p>
          <w:p w:rsidR="008A377C" w:rsidRPr="00F77A3F" w:rsidRDefault="008A377C" w:rsidP="00055338">
            <w:pPr>
              <w:widowControl w:val="0"/>
              <w:autoSpaceDE w:val="0"/>
              <w:autoSpaceDN w:val="0"/>
              <w:spacing w:line="319" w:lineRule="auto"/>
              <w:rPr>
                <w:rFonts w:ascii="SassoonPrimaryInfant" w:eastAsia="Lato Light" w:hAnsi="SassoonPrimaryInfant" w:cs="Lato Light"/>
                <w:sz w:val="20"/>
                <w:lang w:eastAsia="en-GB" w:bidi="en-GB"/>
              </w:rPr>
            </w:pPr>
            <w:r w:rsidRPr="00F77A3F">
              <w:rPr>
                <w:rFonts w:ascii="SassoonPrimaryInfant" w:eastAsia="Lato Light" w:hAnsi="SassoonPrimaryInfant" w:cs="Lato Light"/>
                <w:sz w:val="20"/>
                <w:lang w:eastAsia="en-GB" w:bidi="en-GB"/>
              </w:rPr>
              <w:t xml:space="preserve">Session 1: </w:t>
            </w:r>
            <w:r>
              <w:rPr>
                <w:rFonts w:ascii="SassoonPrimaryInfant" w:eastAsia="Lato Light" w:hAnsi="SassoonPrimaryInfant" w:cs="Lato Light"/>
                <w:sz w:val="20"/>
                <w:lang w:eastAsia="en-GB" w:bidi="en-GB"/>
              </w:rPr>
              <w:t>Sharing Online</w:t>
            </w:r>
          </w:p>
        </w:tc>
        <w:tc>
          <w:tcPr>
            <w:tcW w:w="10834" w:type="dxa"/>
          </w:tcPr>
          <w:p w:rsidR="0040167B" w:rsidRDefault="0098730E" w:rsidP="0040167B">
            <w:pPr>
              <w:shd w:val="clear" w:color="auto" w:fill="FFFFFF"/>
              <w:rPr>
                <w:rFonts w:ascii="SassoonInfant" w:eastAsia="Times New Roman" w:hAnsi="SassoonInfant" w:cs="Arial"/>
                <w:color w:val="000000"/>
                <w:sz w:val="20"/>
                <w:szCs w:val="24"/>
                <w:lang w:eastAsia="en-GB"/>
              </w:rPr>
            </w:pPr>
            <w:r w:rsidRPr="0098730E">
              <w:rPr>
                <w:rFonts w:ascii="SassoonInfant" w:eastAsia="Times New Roman" w:hAnsi="SassoonInfant" w:cs="Arial"/>
                <w:color w:val="000000"/>
                <w:sz w:val="20"/>
                <w:szCs w:val="24"/>
                <w:lang w:eastAsia="en-GB"/>
              </w:rPr>
              <w:t>Children will learn:</w:t>
            </w:r>
          </w:p>
          <w:p w:rsidR="0040167B" w:rsidRDefault="0098730E" w:rsidP="0040167B">
            <w:pPr>
              <w:pStyle w:val="ListParagraph"/>
              <w:numPr>
                <w:ilvl w:val="0"/>
                <w:numId w:val="25"/>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To recognise that their increasing independence brings increased responsibility to keep themselves and others safe</w:t>
            </w:r>
          </w:p>
          <w:p w:rsidR="0040167B" w:rsidRDefault="0098730E" w:rsidP="0040167B">
            <w:pPr>
              <w:pStyle w:val="ListParagraph"/>
              <w:numPr>
                <w:ilvl w:val="0"/>
                <w:numId w:val="25"/>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How to use technology safely</w:t>
            </w:r>
          </w:p>
          <w:p w:rsidR="0040167B" w:rsidRDefault="0098730E" w:rsidP="0040167B">
            <w:pPr>
              <w:pStyle w:val="ListParagraph"/>
              <w:numPr>
                <w:ilvl w:val="0"/>
                <w:numId w:val="25"/>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That just as what we eat can make us healthy or make us ill, so what we watch, hear, say or do can be good or bad for us and others</w:t>
            </w:r>
          </w:p>
          <w:p w:rsidR="008A377C" w:rsidRPr="0040167B" w:rsidRDefault="0098730E" w:rsidP="0040167B">
            <w:pPr>
              <w:pStyle w:val="ListParagraph"/>
              <w:numPr>
                <w:ilvl w:val="0"/>
                <w:numId w:val="25"/>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How to report and get help if they encounter inappropriate materials or messages</w:t>
            </w:r>
          </w:p>
        </w:tc>
      </w:tr>
      <w:tr w:rsidR="008A377C" w:rsidRPr="00F77A3F" w:rsidTr="00055338">
        <w:tc>
          <w:tcPr>
            <w:tcW w:w="3114" w:type="dxa"/>
          </w:tcPr>
          <w:p w:rsidR="008A377C" w:rsidRPr="00CA2E63" w:rsidRDefault="008A377C" w:rsidP="00055338">
            <w:pPr>
              <w:widowControl w:val="0"/>
              <w:autoSpaceDE w:val="0"/>
              <w:autoSpaceDN w:val="0"/>
              <w:spacing w:line="319" w:lineRule="auto"/>
              <w:rPr>
                <w:rFonts w:ascii="SassoonPrimaryInfant" w:eastAsia="Lato Light" w:hAnsi="SassoonPrimaryInfant" w:cs="Lato Light"/>
                <w:b/>
                <w:sz w:val="20"/>
                <w:vertAlign w:val="subscript"/>
                <w:lang w:eastAsia="en-GB" w:bidi="en-GB"/>
              </w:rPr>
            </w:pPr>
            <w:r w:rsidRPr="00F77A3F">
              <w:rPr>
                <w:rFonts w:ascii="SassoonPrimaryInfant" w:eastAsia="Lato Light" w:hAnsi="SassoonPrimaryInfant" w:cs="Lato Light"/>
                <w:sz w:val="20"/>
                <w:lang w:eastAsia="en-GB" w:bidi="en-GB"/>
              </w:rPr>
              <w:t xml:space="preserve">Session 2: </w:t>
            </w:r>
            <w:r>
              <w:rPr>
                <w:rFonts w:ascii="SassoonPrimaryInfant" w:eastAsia="Lato Light" w:hAnsi="SassoonPrimaryInfant" w:cs="Lato Light"/>
                <w:sz w:val="20"/>
                <w:lang w:eastAsia="en-GB" w:bidi="en-GB"/>
              </w:rPr>
              <w:t>Chatting Online</w:t>
            </w:r>
            <w:r w:rsidR="00CA2E63">
              <w:rPr>
                <w:rFonts w:ascii="SassoonPrimaryInfant" w:eastAsia="Lato Light" w:hAnsi="SassoonPrimaryInfant" w:cs="Lato Light"/>
                <w:sz w:val="20"/>
                <w:lang w:eastAsia="en-GB" w:bidi="en-GB"/>
              </w:rPr>
              <w:t xml:space="preserve"> + Classroom Shorts </w:t>
            </w:r>
          </w:p>
        </w:tc>
        <w:tc>
          <w:tcPr>
            <w:tcW w:w="10834" w:type="dxa"/>
          </w:tcPr>
          <w:p w:rsidR="0040167B" w:rsidRDefault="0040167B" w:rsidP="0040167B">
            <w:p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Children will learn:</w:t>
            </w:r>
          </w:p>
          <w:p w:rsidR="0040167B" w:rsidRDefault="0040167B" w:rsidP="0040167B">
            <w:pPr>
              <w:pStyle w:val="ListParagraph"/>
              <w:numPr>
                <w:ilvl w:val="0"/>
                <w:numId w:val="27"/>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How to use technology safely</w:t>
            </w:r>
          </w:p>
          <w:p w:rsidR="0040167B" w:rsidRDefault="0040167B" w:rsidP="0040167B">
            <w:pPr>
              <w:pStyle w:val="ListParagraph"/>
              <w:numPr>
                <w:ilvl w:val="0"/>
                <w:numId w:val="27"/>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That bad language and bad behaviour are inappropriate</w:t>
            </w:r>
          </w:p>
          <w:p w:rsidR="0040167B" w:rsidRDefault="0040167B" w:rsidP="0040167B">
            <w:pPr>
              <w:pStyle w:val="ListParagraph"/>
              <w:numPr>
                <w:ilvl w:val="0"/>
                <w:numId w:val="27"/>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That just as what we eat can make us healthy or make us ill, so what we watch, hear, say or do can be good or bad for us and others</w:t>
            </w:r>
          </w:p>
          <w:p w:rsidR="0040167B" w:rsidRPr="0040167B" w:rsidRDefault="0040167B" w:rsidP="0040167B">
            <w:pPr>
              <w:pStyle w:val="ListParagraph"/>
              <w:numPr>
                <w:ilvl w:val="0"/>
                <w:numId w:val="27"/>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How to report and get help if they encounter inappropriate materials or messages</w:t>
            </w:r>
          </w:p>
          <w:p w:rsidR="008A377C" w:rsidRPr="00F77A3F" w:rsidRDefault="008A377C" w:rsidP="00055338">
            <w:pPr>
              <w:rPr>
                <w:rFonts w:ascii="SassoonInfant" w:hAnsi="SassoonInfant"/>
                <w:sz w:val="20"/>
              </w:rPr>
            </w:pPr>
          </w:p>
        </w:tc>
      </w:tr>
      <w:tr w:rsidR="008A377C" w:rsidRPr="00F77A3F" w:rsidTr="00055338">
        <w:tc>
          <w:tcPr>
            <w:tcW w:w="3114" w:type="dxa"/>
          </w:tcPr>
          <w:p w:rsidR="00544E28" w:rsidRDefault="00544E28"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 xml:space="preserve">Module 2: Unit </w:t>
            </w:r>
            <w:r>
              <w:rPr>
                <w:rFonts w:ascii="SassoonPrimaryInfant" w:eastAsia="Lato Light" w:hAnsi="SassoonPrimaryInfant" w:cs="Lato Light"/>
                <w:b/>
                <w:sz w:val="20"/>
                <w:lang w:eastAsia="en-GB" w:bidi="en-GB"/>
              </w:rPr>
              <w:t>4</w:t>
            </w:r>
          </w:p>
          <w:p w:rsidR="00544E28" w:rsidRDefault="00544E28" w:rsidP="00055338">
            <w:pPr>
              <w:widowControl w:val="0"/>
              <w:autoSpaceDE w:val="0"/>
              <w:autoSpaceDN w:val="0"/>
              <w:spacing w:line="319" w:lineRule="auto"/>
              <w:rPr>
                <w:rFonts w:ascii="SassoonPrimaryInfant" w:eastAsia="Lato Light" w:hAnsi="SassoonPrimaryInfant" w:cs="Lato Light"/>
                <w:b/>
                <w:sz w:val="20"/>
                <w:lang w:eastAsia="en-GB" w:bidi="en-GB"/>
              </w:rPr>
            </w:pPr>
            <w:r>
              <w:rPr>
                <w:rFonts w:ascii="SassoonPrimaryInfant" w:eastAsia="Lato Light" w:hAnsi="SassoonPrimaryInfant" w:cs="Lato Light"/>
                <w:b/>
                <w:sz w:val="20"/>
                <w:lang w:eastAsia="en-GB" w:bidi="en-GB"/>
              </w:rPr>
              <w:t>Keeping Safe</w:t>
            </w:r>
          </w:p>
          <w:p w:rsidR="008A377C" w:rsidRPr="00544E28" w:rsidRDefault="008A377C"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sz w:val="20"/>
                <w:lang w:eastAsia="en-GB" w:bidi="en-GB"/>
              </w:rPr>
              <w:t xml:space="preserve">Session </w:t>
            </w:r>
            <w:r w:rsidR="00544E28">
              <w:rPr>
                <w:rFonts w:ascii="SassoonPrimaryInfant" w:eastAsia="Lato Light" w:hAnsi="SassoonPrimaryInfant" w:cs="Lato Light"/>
                <w:sz w:val="20"/>
                <w:lang w:eastAsia="en-GB" w:bidi="en-GB"/>
              </w:rPr>
              <w:t>1</w:t>
            </w:r>
            <w:r w:rsidRPr="00F77A3F">
              <w:rPr>
                <w:rFonts w:ascii="SassoonPrimaryInfant" w:eastAsia="Lato Light" w:hAnsi="SassoonPrimaryInfant" w:cs="Lato Light"/>
                <w:sz w:val="20"/>
                <w:lang w:eastAsia="en-GB" w:bidi="en-GB"/>
              </w:rPr>
              <w:t xml:space="preserve">: </w:t>
            </w:r>
            <w:r>
              <w:rPr>
                <w:rFonts w:ascii="SassoonPrimaryInfant" w:eastAsia="Lato Light" w:hAnsi="SassoonPrimaryInfant" w:cs="Lato Light"/>
                <w:sz w:val="20"/>
                <w:lang w:eastAsia="en-GB" w:bidi="en-GB"/>
              </w:rPr>
              <w:t>Safe in My Body</w:t>
            </w:r>
            <w:r w:rsidR="00CA2E63">
              <w:rPr>
                <w:rFonts w:ascii="SassoonPrimaryInfant" w:eastAsia="Lato Light" w:hAnsi="SassoonPrimaryInfant" w:cs="Lato Light"/>
                <w:sz w:val="20"/>
                <w:lang w:eastAsia="en-GB" w:bidi="en-GB"/>
              </w:rPr>
              <w:t xml:space="preserve"> + Classroom Shorts</w:t>
            </w:r>
          </w:p>
        </w:tc>
        <w:tc>
          <w:tcPr>
            <w:tcW w:w="10834" w:type="dxa"/>
          </w:tcPr>
          <w:p w:rsidR="0040167B" w:rsidRDefault="0040167B" w:rsidP="0040167B">
            <w:p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Children will learn:</w:t>
            </w:r>
          </w:p>
          <w:p w:rsidR="0040167B" w:rsidRDefault="0040167B" w:rsidP="0040167B">
            <w:pPr>
              <w:pStyle w:val="ListParagraph"/>
              <w:numPr>
                <w:ilvl w:val="0"/>
                <w:numId w:val="29"/>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To judge well what kind of physical contact is acceptable or unacceptable and how to respond</w:t>
            </w:r>
          </w:p>
          <w:p w:rsidR="0040167B" w:rsidRPr="0040167B" w:rsidRDefault="0040167B" w:rsidP="0040167B">
            <w:pPr>
              <w:pStyle w:val="ListParagraph"/>
              <w:numPr>
                <w:ilvl w:val="0"/>
                <w:numId w:val="29"/>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That there are different people we can trust for help, especially those who care for us, including our teachers and parish priest</w:t>
            </w:r>
          </w:p>
          <w:p w:rsidR="008A377C" w:rsidRPr="00F77A3F" w:rsidRDefault="008A377C" w:rsidP="008A377C">
            <w:pPr>
              <w:shd w:val="clear" w:color="auto" w:fill="FFFFFF"/>
              <w:ind w:left="720"/>
              <w:contextualSpacing/>
              <w:rPr>
                <w:rFonts w:ascii="SassoonInfant" w:eastAsia="Times New Roman" w:hAnsi="SassoonInfant" w:cs="Arial"/>
                <w:color w:val="000000"/>
                <w:sz w:val="20"/>
                <w:szCs w:val="24"/>
                <w:lang w:eastAsia="en-GB"/>
              </w:rPr>
            </w:pPr>
          </w:p>
        </w:tc>
      </w:tr>
      <w:tr w:rsidR="008A377C" w:rsidRPr="00F77A3F" w:rsidTr="00055338">
        <w:tc>
          <w:tcPr>
            <w:tcW w:w="3114" w:type="dxa"/>
          </w:tcPr>
          <w:p w:rsidR="008A377C" w:rsidRPr="00F77A3F" w:rsidRDefault="008A377C" w:rsidP="00055338">
            <w:pPr>
              <w:widowControl w:val="0"/>
              <w:autoSpaceDE w:val="0"/>
              <w:autoSpaceDN w:val="0"/>
              <w:spacing w:line="319" w:lineRule="auto"/>
              <w:rPr>
                <w:rFonts w:ascii="SassoonPrimaryInfant" w:eastAsia="Lato Light" w:hAnsi="SassoonPrimaryInfant" w:cs="Lato Light"/>
                <w:sz w:val="20"/>
                <w:lang w:eastAsia="en-GB" w:bidi="en-GB"/>
              </w:rPr>
            </w:pPr>
            <w:r w:rsidRPr="00F77A3F">
              <w:rPr>
                <w:rFonts w:ascii="SassoonPrimaryInfant" w:eastAsia="Lato Light" w:hAnsi="SassoonPrimaryInfant" w:cs="Lato Light"/>
                <w:sz w:val="20"/>
                <w:lang w:eastAsia="en-GB" w:bidi="en-GB"/>
              </w:rPr>
              <w:t xml:space="preserve">Session </w:t>
            </w:r>
            <w:r w:rsidR="00544E28">
              <w:rPr>
                <w:rFonts w:ascii="SassoonPrimaryInfant" w:eastAsia="Lato Light" w:hAnsi="SassoonPrimaryInfant" w:cs="Lato Light"/>
                <w:sz w:val="20"/>
                <w:lang w:eastAsia="en-GB" w:bidi="en-GB"/>
              </w:rPr>
              <w:t>2</w:t>
            </w:r>
            <w:r w:rsidRPr="00F77A3F">
              <w:rPr>
                <w:rFonts w:ascii="SassoonPrimaryInfant" w:eastAsia="Lato Light" w:hAnsi="SassoonPrimaryInfant" w:cs="Lato Light"/>
                <w:sz w:val="20"/>
                <w:lang w:eastAsia="en-GB" w:bidi="en-GB"/>
              </w:rPr>
              <w:t xml:space="preserve">: </w:t>
            </w:r>
            <w:r>
              <w:rPr>
                <w:rFonts w:ascii="SassoonPrimaryInfant" w:eastAsia="Lato Light" w:hAnsi="SassoonPrimaryInfant" w:cs="Lato Light"/>
                <w:sz w:val="20"/>
                <w:lang w:eastAsia="en-GB" w:bidi="en-GB"/>
              </w:rPr>
              <w:t>Drugs, Alcohol &amp; Tobacco</w:t>
            </w:r>
          </w:p>
        </w:tc>
        <w:tc>
          <w:tcPr>
            <w:tcW w:w="10834" w:type="dxa"/>
          </w:tcPr>
          <w:p w:rsidR="0040167B" w:rsidRDefault="0040167B" w:rsidP="0040167B">
            <w:p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Pupils will:</w:t>
            </w:r>
          </w:p>
          <w:p w:rsidR="0040167B" w:rsidRDefault="0040167B" w:rsidP="0040167B">
            <w:pPr>
              <w:pStyle w:val="ListParagraph"/>
              <w:numPr>
                <w:ilvl w:val="0"/>
                <w:numId w:val="31"/>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Understand the effect that a range of substances including drugs, alcohol and tobacco can have on the body.</w:t>
            </w:r>
          </w:p>
          <w:p w:rsidR="0040167B" w:rsidRPr="0040167B" w:rsidRDefault="0040167B" w:rsidP="0040167B">
            <w:pPr>
              <w:pStyle w:val="ListParagraph"/>
              <w:numPr>
                <w:ilvl w:val="0"/>
                <w:numId w:val="31"/>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Know that our bodies are created by God, so we should take care of them and be careful about what we consume.</w:t>
            </w:r>
          </w:p>
          <w:p w:rsidR="008A377C" w:rsidRPr="00F77A3F" w:rsidRDefault="008A377C" w:rsidP="008A377C">
            <w:pPr>
              <w:shd w:val="clear" w:color="auto" w:fill="FFFFFF"/>
              <w:ind w:left="720"/>
              <w:contextualSpacing/>
              <w:rPr>
                <w:rFonts w:ascii="SassoonInfant" w:eastAsia="Times New Roman" w:hAnsi="SassoonInfant" w:cs="Arial"/>
                <w:color w:val="000000"/>
                <w:sz w:val="20"/>
                <w:szCs w:val="24"/>
                <w:lang w:eastAsia="en-GB"/>
              </w:rPr>
            </w:pPr>
          </w:p>
        </w:tc>
      </w:tr>
      <w:tr w:rsidR="008A377C" w:rsidRPr="00F77A3F" w:rsidTr="00055338">
        <w:tc>
          <w:tcPr>
            <w:tcW w:w="3114" w:type="dxa"/>
          </w:tcPr>
          <w:p w:rsidR="008A377C" w:rsidRPr="00F77A3F" w:rsidRDefault="008A377C" w:rsidP="00055338">
            <w:pPr>
              <w:widowControl w:val="0"/>
              <w:autoSpaceDE w:val="0"/>
              <w:autoSpaceDN w:val="0"/>
              <w:spacing w:line="319" w:lineRule="auto"/>
              <w:rPr>
                <w:rFonts w:ascii="SassoonPrimaryInfant" w:eastAsia="Lato Light" w:hAnsi="SassoonPrimaryInfant" w:cs="Lato Light"/>
                <w:sz w:val="20"/>
                <w:lang w:eastAsia="en-GB" w:bidi="en-GB"/>
              </w:rPr>
            </w:pPr>
            <w:r w:rsidRPr="00F77A3F">
              <w:rPr>
                <w:rFonts w:ascii="SassoonPrimaryInfant" w:eastAsia="Lato Light" w:hAnsi="SassoonPrimaryInfant" w:cs="Lato Light"/>
                <w:sz w:val="20"/>
                <w:lang w:eastAsia="en-GB" w:bidi="en-GB"/>
              </w:rPr>
              <w:t xml:space="preserve">Session </w:t>
            </w:r>
            <w:r w:rsidR="00544E28">
              <w:rPr>
                <w:rFonts w:ascii="SassoonPrimaryInfant" w:eastAsia="Lato Light" w:hAnsi="SassoonPrimaryInfant" w:cs="Lato Light"/>
                <w:sz w:val="20"/>
                <w:lang w:eastAsia="en-GB" w:bidi="en-GB"/>
              </w:rPr>
              <w:t>3</w:t>
            </w:r>
            <w:r w:rsidRPr="00F77A3F">
              <w:rPr>
                <w:rFonts w:ascii="SassoonPrimaryInfant" w:eastAsia="Lato Light" w:hAnsi="SassoonPrimaryInfant" w:cs="Lato Light"/>
                <w:sz w:val="20"/>
                <w:lang w:eastAsia="en-GB" w:bidi="en-GB"/>
              </w:rPr>
              <w:t xml:space="preserve">: </w:t>
            </w:r>
            <w:r>
              <w:rPr>
                <w:rFonts w:ascii="SassoonPrimaryInfant" w:eastAsia="Lato Light" w:hAnsi="SassoonPrimaryInfant" w:cs="Lato Light"/>
                <w:sz w:val="20"/>
                <w:lang w:eastAsia="en-GB" w:bidi="en-GB"/>
              </w:rPr>
              <w:t>First Aid Heroes</w:t>
            </w:r>
          </w:p>
        </w:tc>
        <w:tc>
          <w:tcPr>
            <w:tcW w:w="10834" w:type="dxa"/>
          </w:tcPr>
          <w:p w:rsidR="0040167B" w:rsidRDefault="0040167B" w:rsidP="0040167B">
            <w:p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Pupils will know that:</w:t>
            </w:r>
          </w:p>
          <w:p w:rsidR="0040167B" w:rsidRDefault="0040167B" w:rsidP="0040167B">
            <w:pPr>
              <w:pStyle w:val="ListParagraph"/>
              <w:numPr>
                <w:ilvl w:val="0"/>
                <w:numId w:val="33"/>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In an emergency, it is important to remain calm.</w:t>
            </w:r>
          </w:p>
          <w:p w:rsidR="0040167B" w:rsidRDefault="0040167B" w:rsidP="0040167B">
            <w:pPr>
              <w:pStyle w:val="ListParagraph"/>
              <w:numPr>
                <w:ilvl w:val="0"/>
                <w:numId w:val="33"/>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Quick reactions in an emergency can save a life.</w:t>
            </w:r>
          </w:p>
          <w:p w:rsidR="0040167B" w:rsidRPr="0040167B" w:rsidRDefault="0040167B" w:rsidP="0040167B">
            <w:pPr>
              <w:pStyle w:val="ListParagraph"/>
              <w:numPr>
                <w:ilvl w:val="0"/>
                <w:numId w:val="33"/>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Children can help in an emergency using their First Aid knowledge.</w:t>
            </w:r>
          </w:p>
          <w:p w:rsidR="008A377C" w:rsidRPr="00F77A3F" w:rsidRDefault="008A377C" w:rsidP="008A377C">
            <w:pPr>
              <w:shd w:val="clear" w:color="auto" w:fill="FFFFFF"/>
              <w:ind w:left="720"/>
              <w:contextualSpacing/>
              <w:rPr>
                <w:rFonts w:ascii="SassoonInfant" w:eastAsia="Times New Roman" w:hAnsi="SassoonInfant" w:cs="Arial"/>
                <w:color w:val="000000"/>
                <w:sz w:val="20"/>
                <w:szCs w:val="24"/>
                <w:lang w:eastAsia="en-GB"/>
              </w:rPr>
            </w:pPr>
          </w:p>
        </w:tc>
      </w:tr>
      <w:tr w:rsidR="00544E28" w:rsidRPr="00F77A3F" w:rsidTr="00055338">
        <w:tc>
          <w:tcPr>
            <w:tcW w:w="3114" w:type="dxa"/>
          </w:tcPr>
          <w:p w:rsidR="00544E28" w:rsidRPr="00CA2E63" w:rsidRDefault="00544E28" w:rsidP="00055338">
            <w:pPr>
              <w:widowControl w:val="0"/>
              <w:autoSpaceDE w:val="0"/>
              <w:autoSpaceDN w:val="0"/>
              <w:spacing w:line="319" w:lineRule="auto"/>
              <w:rPr>
                <w:rFonts w:ascii="SassoonPrimaryInfant" w:eastAsia="Lato Light" w:hAnsi="SassoonPrimaryInfant" w:cs="Lato Light"/>
                <w:sz w:val="20"/>
                <w:vertAlign w:val="subscript"/>
                <w:lang w:eastAsia="en-GB" w:bidi="en-GB"/>
              </w:rPr>
            </w:pPr>
            <w:r>
              <w:rPr>
                <w:rFonts w:ascii="SassoonPrimaryInfant" w:eastAsia="Lato Light" w:hAnsi="SassoonPrimaryInfant" w:cs="Lato Light"/>
                <w:sz w:val="20"/>
                <w:lang w:eastAsia="en-GB" w:bidi="en-GB"/>
              </w:rPr>
              <w:t>Session 4: Rights and Responsibilities</w:t>
            </w:r>
            <w:r w:rsidR="00CA2E63">
              <w:rPr>
                <w:rFonts w:ascii="SassoonPrimaryInfant" w:eastAsia="Lato Light" w:hAnsi="SassoonPrimaryInfant" w:cs="Lato Light"/>
                <w:sz w:val="20"/>
                <w:lang w:eastAsia="en-GB" w:bidi="en-GB"/>
              </w:rPr>
              <w:t xml:space="preserve"> + Classroom Shorts</w:t>
            </w:r>
          </w:p>
        </w:tc>
        <w:tc>
          <w:tcPr>
            <w:tcW w:w="10834" w:type="dxa"/>
          </w:tcPr>
          <w:p w:rsidR="00544E28" w:rsidRPr="0040167B" w:rsidRDefault="00544E28" w:rsidP="0040167B">
            <w:pPr>
              <w:shd w:val="clear" w:color="auto" w:fill="FFFFFF"/>
              <w:rPr>
                <w:rFonts w:ascii="SassoonInfant" w:eastAsia="Times New Roman" w:hAnsi="SassoonInfant" w:cs="Arial"/>
                <w:color w:val="000000"/>
                <w:sz w:val="20"/>
                <w:szCs w:val="24"/>
                <w:lang w:eastAsia="en-GB"/>
              </w:rPr>
            </w:pPr>
            <w:r>
              <w:rPr>
                <w:rFonts w:ascii="SassoonInfant" w:eastAsia="Times New Roman" w:hAnsi="SassoonInfant" w:cs="Arial"/>
                <w:color w:val="000000"/>
                <w:sz w:val="20"/>
                <w:szCs w:val="24"/>
                <w:lang w:eastAsia="en-GB"/>
              </w:rPr>
              <w:t>Coming soon…</w:t>
            </w:r>
          </w:p>
        </w:tc>
      </w:tr>
      <w:tr w:rsidR="008A377C" w:rsidRPr="00F77A3F" w:rsidTr="00055338">
        <w:tc>
          <w:tcPr>
            <w:tcW w:w="3114" w:type="dxa"/>
          </w:tcPr>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Module 3: Unit 1</w:t>
            </w:r>
          </w:p>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Religious Understanding</w:t>
            </w:r>
          </w:p>
          <w:p w:rsidR="008A377C" w:rsidRPr="00F77A3F" w:rsidRDefault="008A377C" w:rsidP="00055338">
            <w:pPr>
              <w:widowControl w:val="0"/>
              <w:autoSpaceDE w:val="0"/>
              <w:autoSpaceDN w:val="0"/>
              <w:spacing w:line="319" w:lineRule="auto"/>
              <w:rPr>
                <w:rFonts w:ascii="SassoonPrimaryInfant" w:eastAsia="Lato Light" w:hAnsi="SassoonPrimaryInfant" w:cs="Lato Light"/>
                <w:sz w:val="20"/>
                <w:lang w:eastAsia="en-GB" w:bidi="en-GB"/>
              </w:rPr>
            </w:pPr>
            <w:r w:rsidRPr="00F77A3F">
              <w:rPr>
                <w:rFonts w:ascii="SassoonPrimaryInfant" w:eastAsia="Lato Light" w:hAnsi="SassoonPrimaryInfant" w:cs="Lato Light"/>
                <w:sz w:val="20"/>
                <w:lang w:eastAsia="en-GB" w:bidi="en-GB"/>
              </w:rPr>
              <w:t xml:space="preserve">Session 1: </w:t>
            </w:r>
            <w:r>
              <w:rPr>
                <w:rFonts w:ascii="SassoonPrimaryInfant" w:eastAsia="Lato Light" w:hAnsi="SassoonPrimaryInfant" w:cs="Lato Light"/>
                <w:sz w:val="20"/>
                <w:lang w:eastAsia="en-GB" w:bidi="en-GB"/>
              </w:rPr>
              <w:t>A Community of Love</w:t>
            </w:r>
          </w:p>
        </w:tc>
        <w:tc>
          <w:tcPr>
            <w:tcW w:w="10834" w:type="dxa"/>
          </w:tcPr>
          <w:p w:rsidR="0040167B" w:rsidRDefault="0040167B" w:rsidP="0040167B">
            <w:p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Children will learn that:</w:t>
            </w:r>
          </w:p>
          <w:p w:rsidR="0040167B" w:rsidRDefault="0040167B" w:rsidP="0040167B">
            <w:pPr>
              <w:pStyle w:val="ListParagraph"/>
              <w:numPr>
                <w:ilvl w:val="0"/>
                <w:numId w:val="35"/>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God is love as shown by the Holy Trinity – a communion of persons supporting each other in their self-giving relationship.</w:t>
            </w:r>
          </w:p>
          <w:p w:rsidR="0040167B" w:rsidRDefault="0040167B" w:rsidP="0040167B">
            <w:pPr>
              <w:pStyle w:val="ListParagraph"/>
              <w:numPr>
                <w:ilvl w:val="0"/>
                <w:numId w:val="35"/>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The human family reflects the Holy Trinity in mutual charity and generosity.</w:t>
            </w:r>
          </w:p>
          <w:p w:rsidR="0040167B" w:rsidRPr="0040167B" w:rsidRDefault="0040167B" w:rsidP="0040167B">
            <w:pPr>
              <w:pStyle w:val="ListParagraph"/>
              <w:numPr>
                <w:ilvl w:val="0"/>
                <w:numId w:val="35"/>
              </w:num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We are made in the image of God, which means we are made to love God and others, and be loved by God and others.</w:t>
            </w:r>
          </w:p>
          <w:p w:rsidR="008A377C" w:rsidRPr="00F77A3F" w:rsidRDefault="008A377C" w:rsidP="008A377C">
            <w:pPr>
              <w:shd w:val="clear" w:color="auto" w:fill="FFFFFF"/>
              <w:ind w:left="720"/>
              <w:contextualSpacing/>
            </w:pPr>
          </w:p>
        </w:tc>
      </w:tr>
      <w:tr w:rsidR="008A377C" w:rsidRPr="00F77A3F" w:rsidTr="00055338">
        <w:tc>
          <w:tcPr>
            <w:tcW w:w="3114" w:type="dxa"/>
          </w:tcPr>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sz w:val="20"/>
                <w:lang w:eastAsia="en-GB" w:bidi="en-GB"/>
              </w:rPr>
              <w:lastRenderedPageBreak/>
              <w:t xml:space="preserve">Session 2: </w:t>
            </w:r>
            <w:r>
              <w:rPr>
                <w:rFonts w:ascii="SassoonPrimaryInfant" w:eastAsia="Lato Light" w:hAnsi="SassoonPrimaryInfant" w:cs="Lato Light"/>
                <w:sz w:val="20"/>
                <w:lang w:eastAsia="en-GB" w:bidi="en-GB"/>
              </w:rPr>
              <w:t>What is the Church?</w:t>
            </w:r>
          </w:p>
        </w:tc>
        <w:tc>
          <w:tcPr>
            <w:tcW w:w="10834" w:type="dxa"/>
          </w:tcPr>
          <w:p w:rsidR="00544E28" w:rsidRDefault="0040167B" w:rsidP="00544E28">
            <w:pPr>
              <w:shd w:val="clear" w:color="auto" w:fill="FFFFFF"/>
              <w:rPr>
                <w:rFonts w:ascii="SassoonInfant" w:eastAsia="Times New Roman" w:hAnsi="SassoonInfant" w:cs="Arial"/>
                <w:color w:val="000000"/>
                <w:sz w:val="20"/>
                <w:szCs w:val="24"/>
                <w:lang w:eastAsia="en-GB"/>
              </w:rPr>
            </w:pPr>
            <w:r w:rsidRPr="0040167B">
              <w:rPr>
                <w:rFonts w:ascii="SassoonInfant" w:eastAsia="Times New Roman" w:hAnsi="SassoonInfant" w:cs="Arial"/>
                <w:color w:val="000000"/>
                <w:sz w:val="20"/>
                <w:szCs w:val="24"/>
                <w:lang w:eastAsia="en-GB"/>
              </w:rPr>
              <w:t>Children will learn that:</w:t>
            </w:r>
          </w:p>
          <w:p w:rsidR="00544E28" w:rsidRDefault="0040167B" w:rsidP="00544E28">
            <w:pPr>
              <w:pStyle w:val="ListParagraph"/>
              <w:numPr>
                <w:ilvl w:val="0"/>
                <w:numId w:val="40"/>
              </w:numPr>
              <w:shd w:val="clear" w:color="auto" w:fill="FFFFFF"/>
              <w:rPr>
                <w:rFonts w:ascii="SassoonInfant" w:eastAsia="Times New Roman" w:hAnsi="SassoonInfant" w:cs="Arial"/>
                <w:color w:val="000000"/>
                <w:sz w:val="20"/>
                <w:szCs w:val="24"/>
                <w:lang w:eastAsia="en-GB"/>
              </w:rPr>
            </w:pPr>
            <w:r w:rsidRPr="00544E28">
              <w:rPr>
                <w:rFonts w:ascii="SassoonInfant" w:eastAsia="Times New Roman" w:hAnsi="SassoonInfant" w:cs="Arial"/>
                <w:color w:val="000000"/>
                <w:sz w:val="20"/>
                <w:szCs w:val="24"/>
                <w:lang w:eastAsia="en-GB"/>
              </w:rPr>
              <w:t>The human family reflects the Holy Trinity in charity and generosity</w:t>
            </w:r>
          </w:p>
          <w:p w:rsidR="008A377C" w:rsidRPr="00544E28" w:rsidRDefault="0040167B" w:rsidP="00544E28">
            <w:pPr>
              <w:pStyle w:val="ListParagraph"/>
              <w:numPr>
                <w:ilvl w:val="0"/>
                <w:numId w:val="40"/>
              </w:numPr>
              <w:shd w:val="clear" w:color="auto" w:fill="FFFFFF"/>
              <w:rPr>
                <w:rFonts w:ascii="SassoonInfant" w:eastAsia="Times New Roman" w:hAnsi="SassoonInfant" w:cs="Arial"/>
                <w:color w:val="000000"/>
                <w:sz w:val="20"/>
                <w:szCs w:val="24"/>
                <w:lang w:eastAsia="en-GB"/>
              </w:rPr>
            </w:pPr>
            <w:r w:rsidRPr="00544E28">
              <w:rPr>
                <w:rFonts w:ascii="SassoonInfant" w:eastAsia="Times New Roman" w:hAnsi="SassoonInfant" w:cs="Arial"/>
                <w:color w:val="000000"/>
                <w:sz w:val="20"/>
                <w:szCs w:val="24"/>
                <w:lang w:eastAsia="en-GB"/>
              </w:rPr>
              <w:t>The Church family comprises of home, school and parish (which is part of the diocese)</w:t>
            </w:r>
          </w:p>
        </w:tc>
      </w:tr>
      <w:tr w:rsidR="008A377C" w:rsidRPr="00F77A3F" w:rsidTr="00055338">
        <w:tc>
          <w:tcPr>
            <w:tcW w:w="3114" w:type="dxa"/>
          </w:tcPr>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Module 3: Unit 2</w:t>
            </w:r>
          </w:p>
          <w:p w:rsidR="008A377C" w:rsidRPr="00F77A3F" w:rsidRDefault="008A377C" w:rsidP="00055338">
            <w:pPr>
              <w:widowControl w:val="0"/>
              <w:autoSpaceDE w:val="0"/>
              <w:autoSpaceDN w:val="0"/>
              <w:spacing w:line="319" w:lineRule="auto"/>
              <w:rPr>
                <w:rFonts w:ascii="SassoonPrimaryInfant" w:eastAsia="Lato Light" w:hAnsi="SassoonPrimaryInfant" w:cs="Lato Light"/>
                <w:b/>
                <w:sz w:val="20"/>
                <w:lang w:eastAsia="en-GB" w:bidi="en-GB"/>
              </w:rPr>
            </w:pPr>
            <w:r w:rsidRPr="00F77A3F">
              <w:rPr>
                <w:rFonts w:ascii="SassoonPrimaryInfant" w:eastAsia="Lato Light" w:hAnsi="SassoonPrimaryInfant" w:cs="Lato Light"/>
                <w:b/>
                <w:sz w:val="20"/>
                <w:lang w:eastAsia="en-GB" w:bidi="en-GB"/>
              </w:rPr>
              <w:t>Living in the Wider World</w:t>
            </w:r>
          </w:p>
          <w:p w:rsidR="008A377C" w:rsidRPr="00F77A3F" w:rsidRDefault="008A377C" w:rsidP="00055338">
            <w:pPr>
              <w:widowControl w:val="0"/>
              <w:autoSpaceDE w:val="0"/>
              <w:autoSpaceDN w:val="0"/>
              <w:spacing w:line="319" w:lineRule="auto"/>
              <w:rPr>
                <w:rFonts w:ascii="SassoonPrimaryInfant" w:eastAsia="Lato Light" w:hAnsi="SassoonPrimaryInfant" w:cs="Lato Light"/>
                <w:sz w:val="20"/>
                <w:lang w:eastAsia="en-GB" w:bidi="en-GB"/>
              </w:rPr>
            </w:pPr>
            <w:r w:rsidRPr="00F77A3F">
              <w:rPr>
                <w:rFonts w:ascii="SassoonPrimaryInfant" w:eastAsia="Lato Light" w:hAnsi="SassoonPrimaryInfant" w:cs="Lato Light"/>
                <w:sz w:val="20"/>
                <w:lang w:eastAsia="en-GB" w:bidi="en-GB"/>
              </w:rPr>
              <w:t xml:space="preserve">Session 1: </w:t>
            </w:r>
            <w:r>
              <w:rPr>
                <w:rFonts w:ascii="SassoonPrimaryInfant" w:eastAsia="Lato Light" w:hAnsi="SassoonPrimaryInfant" w:cs="Lato Light"/>
                <w:sz w:val="20"/>
                <w:lang w:eastAsia="en-GB" w:bidi="en-GB"/>
              </w:rPr>
              <w:t>How Do I Love Others?</w:t>
            </w:r>
          </w:p>
        </w:tc>
        <w:tc>
          <w:tcPr>
            <w:tcW w:w="10834" w:type="dxa"/>
          </w:tcPr>
          <w:p w:rsidR="00DB0734" w:rsidRDefault="00DB0734" w:rsidP="00DB0734">
            <w:pPr>
              <w:shd w:val="clear" w:color="auto" w:fill="FFFFFF"/>
              <w:rPr>
                <w:rFonts w:ascii="SassoonInfant" w:eastAsia="Times New Roman" w:hAnsi="SassoonInfant" w:cs="Arial"/>
                <w:color w:val="000000"/>
                <w:sz w:val="20"/>
                <w:szCs w:val="24"/>
                <w:lang w:eastAsia="en-GB"/>
              </w:rPr>
            </w:pPr>
            <w:r w:rsidRPr="00DB0734">
              <w:rPr>
                <w:rFonts w:ascii="SassoonInfant" w:eastAsia="Times New Roman" w:hAnsi="SassoonInfant" w:cs="Arial"/>
                <w:color w:val="000000"/>
                <w:sz w:val="20"/>
                <w:szCs w:val="24"/>
                <w:lang w:eastAsia="en-GB"/>
              </w:rPr>
              <w:t>Children will learn:</w:t>
            </w:r>
          </w:p>
          <w:p w:rsidR="00DB0734" w:rsidRDefault="00DB0734" w:rsidP="00DB0734">
            <w:pPr>
              <w:pStyle w:val="ListParagraph"/>
              <w:numPr>
                <w:ilvl w:val="0"/>
                <w:numId w:val="38"/>
              </w:numPr>
              <w:shd w:val="clear" w:color="auto" w:fill="FFFFFF"/>
              <w:rPr>
                <w:rFonts w:ascii="SassoonInfant" w:eastAsia="Times New Roman" w:hAnsi="SassoonInfant" w:cs="Arial"/>
                <w:color w:val="000000"/>
                <w:sz w:val="20"/>
                <w:szCs w:val="24"/>
                <w:lang w:eastAsia="en-GB"/>
              </w:rPr>
            </w:pPr>
            <w:r w:rsidRPr="00DB0734">
              <w:rPr>
                <w:rFonts w:ascii="SassoonInfant" w:eastAsia="Times New Roman" w:hAnsi="SassoonInfant" w:cs="Arial"/>
                <w:color w:val="000000"/>
                <w:sz w:val="20"/>
                <w:szCs w:val="24"/>
                <w:lang w:eastAsia="en-GB"/>
              </w:rPr>
              <w:t>That God wants His Church to love and care for others.</w:t>
            </w:r>
          </w:p>
          <w:p w:rsidR="00DB0734" w:rsidRPr="00DB0734" w:rsidRDefault="00DB0734" w:rsidP="00DB0734">
            <w:pPr>
              <w:pStyle w:val="ListParagraph"/>
              <w:numPr>
                <w:ilvl w:val="0"/>
                <w:numId w:val="38"/>
              </w:numPr>
              <w:shd w:val="clear" w:color="auto" w:fill="FFFFFF"/>
              <w:rPr>
                <w:rFonts w:ascii="SassoonInfant" w:eastAsia="Times New Roman" w:hAnsi="SassoonInfant" w:cs="Arial"/>
                <w:color w:val="000000"/>
                <w:sz w:val="20"/>
                <w:szCs w:val="24"/>
                <w:lang w:eastAsia="en-GB"/>
              </w:rPr>
            </w:pPr>
            <w:r w:rsidRPr="00DB0734">
              <w:rPr>
                <w:rFonts w:ascii="SassoonInfant" w:eastAsia="Times New Roman" w:hAnsi="SassoonInfant" w:cs="Arial"/>
                <w:color w:val="000000"/>
                <w:sz w:val="20"/>
                <w:szCs w:val="24"/>
                <w:lang w:eastAsia="en-GB"/>
              </w:rPr>
              <w:t>To devise practical ways of loving and caring for others.</w:t>
            </w:r>
          </w:p>
          <w:p w:rsidR="00F77A3F" w:rsidRPr="00F77A3F" w:rsidRDefault="00A63FA9" w:rsidP="008A377C">
            <w:pPr>
              <w:shd w:val="clear" w:color="auto" w:fill="FFFFFF"/>
              <w:ind w:left="720"/>
              <w:contextualSpacing/>
              <w:rPr>
                <w:rFonts w:ascii="SassoonInfant" w:eastAsia="Times New Roman" w:hAnsi="SassoonInfant" w:cs="Arial"/>
                <w:color w:val="000000"/>
                <w:sz w:val="20"/>
                <w:szCs w:val="24"/>
                <w:lang w:eastAsia="en-GB"/>
              </w:rPr>
            </w:pPr>
          </w:p>
        </w:tc>
      </w:tr>
      <w:tr w:rsidR="00544E28" w:rsidRPr="00F77A3F" w:rsidTr="00055338">
        <w:tc>
          <w:tcPr>
            <w:tcW w:w="3114" w:type="dxa"/>
          </w:tcPr>
          <w:p w:rsidR="00544E28" w:rsidRPr="00544E28" w:rsidRDefault="00544E28" w:rsidP="00055338">
            <w:pPr>
              <w:widowControl w:val="0"/>
              <w:autoSpaceDE w:val="0"/>
              <w:autoSpaceDN w:val="0"/>
              <w:spacing w:line="319" w:lineRule="auto"/>
              <w:rPr>
                <w:rFonts w:ascii="SassoonPrimaryInfant" w:eastAsia="Lato Light" w:hAnsi="SassoonPrimaryInfant" w:cs="Lato Light"/>
                <w:sz w:val="20"/>
                <w:lang w:eastAsia="en-GB" w:bidi="en-GB"/>
              </w:rPr>
            </w:pPr>
            <w:r w:rsidRPr="00544E28">
              <w:rPr>
                <w:rFonts w:ascii="SassoonPrimaryInfant" w:eastAsia="Lato Light" w:hAnsi="SassoonPrimaryInfant" w:cs="Lato Light"/>
                <w:sz w:val="20"/>
                <w:lang w:eastAsia="en-GB" w:bidi="en-GB"/>
              </w:rPr>
              <w:t>Session 2: Working Together</w:t>
            </w:r>
            <w:r w:rsidR="00CA2E63">
              <w:rPr>
                <w:rFonts w:ascii="SassoonPrimaryInfant" w:eastAsia="Lato Light" w:hAnsi="SassoonPrimaryInfant" w:cs="Lato Light"/>
                <w:sz w:val="20"/>
                <w:lang w:eastAsia="en-GB" w:bidi="en-GB"/>
              </w:rPr>
              <w:t xml:space="preserve"> + Classroom Shorts</w:t>
            </w:r>
          </w:p>
        </w:tc>
        <w:tc>
          <w:tcPr>
            <w:tcW w:w="10834" w:type="dxa"/>
          </w:tcPr>
          <w:p w:rsidR="00544E28" w:rsidRPr="00544E28" w:rsidRDefault="00544E28" w:rsidP="00544E28">
            <w:pPr>
              <w:shd w:val="clear" w:color="auto" w:fill="FFFFFF"/>
              <w:rPr>
                <w:rFonts w:ascii="SassoonInfant" w:eastAsia="Times New Roman" w:hAnsi="SassoonInfant" w:cs="Arial"/>
                <w:color w:val="000000"/>
                <w:sz w:val="20"/>
                <w:szCs w:val="24"/>
                <w:lang w:eastAsia="en-GB"/>
              </w:rPr>
            </w:pPr>
            <w:r w:rsidRPr="00544E28">
              <w:rPr>
                <w:rFonts w:ascii="SassoonInfant" w:eastAsia="Times New Roman" w:hAnsi="SassoonInfant" w:cs="Arial"/>
                <w:color w:val="000000"/>
                <w:sz w:val="20"/>
                <w:szCs w:val="24"/>
                <w:lang w:eastAsia="en-GB"/>
              </w:rPr>
              <w:t>Children will:</w:t>
            </w:r>
          </w:p>
          <w:p w:rsidR="00544E28" w:rsidRPr="00544E28" w:rsidRDefault="00544E28" w:rsidP="00544E28">
            <w:pPr>
              <w:numPr>
                <w:ilvl w:val="0"/>
                <w:numId w:val="39"/>
              </w:numPr>
              <w:shd w:val="clear" w:color="auto" w:fill="FFFFFF"/>
              <w:rPr>
                <w:rFonts w:ascii="SassoonInfant" w:eastAsia="Times New Roman" w:hAnsi="SassoonInfant" w:cs="Arial"/>
                <w:color w:val="000000"/>
                <w:sz w:val="20"/>
                <w:szCs w:val="24"/>
                <w:lang w:eastAsia="en-GB"/>
              </w:rPr>
            </w:pPr>
            <w:r w:rsidRPr="00544E28">
              <w:rPr>
                <w:rFonts w:ascii="SassoonInfant" w:eastAsia="Times New Roman" w:hAnsi="SassoonInfant" w:cs="Arial"/>
                <w:color w:val="000000"/>
                <w:sz w:val="20"/>
                <w:szCs w:val="24"/>
                <w:lang w:eastAsia="en-GB"/>
              </w:rPr>
              <w:t>Know that there are many different jobs and types of work.</w:t>
            </w:r>
          </w:p>
          <w:p w:rsidR="00544E28" w:rsidRPr="00544E28" w:rsidRDefault="00544E28" w:rsidP="00544E28">
            <w:pPr>
              <w:numPr>
                <w:ilvl w:val="0"/>
                <w:numId w:val="39"/>
              </w:numPr>
              <w:shd w:val="clear" w:color="auto" w:fill="FFFFFF"/>
              <w:rPr>
                <w:rFonts w:ascii="SassoonInfant" w:eastAsia="Times New Roman" w:hAnsi="SassoonInfant" w:cs="Arial"/>
                <w:color w:val="000000"/>
                <w:sz w:val="20"/>
                <w:szCs w:val="24"/>
                <w:lang w:eastAsia="en-GB"/>
              </w:rPr>
            </w:pPr>
            <w:r w:rsidRPr="00544E28">
              <w:rPr>
                <w:rFonts w:ascii="SassoonInfant" w:eastAsia="Times New Roman" w:hAnsi="SassoonInfant" w:cs="Arial"/>
                <w:color w:val="000000"/>
                <w:sz w:val="20"/>
                <w:szCs w:val="24"/>
                <w:lang w:eastAsia="en-GB"/>
              </w:rPr>
              <w:t>Understand some of the factors that influence people’s choice of work.</w:t>
            </w:r>
          </w:p>
          <w:p w:rsidR="00544E28" w:rsidRPr="00544E28" w:rsidRDefault="00544E28" w:rsidP="00544E28">
            <w:pPr>
              <w:numPr>
                <w:ilvl w:val="0"/>
                <w:numId w:val="39"/>
              </w:numPr>
              <w:shd w:val="clear" w:color="auto" w:fill="FFFFFF"/>
              <w:rPr>
                <w:rFonts w:ascii="SassoonInfant" w:eastAsia="Times New Roman" w:hAnsi="SassoonInfant" w:cs="Arial"/>
                <w:color w:val="000000"/>
                <w:sz w:val="20"/>
                <w:szCs w:val="24"/>
                <w:lang w:eastAsia="en-GB"/>
              </w:rPr>
            </w:pPr>
            <w:r w:rsidRPr="00544E28">
              <w:rPr>
                <w:rFonts w:ascii="SassoonInfant" w:eastAsia="Times New Roman" w:hAnsi="SassoonInfant" w:cs="Arial"/>
                <w:color w:val="000000"/>
                <w:sz w:val="20"/>
                <w:szCs w:val="24"/>
                <w:lang w:eastAsia="en-GB"/>
              </w:rPr>
              <w:t>Explore their own interests, skills and gifts in relation to their job aspirations.</w:t>
            </w:r>
          </w:p>
          <w:p w:rsidR="00544E28" w:rsidRPr="00544E28" w:rsidRDefault="00544E28" w:rsidP="00544E28">
            <w:pPr>
              <w:numPr>
                <w:ilvl w:val="0"/>
                <w:numId w:val="39"/>
              </w:numPr>
              <w:shd w:val="clear" w:color="auto" w:fill="FFFFFF"/>
              <w:rPr>
                <w:rFonts w:ascii="SassoonInfant" w:eastAsia="Times New Roman" w:hAnsi="SassoonInfant" w:cs="Arial"/>
                <w:color w:val="000000"/>
                <w:sz w:val="20"/>
                <w:szCs w:val="24"/>
                <w:lang w:eastAsia="en-GB"/>
              </w:rPr>
            </w:pPr>
            <w:r w:rsidRPr="00544E28">
              <w:rPr>
                <w:rFonts w:ascii="SassoonInfant" w:eastAsia="Times New Roman" w:hAnsi="SassoonInfant" w:cs="Arial"/>
                <w:color w:val="000000"/>
                <w:sz w:val="20"/>
                <w:szCs w:val="24"/>
                <w:lang w:eastAsia="en-GB"/>
              </w:rPr>
              <w:t>Know that God calls us to work together to share His love and care for each other and the world.</w:t>
            </w:r>
          </w:p>
          <w:p w:rsidR="00544E28" w:rsidRPr="00DB0734" w:rsidRDefault="00544E28" w:rsidP="00DB0734">
            <w:pPr>
              <w:shd w:val="clear" w:color="auto" w:fill="FFFFFF"/>
              <w:rPr>
                <w:rFonts w:ascii="SassoonInfant" w:eastAsia="Times New Roman" w:hAnsi="SassoonInfant" w:cs="Arial"/>
                <w:color w:val="000000"/>
                <w:sz w:val="20"/>
                <w:szCs w:val="24"/>
                <w:lang w:eastAsia="en-GB"/>
              </w:rPr>
            </w:pPr>
          </w:p>
        </w:tc>
      </w:tr>
      <w:tr w:rsidR="00CA2E63" w:rsidRPr="00F77A3F" w:rsidTr="00E26BE3">
        <w:tc>
          <w:tcPr>
            <w:tcW w:w="13948" w:type="dxa"/>
            <w:gridSpan w:val="2"/>
          </w:tcPr>
          <w:p w:rsidR="00CA2E63" w:rsidRPr="00544E28" w:rsidRDefault="00CA2E63" w:rsidP="00544E28">
            <w:pPr>
              <w:shd w:val="clear" w:color="auto" w:fill="FFFFFF"/>
              <w:rPr>
                <w:rFonts w:ascii="SassoonInfant" w:eastAsia="Times New Roman" w:hAnsi="SassoonInfant" w:cs="Arial"/>
                <w:color w:val="000000"/>
                <w:sz w:val="20"/>
                <w:szCs w:val="24"/>
                <w:lang w:eastAsia="en-GB"/>
              </w:rPr>
            </w:pPr>
            <w:r>
              <w:rPr>
                <w:rFonts w:ascii="SassoonInfant" w:eastAsia="Times New Roman" w:hAnsi="SassoonInfant" w:cs="Arial"/>
                <w:color w:val="000000"/>
                <w:sz w:val="20"/>
                <w:szCs w:val="24"/>
                <w:lang w:eastAsia="en-GB"/>
              </w:rPr>
              <w:t xml:space="preserve">The aspects of non-statutory PSHE which are not wholly covered by ‘Life to the Full </w:t>
            </w:r>
            <w:proofErr w:type="spellStart"/>
            <w:r>
              <w:rPr>
                <w:rFonts w:ascii="SassoonInfant" w:eastAsia="Times New Roman" w:hAnsi="SassoonInfant" w:cs="Arial"/>
                <w:color w:val="000000"/>
                <w:sz w:val="20"/>
                <w:szCs w:val="24"/>
                <w:lang w:eastAsia="en-GB"/>
              </w:rPr>
              <w:t>Plus’</w:t>
            </w:r>
            <w:proofErr w:type="spellEnd"/>
            <w:r>
              <w:rPr>
                <w:rFonts w:ascii="SassoonInfant" w:eastAsia="Times New Roman" w:hAnsi="SassoonInfant" w:cs="Arial"/>
                <w:color w:val="000000"/>
                <w:sz w:val="20"/>
                <w:szCs w:val="24"/>
                <w:lang w:eastAsia="en-GB"/>
              </w:rPr>
              <w:t xml:space="preserve"> are listed below. These will be taught using resources and lesson plans from the PSHE Association Website.</w:t>
            </w:r>
          </w:p>
        </w:tc>
      </w:tr>
      <w:tr w:rsidR="00C51D0F" w:rsidRPr="00F77A3F" w:rsidTr="00055338">
        <w:tc>
          <w:tcPr>
            <w:tcW w:w="3114" w:type="dxa"/>
          </w:tcPr>
          <w:p w:rsidR="00C51D0F" w:rsidRDefault="00C51D0F" w:rsidP="008A377C">
            <w:pPr>
              <w:widowControl w:val="0"/>
              <w:autoSpaceDE w:val="0"/>
              <w:autoSpaceDN w:val="0"/>
              <w:spacing w:line="319" w:lineRule="auto"/>
              <w:rPr>
                <w:rFonts w:ascii="SassoonPrimaryInfant" w:eastAsia="Lato Light" w:hAnsi="SassoonPrimaryInfant" w:cs="Lato Light"/>
                <w:b/>
                <w:sz w:val="20"/>
                <w:lang w:eastAsia="en-GB" w:bidi="en-GB"/>
              </w:rPr>
            </w:pPr>
            <w:r>
              <w:rPr>
                <w:rFonts w:ascii="SassoonPrimaryInfant" w:eastAsia="Lato Light" w:hAnsi="SassoonPrimaryInfant" w:cs="Lato Light"/>
                <w:b/>
                <w:sz w:val="20"/>
                <w:lang w:eastAsia="en-GB" w:bidi="en-GB"/>
              </w:rPr>
              <w:t xml:space="preserve">Citizenship: </w:t>
            </w:r>
          </w:p>
          <w:p w:rsidR="00C51D0F" w:rsidRPr="00C51D0F" w:rsidRDefault="00C51D0F" w:rsidP="008A377C">
            <w:pPr>
              <w:widowControl w:val="0"/>
              <w:autoSpaceDE w:val="0"/>
              <w:autoSpaceDN w:val="0"/>
              <w:spacing w:line="319" w:lineRule="auto"/>
              <w:rPr>
                <w:rFonts w:ascii="SassoonPrimaryInfant" w:eastAsia="Lato Light" w:hAnsi="SassoonPrimaryInfant" w:cs="Lato Light"/>
                <w:sz w:val="20"/>
                <w:lang w:eastAsia="en-GB" w:bidi="en-GB"/>
              </w:rPr>
            </w:pPr>
            <w:r w:rsidRPr="00C51D0F">
              <w:rPr>
                <w:rFonts w:ascii="SassoonPrimaryInfant" w:eastAsia="Lato Light" w:hAnsi="SassoonPrimaryInfant" w:cs="Lato Light"/>
                <w:sz w:val="20"/>
                <w:lang w:eastAsia="en-GB" w:bidi="en-GB"/>
              </w:rPr>
              <w:t>Community</w:t>
            </w:r>
          </w:p>
        </w:tc>
        <w:tc>
          <w:tcPr>
            <w:tcW w:w="10834" w:type="dxa"/>
          </w:tcPr>
          <w:p w:rsidR="00C51D0F" w:rsidRDefault="006D6B8E" w:rsidP="008A377C">
            <w:pPr>
              <w:rPr>
                <w:rFonts w:ascii="SassoonPrimaryInfant" w:hAnsi="SassoonPrimaryInfant" w:cstheme="minorHAnsi"/>
                <w:sz w:val="20"/>
                <w:szCs w:val="20"/>
              </w:rPr>
            </w:pPr>
            <w:r>
              <w:rPr>
                <w:rFonts w:ascii="SassoonPrimaryInfant" w:hAnsi="SassoonPrimaryInfant" w:cstheme="minorHAnsi"/>
                <w:sz w:val="20"/>
                <w:szCs w:val="20"/>
              </w:rPr>
              <w:t>L.7. To value the different contributions that people and groups make to the community</w:t>
            </w:r>
          </w:p>
          <w:p w:rsidR="00975BE8" w:rsidRDefault="00975BE8" w:rsidP="008A377C">
            <w:pPr>
              <w:rPr>
                <w:rFonts w:ascii="SassoonPrimaryInfant" w:hAnsi="SassoonPrimaryInfant" w:cstheme="minorHAnsi"/>
                <w:sz w:val="20"/>
                <w:szCs w:val="20"/>
              </w:rPr>
            </w:pPr>
            <w:r>
              <w:rPr>
                <w:rFonts w:ascii="SassoonPrimaryInfant" w:hAnsi="SassoonPrimaryInfant" w:cstheme="minorHAnsi"/>
                <w:sz w:val="20"/>
                <w:szCs w:val="20"/>
              </w:rPr>
              <w:t>Do the children belong to any community groups? How might they help others?</w:t>
            </w:r>
          </w:p>
        </w:tc>
      </w:tr>
      <w:tr w:rsidR="00C51D0F" w:rsidRPr="00F77A3F" w:rsidTr="00055338">
        <w:tc>
          <w:tcPr>
            <w:tcW w:w="3114" w:type="dxa"/>
          </w:tcPr>
          <w:p w:rsidR="00C51D0F" w:rsidRDefault="00C51D0F" w:rsidP="008A377C">
            <w:pPr>
              <w:widowControl w:val="0"/>
              <w:autoSpaceDE w:val="0"/>
              <w:autoSpaceDN w:val="0"/>
              <w:spacing w:line="319" w:lineRule="auto"/>
              <w:rPr>
                <w:rFonts w:ascii="SassoonPrimaryInfant" w:eastAsia="Lato Light" w:hAnsi="SassoonPrimaryInfant" w:cs="Lato Light"/>
                <w:b/>
                <w:sz w:val="20"/>
                <w:lang w:eastAsia="en-GB" w:bidi="en-GB"/>
              </w:rPr>
            </w:pPr>
            <w:r>
              <w:rPr>
                <w:rFonts w:ascii="SassoonPrimaryInfant" w:eastAsia="Lato Light" w:hAnsi="SassoonPrimaryInfant" w:cs="Lato Light"/>
                <w:b/>
                <w:sz w:val="20"/>
                <w:lang w:eastAsia="en-GB" w:bidi="en-GB"/>
              </w:rPr>
              <w:t>Economic Wellbeing:</w:t>
            </w:r>
          </w:p>
          <w:p w:rsidR="00C51D0F" w:rsidRPr="00C51D0F" w:rsidRDefault="00C51D0F" w:rsidP="008A377C">
            <w:pPr>
              <w:widowControl w:val="0"/>
              <w:autoSpaceDE w:val="0"/>
              <w:autoSpaceDN w:val="0"/>
              <w:spacing w:line="319" w:lineRule="auto"/>
              <w:rPr>
                <w:rFonts w:ascii="SassoonPrimaryInfant" w:eastAsia="Lato Light" w:hAnsi="SassoonPrimaryInfant" w:cs="Lato Light"/>
                <w:sz w:val="20"/>
                <w:lang w:eastAsia="en-GB" w:bidi="en-GB"/>
              </w:rPr>
            </w:pPr>
            <w:r w:rsidRPr="00C51D0F">
              <w:rPr>
                <w:rFonts w:ascii="SassoonPrimaryInfant" w:eastAsia="Lato Light" w:hAnsi="SassoonPrimaryInfant" w:cs="Lato Light"/>
                <w:sz w:val="20"/>
                <w:lang w:eastAsia="en-GB" w:bidi="en-GB"/>
              </w:rPr>
              <w:t>Money</w:t>
            </w:r>
          </w:p>
        </w:tc>
        <w:tc>
          <w:tcPr>
            <w:tcW w:w="10834" w:type="dxa"/>
          </w:tcPr>
          <w:p w:rsidR="00C51D0F" w:rsidRDefault="00975BE8" w:rsidP="008A377C">
            <w:pPr>
              <w:rPr>
                <w:rFonts w:ascii="SassoonPrimaryInfant" w:hAnsi="SassoonPrimaryInfant" w:cstheme="minorHAnsi"/>
                <w:sz w:val="20"/>
                <w:szCs w:val="20"/>
              </w:rPr>
            </w:pPr>
            <w:r>
              <w:rPr>
                <w:rFonts w:ascii="SassoonPrimaryInfant" w:hAnsi="SassoonPrimaryInfant" w:cstheme="minorHAnsi"/>
                <w:sz w:val="20"/>
                <w:szCs w:val="20"/>
              </w:rPr>
              <w:t xml:space="preserve">L.17. about the different ways to pay for things and the choices people have about this; the importance of budgeting </w:t>
            </w:r>
          </w:p>
          <w:p w:rsidR="00975BE8" w:rsidRDefault="00975BE8" w:rsidP="008A377C">
            <w:pPr>
              <w:rPr>
                <w:rFonts w:ascii="SassoonPrimaryInfant" w:hAnsi="SassoonPrimaryInfant" w:cstheme="minorHAnsi"/>
                <w:sz w:val="20"/>
                <w:szCs w:val="20"/>
              </w:rPr>
            </w:pPr>
            <w:r>
              <w:rPr>
                <w:rFonts w:ascii="SassoonPrimaryInfant" w:hAnsi="SassoonPrimaryInfant" w:cstheme="minorHAnsi"/>
                <w:sz w:val="20"/>
                <w:szCs w:val="20"/>
              </w:rPr>
              <w:t>L.24.to identify the ways that money can impact on people’s feelings and emotions</w:t>
            </w:r>
          </w:p>
        </w:tc>
      </w:tr>
    </w:tbl>
    <w:p w:rsidR="00203C0C" w:rsidRPr="008A377C" w:rsidRDefault="00203C0C" w:rsidP="008A377C">
      <w:pPr>
        <w:jc w:val="center"/>
      </w:pPr>
      <w:bookmarkStart w:id="1" w:name="_GoBack"/>
      <w:bookmarkEnd w:id="0"/>
      <w:bookmarkEnd w:id="1"/>
    </w:p>
    <w:sectPr w:rsidR="00203C0C" w:rsidRPr="008A377C" w:rsidSect="008A377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Light">
    <w:altName w:val="Calibri"/>
    <w:charset w:val="00"/>
    <w:family w:val="swiss"/>
    <w:pitch w:val="variable"/>
    <w:sig w:usb0="E10002FF" w:usb1="5000ECFF" w:usb2="00000021" w:usb3="00000000" w:csb0="0000019F" w:csb1="00000000"/>
  </w:font>
  <w:font w:name="SassoonInfant">
    <w:panose1 w:val="00000400000000000000"/>
    <w:charset w:val="00"/>
    <w:family w:val="auto"/>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41A3"/>
    <w:multiLevelType w:val="hybridMultilevel"/>
    <w:tmpl w:val="7E60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F1AE2"/>
    <w:multiLevelType w:val="multilevel"/>
    <w:tmpl w:val="0FEA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775ED"/>
    <w:multiLevelType w:val="hybridMultilevel"/>
    <w:tmpl w:val="A426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F2887"/>
    <w:multiLevelType w:val="hybridMultilevel"/>
    <w:tmpl w:val="020E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D6705"/>
    <w:multiLevelType w:val="multilevel"/>
    <w:tmpl w:val="EF16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130E5"/>
    <w:multiLevelType w:val="multilevel"/>
    <w:tmpl w:val="EECA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E7910"/>
    <w:multiLevelType w:val="multilevel"/>
    <w:tmpl w:val="6CB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B6F9E"/>
    <w:multiLevelType w:val="hybridMultilevel"/>
    <w:tmpl w:val="9326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746B5"/>
    <w:multiLevelType w:val="multilevel"/>
    <w:tmpl w:val="AF6A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2301E"/>
    <w:multiLevelType w:val="multilevel"/>
    <w:tmpl w:val="6A24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C2666"/>
    <w:multiLevelType w:val="hybridMultilevel"/>
    <w:tmpl w:val="97FC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E2C1B"/>
    <w:multiLevelType w:val="hybridMultilevel"/>
    <w:tmpl w:val="81DC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82385"/>
    <w:multiLevelType w:val="hybridMultilevel"/>
    <w:tmpl w:val="BAB6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D7686"/>
    <w:multiLevelType w:val="hybridMultilevel"/>
    <w:tmpl w:val="8898A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C421C"/>
    <w:multiLevelType w:val="hybridMultilevel"/>
    <w:tmpl w:val="F462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B4912"/>
    <w:multiLevelType w:val="hybridMultilevel"/>
    <w:tmpl w:val="DD04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94465"/>
    <w:multiLevelType w:val="hybridMultilevel"/>
    <w:tmpl w:val="2EE2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C04B0"/>
    <w:multiLevelType w:val="hybridMultilevel"/>
    <w:tmpl w:val="19482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B6C01"/>
    <w:multiLevelType w:val="multilevel"/>
    <w:tmpl w:val="666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1C647F"/>
    <w:multiLevelType w:val="hybridMultilevel"/>
    <w:tmpl w:val="54A2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5777C"/>
    <w:multiLevelType w:val="hybridMultilevel"/>
    <w:tmpl w:val="461C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500A6"/>
    <w:multiLevelType w:val="hybridMultilevel"/>
    <w:tmpl w:val="19FE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8612E8"/>
    <w:multiLevelType w:val="multilevel"/>
    <w:tmpl w:val="176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3C2AF2"/>
    <w:multiLevelType w:val="hybridMultilevel"/>
    <w:tmpl w:val="6458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046B4"/>
    <w:multiLevelType w:val="multilevel"/>
    <w:tmpl w:val="71C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F671F"/>
    <w:multiLevelType w:val="hybridMultilevel"/>
    <w:tmpl w:val="C7AC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2D510B"/>
    <w:multiLevelType w:val="hybridMultilevel"/>
    <w:tmpl w:val="D3F8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8A20B4"/>
    <w:multiLevelType w:val="multilevel"/>
    <w:tmpl w:val="A196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67DDD"/>
    <w:multiLevelType w:val="hybridMultilevel"/>
    <w:tmpl w:val="B9B0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465ED"/>
    <w:multiLevelType w:val="hybridMultilevel"/>
    <w:tmpl w:val="0CB02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1B3B97"/>
    <w:multiLevelType w:val="hybridMultilevel"/>
    <w:tmpl w:val="90FC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3B067B"/>
    <w:multiLevelType w:val="multilevel"/>
    <w:tmpl w:val="8846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E855AD"/>
    <w:multiLevelType w:val="multilevel"/>
    <w:tmpl w:val="1B08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95795"/>
    <w:multiLevelType w:val="hybridMultilevel"/>
    <w:tmpl w:val="63B8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05114D"/>
    <w:multiLevelType w:val="hybridMultilevel"/>
    <w:tmpl w:val="F510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10376"/>
    <w:multiLevelType w:val="hybridMultilevel"/>
    <w:tmpl w:val="F774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55AF6"/>
    <w:multiLevelType w:val="hybridMultilevel"/>
    <w:tmpl w:val="B56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0035CC"/>
    <w:multiLevelType w:val="hybridMultilevel"/>
    <w:tmpl w:val="28D0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903F03"/>
    <w:multiLevelType w:val="multilevel"/>
    <w:tmpl w:val="1250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E4308A"/>
    <w:multiLevelType w:val="multilevel"/>
    <w:tmpl w:val="9FF4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6"/>
  </w:num>
  <w:num w:numId="3">
    <w:abstractNumId w:val="23"/>
  </w:num>
  <w:num w:numId="4">
    <w:abstractNumId w:val="7"/>
  </w:num>
  <w:num w:numId="5">
    <w:abstractNumId w:val="37"/>
  </w:num>
  <w:num w:numId="6">
    <w:abstractNumId w:val="11"/>
  </w:num>
  <w:num w:numId="7">
    <w:abstractNumId w:val="3"/>
  </w:num>
  <w:num w:numId="8">
    <w:abstractNumId w:val="28"/>
  </w:num>
  <w:num w:numId="9">
    <w:abstractNumId w:val="19"/>
  </w:num>
  <w:num w:numId="10">
    <w:abstractNumId w:val="0"/>
  </w:num>
  <w:num w:numId="11">
    <w:abstractNumId w:val="12"/>
  </w:num>
  <w:num w:numId="12">
    <w:abstractNumId w:val="34"/>
  </w:num>
  <w:num w:numId="13">
    <w:abstractNumId w:val="25"/>
  </w:num>
  <w:num w:numId="14">
    <w:abstractNumId w:val="8"/>
  </w:num>
  <w:num w:numId="15">
    <w:abstractNumId w:val="26"/>
  </w:num>
  <w:num w:numId="16">
    <w:abstractNumId w:val="1"/>
  </w:num>
  <w:num w:numId="17">
    <w:abstractNumId w:val="13"/>
  </w:num>
  <w:num w:numId="18">
    <w:abstractNumId w:val="31"/>
  </w:num>
  <w:num w:numId="19">
    <w:abstractNumId w:val="14"/>
  </w:num>
  <w:num w:numId="20">
    <w:abstractNumId w:val="6"/>
  </w:num>
  <w:num w:numId="21">
    <w:abstractNumId w:val="10"/>
  </w:num>
  <w:num w:numId="22">
    <w:abstractNumId w:val="27"/>
  </w:num>
  <w:num w:numId="23">
    <w:abstractNumId w:val="15"/>
  </w:num>
  <w:num w:numId="24">
    <w:abstractNumId w:val="9"/>
  </w:num>
  <w:num w:numId="25">
    <w:abstractNumId w:val="16"/>
  </w:num>
  <w:num w:numId="26">
    <w:abstractNumId w:val="22"/>
  </w:num>
  <w:num w:numId="27">
    <w:abstractNumId w:val="35"/>
  </w:num>
  <w:num w:numId="28">
    <w:abstractNumId w:val="38"/>
  </w:num>
  <w:num w:numId="29">
    <w:abstractNumId w:val="2"/>
  </w:num>
  <w:num w:numId="30">
    <w:abstractNumId w:val="4"/>
  </w:num>
  <w:num w:numId="31">
    <w:abstractNumId w:val="29"/>
  </w:num>
  <w:num w:numId="32">
    <w:abstractNumId w:val="32"/>
  </w:num>
  <w:num w:numId="33">
    <w:abstractNumId w:val="33"/>
  </w:num>
  <w:num w:numId="34">
    <w:abstractNumId w:val="5"/>
  </w:num>
  <w:num w:numId="35">
    <w:abstractNumId w:val="30"/>
  </w:num>
  <w:num w:numId="36">
    <w:abstractNumId w:val="24"/>
  </w:num>
  <w:num w:numId="37">
    <w:abstractNumId w:val="39"/>
  </w:num>
  <w:num w:numId="38">
    <w:abstractNumId w:val="20"/>
  </w:num>
  <w:num w:numId="39">
    <w:abstractNumId w:val="1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7C"/>
    <w:rsid w:val="00046AB4"/>
    <w:rsid w:val="00203C0C"/>
    <w:rsid w:val="002E766A"/>
    <w:rsid w:val="003213BD"/>
    <w:rsid w:val="0040167B"/>
    <w:rsid w:val="00544E28"/>
    <w:rsid w:val="006D6B8E"/>
    <w:rsid w:val="00801FDB"/>
    <w:rsid w:val="008A377C"/>
    <w:rsid w:val="00937FE5"/>
    <w:rsid w:val="00975BE8"/>
    <w:rsid w:val="0098730E"/>
    <w:rsid w:val="00A63FA9"/>
    <w:rsid w:val="00C51D0F"/>
    <w:rsid w:val="00CA2E63"/>
    <w:rsid w:val="00DB0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48DC"/>
  <w15:chartTrackingRefBased/>
  <w15:docId w15:val="{FCABFDB4-0C6E-4229-99F0-7F6B0A07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7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377C"/>
    <w:pPr>
      <w:widowControl w:val="0"/>
      <w:autoSpaceDE w:val="0"/>
      <w:autoSpaceDN w:val="0"/>
      <w:spacing w:before="112" w:after="0" w:line="240" w:lineRule="auto"/>
      <w:ind w:left="84"/>
    </w:pPr>
    <w:rPr>
      <w:rFonts w:ascii="Lato Light" w:eastAsia="Lato Light" w:hAnsi="Lato Light" w:cs="Lato Light"/>
      <w:lang w:eastAsia="en-GB" w:bidi="en-GB"/>
    </w:rPr>
  </w:style>
  <w:style w:type="paragraph" w:styleId="ListParagraph">
    <w:name w:val="List Paragraph"/>
    <w:basedOn w:val="Normal"/>
    <w:uiPriority w:val="34"/>
    <w:qFormat/>
    <w:rsid w:val="00987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0031">
      <w:bodyDiv w:val="1"/>
      <w:marLeft w:val="0"/>
      <w:marRight w:val="0"/>
      <w:marTop w:val="0"/>
      <w:marBottom w:val="0"/>
      <w:divBdr>
        <w:top w:val="none" w:sz="0" w:space="0" w:color="auto"/>
        <w:left w:val="none" w:sz="0" w:space="0" w:color="auto"/>
        <w:bottom w:val="none" w:sz="0" w:space="0" w:color="auto"/>
        <w:right w:val="none" w:sz="0" w:space="0" w:color="auto"/>
      </w:divBdr>
    </w:div>
    <w:div w:id="54089080">
      <w:bodyDiv w:val="1"/>
      <w:marLeft w:val="0"/>
      <w:marRight w:val="0"/>
      <w:marTop w:val="0"/>
      <w:marBottom w:val="0"/>
      <w:divBdr>
        <w:top w:val="none" w:sz="0" w:space="0" w:color="auto"/>
        <w:left w:val="none" w:sz="0" w:space="0" w:color="auto"/>
        <w:bottom w:val="none" w:sz="0" w:space="0" w:color="auto"/>
        <w:right w:val="none" w:sz="0" w:space="0" w:color="auto"/>
      </w:divBdr>
    </w:div>
    <w:div w:id="143742247">
      <w:bodyDiv w:val="1"/>
      <w:marLeft w:val="0"/>
      <w:marRight w:val="0"/>
      <w:marTop w:val="0"/>
      <w:marBottom w:val="0"/>
      <w:divBdr>
        <w:top w:val="none" w:sz="0" w:space="0" w:color="auto"/>
        <w:left w:val="none" w:sz="0" w:space="0" w:color="auto"/>
        <w:bottom w:val="none" w:sz="0" w:space="0" w:color="auto"/>
        <w:right w:val="none" w:sz="0" w:space="0" w:color="auto"/>
      </w:divBdr>
    </w:div>
    <w:div w:id="437912026">
      <w:bodyDiv w:val="1"/>
      <w:marLeft w:val="0"/>
      <w:marRight w:val="0"/>
      <w:marTop w:val="0"/>
      <w:marBottom w:val="0"/>
      <w:divBdr>
        <w:top w:val="none" w:sz="0" w:space="0" w:color="auto"/>
        <w:left w:val="none" w:sz="0" w:space="0" w:color="auto"/>
        <w:bottom w:val="none" w:sz="0" w:space="0" w:color="auto"/>
        <w:right w:val="none" w:sz="0" w:space="0" w:color="auto"/>
      </w:divBdr>
    </w:div>
    <w:div w:id="674261567">
      <w:bodyDiv w:val="1"/>
      <w:marLeft w:val="0"/>
      <w:marRight w:val="0"/>
      <w:marTop w:val="0"/>
      <w:marBottom w:val="0"/>
      <w:divBdr>
        <w:top w:val="none" w:sz="0" w:space="0" w:color="auto"/>
        <w:left w:val="none" w:sz="0" w:space="0" w:color="auto"/>
        <w:bottom w:val="none" w:sz="0" w:space="0" w:color="auto"/>
        <w:right w:val="none" w:sz="0" w:space="0" w:color="auto"/>
      </w:divBdr>
    </w:div>
    <w:div w:id="868376731">
      <w:bodyDiv w:val="1"/>
      <w:marLeft w:val="0"/>
      <w:marRight w:val="0"/>
      <w:marTop w:val="0"/>
      <w:marBottom w:val="0"/>
      <w:divBdr>
        <w:top w:val="none" w:sz="0" w:space="0" w:color="auto"/>
        <w:left w:val="none" w:sz="0" w:space="0" w:color="auto"/>
        <w:bottom w:val="none" w:sz="0" w:space="0" w:color="auto"/>
        <w:right w:val="none" w:sz="0" w:space="0" w:color="auto"/>
      </w:divBdr>
    </w:div>
    <w:div w:id="1091968365">
      <w:bodyDiv w:val="1"/>
      <w:marLeft w:val="0"/>
      <w:marRight w:val="0"/>
      <w:marTop w:val="0"/>
      <w:marBottom w:val="0"/>
      <w:divBdr>
        <w:top w:val="none" w:sz="0" w:space="0" w:color="auto"/>
        <w:left w:val="none" w:sz="0" w:space="0" w:color="auto"/>
        <w:bottom w:val="none" w:sz="0" w:space="0" w:color="auto"/>
        <w:right w:val="none" w:sz="0" w:space="0" w:color="auto"/>
      </w:divBdr>
    </w:div>
    <w:div w:id="1325426473">
      <w:bodyDiv w:val="1"/>
      <w:marLeft w:val="0"/>
      <w:marRight w:val="0"/>
      <w:marTop w:val="0"/>
      <w:marBottom w:val="0"/>
      <w:divBdr>
        <w:top w:val="none" w:sz="0" w:space="0" w:color="auto"/>
        <w:left w:val="none" w:sz="0" w:space="0" w:color="auto"/>
        <w:bottom w:val="none" w:sz="0" w:space="0" w:color="auto"/>
        <w:right w:val="none" w:sz="0" w:space="0" w:color="auto"/>
      </w:divBdr>
    </w:div>
    <w:div w:id="1586843607">
      <w:bodyDiv w:val="1"/>
      <w:marLeft w:val="0"/>
      <w:marRight w:val="0"/>
      <w:marTop w:val="0"/>
      <w:marBottom w:val="0"/>
      <w:divBdr>
        <w:top w:val="none" w:sz="0" w:space="0" w:color="auto"/>
        <w:left w:val="none" w:sz="0" w:space="0" w:color="auto"/>
        <w:bottom w:val="none" w:sz="0" w:space="0" w:color="auto"/>
        <w:right w:val="none" w:sz="0" w:space="0" w:color="auto"/>
      </w:divBdr>
    </w:div>
    <w:div w:id="1634365180">
      <w:bodyDiv w:val="1"/>
      <w:marLeft w:val="0"/>
      <w:marRight w:val="0"/>
      <w:marTop w:val="0"/>
      <w:marBottom w:val="0"/>
      <w:divBdr>
        <w:top w:val="none" w:sz="0" w:space="0" w:color="auto"/>
        <w:left w:val="none" w:sz="0" w:space="0" w:color="auto"/>
        <w:bottom w:val="none" w:sz="0" w:space="0" w:color="auto"/>
        <w:right w:val="none" w:sz="0" w:space="0" w:color="auto"/>
      </w:divBdr>
    </w:div>
    <w:div w:id="1837919756">
      <w:bodyDiv w:val="1"/>
      <w:marLeft w:val="0"/>
      <w:marRight w:val="0"/>
      <w:marTop w:val="0"/>
      <w:marBottom w:val="0"/>
      <w:divBdr>
        <w:top w:val="none" w:sz="0" w:space="0" w:color="auto"/>
        <w:left w:val="none" w:sz="0" w:space="0" w:color="auto"/>
        <w:bottom w:val="none" w:sz="0" w:space="0" w:color="auto"/>
        <w:right w:val="none" w:sz="0" w:space="0" w:color="auto"/>
      </w:divBdr>
    </w:div>
    <w:div w:id="2043436796">
      <w:bodyDiv w:val="1"/>
      <w:marLeft w:val="0"/>
      <w:marRight w:val="0"/>
      <w:marTop w:val="0"/>
      <w:marBottom w:val="0"/>
      <w:divBdr>
        <w:top w:val="none" w:sz="0" w:space="0" w:color="auto"/>
        <w:left w:val="none" w:sz="0" w:space="0" w:color="auto"/>
        <w:bottom w:val="none" w:sz="0" w:space="0" w:color="auto"/>
        <w:right w:val="none" w:sz="0" w:space="0" w:color="auto"/>
      </w:divBdr>
    </w:div>
    <w:div w:id="2086535205">
      <w:bodyDiv w:val="1"/>
      <w:marLeft w:val="0"/>
      <w:marRight w:val="0"/>
      <w:marTop w:val="0"/>
      <w:marBottom w:val="0"/>
      <w:divBdr>
        <w:top w:val="none" w:sz="0" w:space="0" w:color="auto"/>
        <w:left w:val="none" w:sz="0" w:space="0" w:color="auto"/>
        <w:bottom w:val="none" w:sz="0" w:space="0" w:color="auto"/>
        <w:right w:val="none" w:sz="0" w:space="0" w:color="auto"/>
      </w:divBdr>
    </w:div>
    <w:div w:id="211932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Dixon</dc:creator>
  <cp:keywords/>
  <dc:description/>
  <cp:lastModifiedBy>Katie Dixon</cp:lastModifiedBy>
  <cp:revision>2</cp:revision>
  <dcterms:created xsi:type="dcterms:W3CDTF">2024-03-26T17:11:00Z</dcterms:created>
  <dcterms:modified xsi:type="dcterms:W3CDTF">2024-03-26T17:11:00Z</dcterms:modified>
</cp:coreProperties>
</file>