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7FE9B" w14:textId="4C987395" w:rsidR="00AD6343" w:rsidRDefault="00AD6343" w:rsidP="00AD6343">
      <w:pPr>
        <w:tabs>
          <w:tab w:val="left" w:pos="4770"/>
        </w:tabs>
        <w:spacing w:before="200"/>
        <w:rPr>
          <w:rFonts w:eastAsiaTheme="minorEastAsia" w:cs="Arial"/>
          <w:b/>
          <w:sz w:val="32"/>
          <w:lang w:val="en-US" w:eastAsia="ja-JP"/>
        </w:rPr>
      </w:pPr>
      <w:bookmarkStart w:id="0" w:name="_Hlk517269128"/>
    </w:p>
    <w:p w14:paraId="2F7F85E7" w14:textId="77777777" w:rsidR="00AD6343" w:rsidRDefault="00AD6343" w:rsidP="00AD6343">
      <w:pPr>
        <w:tabs>
          <w:tab w:val="left" w:pos="4770"/>
        </w:tabs>
        <w:spacing w:before="200"/>
        <w:rPr>
          <w:rFonts w:eastAsiaTheme="minorEastAsia" w:cs="Arial"/>
          <w:b/>
          <w:bCs/>
          <w:sz w:val="32"/>
          <w:szCs w:val="32"/>
          <w:lang w:val="en-US" w:eastAsia="ja-JP"/>
        </w:rPr>
      </w:pPr>
    </w:p>
    <w:p w14:paraId="2F886D00" w14:textId="77777777" w:rsidR="00AD6343" w:rsidRDefault="00AD6343" w:rsidP="00AD6343">
      <w:pPr>
        <w:tabs>
          <w:tab w:val="left" w:pos="4770"/>
        </w:tabs>
        <w:spacing w:before="200"/>
        <w:rPr>
          <w:rFonts w:eastAsiaTheme="minorEastAsia" w:cs="Arial"/>
          <w:b/>
          <w:bCs/>
          <w:sz w:val="32"/>
          <w:szCs w:val="32"/>
          <w:lang w:val="en-US" w:eastAsia="ja-JP"/>
        </w:rPr>
      </w:pPr>
    </w:p>
    <w:p w14:paraId="50CBB6E5" w14:textId="77777777" w:rsidR="00AD6343" w:rsidRDefault="00AD6343" w:rsidP="00AD6343">
      <w:pPr>
        <w:tabs>
          <w:tab w:val="left" w:pos="4770"/>
        </w:tabs>
        <w:spacing w:before="200"/>
        <w:rPr>
          <w:rFonts w:eastAsiaTheme="minorEastAsia" w:cs="Arial"/>
          <w:b/>
          <w:bCs/>
          <w:sz w:val="32"/>
          <w:szCs w:val="32"/>
          <w:lang w:val="en-US" w:eastAsia="ja-JP"/>
        </w:rPr>
      </w:pPr>
    </w:p>
    <w:p w14:paraId="307723E3" w14:textId="2B24CACC" w:rsidR="00AD6343" w:rsidRDefault="007A7261" w:rsidP="007A7261">
      <w:pPr>
        <w:tabs>
          <w:tab w:val="left" w:pos="4770"/>
        </w:tabs>
        <w:spacing w:before="200"/>
        <w:jc w:val="center"/>
        <w:rPr>
          <w:rFonts w:eastAsiaTheme="minorEastAsia" w:cs="Arial"/>
          <w:b/>
          <w:bCs/>
          <w:sz w:val="32"/>
          <w:szCs w:val="32"/>
          <w:lang w:val="en-US" w:eastAsia="ja-JP"/>
        </w:rPr>
      </w:pPr>
      <w:r>
        <w:rPr>
          <w:rFonts w:eastAsiaTheme="minorEastAsia" w:cs="Arial"/>
          <w:b/>
          <w:bCs/>
          <w:sz w:val="32"/>
          <w:szCs w:val="32"/>
          <w:lang w:val="en-US" w:eastAsia="ja-JP"/>
        </w:rPr>
        <w:t>St Bega’s Catholic Primary School</w:t>
      </w:r>
    </w:p>
    <w:p w14:paraId="05E4CA6A" w14:textId="041995EE" w:rsidR="00AD6343" w:rsidRDefault="007A7261" w:rsidP="00AD6343">
      <w:pPr>
        <w:tabs>
          <w:tab w:val="left" w:pos="4770"/>
        </w:tabs>
        <w:spacing w:before="200"/>
        <w:rPr>
          <w:rFonts w:eastAsiaTheme="minorEastAsia" w:cs="Arial"/>
          <w:b/>
          <w:bCs/>
          <w:sz w:val="32"/>
          <w:szCs w:val="32"/>
          <w:lang w:val="en-US" w:eastAsia="ja-JP"/>
        </w:rPr>
      </w:pPr>
      <w:r>
        <w:rPr>
          <w:rFonts w:eastAsiaTheme="minorEastAsia" w:cs="Arial"/>
          <w:b/>
          <w:bCs/>
          <w:noProof/>
          <w:sz w:val="32"/>
          <w:szCs w:val="32"/>
          <w:lang w:val="en-US" w:eastAsia="ja-JP"/>
        </w:rPr>
        <w:drawing>
          <wp:anchor distT="0" distB="0" distL="114300" distR="114300" simplePos="0" relativeHeight="251658241" behindDoc="0" locked="0" layoutInCell="1" allowOverlap="1" wp14:anchorId="3267933A" wp14:editId="6499902B">
            <wp:simplePos x="0" y="0"/>
            <wp:positionH relativeFrom="margin">
              <wp:align>center</wp:align>
            </wp:positionH>
            <wp:positionV relativeFrom="paragraph">
              <wp:posOffset>40592</wp:posOffset>
            </wp:positionV>
            <wp:extent cx="1604010" cy="1597025"/>
            <wp:effectExtent l="0" t="0" r="0" b="3175"/>
            <wp:wrapNone/>
            <wp:docPr id="2023130887" name="Picture 1" descr="A blue and yellow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130887" name="Picture 1" descr="A blue and yellow logo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4010" cy="1597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D6343">
        <w:rPr>
          <w:rFonts w:eastAsiaTheme="minorEastAsia" w:cs="Arial"/>
          <w:b/>
          <w:bCs/>
          <w:sz w:val="32"/>
          <w:szCs w:val="32"/>
          <w:lang w:val="en-US" w:eastAsia="ja-JP"/>
        </w:rPr>
        <w:tab/>
      </w:r>
      <w:r w:rsidR="00AD6343">
        <w:rPr>
          <w:rFonts w:eastAsiaTheme="minorEastAsia" w:cs="Arial"/>
          <w:b/>
          <w:bCs/>
          <w:sz w:val="32"/>
          <w:szCs w:val="32"/>
          <w:lang w:val="en-US" w:eastAsia="ja-JP"/>
        </w:rPr>
        <w:tab/>
      </w:r>
    </w:p>
    <w:p w14:paraId="64B7380D" w14:textId="77777777" w:rsidR="00E20AE4" w:rsidRDefault="00E20AE4" w:rsidP="00AD6343">
      <w:pPr>
        <w:tabs>
          <w:tab w:val="left" w:pos="4770"/>
        </w:tabs>
        <w:spacing w:before="200"/>
        <w:rPr>
          <w:rFonts w:eastAsiaTheme="minorEastAsia" w:cs="Arial"/>
          <w:b/>
          <w:bCs/>
          <w:sz w:val="32"/>
          <w:szCs w:val="32"/>
          <w:lang w:val="en-US" w:eastAsia="ja-JP"/>
        </w:rPr>
      </w:pPr>
    </w:p>
    <w:p w14:paraId="2A8D0A6C" w14:textId="77777777" w:rsidR="00E20AE4" w:rsidRDefault="00E20AE4" w:rsidP="00AD6343">
      <w:pPr>
        <w:tabs>
          <w:tab w:val="left" w:pos="4770"/>
        </w:tabs>
        <w:spacing w:before="200"/>
        <w:rPr>
          <w:rFonts w:eastAsiaTheme="minorEastAsia" w:cs="Arial"/>
          <w:b/>
          <w:bCs/>
          <w:sz w:val="32"/>
          <w:szCs w:val="32"/>
          <w:lang w:val="en-US" w:eastAsia="ja-JP"/>
        </w:rPr>
      </w:pPr>
    </w:p>
    <w:p w14:paraId="3F989189" w14:textId="77777777" w:rsidR="00E20AE4" w:rsidRDefault="00E20AE4" w:rsidP="00AD6343">
      <w:pPr>
        <w:tabs>
          <w:tab w:val="left" w:pos="4770"/>
        </w:tabs>
        <w:spacing w:before="200"/>
        <w:rPr>
          <w:rFonts w:eastAsiaTheme="minorEastAsia" w:cs="Arial"/>
          <w:b/>
          <w:bCs/>
          <w:sz w:val="32"/>
          <w:szCs w:val="32"/>
          <w:lang w:val="en-US" w:eastAsia="ja-JP"/>
        </w:rPr>
      </w:pPr>
    </w:p>
    <w:p w14:paraId="2C8F7C30" w14:textId="77777777" w:rsidR="00E20AE4" w:rsidRDefault="00E20AE4" w:rsidP="00AD6343">
      <w:pPr>
        <w:tabs>
          <w:tab w:val="left" w:pos="4770"/>
        </w:tabs>
        <w:spacing w:before="200"/>
        <w:rPr>
          <w:rFonts w:eastAsiaTheme="minorEastAsia" w:cs="Arial"/>
          <w:b/>
          <w:bCs/>
          <w:sz w:val="32"/>
          <w:szCs w:val="32"/>
          <w:lang w:val="en-US" w:eastAsia="ja-JP"/>
        </w:rPr>
      </w:pPr>
    </w:p>
    <w:p w14:paraId="5994D7B5" w14:textId="77777777" w:rsidR="00E20AE4" w:rsidRDefault="00E20AE4" w:rsidP="00AD6343">
      <w:pPr>
        <w:tabs>
          <w:tab w:val="left" w:pos="4770"/>
        </w:tabs>
        <w:spacing w:before="200"/>
        <w:rPr>
          <w:rFonts w:eastAsiaTheme="minorEastAsia" w:cs="Arial"/>
          <w:b/>
          <w:bCs/>
          <w:sz w:val="32"/>
          <w:szCs w:val="32"/>
          <w:lang w:val="en-US" w:eastAsia="ja-JP"/>
        </w:rPr>
      </w:pPr>
    </w:p>
    <w:p w14:paraId="0F29E660" w14:textId="5510CA8F" w:rsidR="00AD6343" w:rsidRDefault="00AD6343" w:rsidP="00AD6343">
      <w:pPr>
        <w:tabs>
          <w:tab w:val="left" w:pos="4770"/>
        </w:tabs>
        <w:spacing w:before="200"/>
        <w:rPr>
          <w:rFonts w:eastAsiaTheme="minorEastAsia" w:cs="Arial"/>
          <w:b/>
          <w:bCs/>
          <w:sz w:val="32"/>
          <w:szCs w:val="32"/>
          <w:lang w:val="en-US" w:eastAsia="ja-JP"/>
        </w:rPr>
      </w:pPr>
    </w:p>
    <w:p w14:paraId="68A6F0D9" w14:textId="29D62822" w:rsidR="00AD6343" w:rsidRDefault="00E20AE4" w:rsidP="00AD6343">
      <w:pPr>
        <w:tabs>
          <w:tab w:val="left" w:pos="4770"/>
        </w:tabs>
        <w:spacing w:before="200"/>
        <w:rPr>
          <w:rFonts w:eastAsiaTheme="minorEastAsia" w:cs="Arial"/>
          <w:b/>
          <w:bCs/>
          <w:sz w:val="32"/>
          <w:szCs w:val="32"/>
          <w:lang w:val="en-US" w:eastAsia="ja-JP"/>
        </w:rPr>
      </w:pPr>
      <w:r>
        <w:rPr>
          <w:rFonts w:eastAsiaTheme="minorEastAsia" w:cs="Arial"/>
          <w:b/>
          <w:bCs/>
          <w:noProof/>
          <w:sz w:val="32"/>
          <w:szCs w:val="32"/>
          <w:lang w:val="en-US" w:eastAsia="ja-JP"/>
        </w:rPr>
        <w:drawing>
          <wp:anchor distT="0" distB="0" distL="114300" distR="114300" simplePos="0" relativeHeight="251658240" behindDoc="1" locked="0" layoutInCell="1" allowOverlap="1" wp14:anchorId="39820DE3" wp14:editId="1FF5660F">
            <wp:simplePos x="0" y="0"/>
            <wp:positionH relativeFrom="column">
              <wp:posOffset>3778250</wp:posOffset>
            </wp:positionH>
            <wp:positionV relativeFrom="paragraph">
              <wp:posOffset>5715</wp:posOffset>
            </wp:positionV>
            <wp:extent cx="1256030" cy="1188720"/>
            <wp:effectExtent l="0" t="0" r="0" b="0"/>
            <wp:wrapTight wrapText="bothSides">
              <wp:wrapPolygon edited="0">
                <wp:start x="7535" y="0"/>
                <wp:lineTo x="3604" y="346"/>
                <wp:lineTo x="2621" y="1385"/>
                <wp:lineTo x="2621" y="5538"/>
                <wp:lineTo x="3604" y="11077"/>
                <wp:lineTo x="4914" y="16615"/>
                <wp:lineTo x="3276" y="17308"/>
                <wp:lineTo x="2948" y="19038"/>
                <wp:lineTo x="3931" y="21115"/>
                <wp:lineTo x="17363" y="21115"/>
                <wp:lineTo x="18346" y="19385"/>
                <wp:lineTo x="18018" y="17308"/>
                <wp:lineTo x="16380" y="16615"/>
                <wp:lineTo x="17691" y="11077"/>
                <wp:lineTo x="18673" y="5538"/>
                <wp:lineTo x="19001" y="1731"/>
                <wp:lineTo x="17691" y="346"/>
                <wp:lineTo x="13759" y="0"/>
                <wp:lineTo x="7535" y="0"/>
              </wp:wrapPolygon>
            </wp:wrapTight>
            <wp:docPr id="18380255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1188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6B4AAA6" w14:textId="2DD0443A" w:rsidR="00AD6343" w:rsidRDefault="00AD6343" w:rsidP="00AD6343">
      <w:pPr>
        <w:tabs>
          <w:tab w:val="left" w:pos="4770"/>
        </w:tabs>
        <w:spacing w:before="200"/>
        <w:rPr>
          <w:rFonts w:eastAsiaTheme="minorEastAsia" w:cs="Arial"/>
          <w:b/>
          <w:bCs/>
          <w:sz w:val="32"/>
          <w:szCs w:val="32"/>
          <w:lang w:val="en-US" w:eastAsia="ja-JP"/>
        </w:rPr>
      </w:pPr>
    </w:p>
    <w:p w14:paraId="3C3FEECE" w14:textId="2D7BB071" w:rsidR="00AD6343" w:rsidRDefault="00AD6343" w:rsidP="00AD6343">
      <w:pPr>
        <w:tabs>
          <w:tab w:val="left" w:pos="4770"/>
        </w:tabs>
        <w:spacing w:before="200"/>
        <w:rPr>
          <w:rFonts w:eastAsiaTheme="minorEastAsia" w:cs="Arial"/>
          <w:b/>
          <w:bCs/>
          <w:sz w:val="32"/>
          <w:szCs w:val="32"/>
          <w:lang w:val="en-US" w:eastAsia="ja-JP"/>
        </w:rPr>
      </w:pPr>
      <w:r>
        <w:rPr>
          <w:rFonts w:eastAsiaTheme="minorEastAsia" w:cs="Arial"/>
          <w:b/>
          <w:bCs/>
          <w:sz w:val="32"/>
          <w:szCs w:val="32"/>
          <w:lang w:val="en-US" w:eastAsia="ja-JP"/>
        </w:rPr>
        <w:tab/>
      </w:r>
      <w:r>
        <w:rPr>
          <w:rFonts w:eastAsiaTheme="minorEastAsia" w:cs="Arial"/>
          <w:b/>
          <w:bCs/>
          <w:sz w:val="32"/>
          <w:szCs w:val="32"/>
          <w:lang w:val="en-US" w:eastAsia="ja-JP"/>
        </w:rPr>
        <w:tab/>
      </w:r>
      <w:r>
        <w:rPr>
          <w:rFonts w:eastAsiaTheme="minorEastAsia" w:cs="Arial"/>
          <w:b/>
          <w:bCs/>
          <w:sz w:val="32"/>
          <w:szCs w:val="32"/>
          <w:lang w:val="en-US" w:eastAsia="ja-JP"/>
        </w:rPr>
        <w:tab/>
      </w:r>
    </w:p>
    <w:p w14:paraId="089CC768" w14:textId="3B5675D9" w:rsidR="00AD6343" w:rsidRDefault="00E20AE4" w:rsidP="00E20AE4">
      <w:pPr>
        <w:tabs>
          <w:tab w:val="left" w:pos="4770"/>
        </w:tabs>
        <w:spacing w:before="200"/>
        <w:jc w:val="center"/>
        <w:rPr>
          <w:rFonts w:eastAsiaTheme="minorEastAsia" w:cs="Arial"/>
          <w:b/>
          <w:bCs/>
          <w:sz w:val="32"/>
          <w:szCs w:val="32"/>
          <w:lang w:val="en-US" w:eastAsia="ja-JP"/>
        </w:rPr>
      </w:pPr>
      <w:r>
        <w:rPr>
          <w:rFonts w:eastAsiaTheme="minorEastAsia" w:cs="Arial"/>
          <w:b/>
          <w:bCs/>
          <w:sz w:val="32"/>
          <w:szCs w:val="32"/>
          <w:lang w:val="en-US" w:eastAsia="ja-JP"/>
        </w:rPr>
        <w:t>Bishop Hogarth Catholic Education Trust</w:t>
      </w:r>
    </w:p>
    <w:p w14:paraId="20538F61" w14:textId="77777777" w:rsidR="00AD6343" w:rsidRDefault="00AD6343" w:rsidP="00AD6343">
      <w:pPr>
        <w:tabs>
          <w:tab w:val="left" w:pos="4770"/>
        </w:tabs>
        <w:spacing w:before="200"/>
        <w:rPr>
          <w:rFonts w:eastAsiaTheme="minorEastAsia" w:cs="Arial"/>
          <w:b/>
          <w:bCs/>
          <w:sz w:val="32"/>
          <w:szCs w:val="32"/>
          <w:lang w:val="en-US" w:eastAsia="ja-JP"/>
        </w:rPr>
      </w:pPr>
    </w:p>
    <w:p w14:paraId="21EC22F7" w14:textId="6114E004" w:rsidR="00415BA3" w:rsidRPr="007715E5" w:rsidRDefault="006C670E" w:rsidP="00AD6343">
      <w:pPr>
        <w:tabs>
          <w:tab w:val="left" w:pos="4770"/>
        </w:tabs>
        <w:spacing w:before="200"/>
        <w:rPr>
          <w:rFonts w:eastAsiaTheme="minorEastAsia" w:cs="Arial"/>
          <w:b/>
          <w:bCs/>
          <w:sz w:val="32"/>
          <w:szCs w:val="32"/>
          <w:lang w:val="en-US" w:eastAsia="ja-JP"/>
        </w:rPr>
      </w:pPr>
      <w:r>
        <w:rPr>
          <w:rFonts w:eastAsiaTheme="minorEastAsia" w:cs="Arial"/>
          <w:b/>
          <w:bCs/>
          <w:sz w:val="32"/>
          <w:szCs w:val="32"/>
          <w:lang w:val="en-US" w:eastAsia="ja-JP"/>
        </w:rPr>
        <w:t>School music development plan</w:t>
      </w:r>
    </w:p>
    <w:bookmarkEnd w:id="0"/>
    <w:p w14:paraId="2E585FC1" w14:textId="49627AB4" w:rsidR="00993B5E" w:rsidRPr="00F8478B" w:rsidRDefault="007533C2" w:rsidP="00292281">
      <w:pPr>
        <w:spacing w:before="200"/>
        <w:jc w:val="both"/>
        <w:rPr>
          <w:rFonts w:asciiTheme="minorHAnsi" w:hAnsiTheme="minorHAnsi" w:cstheme="minorHAnsi"/>
          <w:color w:val="111111"/>
          <w:lang w:val="en-US"/>
        </w:rPr>
      </w:pPr>
      <w:r w:rsidRPr="00F8478B">
        <w:rPr>
          <w:rFonts w:asciiTheme="minorHAnsi" w:hAnsiTheme="minorHAnsi" w:cstheme="minorHAnsi"/>
          <w:color w:val="111111"/>
          <w:lang w:val="en-US"/>
        </w:rPr>
        <w:t>This development plan has been created in line with the DfE’s ‘</w:t>
      </w:r>
      <w:hyperlink r:id="rId13" w:history="1">
        <w:r w:rsidRPr="00F8478B">
          <w:rPr>
            <w:rStyle w:val="Hyperlink"/>
            <w:rFonts w:asciiTheme="minorHAnsi" w:hAnsiTheme="minorHAnsi" w:cstheme="minorHAnsi"/>
            <w:lang w:val="en-US"/>
          </w:rPr>
          <w:t>School music development plan: summary template</w:t>
        </w:r>
      </w:hyperlink>
      <w:r w:rsidRPr="00F8478B">
        <w:rPr>
          <w:rFonts w:asciiTheme="minorHAnsi" w:hAnsiTheme="minorHAnsi" w:cstheme="minorHAnsi"/>
          <w:color w:val="111111"/>
          <w:lang w:val="en-US"/>
        </w:rPr>
        <w:t xml:space="preserve">’. </w:t>
      </w:r>
      <w:r w:rsidR="005D1755" w:rsidRPr="00F8478B">
        <w:rPr>
          <w:rFonts w:asciiTheme="minorHAnsi" w:hAnsiTheme="minorHAnsi" w:cstheme="minorHAnsi"/>
          <w:color w:val="111111"/>
          <w:lang w:val="en-US"/>
        </w:rPr>
        <w:t xml:space="preserve">Schools can use this template to ensure that integral features of </w:t>
      </w:r>
      <w:proofErr w:type="gramStart"/>
      <w:r w:rsidR="005D1755" w:rsidRPr="00F8478B">
        <w:rPr>
          <w:rFonts w:asciiTheme="minorHAnsi" w:hAnsiTheme="minorHAnsi" w:cstheme="minorHAnsi"/>
          <w:color w:val="111111"/>
          <w:lang w:val="en-US"/>
        </w:rPr>
        <w:t>its</w:t>
      </w:r>
      <w:proofErr w:type="gramEnd"/>
      <w:r w:rsidR="005D1755" w:rsidRPr="00F8478B">
        <w:rPr>
          <w:rFonts w:asciiTheme="minorHAnsi" w:hAnsiTheme="minorHAnsi" w:cstheme="minorHAnsi"/>
          <w:color w:val="111111"/>
          <w:lang w:val="en-US"/>
        </w:rPr>
        <w:t xml:space="preserve"> music curriculum are met to </w:t>
      </w:r>
      <w:r w:rsidR="00993B5E" w:rsidRPr="00F8478B">
        <w:rPr>
          <w:rFonts w:asciiTheme="minorHAnsi" w:hAnsiTheme="minorHAnsi" w:cstheme="minorHAnsi"/>
          <w:color w:val="111111"/>
          <w:lang w:val="en-US"/>
        </w:rPr>
        <w:t>help pupils receive a varied and enriching musical education, both inside and outside of the classroom.</w:t>
      </w:r>
      <w:r w:rsidR="00550E4F" w:rsidRPr="00F8478B">
        <w:rPr>
          <w:rFonts w:asciiTheme="minorHAnsi" w:hAnsiTheme="minorHAnsi" w:cstheme="minorHAnsi"/>
          <w:color w:val="111111"/>
          <w:lang w:val="en-US"/>
        </w:rPr>
        <w:t xml:space="preserve"> Schools are expected to publish </w:t>
      </w:r>
      <w:r w:rsidR="00434A1C" w:rsidRPr="00F8478B">
        <w:rPr>
          <w:rFonts w:asciiTheme="minorHAnsi" w:hAnsiTheme="minorHAnsi" w:cstheme="minorHAnsi"/>
          <w:color w:val="111111"/>
          <w:lang w:val="en-US"/>
        </w:rPr>
        <w:t xml:space="preserve">a </w:t>
      </w:r>
      <w:r w:rsidR="00550E4F" w:rsidRPr="00F8478B">
        <w:rPr>
          <w:rFonts w:asciiTheme="minorHAnsi" w:hAnsiTheme="minorHAnsi" w:cstheme="minorHAnsi"/>
          <w:color w:val="111111"/>
          <w:lang w:val="en-US"/>
        </w:rPr>
        <w:t xml:space="preserve">summary </w:t>
      </w:r>
      <w:r w:rsidR="00434A1C" w:rsidRPr="00F8478B">
        <w:rPr>
          <w:rFonts w:asciiTheme="minorHAnsi" w:hAnsiTheme="minorHAnsi" w:cstheme="minorHAnsi"/>
          <w:color w:val="111111"/>
          <w:lang w:val="en-US"/>
        </w:rPr>
        <w:t xml:space="preserve">of the music development plan </w:t>
      </w:r>
      <w:r w:rsidR="00550E4F" w:rsidRPr="00F8478B">
        <w:rPr>
          <w:rFonts w:asciiTheme="minorHAnsi" w:hAnsiTheme="minorHAnsi" w:cstheme="minorHAnsi"/>
          <w:color w:val="111111"/>
          <w:lang w:val="en-US"/>
        </w:rPr>
        <w:t xml:space="preserve">on their website </w:t>
      </w:r>
      <w:r w:rsidR="00086FD6" w:rsidRPr="00F8478B">
        <w:rPr>
          <w:rFonts w:asciiTheme="minorHAnsi" w:hAnsiTheme="minorHAnsi" w:cstheme="minorHAnsi"/>
          <w:color w:val="111111"/>
          <w:lang w:val="en-US"/>
        </w:rPr>
        <w:t>for staff and pupils to read and understand.</w:t>
      </w:r>
    </w:p>
    <w:p w14:paraId="1E95CE09" w14:textId="693402FE" w:rsidR="002E434C" w:rsidRPr="00F8478B" w:rsidRDefault="002E434C" w:rsidP="00292281">
      <w:pPr>
        <w:spacing w:before="200"/>
        <w:jc w:val="both"/>
        <w:rPr>
          <w:rFonts w:asciiTheme="minorHAnsi" w:hAnsiTheme="minorHAnsi" w:cstheme="minorHAnsi"/>
          <w:color w:val="111111"/>
          <w:lang w:val="en-US"/>
        </w:rPr>
      </w:pPr>
      <w:r w:rsidRPr="00F8478B">
        <w:rPr>
          <w:rFonts w:asciiTheme="minorHAnsi" w:hAnsiTheme="minorHAnsi" w:cstheme="minorHAnsi"/>
          <w:color w:val="111111"/>
          <w:lang w:val="en-US"/>
        </w:rPr>
        <w:t xml:space="preserve">This development plan </w:t>
      </w:r>
      <w:r w:rsidR="00B37060" w:rsidRPr="00F8478B">
        <w:rPr>
          <w:rFonts w:asciiTheme="minorHAnsi" w:hAnsiTheme="minorHAnsi" w:cstheme="minorHAnsi"/>
          <w:color w:val="111111"/>
          <w:lang w:val="en-US"/>
        </w:rPr>
        <w:t>considers</w:t>
      </w:r>
      <w:r w:rsidRPr="00F8478B">
        <w:rPr>
          <w:rFonts w:asciiTheme="minorHAnsi" w:hAnsiTheme="minorHAnsi" w:cstheme="minorHAnsi"/>
          <w:color w:val="111111"/>
          <w:lang w:val="en-US"/>
        </w:rPr>
        <w:t xml:space="preserve"> the </w:t>
      </w:r>
      <w:r w:rsidR="00D72103" w:rsidRPr="00F8478B">
        <w:rPr>
          <w:rFonts w:asciiTheme="minorHAnsi" w:hAnsiTheme="minorHAnsi" w:cstheme="minorHAnsi"/>
          <w:color w:val="111111"/>
          <w:lang w:val="en-US"/>
        </w:rPr>
        <w:t xml:space="preserve">seven key features </w:t>
      </w:r>
      <w:r w:rsidR="003A62FE" w:rsidRPr="00F8478B">
        <w:rPr>
          <w:rFonts w:asciiTheme="minorHAnsi" w:hAnsiTheme="minorHAnsi" w:cstheme="minorHAnsi"/>
          <w:color w:val="111111"/>
          <w:lang w:val="en-US"/>
        </w:rPr>
        <w:t xml:space="preserve">of high-quality music provision, </w:t>
      </w:r>
      <w:r w:rsidR="00D72103" w:rsidRPr="00F8478B">
        <w:rPr>
          <w:rFonts w:asciiTheme="minorHAnsi" w:hAnsiTheme="minorHAnsi" w:cstheme="minorHAnsi"/>
          <w:color w:val="111111"/>
          <w:lang w:val="en-US"/>
        </w:rPr>
        <w:t>as laid out in the national plan for music education:</w:t>
      </w:r>
    </w:p>
    <w:p w14:paraId="7B0389A6" w14:textId="585AEE62" w:rsidR="00D72103" w:rsidRPr="00F8478B" w:rsidRDefault="00D72103" w:rsidP="00292281">
      <w:pPr>
        <w:pStyle w:val="ListParagraph"/>
        <w:numPr>
          <w:ilvl w:val="0"/>
          <w:numId w:val="14"/>
        </w:numPr>
        <w:spacing w:before="0" w:after="0"/>
        <w:rPr>
          <w:rFonts w:asciiTheme="minorHAnsi" w:hAnsiTheme="minorHAnsi" w:cstheme="minorHAnsi"/>
          <w:color w:val="111111"/>
          <w:lang w:val="en-US"/>
        </w:rPr>
      </w:pPr>
      <w:r w:rsidRPr="00F8478B">
        <w:rPr>
          <w:rFonts w:asciiTheme="minorHAnsi" w:hAnsiTheme="minorHAnsi" w:cstheme="minorHAnsi"/>
          <w:color w:val="111111"/>
          <w:lang w:val="en-US"/>
        </w:rPr>
        <w:t xml:space="preserve">Timetabled curriculum music of at least one hour each week of the school year for </w:t>
      </w:r>
      <w:r w:rsidR="008905B8" w:rsidRPr="00F8478B">
        <w:rPr>
          <w:rFonts w:asciiTheme="minorHAnsi" w:hAnsiTheme="minorHAnsi" w:cstheme="minorHAnsi"/>
          <w:color w:val="111111"/>
          <w:lang w:val="en-US"/>
        </w:rPr>
        <w:t>KS</w:t>
      </w:r>
      <w:r w:rsidRPr="00F8478B">
        <w:rPr>
          <w:rFonts w:asciiTheme="minorHAnsi" w:hAnsiTheme="minorHAnsi" w:cstheme="minorHAnsi"/>
          <w:color w:val="111111"/>
          <w:lang w:val="en-US"/>
        </w:rPr>
        <w:t xml:space="preserve">1 to </w:t>
      </w:r>
      <w:r w:rsidR="008905B8" w:rsidRPr="00F8478B">
        <w:rPr>
          <w:rFonts w:asciiTheme="minorHAnsi" w:hAnsiTheme="minorHAnsi" w:cstheme="minorHAnsi"/>
          <w:color w:val="111111"/>
          <w:lang w:val="en-US"/>
        </w:rPr>
        <w:t>KS</w:t>
      </w:r>
      <w:r w:rsidRPr="00F8478B">
        <w:rPr>
          <w:rFonts w:asciiTheme="minorHAnsi" w:hAnsiTheme="minorHAnsi" w:cstheme="minorHAnsi"/>
          <w:color w:val="111111"/>
          <w:lang w:val="en-US"/>
        </w:rPr>
        <w:t>3.</w:t>
      </w:r>
    </w:p>
    <w:p w14:paraId="6A399A09" w14:textId="4D1A763E" w:rsidR="00D72103" w:rsidRPr="00F8478B" w:rsidRDefault="00D72103" w:rsidP="00292281">
      <w:pPr>
        <w:pStyle w:val="ListParagraph"/>
        <w:numPr>
          <w:ilvl w:val="0"/>
          <w:numId w:val="14"/>
        </w:numPr>
        <w:spacing w:before="0" w:after="0"/>
        <w:rPr>
          <w:rFonts w:asciiTheme="minorHAnsi" w:hAnsiTheme="minorHAnsi" w:cstheme="minorHAnsi"/>
          <w:color w:val="111111"/>
          <w:lang w:val="en-US"/>
        </w:rPr>
      </w:pPr>
      <w:r w:rsidRPr="00F8478B">
        <w:rPr>
          <w:rFonts w:asciiTheme="minorHAnsi" w:hAnsiTheme="minorHAnsi" w:cstheme="minorHAnsi"/>
          <w:color w:val="111111"/>
          <w:lang w:val="en-US"/>
        </w:rPr>
        <w:t>Access to lessons across a range of instruments, including singing.</w:t>
      </w:r>
    </w:p>
    <w:p w14:paraId="58BE7751" w14:textId="203642BC" w:rsidR="00D72103" w:rsidRPr="00F8478B" w:rsidRDefault="00D72103" w:rsidP="00292281">
      <w:pPr>
        <w:pStyle w:val="ListParagraph"/>
        <w:numPr>
          <w:ilvl w:val="0"/>
          <w:numId w:val="14"/>
        </w:numPr>
        <w:spacing w:before="0" w:after="0"/>
        <w:rPr>
          <w:rFonts w:asciiTheme="minorHAnsi" w:hAnsiTheme="minorHAnsi" w:cstheme="minorHAnsi"/>
          <w:color w:val="111111"/>
          <w:lang w:val="en-US"/>
        </w:rPr>
      </w:pPr>
      <w:r w:rsidRPr="00F8478B">
        <w:rPr>
          <w:rFonts w:asciiTheme="minorHAnsi" w:hAnsiTheme="minorHAnsi" w:cstheme="minorHAnsi"/>
          <w:color w:val="111111"/>
          <w:lang w:val="en-US"/>
        </w:rPr>
        <w:t>A school choir or vocal ensemble.</w:t>
      </w:r>
    </w:p>
    <w:p w14:paraId="21D8CDF3" w14:textId="432D238A" w:rsidR="00D72103" w:rsidRPr="00F8478B" w:rsidRDefault="003A62FE" w:rsidP="00292281">
      <w:pPr>
        <w:pStyle w:val="ListParagraph"/>
        <w:numPr>
          <w:ilvl w:val="0"/>
          <w:numId w:val="14"/>
        </w:numPr>
        <w:spacing w:before="0" w:after="0"/>
        <w:rPr>
          <w:rFonts w:asciiTheme="minorHAnsi" w:hAnsiTheme="minorHAnsi" w:cstheme="minorHAnsi"/>
          <w:color w:val="111111"/>
          <w:lang w:val="en-US"/>
        </w:rPr>
      </w:pPr>
      <w:r w:rsidRPr="00F8478B">
        <w:rPr>
          <w:rFonts w:asciiTheme="minorHAnsi" w:hAnsiTheme="minorHAnsi" w:cstheme="minorHAnsi"/>
          <w:color w:val="111111"/>
          <w:lang w:val="en-US"/>
        </w:rPr>
        <w:t>A school ensemble, band or group.</w:t>
      </w:r>
    </w:p>
    <w:p w14:paraId="76BDF14A" w14:textId="668A079D" w:rsidR="003A62FE" w:rsidRPr="00F8478B" w:rsidRDefault="003A62FE" w:rsidP="00292281">
      <w:pPr>
        <w:pStyle w:val="ListParagraph"/>
        <w:numPr>
          <w:ilvl w:val="0"/>
          <w:numId w:val="14"/>
        </w:numPr>
        <w:spacing w:before="0" w:after="0"/>
        <w:rPr>
          <w:rFonts w:asciiTheme="minorHAnsi" w:hAnsiTheme="minorHAnsi" w:cstheme="minorHAnsi"/>
          <w:color w:val="111111"/>
          <w:lang w:val="en-US"/>
        </w:rPr>
      </w:pPr>
      <w:r w:rsidRPr="00F8478B">
        <w:rPr>
          <w:rFonts w:asciiTheme="minorHAnsi" w:hAnsiTheme="minorHAnsi" w:cstheme="minorHAnsi"/>
          <w:color w:val="111111"/>
          <w:lang w:val="en-US"/>
        </w:rPr>
        <w:t>Space for rehearsals and individual practice.</w:t>
      </w:r>
    </w:p>
    <w:p w14:paraId="0351BDF8" w14:textId="3420CA57" w:rsidR="003A62FE" w:rsidRPr="00F8478B" w:rsidRDefault="003A62FE" w:rsidP="00292281">
      <w:pPr>
        <w:pStyle w:val="ListParagraph"/>
        <w:numPr>
          <w:ilvl w:val="0"/>
          <w:numId w:val="14"/>
        </w:numPr>
        <w:spacing w:before="0" w:after="0"/>
        <w:rPr>
          <w:rFonts w:asciiTheme="minorHAnsi" w:hAnsiTheme="minorHAnsi" w:cstheme="minorHAnsi"/>
          <w:color w:val="111111"/>
          <w:lang w:val="en-US"/>
        </w:rPr>
      </w:pPr>
      <w:r w:rsidRPr="00F8478B">
        <w:rPr>
          <w:rFonts w:asciiTheme="minorHAnsi" w:hAnsiTheme="minorHAnsi" w:cstheme="minorHAnsi"/>
          <w:color w:val="111111"/>
          <w:lang w:val="en-US"/>
        </w:rPr>
        <w:t>A termly school performance.</w:t>
      </w:r>
    </w:p>
    <w:p w14:paraId="232682F4" w14:textId="7A54765E" w:rsidR="003A62FE" w:rsidRPr="00F8478B" w:rsidRDefault="00B37060" w:rsidP="00292281">
      <w:pPr>
        <w:pStyle w:val="ListParagraph"/>
        <w:numPr>
          <w:ilvl w:val="0"/>
          <w:numId w:val="14"/>
        </w:numPr>
        <w:spacing w:before="0" w:after="0"/>
        <w:rPr>
          <w:rFonts w:asciiTheme="minorHAnsi" w:hAnsiTheme="minorHAnsi" w:cstheme="minorHAnsi"/>
          <w:color w:val="111111"/>
          <w:lang w:val="en-US"/>
        </w:rPr>
      </w:pPr>
      <w:r w:rsidRPr="00F8478B">
        <w:rPr>
          <w:rFonts w:asciiTheme="minorHAnsi" w:hAnsiTheme="minorHAnsi" w:cstheme="minorHAnsi"/>
          <w:color w:val="111111"/>
          <w:lang w:val="en-US"/>
        </w:rPr>
        <w:t>Opportunities to enjoy live music performances, at least once a year.</w:t>
      </w:r>
    </w:p>
    <w:p w14:paraId="0571E073" w14:textId="00F767DE" w:rsidR="007C6CDC" w:rsidRPr="00F8478B" w:rsidRDefault="00C63F99" w:rsidP="00C63F99">
      <w:pPr>
        <w:rPr>
          <w:rFonts w:asciiTheme="minorHAnsi" w:hAnsiTheme="minorHAnsi" w:cstheme="minorHAnsi"/>
        </w:rPr>
      </w:pPr>
      <w:r w:rsidRPr="00F8478B">
        <w:rPr>
          <w:rFonts w:asciiTheme="minorHAnsi" w:hAnsiTheme="minorHAnsi" w:cstheme="minorHAnsi"/>
        </w:rPr>
        <w:br w:type="page"/>
      </w:r>
    </w:p>
    <w:p w14:paraId="2C6B26E7" w14:textId="4C5AB01C" w:rsidR="00F8478B" w:rsidRDefault="00EF350C" w:rsidP="008765B5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bCs/>
          <w:sz w:val="32"/>
          <w:szCs w:val="32"/>
          <w:u w:val="single"/>
        </w:rPr>
        <w:lastRenderedPageBreak/>
        <w:t>St Bega’s Catholic Primary School</w:t>
      </w:r>
    </w:p>
    <w:p w14:paraId="4D095587" w14:textId="7AAD6A78" w:rsidR="00F42A1A" w:rsidRPr="00F8478B" w:rsidRDefault="00F8478B" w:rsidP="008765B5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t>M</w:t>
      </w:r>
      <w:r w:rsidR="007E6060" w:rsidRPr="00F8478B">
        <w:rPr>
          <w:rFonts w:asciiTheme="minorHAnsi" w:hAnsiTheme="minorHAnsi" w:cstheme="minorHAnsi"/>
          <w:b/>
          <w:bCs/>
          <w:sz w:val="32"/>
          <w:szCs w:val="32"/>
        </w:rPr>
        <w:t xml:space="preserve">usic </w:t>
      </w:r>
      <w:r>
        <w:rPr>
          <w:rFonts w:asciiTheme="minorHAnsi" w:hAnsiTheme="minorHAnsi" w:cstheme="minorHAnsi"/>
          <w:b/>
          <w:bCs/>
          <w:sz w:val="32"/>
          <w:szCs w:val="32"/>
        </w:rPr>
        <w:t>D</w:t>
      </w:r>
      <w:r w:rsidR="007E6060" w:rsidRPr="00F8478B">
        <w:rPr>
          <w:rFonts w:asciiTheme="minorHAnsi" w:hAnsiTheme="minorHAnsi" w:cstheme="minorHAnsi"/>
          <w:b/>
          <w:bCs/>
          <w:sz w:val="32"/>
          <w:szCs w:val="32"/>
        </w:rPr>
        <w:t xml:space="preserve">evelopment </w:t>
      </w:r>
      <w:r>
        <w:rPr>
          <w:rFonts w:asciiTheme="minorHAnsi" w:hAnsiTheme="minorHAnsi" w:cstheme="minorHAnsi"/>
          <w:b/>
          <w:bCs/>
          <w:sz w:val="32"/>
          <w:szCs w:val="32"/>
        </w:rPr>
        <w:t>P</w:t>
      </w:r>
      <w:r w:rsidR="007E6060" w:rsidRPr="00F8478B">
        <w:rPr>
          <w:rFonts w:asciiTheme="minorHAnsi" w:hAnsiTheme="minorHAnsi" w:cstheme="minorHAnsi"/>
          <w:b/>
          <w:bCs/>
          <w:sz w:val="32"/>
          <w:szCs w:val="32"/>
        </w:rPr>
        <w:t>lan</w:t>
      </w:r>
    </w:p>
    <w:tbl>
      <w:tblPr>
        <w:tblStyle w:val="LightGrid"/>
        <w:tblW w:w="5208" w:type="pct"/>
        <w:jc w:val="center"/>
        <w:tblLayout w:type="fixed"/>
        <w:tblCellMar>
          <w:left w:w="57" w:type="dxa"/>
          <w:right w:w="57" w:type="dxa"/>
        </w:tblCellMar>
        <w:tblLook w:val="0600" w:firstRow="0" w:lastRow="0" w:firstColumn="0" w:lastColumn="0" w:noHBand="1" w:noVBand="1"/>
      </w:tblPr>
      <w:tblGrid>
        <w:gridCol w:w="3117"/>
        <w:gridCol w:w="4671"/>
        <w:gridCol w:w="1586"/>
        <w:gridCol w:w="3232"/>
        <w:gridCol w:w="1772"/>
        <w:gridCol w:w="1640"/>
      </w:tblGrid>
      <w:tr w:rsidR="00A42657" w:rsidRPr="00F8478B" w14:paraId="470F5910" w14:textId="77777777" w:rsidTr="008765B5">
        <w:trPr>
          <w:cantSplit/>
          <w:trHeight w:val="183"/>
          <w:jc w:val="center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041E42"/>
            <w:vAlign w:val="center"/>
          </w:tcPr>
          <w:p w14:paraId="585EC744" w14:textId="4F2DE9C1" w:rsidR="00A42657" w:rsidRPr="00F8478B" w:rsidRDefault="00A42657" w:rsidP="008C6344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F8478B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General overview</w:t>
            </w:r>
          </w:p>
        </w:tc>
      </w:tr>
      <w:tr w:rsidR="00756B70" w:rsidRPr="00F8478B" w14:paraId="6749C9E9" w14:textId="77777777" w:rsidTr="00F8478B">
        <w:trPr>
          <w:cantSplit/>
          <w:trHeight w:val="20"/>
          <w:tblHeader/>
          <w:jc w:val="center"/>
        </w:trPr>
        <w:tc>
          <w:tcPr>
            <w:tcW w:w="2431" w:type="pct"/>
            <w:gridSpan w:val="2"/>
            <w:tcBorders>
              <w:bottom w:val="single" w:sz="4" w:space="0" w:color="auto"/>
            </w:tcBorders>
            <w:shd w:val="clear" w:color="auto" w:fill="96BFF8" w:themeFill="accent3" w:themeFillTint="40"/>
            <w:vAlign w:val="center"/>
          </w:tcPr>
          <w:p w14:paraId="3538AD80" w14:textId="55F52F1E" w:rsidR="00756B70" w:rsidRPr="00F8478B" w:rsidRDefault="00443C3D" w:rsidP="008C6344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8478B">
              <w:rPr>
                <w:rFonts w:asciiTheme="minorHAnsi" w:hAnsiTheme="minorHAnsi" w:cstheme="minorHAnsi"/>
                <w:b/>
                <w:bCs/>
              </w:rPr>
              <w:t xml:space="preserve">Details of </w:t>
            </w:r>
            <w:r w:rsidR="00BE7D80" w:rsidRPr="00F8478B">
              <w:rPr>
                <w:rFonts w:asciiTheme="minorHAnsi" w:hAnsiTheme="minorHAnsi" w:cstheme="minorHAnsi"/>
                <w:b/>
                <w:bCs/>
              </w:rPr>
              <w:t>music development plan</w:t>
            </w:r>
          </w:p>
        </w:tc>
        <w:tc>
          <w:tcPr>
            <w:tcW w:w="2569" w:type="pct"/>
            <w:gridSpan w:val="4"/>
            <w:tcBorders>
              <w:bottom w:val="single" w:sz="4" w:space="0" w:color="auto"/>
            </w:tcBorders>
            <w:shd w:val="clear" w:color="auto" w:fill="96BFF8" w:themeFill="accent3" w:themeFillTint="40"/>
            <w:vAlign w:val="center"/>
          </w:tcPr>
          <w:p w14:paraId="5A64DF64" w14:textId="325B9B57" w:rsidR="00756B70" w:rsidRPr="00F8478B" w:rsidRDefault="00443C3D" w:rsidP="008C6344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8478B">
              <w:rPr>
                <w:rFonts w:asciiTheme="minorHAnsi" w:hAnsiTheme="minorHAnsi" w:cstheme="minorHAnsi"/>
                <w:b/>
                <w:bCs/>
              </w:rPr>
              <w:t>Information</w:t>
            </w:r>
          </w:p>
        </w:tc>
      </w:tr>
      <w:tr w:rsidR="00756B70" w:rsidRPr="00F8478B" w14:paraId="365BC0C9" w14:textId="77777777" w:rsidTr="008765B5">
        <w:trPr>
          <w:trHeight w:val="262"/>
          <w:jc w:val="center"/>
        </w:trPr>
        <w:tc>
          <w:tcPr>
            <w:tcW w:w="2431" w:type="pct"/>
            <w:gridSpan w:val="2"/>
            <w:shd w:val="clear" w:color="auto" w:fill="D4E5FC" w:themeFill="accent2" w:themeFillTint="1A"/>
            <w:vAlign w:val="center"/>
          </w:tcPr>
          <w:p w14:paraId="14D3D04E" w14:textId="27B4932D" w:rsidR="00756B70" w:rsidRPr="00F8478B" w:rsidRDefault="00443C3D" w:rsidP="008C6344">
            <w:pPr>
              <w:tabs>
                <w:tab w:val="left" w:pos="1560"/>
              </w:tabs>
              <w:rPr>
                <w:rFonts w:asciiTheme="minorHAnsi" w:hAnsiTheme="minorHAnsi" w:cstheme="minorHAnsi"/>
                <w:b/>
                <w:bCs/>
              </w:rPr>
            </w:pPr>
            <w:r w:rsidRPr="00F8478B">
              <w:rPr>
                <w:rFonts w:asciiTheme="minorHAnsi" w:hAnsiTheme="minorHAnsi" w:cstheme="minorHAnsi"/>
                <w:b/>
                <w:bCs/>
              </w:rPr>
              <w:t xml:space="preserve">Academic year that this </w:t>
            </w:r>
            <w:r w:rsidR="00BE7D80" w:rsidRPr="00F8478B">
              <w:rPr>
                <w:rFonts w:asciiTheme="minorHAnsi" w:hAnsiTheme="minorHAnsi" w:cstheme="minorHAnsi"/>
                <w:b/>
                <w:bCs/>
              </w:rPr>
              <w:t>development plan</w:t>
            </w:r>
            <w:r w:rsidRPr="00F8478B">
              <w:rPr>
                <w:rFonts w:asciiTheme="minorHAnsi" w:hAnsiTheme="minorHAnsi" w:cstheme="minorHAnsi"/>
                <w:b/>
                <w:bCs/>
              </w:rPr>
              <w:t xml:space="preserve"> cover</w:t>
            </w:r>
            <w:r w:rsidR="00EC08D3" w:rsidRPr="00F8478B">
              <w:rPr>
                <w:rFonts w:asciiTheme="minorHAnsi" w:hAnsiTheme="minorHAnsi" w:cstheme="minorHAnsi"/>
                <w:b/>
                <w:bCs/>
              </w:rPr>
              <w:t>s</w:t>
            </w:r>
          </w:p>
        </w:tc>
        <w:tc>
          <w:tcPr>
            <w:tcW w:w="2569" w:type="pct"/>
            <w:gridSpan w:val="4"/>
            <w:vAlign w:val="center"/>
          </w:tcPr>
          <w:p w14:paraId="1CEAFFF4" w14:textId="190F2EAF" w:rsidR="00756B70" w:rsidRPr="007A7261" w:rsidRDefault="007A7261" w:rsidP="008C634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7A7261">
              <w:rPr>
                <w:rFonts w:asciiTheme="minorHAnsi" w:hAnsiTheme="minorHAnsi" w:cstheme="minorHAnsi"/>
                <w:bCs/>
              </w:rPr>
              <w:t>202</w:t>
            </w:r>
            <w:r w:rsidR="003155F8">
              <w:rPr>
                <w:rFonts w:asciiTheme="minorHAnsi" w:hAnsiTheme="minorHAnsi" w:cstheme="minorHAnsi"/>
                <w:bCs/>
              </w:rPr>
              <w:t>6</w:t>
            </w:r>
            <w:r w:rsidRPr="007A7261">
              <w:rPr>
                <w:rFonts w:asciiTheme="minorHAnsi" w:hAnsiTheme="minorHAnsi" w:cstheme="minorHAnsi"/>
                <w:bCs/>
              </w:rPr>
              <w:t>-202</w:t>
            </w:r>
            <w:r w:rsidR="003155F8">
              <w:rPr>
                <w:rFonts w:asciiTheme="minorHAnsi" w:hAnsiTheme="minorHAnsi" w:cstheme="minorHAnsi"/>
                <w:bCs/>
              </w:rPr>
              <w:t>7</w:t>
            </w:r>
          </w:p>
        </w:tc>
      </w:tr>
      <w:tr w:rsidR="00EC08D3" w:rsidRPr="00F8478B" w14:paraId="53A253B5" w14:textId="77777777" w:rsidTr="008765B5">
        <w:trPr>
          <w:trHeight w:val="156"/>
          <w:jc w:val="center"/>
        </w:trPr>
        <w:tc>
          <w:tcPr>
            <w:tcW w:w="2431" w:type="pct"/>
            <w:gridSpan w:val="2"/>
            <w:shd w:val="clear" w:color="auto" w:fill="D4E5FC" w:themeFill="accent2" w:themeFillTint="1A"/>
            <w:vAlign w:val="center"/>
          </w:tcPr>
          <w:p w14:paraId="6AA22A78" w14:textId="2F30C2C9" w:rsidR="00EC08D3" w:rsidRPr="00F8478B" w:rsidRDefault="00FF6E31" w:rsidP="008C6344">
            <w:pPr>
              <w:tabs>
                <w:tab w:val="left" w:pos="1560"/>
              </w:tabs>
              <w:rPr>
                <w:rFonts w:asciiTheme="minorHAnsi" w:hAnsiTheme="minorHAnsi" w:cstheme="minorHAnsi"/>
                <w:b/>
                <w:bCs/>
              </w:rPr>
            </w:pPr>
            <w:r w:rsidRPr="00F8478B">
              <w:rPr>
                <w:rFonts w:asciiTheme="minorHAnsi" w:hAnsiTheme="minorHAnsi" w:cstheme="minorHAnsi"/>
                <w:b/>
                <w:bCs/>
              </w:rPr>
              <w:t xml:space="preserve">Date this </w:t>
            </w:r>
            <w:r w:rsidR="00BE7D80" w:rsidRPr="00F8478B">
              <w:rPr>
                <w:rFonts w:asciiTheme="minorHAnsi" w:hAnsiTheme="minorHAnsi" w:cstheme="minorHAnsi"/>
                <w:b/>
                <w:bCs/>
              </w:rPr>
              <w:t>development plan</w:t>
            </w:r>
            <w:r w:rsidRPr="00F8478B">
              <w:rPr>
                <w:rFonts w:asciiTheme="minorHAnsi" w:hAnsiTheme="minorHAnsi" w:cstheme="minorHAnsi"/>
                <w:b/>
                <w:bCs/>
              </w:rPr>
              <w:t xml:space="preserve"> was published</w:t>
            </w:r>
          </w:p>
        </w:tc>
        <w:tc>
          <w:tcPr>
            <w:tcW w:w="2569" w:type="pct"/>
            <w:gridSpan w:val="4"/>
            <w:vAlign w:val="center"/>
          </w:tcPr>
          <w:p w14:paraId="6A44273E" w14:textId="645FFDB6" w:rsidR="00EC08D3" w:rsidRPr="007A7261" w:rsidRDefault="00EC08D3" w:rsidP="008C6344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EC08D3" w:rsidRPr="00F8478B" w14:paraId="7248E2AC" w14:textId="77777777" w:rsidTr="008765B5">
        <w:trPr>
          <w:trHeight w:val="192"/>
          <w:jc w:val="center"/>
        </w:trPr>
        <w:tc>
          <w:tcPr>
            <w:tcW w:w="2431" w:type="pct"/>
            <w:gridSpan w:val="2"/>
            <w:shd w:val="clear" w:color="auto" w:fill="D4E5FC" w:themeFill="accent2" w:themeFillTint="1A"/>
            <w:vAlign w:val="center"/>
          </w:tcPr>
          <w:p w14:paraId="4B4A9C2D" w14:textId="18CE8D4F" w:rsidR="00EC08D3" w:rsidRPr="00F8478B" w:rsidRDefault="00B614A7" w:rsidP="008C6344">
            <w:pPr>
              <w:tabs>
                <w:tab w:val="left" w:pos="1560"/>
              </w:tabs>
              <w:rPr>
                <w:rFonts w:asciiTheme="minorHAnsi" w:hAnsiTheme="minorHAnsi" w:cstheme="minorHAnsi"/>
                <w:b/>
                <w:bCs/>
              </w:rPr>
            </w:pPr>
            <w:r w:rsidRPr="00F8478B">
              <w:rPr>
                <w:rFonts w:asciiTheme="minorHAnsi" w:hAnsiTheme="minorHAnsi" w:cstheme="minorHAnsi"/>
                <w:b/>
                <w:bCs/>
              </w:rPr>
              <w:t>Date this</w:t>
            </w:r>
            <w:r w:rsidR="00BE7D80" w:rsidRPr="00F8478B">
              <w:rPr>
                <w:rFonts w:asciiTheme="minorHAnsi" w:hAnsiTheme="minorHAnsi" w:cstheme="minorHAnsi"/>
                <w:b/>
                <w:bCs/>
              </w:rPr>
              <w:t xml:space="preserve"> development plan</w:t>
            </w:r>
            <w:r w:rsidRPr="00F8478B">
              <w:rPr>
                <w:rFonts w:asciiTheme="minorHAnsi" w:hAnsiTheme="minorHAnsi" w:cstheme="minorHAnsi"/>
                <w:b/>
                <w:bCs/>
              </w:rPr>
              <w:t xml:space="preserve"> will be reviewed</w:t>
            </w:r>
          </w:p>
        </w:tc>
        <w:tc>
          <w:tcPr>
            <w:tcW w:w="2569" w:type="pct"/>
            <w:gridSpan w:val="4"/>
            <w:vAlign w:val="center"/>
          </w:tcPr>
          <w:p w14:paraId="08565007" w14:textId="76137AEE" w:rsidR="00EC08D3" w:rsidRPr="007A7261" w:rsidRDefault="007A7261" w:rsidP="008C634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7A7261">
              <w:rPr>
                <w:rFonts w:asciiTheme="minorHAnsi" w:hAnsiTheme="minorHAnsi" w:cstheme="minorHAnsi"/>
                <w:bCs/>
              </w:rPr>
              <w:t>July 202</w:t>
            </w:r>
            <w:r w:rsidR="003155F8">
              <w:rPr>
                <w:rFonts w:asciiTheme="minorHAnsi" w:hAnsiTheme="minorHAnsi" w:cstheme="minorHAnsi"/>
                <w:bCs/>
              </w:rPr>
              <w:t>7</w:t>
            </w:r>
          </w:p>
        </w:tc>
      </w:tr>
      <w:tr w:rsidR="00EC08D3" w:rsidRPr="00F8478B" w14:paraId="28F8036F" w14:textId="77777777" w:rsidTr="008765B5">
        <w:trPr>
          <w:trHeight w:val="86"/>
          <w:jc w:val="center"/>
        </w:trPr>
        <w:tc>
          <w:tcPr>
            <w:tcW w:w="2431" w:type="pct"/>
            <w:gridSpan w:val="2"/>
            <w:shd w:val="clear" w:color="auto" w:fill="D4E5FC" w:themeFill="accent2" w:themeFillTint="1A"/>
            <w:vAlign w:val="center"/>
          </w:tcPr>
          <w:p w14:paraId="59791622" w14:textId="5D790AA2" w:rsidR="00EC08D3" w:rsidRPr="00F8478B" w:rsidRDefault="00B614A7" w:rsidP="008C6344">
            <w:pPr>
              <w:tabs>
                <w:tab w:val="left" w:pos="1560"/>
              </w:tabs>
              <w:rPr>
                <w:rFonts w:asciiTheme="minorHAnsi" w:hAnsiTheme="minorHAnsi" w:cstheme="minorHAnsi"/>
                <w:b/>
                <w:bCs/>
              </w:rPr>
            </w:pPr>
            <w:r w:rsidRPr="00F8478B">
              <w:rPr>
                <w:rFonts w:asciiTheme="minorHAnsi" w:hAnsiTheme="minorHAnsi" w:cstheme="minorHAnsi"/>
                <w:b/>
                <w:bCs/>
              </w:rPr>
              <w:t>Name of the school music lead</w:t>
            </w:r>
          </w:p>
        </w:tc>
        <w:tc>
          <w:tcPr>
            <w:tcW w:w="2569" w:type="pct"/>
            <w:gridSpan w:val="4"/>
            <w:vAlign w:val="center"/>
          </w:tcPr>
          <w:p w14:paraId="1552EA6D" w14:textId="3C3E0D55" w:rsidR="00EC08D3" w:rsidRPr="007A7261" w:rsidRDefault="0070688A" w:rsidP="008C6344">
            <w:pPr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Lauren Ruggeri</w:t>
            </w:r>
          </w:p>
        </w:tc>
      </w:tr>
      <w:tr w:rsidR="00EC08D3" w:rsidRPr="00F8478B" w14:paraId="744B8122" w14:textId="77777777" w:rsidTr="008765B5">
        <w:trPr>
          <w:trHeight w:val="122"/>
          <w:jc w:val="center"/>
        </w:trPr>
        <w:tc>
          <w:tcPr>
            <w:tcW w:w="2431" w:type="pct"/>
            <w:gridSpan w:val="2"/>
            <w:shd w:val="clear" w:color="auto" w:fill="D4E5FC" w:themeFill="accent2" w:themeFillTint="1A"/>
            <w:vAlign w:val="center"/>
          </w:tcPr>
          <w:p w14:paraId="1FED564B" w14:textId="4E920C9D" w:rsidR="00EC08D3" w:rsidRPr="00F8478B" w:rsidRDefault="00B614A7" w:rsidP="008C6344">
            <w:pPr>
              <w:tabs>
                <w:tab w:val="left" w:pos="1560"/>
              </w:tabs>
              <w:rPr>
                <w:rFonts w:asciiTheme="minorHAnsi" w:hAnsiTheme="minorHAnsi" w:cstheme="minorHAnsi"/>
                <w:b/>
                <w:bCs/>
              </w:rPr>
            </w:pPr>
            <w:r w:rsidRPr="00F8478B">
              <w:rPr>
                <w:rFonts w:asciiTheme="minorHAnsi" w:hAnsiTheme="minorHAnsi" w:cstheme="minorHAnsi"/>
                <w:b/>
                <w:bCs/>
              </w:rPr>
              <w:t>Name of school leadership team member with responsibility for music</w:t>
            </w:r>
          </w:p>
        </w:tc>
        <w:tc>
          <w:tcPr>
            <w:tcW w:w="2569" w:type="pct"/>
            <w:gridSpan w:val="4"/>
            <w:vAlign w:val="center"/>
          </w:tcPr>
          <w:p w14:paraId="6F142E92" w14:textId="577F40F6" w:rsidR="00EC08D3" w:rsidRPr="007A7261" w:rsidRDefault="0070688A" w:rsidP="008C6344">
            <w:pPr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Lauren Ruggeri</w:t>
            </w:r>
          </w:p>
        </w:tc>
      </w:tr>
      <w:tr w:rsidR="00EA62CF" w:rsidRPr="00F8478B" w14:paraId="03CE372B" w14:textId="77777777" w:rsidTr="008765B5">
        <w:trPr>
          <w:trHeight w:val="158"/>
          <w:jc w:val="center"/>
        </w:trPr>
        <w:tc>
          <w:tcPr>
            <w:tcW w:w="2431" w:type="pct"/>
            <w:gridSpan w:val="2"/>
            <w:shd w:val="clear" w:color="auto" w:fill="D4E5FC" w:themeFill="accent2" w:themeFillTint="1A"/>
            <w:vAlign w:val="center"/>
          </w:tcPr>
          <w:p w14:paraId="170FEAD3" w14:textId="775DAC8D" w:rsidR="00EA62CF" w:rsidRPr="00F8478B" w:rsidRDefault="00EA62CF" w:rsidP="008C6344">
            <w:pPr>
              <w:tabs>
                <w:tab w:val="left" w:pos="1560"/>
              </w:tabs>
              <w:rPr>
                <w:rFonts w:asciiTheme="minorHAnsi" w:hAnsiTheme="minorHAnsi" w:cstheme="minorHAnsi"/>
                <w:b/>
                <w:bCs/>
              </w:rPr>
            </w:pPr>
            <w:r w:rsidRPr="00F8478B">
              <w:rPr>
                <w:rFonts w:asciiTheme="minorHAnsi" w:hAnsiTheme="minorHAnsi" w:cstheme="minorHAnsi"/>
                <w:b/>
                <w:bCs/>
              </w:rPr>
              <w:t>Name of local music hub</w:t>
            </w:r>
          </w:p>
        </w:tc>
        <w:tc>
          <w:tcPr>
            <w:tcW w:w="2569" w:type="pct"/>
            <w:gridSpan w:val="4"/>
            <w:vAlign w:val="center"/>
          </w:tcPr>
          <w:p w14:paraId="58B0703A" w14:textId="64B05083" w:rsidR="00EA62CF" w:rsidRPr="007A7261" w:rsidRDefault="007A7261" w:rsidP="008C6344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7A7261">
              <w:rPr>
                <w:rFonts w:asciiTheme="minorHAnsi" w:hAnsiTheme="minorHAnsi" w:cstheme="minorHAnsi"/>
                <w:bCs/>
              </w:rPr>
              <w:t>TVMS</w:t>
            </w:r>
          </w:p>
        </w:tc>
      </w:tr>
      <w:tr w:rsidR="00EA62CF" w:rsidRPr="00F8478B" w14:paraId="65F08963" w14:textId="77777777" w:rsidTr="008765B5">
        <w:trPr>
          <w:trHeight w:val="54"/>
          <w:jc w:val="center"/>
        </w:trPr>
        <w:tc>
          <w:tcPr>
            <w:tcW w:w="2431" w:type="pct"/>
            <w:gridSpan w:val="2"/>
            <w:shd w:val="clear" w:color="auto" w:fill="D4E5FC" w:themeFill="accent2" w:themeFillTint="1A"/>
            <w:vAlign w:val="center"/>
          </w:tcPr>
          <w:p w14:paraId="5C5DC003" w14:textId="65C8E764" w:rsidR="00EA62CF" w:rsidRPr="00F8478B" w:rsidRDefault="00EA62CF" w:rsidP="008C6344">
            <w:pPr>
              <w:tabs>
                <w:tab w:val="left" w:pos="1560"/>
              </w:tabs>
              <w:rPr>
                <w:rFonts w:asciiTheme="minorHAnsi" w:hAnsiTheme="minorHAnsi" w:cstheme="minorHAnsi"/>
                <w:b/>
                <w:bCs/>
              </w:rPr>
            </w:pPr>
            <w:r w:rsidRPr="00F8478B">
              <w:rPr>
                <w:rFonts w:asciiTheme="minorHAnsi" w:hAnsiTheme="minorHAnsi" w:cstheme="minorHAnsi"/>
                <w:b/>
                <w:bCs/>
              </w:rPr>
              <w:t>Name of other music education organisations</w:t>
            </w:r>
          </w:p>
        </w:tc>
        <w:tc>
          <w:tcPr>
            <w:tcW w:w="2569" w:type="pct"/>
            <w:gridSpan w:val="4"/>
            <w:vAlign w:val="center"/>
          </w:tcPr>
          <w:p w14:paraId="139C1579" w14:textId="77777777" w:rsidR="00EA62CF" w:rsidRPr="00F8478B" w:rsidRDefault="00EA62CF" w:rsidP="008C6344">
            <w:pPr>
              <w:jc w:val="center"/>
              <w:rPr>
                <w:rFonts w:asciiTheme="minorHAnsi" w:hAnsiTheme="minorHAnsi" w:cstheme="minorHAnsi"/>
                <w:bCs/>
                <w:color w:val="FFD006"/>
              </w:rPr>
            </w:pPr>
          </w:p>
        </w:tc>
      </w:tr>
      <w:tr w:rsidR="002602B6" w:rsidRPr="00F8478B" w14:paraId="76DC9C03" w14:textId="77777777" w:rsidTr="008765B5">
        <w:trPr>
          <w:trHeight w:val="88"/>
          <w:jc w:val="center"/>
        </w:trPr>
        <w:tc>
          <w:tcPr>
            <w:tcW w:w="5000" w:type="pct"/>
            <w:gridSpan w:val="6"/>
            <w:shd w:val="clear" w:color="auto" w:fill="002060"/>
            <w:vAlign w:val="center"/>
          </w:tcPr>
          <w:p w14:paraId="12237F70" w14:textId="6E5C7B17" w:rsidR="002602B6" w:rsidRPr="002602B6" w:rsidRDefault="002602B6" w:rsidP="008C6344">
            <w:pPr>
              <w:jc w:val="center"/>
              <w:rPr>
                <w:rFonts w:asciiTheme="minorHAnsi" w:hAnsiTheme="minorHAnsi" w:cstheme="minorHAnsi"/>
                <w:b/>
                <w:bCs/>
                <w:color w:val="FFD006"/>
              </w:rPr>
            </w:pPr>
            <w:r w:rsidRPr="002602B6">
              <w:rPr>
                <w:rFonts w:asciiTheme="minorHAnsi" w:hAnsiTheme="minorHAnsi" w:cstheme="minorHAnsi"/>
                <w:b/>
                <w:bCs/>
              </w:rPr>
              <w:t xml:space="preserve">Vision </w:t>
            </w:r>
            <w:r>
              <w:rPr>
                <w:rFonts w:asciiTheme="minorHAnsi" w:hAnsiTheme="minorHAnsi" w:cstheme="minorHAnsi"/>
                <w:b/>
                <w:bCs/>
              </w:rPr>
              <w:t>and</w:t>
            </w:r>
            <w:r w:rsidRPr="002602B6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>O</w:t>
            </w:r>
            <w:r w:rsidRPr="002602B6">
              <w:rPr>
                <w:rFonts w:asciiTheme="minorHAnsi" w:hAnsiTheme="minorHAnsi" w:cstheme="minorHAnsi"/>
                <w:b/>
                <w:bCs/>
              </w:rPr>
              <w:t xml:space="preserve">verall </w:t>
            </w:r>
            <w:r>
              <w:rPr>
                <w:rFonts w:asciiTheme="minorHAnsi" w:hAnsiTheme="minorHAnsi" w:cstheme="minorHAnsi"/>
                <w:b/>
                <w:bCs/>
              </w:rPr>
              <w:t>O</w:t>
            </w:r>
            <w:r w:rsidRPr="002602B6">
              <w:rPr>
                <w:rFonts w:asciiTheme="minorHAnsi" w:hAnsiTheme="minorHAnsi" w:cstheme="minorHAnsi"/>
                <w:b/>
                <w:bCs/>
              </w:rPr>
              <w:t>bjectives</w:t>
            </w:r>
          </w:p>
        </w:tc>
      </w:tr>
      <w:tr w:rsidR="002602B6" w:rsidRPr="00F8478B" w14:paraId="64432CD1" w14:textId="77777777" w:rsidTr="002602B6">
        <w:trPr>
          <w:trHeight w:val="632"/>
          <w:jc w:val="center"/>
        </w:trPr>
        <w:tc>
          <w:tcPr>
            <w:tcW w:w="5000" w:type="pct"/>
            <w:gridSpan w:val="6"/>
            <w:shd w:val="clear" w:color="auto" w:fill="D4E5FC" w:themeFill="accent2" w:themeFillTint="1A"/>
            <w:vAlign w:val="center"/>
          </w:tcPr>
          <w:p w14:paraId="4258D07D" w14:textId="01E8BA83" w:rsidR="00F0553D" w:rsidRPr="00C617DB" w:rsidRDefault="007A7261" w:rsidP="008C6344">
            <w:pPr>
              <w:jc w:val="both"/>
              <w:rPr>
                <w:rFonts w:asciiTheme="minorHAnsi" w:hAnsiTheme="minorHAnsi" w:cstheme="minorHAnsi"/>
              </w:rPr>
            </w:pPr>
            <w:r w:rsidRPr="00B0521B">
              <w:rPr>
                <w:rFonts w:asciiTheme="minorHAnsi" w:hAnsiTheme="minorHAnsi" w:cstheme="minorHAnsi"/>
                <w:sz w:val="20"/>
                <w:szCs w:val="20"/>
              </w:rPr>
              <w:t xml:space="preserve">At St Bega’s we intend to </w:t>
            </w:r>
            <w:r w:rsidR="00C617DB" w:rsidRPr="00B0521B">
              <w:rPr>
                <w:rFonts w:asciiTheme="minorHAnsi" w:hAnsiTheme="minorHAnsi" w:cstheme="minorHAnsi"/>
                <w:sz w:val="20"/>
                <w:szCs w:val="20"/>
              </w:rPr>
              <w:t>provide a</w:t>
            </w:r>
            <w:r w:rsidRPr="00B0521B">
              <w:rPr>
                <w:rFonts w:asciiTheme="minorHAnsi" w:hAnsiTheme="minorHAnsi" w:cstheme="minorHAnsi"/>
                <w:sz w:val="20"/>
                <w:szCs w:val="20"/>
              </w:rPr>
              <w:t xml:space="preserve"> high-quality music education which engages and inspires pupils to develop a love of music. Teach music in a way that ensures progression of skills</w:t>
            </w:r>
            <w:r w:rsidR="00C617DB" w:rsidRPr="00B0521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B0521B">
              <w:rPr>
                <w:rFonts w:asciiTheme="minorHAnsi" w:hAnsiTheme="minorHAnsi" w:cstheme="minorHAnsi"/>
                <w:sz w:val="20"/>
                <w:szCs w:val="20"/>
              </w:rPr>
              <w:t xml:space="preserve"> Offer opportunities for children to develop their talents as musicians and increase their self-confidence, creativity and sense of achievement, especially through their voices</w:t>
            </w:r>
            <w:r w:rsidR="00C617DB" w:rsidRPr="00B0521B">
              <w:rPr>
                <w:rFonts w:asciiTheme="minorHAnsi" w:hAnsiTheme="minorHAnsi" w:cstheme="minorHAnsi"/>
                <w:sz w:val="20"/>
                <w:szCs w:val="20"/>
              </w:rPr>
              <w:t xml:space="preserve"> and participate in ensembles in school, along with regular performances, both in and out of school will showcase our children within the local community and beyond.</w:t>
            </w:r>
            <w:r w:rsidRPr="00B0521B">
              <w:rPr>
                <w:rFonts w:asciiTheme="minorHAnsi" w:hAnsiTheme="minorHAnsi" w:cstheme="minorHAnsi"/>
                <w:sz w:val="20"/>
                <w:szCs w:val="20"/>
              </w:rPr>
              <w:t xml:space="preserve"> Develop an appreciation (historical and current) of the works of great composers, through quality listening and appraising.</w:t>
            </w:r>
            <w:r w:rsidR="00C617DB" w:rsidRPr="00B0521B">
              <w:rPr>
                <w:rFonts w:asciiTheme="minorHAnsi" w:hAnsiTheme="minorHAnsi" w:cstheme="minorHAnsi"/>
                <w:sz w:val="20"/>
                <w:szCs w:val="20"/>
              </w:rPr>
              <w:t xml:space="preserve"> This will also maximise cultural capital for all our children, their overall wellbeing and confidence, while creating a supportive community of music making.</w:t>
            </w:r>
          </w:p>
        </w:tc>
      </w:tr>
      <w:tr w:rsidR="00F0553D" w:rsidRPr="00F8478B" w14:paraId="40BECD2B" w14:textId="77777777" w:rsidTr="008C6344">
        <w:trPr>
          <w:trHeight w:val="205"/>
          <w:jc w:val="center"/>
        </w:trPr>
        <w:tc>
          <w:tcPr>
            <w:tcW w:w="5000" w:type="pct"/>
            <w:gridSpan w:val="6"/>
            <w:shd w:val="clear" w:color="auto" w:fill="002060"/>
            <w:vAlign w:val="center"/>
          </w:tcPr>
          <w:p w14:paraId="1C749D2F" w14:textId="0EA00883" w:rsidR="00F0553D" w:rsidRPr="00F0553D" w:rsidRDefault="00F0553D" w:rsidP="008C6344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0553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Core Components</w:t>
            </w:r>
          </w:p>
        </w:tc>
      </w:tr>
      <w:tr w:rsidR="00F0553D" w:rsidRPr="00F8478B" w14:paraId="325FC890" w14:textId="77777777" w:rsidTr="00F46DB4">
        <w:trPr>
          <w:trHeight w:val="54"/>
          <w:jc w:val="center"/>
        </w:trPr>
        <w:tc>
          <w:tcPr>
            <w:tcW w:w="5000" w:type="pct"/>
            <w:gridSpan w:val="6"/>
            <w:shd w:val="clear" w:color="auto" w:fill="D4E5FC" w:themeFill="accent2" w:themeFillTint="1A"/>
            <w:vAlign w:val="center"/>
          </w:tcPr>
          <w:p w14:paraId="744FB13C" w14:textId="5445042F" w:rsidR="00F0553D" w:rsidRPr="00B0521B" w:rsidRDefault="00F0553D" w:rsidP="00F0553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052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Music curriculum – minimum of 1hr per week per class </w:t>
            </w:r>
          </w:p>
          <w:p w14:paraId="6BB07E54" w14:textId="2B0B2931" w:rsidR="00F0553D" w:rsidRPr="00B0521B" w:rsidRDefault="00F0553D" w:rsidP="00F0553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052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Progression from classroom instrumental teaching</w:t>
            </w:r>
            <w:r w:rsidR="00C617DB" w:rsidRPr="00B052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  <w:p w14:paraId="02E332C0" w14:textId="0BD2426E" w:rsidR="00C617DB" w:rsidRPr="00B0521B" w:rsidRDefault="00F0553D" w:rsidP="00F0553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052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Small group &amp; 1-1 </w:t>
            </w:r>
          </w:p>
          <w:p w14:paraId="6B914323" w14:textId="05EF0018" w:rsidR="00F0553D" w:rsidRPr="00B0521B" w:rsidRDefault="00C617DB" w:rsidP="00F0553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052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</w:t>
            </w:r>
            <w:r w:rsidR="00F0553D" w:rsidRPr="00B052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eaching</w:t>
            </w:r>
            <w:r w:rsidRPr="00B052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adapted for vulnerable learning</w:t>
            </w:r>
          </w:p>
          <w:p w14:paraId="4AB10C8C" w14:textId="53E7EBDC" w:rsidR="00C617DB" w:rsidRPr="00B0521B" w:rsidRDefault="00F0553D" w:rsidP="00F0553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052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Visiting music teachers </w:t>
            </w:r>
          </w:p>
          <w:p w14:paraId="699A7FAB" w14:textId="3D65930B" w:rsidR="00F0553D" w:rsidRPr="00B0521B" w:rsidRDefault="00F0553D" w:rsidP="00F0553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052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Links with external music organisations </w:t>
            </w:r>
          </w:p>
          <w:p w14:paraId="3BC83A81" w14:textId="68463CE1" w:rsidR="00F0553D" w:rsidRPr="00B0521B" w:rsidRDefault="00F0553D" w:rsidP="00F0553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052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Pupil Premium student engagement </w:t>
            </w:r>
          </w:p>
          <w:p w14:paraId="4C1E254F" w14:textId="4145819E" w:rsidR="00C617DB" w:rsidRPr="00B0521B" w:rsidRDefault="00F0553D" w:rsidP="00F0553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052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Succession planning and CPD </w:t>
            </w:r>
          </w:p>
          <w:p w14:paraId="52A3B6EB" w14:textId="053B399E" w:rsidR="00F0553D" w:rsidRPr="00B0521B" w:rsidRDefault="00F0553D" w:rsidP="00F0553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052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Choirs &amp; instrumental ensembles</w:t>
            </w:r>
          </w:p>
          <w:p w14:paraId="05679187" w14:textId="3EC97BEB" w:rsidR="00F0553D" w:rsidRPr="00B0521B" w:rsidRDefault="00F0553D" w:rsidP="00F0553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052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Whole school singing assemblies</w:t>
            </w:r>
          </w:p>
          <w:p w14:paraId="62DDC3E1" w14:textId="77777777" w:rsidR="00F0553D" w:rsidRPr="00B0521B" w:rsidRDefault="00F0553D" w:rsidP="00F0553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052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Performance opportunities </w:t>
            </w:r>
          </w:p>
          <w:p w14:paraId="714694B3" w14:textId="08078196" w:rsidR="00F0553D" w:rsidRPr="00B0521B" w:rsidRDefault="00F0553D" w:rsidP="00F0553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052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Funding &amp; Staffing</w:t>
            </w:r>
          </w:p>
          <w:p w14:paraId="1F598420" w14:textId="77777777" w:rsidR="00F0553D" w:rsidRPr="00B0521B" w:rsidRDefault="00F0553D" w:rsidP="00F0553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</w:p>
          <w:p w14:paraId="76C65961" w14:textId="4CF6407A" w:rsidR="00F0553D" w:rsidRPr="00B0521B" w:rsidRDefault="00F46131" w:rsidP="00D155E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  <w:r w:rsidRPr="00B0521B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See Curriculum map on website for Music progression</w:t>
            </w:r>
          </w:p>
        </w:tc>
      </w:tr>
      <w:tr w:rsidR="00A42657" w:rsidRPr="00F8478B" w14:paraId="6B0BFDE9" w14:textId="77777777" w:rsidTr="004C39C9">
        <w:trPr>
          <w:cantSplit/>
          <w:trHeight w:val="20"/>
          <w:tblHeader/>
          <w:jc w:val="center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041E42"/>
            <w:vAlign w:val="center"/>
          </w:tcPr>
          <w:p w14:paraId="2DD8A3AD" w14:textId="1AE57033" w:rsidR="00A42657" w:rsidRPr="00F8478B" w:rsidRDefault="00A42657" w:rsidP="00F46DB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F8478B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Part A: Curriculum music</w:t>
            </w:r>
          </w:p>
        </w:tc>
      </w:tr>
      <w:tr w:rsidR="00796CC4" w:rsidRPr="00F8478B" w14:paraId="6712A8B6" w14:textId="57A40280" w:rsidTr="001A7131">
        <w:trPr>
          <w:cantSplit/>
          <w:trHeight w:val="20"/>
          <w:tblHeader/>
          <w:jc w:val="center"/>
        </w:trPr>
        <w:tc>
          <w:tcPr>
            <w:tcW w:w="973" w:type="pct"/>
            <w:tcBorders>
              <w:bottom w:val="single" w:sz="4" w:space="0" w:color="auto"/>
            </w:tcBorders>
            <w:shd w:val="clear" w:color="auto" w:fill="96BFF8" w:themeFill="accent3" w:themeFillTint="40"/>
            <w:vAlign w:val="center"/>
          </w:tcPr>
          <w:p w14:paraId="7EE998A6" w14:textId="77777777" w:rsidR="00796CC4" w:rsidRDefault="00796CC4" w:rsidP="00F46DB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8478B">
              <w:rPr>
                <w:rFonts w:asciiTheme="minorHAnsi" w:hAnsiTheme="minorHAnsi" w:cstheme="minorHAnsi"/>
                <w:b/>
                <w:bCs/>
              </w:rPr>
              <w:t>Development Priority</w:t>
            </w:r>
          </w:p>
          <w:p w14:paraId="2F63C0EA" w14:textId="2D48FCAB" w:rsidR="00796CC4" w:rsidRPr="00F0553D" w:rsidRDefault="00796CC4" w:rsidP="00F46DB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0553D">
              <w:rPr>
                <w:rFonts w:asciiTheme="minorHAnsi" w:hAnsiTheme="minorHAnsi" w:cstheme="minorHAnsi"/>
                <w:b/>
                <w:bCs/>
                <w:i/>
                <w:iCs/>
              </w:rPr>
              <w:t>(questions to consider when identifying priorities)</w:t>
            </w:r>
          </w:p>
        </w:tc>
        <w:tc>
          <w:tcPr>
            <w:tcW w:w="1953" w:type="pct"/>
            <w:gridSpan w:val="2"/>
            <w:tcBorders>
              <w:bottom w:val="single" w:sz="4" w:space="0" w:color="auto"/>
            </w:tcBorders>
            <w:shd w:val="clear" w:color="auto" w:fill="96BFF8" w:themeFill="accent3" w:themeFillTint="40"/>
            <w:vAlign w:val="center"/>
          </w:tcPr>
          <w:p w14:paraId="16512A4A" w14:textId="77777777" w:rsidR="00796CC4" w:rsidRDefault="00796CC4" w:rsidP="00F46DB4">
            <w:pPr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t>Action</w:t>
            </w:r>
          </w:p>
          <w:p w14:paraId="5B7740D1" w14:textId="5D5A4FD2" w:rsidR="00796CC4" w:rsidRPr="00F8478B" w:rsidRDefault="00796CC4" w:rsidP="00F46DB4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8478B">
              <w:rPr>
                <w:rFonts w:asciiTheme="minorHAnsi" w:hAnsiTheme="minorHAnsi" w:cstheme="minorHAnsi"/>
                <w:b/>
                <w:bCs/>
              </w:rPr>
              <w:t>Implementation</w:t>
            </w:r>
          </w:p>
          <w:p w14:paraId="1C5228F5" w14:textId="524DEEA0" w:rsidR="00796CC4" w:rsidRPr="00F8478B" w:rsidRDefault="00796CC4" w:rsidP="00F46DB4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8478B">
              <w:rPr>
                <w:rFonts w:asciiTheme="minorHAnsi" w:hAnsiTheme="minorHAnsi" w:cstheme="minorHAnsi"/>
                <w:b/>
                <w:bCs/>
              </w:rPr>
              <w:t>Strategies</w:t>
            </w:r>
          </w:p>
        </w:tc>
        <w:tc>
          <w:tcPr>
            <w:tcW w:w="1009" w:type="pct"/>
            <w:tcBorders>
              <w:bottom w:val="single" w:sz="4" w:space="0" w:color="auto"/>
            </w:tcBorders>
            <w:shd w:val="clear" w:color="auto" w:fill="96BFF8" w:themeFill="accent3" w:themeFillTint="40"/>
            <w:vAlign w:val="center"/>
          </w:tcPr>
          <w:p w14:paraId="3CA478F7" w14:textId="2DF2E9BA" w:rsidR="00796CC4" w:rsidRPr="00F8478B" w:rsidRDefault="00796CC4" w:rsidP="00F46DB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8478B">
              <w:rPr>
                <w:rFonts w:asciiTheme="minorHAnsi" w:hAnsiTheme="minorHAnsi" w:cstheme="minorHAnsi"/>
                <w:b/>
                <w:bCs/>
              </w:rPr>
              <w:t xml:space="preserve"> Outcomes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shd w:val="clear" w:color="auto" w:fill="96BFF8" w:themeFill="accent3" w:themeFillTint="40"/>
            <w:vAlign w:val="center"/>
          </w:tcPr>
          <w:p w14:paraId="26AA4191" w14:textId="77777777" w:rsidR="00796CC4" w:rsidRDefault="00796CC4" w:rsidP="00F46DB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8478B">
              <w:rPr>
                <w:rFonts w:asciiTheme="minorHAnsi" w:hAnsiTheme="minorHAnsi" w:cstheme="minorHAnsi"/>
                <w:b/>
                <w:bCs/>
              </w:rPr>
              <w:t>Responsibility</w:t>
            </w:r>
          </w:p>
          <w:p w14:paraId="45B4A7E0" w14:textId="5799182C" w:rsidR="00F6693E" w:rsidRPr="00F8478B" w:rsidRDefault="00F6693E" w:rsidP="00F46DB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&amp; Costs</w:t>
            </w:r>
          </w:p>
        </w:tc>
        <w:tc>
          <w:tcPr>
            <w:tcW w:w="512" w:type="pct"/>
            <w:tcBorders>
              <w:bottom w:val="single" w:sz="8" w:space="0" w:color="000000" w:themeColor="text1"/>
            </w:tcBorders>
            <w:shd w:val="clear" w:color="auto" w:fill="96BFF8" w:themeFill="accent3" w:themeFillTint="40"/>
            <w:vAlign w:val="center"/>
          </w:tcPr>
          <w:p w14:paraId="16DE97F6" w14:textId="77777777" w:rsidR="00796CC4" w:rsidRDefault="00796CC4" w:rsidP="00F46DB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8478B">
              <w:rPr>
                <w:rFonts w:asciiTheme="minorHAnsi" w:hAnsiTheme="minorHAnsi" w:cstheme="minorHAnsi"/>
                <w:b/>
                <w:bCs/>
              </w:rPr>
              <w:t>Date/</w:t>
            </w:r>
          </w:p>
          <w:p w14:paraId="08CD40DF" w14:textId="0A73C87A" w:rsidR="00796CC4" w:rsidRPr="00F8478B" w:rsidRDefault="00796CC4" w:rsidP="00F46DB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8478B">
              <w:rPr>
                <w:rFonts w:asciiTheme="minorHAnsi" w:hAnsiTheme="minorHAnsi" w:cstheme="minorHAnsi"/>
                <w:b/>
                <w:bCs/>
              </w:rPr>
              <w:t>timescale</w:t>
            </w:r>
          </w:p>
        </w:tc>
      </w:tr>
      <w:tr w:rsidR="008D4675" w:rsidRPr="00F8478B" w14:paraId="418F9BAA" w14:textId="77777777" w:rsidTr="001A7131">
        <w:trPr>
          <w:trHeight w:val="264"/>
          <w:jc w:val="center"/>
        </w:trPr>
        <w:tc>
          <w:tcPr>
            <w:tcW w:w="973" w:type="pct"/>
          </w:tcPr>
          <w:p w14:paraId="0F13A08F" w14:textId="2FEE58C3" w:rsidR="008D4675" w:rsidRPr="00B0521B" w:rsidRDefault="00005609" w:rsidP="00F46DB4">
            <w:pPr>
              <w:tabs>
                <w:tab w:val="left" w:pos="15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0521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Cohesive Music curriculum (Charanga) embedded across school</w:t>
            </w:r>
          </w:p>
        </w:tc>
        <w:tc>
          <w:tcPr>
            <w:tcW w:w="1953" w:type="pct"/>
            <w:gridSpan w:val="2"/>
          </w:tcPr>
          <w:p w14:paraId="1DE118D0" w14:textId="77777777" w:rsidR="008D4675" w:rsidRPr="00B0521B" w:rsidRDefault="00005609" w:rsidP="00F46DB4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B0521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Staff CPD</w:t>
            </w:r>
          </w:p>
          <w:p w14:paraId="771138B3" w14:textId="77777777" w:rsidR="00005609" w:rsidRPr="00B0521B" w:rsidRDefault="009B78D8" w:rsidP="00F46DB4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B0521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Links with TVMS</w:t>
            </w:r>
          </w:p>
          <w:p w14:paraId="44F2EEBB" w14:textId="6761B697" w:rsidR="00431653" w:rsidRPr="00B0521B" w:rsidRDefault="00431653" w:rsidP="00F46DB4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B0521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 xml:space="preserve">Instrumental sessions planned in </w:t>
            </w:r>
            <w:r w:rsidR="00B158F6" w:rsidRPr="00B0521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KS2</w:t>
            </w:r>
          </w:p>
          <w:p w14:paraId="7F033E93" w14:textId="25421EDE" w:rsidR="009B78D8" w:rsidRPr="00B0521B" w:rsidRDefault="00E54FAE" w:rsidP="00F46DB4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B0521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Progression tracked via videos</w:t>
            </w:r>
          </w:p>
        </w:tc>
        <w:tc>
          <w:tcPr>
            <w:tcW w:w="1009" w:type="pct"/>
          </w:tcPr>
          <w:p w14:paraId="3A84892F" w14:textId="3EEAA08F" w:rsidR="008D4675" w:rsidRPr="00B0521B" w:rsidRDefault="00BD4AD1" w:rsidP="00F46DB4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B0521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Children have access to high quality Music sessions</w:t>
            </w:r>
          </w:p>
        </w:tc>
        <w:tc>
          <w:tcPr>
            <w:tcW w:w="553" w:type="pct"/>
          </w:tcPr>
          <w:p w14:paraId="098FAC9D" w14:textId="572866D2" w:rsidR="008D4675" w:rsidRPr="00B0521B" w:rsidRDefault="00BD4AD1" w:rsidP="00F46DB4">
            <w:pPr>
              <w:ind w:right="85"/>
              <w:rPr>
                <w:rFonts w:asciiTheme="minorHAnsi" w:hAnsiTheme="minorHAnsi" w:cstheme="minorHAnsi"/>
                <w:sz w:val="20"/>
                <w:szCs w:val="20"/>
              </w:rPr>
            </w:pPr>
            <w:r w:rsidRPr="00B0521B">
              <w:rPr>
                <w:rFonts w:asciiTheme="minorHAnsi" w:hAnsiTheme="minorHAnsi" w:cstheme="minorHAnsi"/>
                <w:sz w:val="20"/>
                <w:szCs w:val="20"/>
              </w:rPr>
              <w:t>Curriculum lead</w:t>
            </w:r>
          </w:p>
        </w:tc>
        <w:tc>
          <w:tcPr>
            <w:tcW w:w="512" w:type="pct"/>
          </w:tcPr>
          <w:p w14:paraId="67DDC306" w14:textId="04B8CCA5" w:rsidR="008D4675" w:rsidRPr="00B0521B" w:rsidRDefault="00BD4AD1" w:rsidP="00F46DB4">
            <w:pPr>
              <w:ind w:left="358" w:right="86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B0521B">
              <w:rPr>
                <w:rFonts w:asciiTheme="minorHAnsi" w:hAnsiTheme="minorHAnsi" w:cstheme="minorHAnsi"/>
                <w:sz w:val="20"/>
                <w:szCs w:val="20"/>
              </w:rPr>
              <w:t>Autumn 1</w:t>
            </w:r>
          </w:p>
        </w:tc>
      </w:tr>
      <w:tr w:rsidR="00796CC4" w:rsidRPr="00F8478B" w14:paraId="3195B8EB" w14:textId="77777777" w:rsidTr="001A7131">
        <w:trPr>
          <w:trHeight w:val="264"/>
          <w:jc w:val="center"/>
        </w:trPr>
        <w:tc>
          <w:tcPr>
            <w:tcW w:w="973" w:type="pct"/>
          </w:tcPr>
          <w:p w14:paraId="2C03B424" w14:textId="2F8ED26A" w:rsidR="00F6693E" w:rsidRPr="00B0521B" w:rsidRDefault="00DD69D7" w:rsidP="00F46DB4">
            <w:pPr>
              <w:tabs>
                <w:tab w:val="left" w:pos="15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0521B">
              <w:rPr>
                <w:rFonts w:asciiTheme="minorHAnsi" w:hAnsiTheme="minorHAnsi" w:cstheme="minorHAnsi"/>
                <w:sz w:val="20"/>
                <w:szCs w:val="20"/>
              </w:rPr>
              <w:t>Music Curriculum</w:t>
            </w:r>
            <w:r w:rsidR="00F6693E" w:rsidRPr="00B0521B">
              <w:rPr>
                <w:rFonts w:asciiTheme="minorHAnsi" w:hAnsiTheme="minorHAnsi" w:cstheme="minorHAnsi"/>
                <w:sz w:val="20"/>
                <w:szCs w:val="20"/>
              </w:rPr>
              <w:t xml:space="preserve"> a</w:t>
            </w:r>
            <w:r w:rsidR="009B78D8" w:rsidRPr="00B0521B">
              <w:rPr>
                <w:rFonts w:asciiTheme="minorHAnsi" w:hAnsiTheme="minorHAnsi" w:cstheme="minorHAnsi"/>
                <w:sz w:val="20"/>
                <w:szCs w:val="20"/>
              </w:rPr>
              <w:t>dapted</w:t>
            </w:r>
            <w:r w:rsidR="00F6693E" w:rsidRPr="00B0521B">
              <w:rPr>
                <w:rFonts w:asciiTheme="minorHAnsi" w:hAnsiTheme="minorHAnsi" w:cstheme="minorHAnsi"/>
                <w:sz w:val="20"/>
                <w:szCs w:val="20"/>
              </w:rPr>
              <w:t xml:space="preserve"> to make it more accessible for pupils with specific needs.</w:t>
            </w:r>
          </w:p>
          <w:p w14:paraId="3CEAC1E1" w14:textId="77777777" w:rsidR="00F6693E" w:rsidRPr="00B0521B" w:rsidRDefault="00F6693E" w:rsidP="00F46DB4">
            <w:pPr>
              <w:tabs>
                <w:tab w:val="left" w:pos="1560"/>
              </w:tabs>
              <w:spacing w:line="276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  <w:p w14:paraId="71B3DCCA" w14:textId="5036CA2D" w:rsidR="00796CC4" w:rsidRPr="00B0521B" w:rsidRDefault="00796CC4" w:rsidP="00F46DB4">
            <w:pPr>
              <w:tabs>
                <w:tab w:val="left" w:pos="1560"/>
              </w:tabs>
              <w:spacing w:line="276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953" w:type="pct"/>
            <w:gridSpan w:val="2"/>
          </w:tcPr>
          <w:p w14:paraId="578C900E" w14:textId="77777777" w:rsidR="00796CC4" w:rsidRPr="00B0521B" w:rsidRDefault="00951DD4" w:rsidP="00F46DB4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B0521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Scaffolding and Breaking Down Tasks</w:t>
            </w:r>
          </w:p>
          <w:p w14:paraId="7DF93984" w14:textId="77777777" w:rsidR="00951DD4" w:rsidRPr="00B0521B" w:rsidRDefault="00951DD4" w:rsidP="00F46DB4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B0521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Multisensory Approaches</w:t>
            </w:r>
          </w:p>
          <w:p w14:paraId="6D552E97" w14:textId="77777777" w:rsidR="00951DD4" w:rsidRPr="00B0521B" w:rsidRDefault="00951DD4" w:rsidP="00F46DB4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B0521B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shd w:val="clear" w:color="auto" w:fill="FFFFFF"/>
              </w:rPr>
              <w:t>Adapted instruction</w:t>
            </w:r>
          </w:p>
          <w:p w14:paraId="3F9ECF52" w14:textId="56843D07" w:rsidR="00A2133C" w:rsidRPr="00B0521B" w:rsidRDefault="00A2133C" w:rsidP="00F46DB4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0521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Collaborative Learning</w:t>
            </w:r>
          </w:p>
        </w:tc>
        <w:tc>
          <w:tcPr>
            <w:tcW w:w="1009" w:type="pct"/>
          </w:tcPr>
          <w:p w14:paraId="1C2A278C" w14:textId="77B8D1AE" w:rsidR="00796CC4" w:rsidRPr="00B0521B" w:rsidRDefault="00BA4A6A" w:rsidP="00F46DB4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0521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M</w:t>
            </w:r>
            <w:r w:rsidR="00A2133C" w:rsidRPr="00B0521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 xml:space="preserve">usic curriculum can be made more accessible and inclusive for pupils with special educational needs and disabilities, ensuring they </w:t>
            </w:r>
            <w:proofErr w:type="gramStart"/>
            <w:r w:rsidR="00A2133C" w:rsidRPr="00B0521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have the opportunity to</w:t>
            </w:r>
            <w:proofErr w:type="gramEnd"/>
            <w:r w:rsidR="00A2133C" w:rsidRPr="00B0521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 xml:space="preserve"> thrive and reach their full potential.</w:t>
            </w:r>
          </w:p>
        </w:tc>
        <w:tc>
          <w:tcPr>
            <w:tcW w:w="553" w:type="pct"/>
          </w:tcPr>
          <w:p w14:paraId="4DA2AC2B" w14:textId="3D349D3C" w:rsidR="00796CC4" w:rsidRPr="00B0521B" w:rsidRDefault="00A2133C" w:rsidP="00F46DB4">
            <w:pPr>
              <w:spacing w:line="276" w:lineRule="auto"/>
              <w:ind w:right="85"/>
              <w:rPr>
                <w:rFonts w:asciiTheme="minorHAnsi" w:hAnsiTheme="minorHAnsi" w:cstheme="minorHAnsi"/>
                <w:sz w:val="20"/>
                <w:szCs w:val="20"/>
              </w:rPr>
            </w:pPr>
            <w:r w:rsidRPr="00B0521B">
              <w:rPr>
                <w:rFonts w:asciiTheme="minorHAnsi" w:hAnsiTheme="minorHAnsi" w:cstheme="minorHAnsi"/>
                <w:sz w:val="20"/>
                <w:szCs w:val="20"/>
              </w:rPr>
              <w:t>Curriculum lead</w:t>
            </w:r>
          </w:p>
        </w:tc>
        <w:tc>
          <w:tcPr>
            <w:tcW w:w="512" w:type="pct"/>
          </w:tcPr>
          <w:p w14:paraId="74B3D23F" w14:textId="724E79C7" w:rsidR="00796CC4" w:rsidRPr="00B0521B" w:rsidRDefault="009E3671" w:rsidP="00F46DB4">
            <w:pPr>
              <w:ind w:left="358" w:right="86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B0521B">
              <w:rPr>
                <w:rFonts w:asciiTheme="minorHAnsi" w:hAnsiTheme="minorHAnsi" w:cstheme="minorHAnsi"/>
                <w:sz w:val="20"/>
                <w:szCs w:val="20"/>
              </w:rPr>
              <w:t>Autumn 2</w:t>
            </w:r>
          </w:p>
        </w:tc>
      </w:tr>
      <w:tr w:rsidR="00F61E06" w:rsidRPr="00F8478B" w14:paraId="242FAB65" w14:textId="77777777" w:rsidTr="001A7131">
        <w:trPr>
          <w:trHeight w:val="1205"/>
          <w:jc w:val="center"/>
        </w:trPr>
        <w:tc>
          <w:tcPr>
            <w:tcW w:w="973" w:type="pct"/>
          </w:tcPr>
          <w:p w14:paraId="5E2A7F78" w14:textId="3F71FA00" w:rsidR="00F61E06" w:rsidRPr="00B0521B" w:rsidRDefault="00BA4A6A" w:rsidP="00F46DB4">
            <w:pPr>
              <w:tabs>
                <w:tab w:val="left" w:pos="15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0521B">
              <w:rPr>
                <w:rFonts w:asciiTheme="minorHAnsi" w:hAnsiTheme="minorHAnsi" w:cstheme="minorHAnsi"/>
                <w:sz w:val="20"/>
                <w:szCs w:val="20"/>
              </w:rPr>
              <w:t xml:space="preserve">Consistent curriculum time </w:t>
            </w:r>
            <w:r w:rsidR="00F61E06" w:rsidRPr="00B0521B">
              <w:rPr>
                <w:rFonts w:asciiTheme="minorHAnsi" w:hAnsiTheme="minorHAnsi" w:cstheme="minorHAnsi"/>
                <w:sz w:val="20"/>
                <w:szCs w:val="20"/>
              </w:rPr>
              <w:t>allocated per week for music teaching across all key stages</w:t>
            </w:r>
            <w:r w:rsidR="006F2112" w:rsidRPr="00B0521B">
              <w:rPr>
                <w:rFonts w:asciiTheme="minorHAnsi" w:hAnsiTheme="minorHAnsi" w:cstheme="minorHAnsi"/>
                <w:sz w:val="20"/>
                <w:szCs w:val="20"/>
              </w:rPr>
              <w:t xml:space="preserve"> (including instrumental sessions)</w:t>
            </w:r>
            <w:r w:rsidRPr="00B0521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953" w:type="pct"/>
            <w:gridSpan w:val="2"/>
          </w:tcPr>
          <w:p w14:paraId="12147350" w14:textId="77777777" w:rsidR="00FF6209" w:rsidRPr="00B0521B" w:rsidRDefault="00F61E06" w:rsidP="00F46DB4">
            <w:pPr>
              <w:textAlignment w:val="baseline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B0521B">
              <w:rPr>
                <w:rFonts w:asciiTheme="minorHAnsi" w:hAnsiTheme="minorHAnsi" w:cstheme="minorHAnsi"/>
                <w:sz w:val="20"/>
                <w:szCs w:val="20"/>
              </w:rPr>
              <w:t>Curriculum coverage document</w:t>
            </w:r>
            <w:r w:rsidR="006F2112" w:rsidRPr="00B0521B">
              <w:rPr>
                <w:rFonts w:asciiTheme="minorHAnsi" w:hAnsiTheme="minorHAnsi" w:cstheme="minorHAnsi"/>
                <w:sz w:val="20"/>
                <w:szCs w:val="20"/>
              </w:rPr>
              <w:t xml:space="preserve"> including </w:t>
            </w:r>
            <w:r w:rsidR="006F2112" w:rsidRPr="00B0521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planned whole-class Instrumental programmes</w:t>
            </w:r>
            <w:r w:rsidR="00FF6209" w:rsidRPr="00B0521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 xml:space="preserve"> </w:t>
            </w:r>
          </w:p>
          <w:p w14:paraId="41705F9E" w14:textId="1011B333" w:rsidR="00FF6209" w:rsidRPr="00B0521B" w:rsidRDefault="00FF6209" w:rsidP="00F46DB4">
            <w:pPr>
              <w:textAlignment w:val="baseline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B0521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Incremental skill development to ensure that instrumental learning is sustained and built upon in subsequent years, rather than being a one-off experience.</w:t>
            </w:r>
          </w:p>
          <w:p w14:paraId="3305CAC3" w14:textId="77777777" w:rsidR="00FF6209" w:rsidRPr="00B0521B" w:rsidRDefault="00FF6209" w:rsidP="00F46DB4">
            <w:pPr>
              <w:textAlignment w:val="baseline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B0521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Integration with the broader, music curriculum</w:t>
            </w:r>
          </w:p>
          <w:p w14:paraId="026CDDD8" w14:textId="04ECB1CB" w:rsidR="00F61E06" w:rsidRPr="00B0521B" w:rsidRDefault="00FF6209" w:rsidP="00F46DB4">
            <w:pPr>
              <w:textAlignment w:val="baseline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B0521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Provide sufficient time and support for pupils to develop technical competence on a smaller number of instruments.</w:t>
            </w:r>
          </w:p>
          <w:p w14:paraId="5B383ABD" w14:textId="77777777" w:rsidR="00A6113A" w:rsidRPr="00B0521B" w:rsidRDefault="00F61E06" w:rsidP="00F46DB4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B0521B">
              <w:rPr>
                <w:rFonts w:asciiTheme="minorHAnsi" w:hAnsiTheme="minorHAnsi" w:cstheme="minorHAnsi"/>
                <w:sz w:val="20"/>
                <w:szCs w:val="20"/>
              </w:rPr>
              <w:t>TVMS SLA</w:t>
            </w:r>
            <w:r w:rsidR="00A6113A" w:rsidRPr="00B0521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7684CF2E" w14:textId="5A4D1C01" w:rsidR="00A6113A" w:rsidRPr="00B0521B" w:rsidRDefault="00A6113A" w:rsidP="00F46DB4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B0521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Children access 1 hour of music a week (30 min formal lesson and 30 min singing)</w:t>
            </w:r>
          </w:p>
          <w:p w14:paraId="600D0F25" w14:textId="77777777" w:rsidR="00A6113A" w:rsidRPr="00B0521B" w:rsidRDefault="00A6113A" w:rsidP="00F46DB4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B0521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Additional singing opportunities across the curriculum and collective worship.</w:t>
            </w:r>
          </w:p>
          <w:p w14:paraId="54443D62" w14:textId="0A64F5B5" w:rsidR="00F61E06" w:rsidRPr="00B0521B" w:rsidRDefault="00FF6209" w:rsidP="00F46DB4">
            <w:pPr>
              <w:textAlignment w:val="baseline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B0521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Ongoing feedback and practi</w:t>
            </w:r>
            <w:r w:rsidR="00412A39" w:rsidRPr="00B0521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c</w:t>
            </w:r>
            <w:r w:rsidRPr="00B0521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1009" w:type="pct"/>
          </w:tcPr>
          <w:p w14:paraId="0FE5816F" w14:textId="77777777" w:rsidR="00FF6209" w:rsidRPr="00B0521B" w:rsidRDefault="00F61E06" w:rsidP="00F46DB4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B0521B">
              <w:rPr>
                <w:rFonts w:asciiTheme="minorHAnsi" w:hAnsiTheme="minorHAnsi" w:cstheme="minorHAnsi"/>
                <w:bCs/>
                <w:sz w:val="20"/>
                <w:szCs w:val="20"/>
              </w:rPr>
              <w:t>Children have access to the appropriate amount of music curriculum time</w:t>
            </w:r>
            <w:r w:rsidR="00FF6209" w:rsidRPr="00B0521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 xml:space="preserve"> </w:t>
            </w:r>
          </w:p>
          <w:p w14:paraId="7B310503" w14:textId="77777777" w:rsidR="00FF6209" w:rsidRPr="00B0521B" w:rsidRDefault="00FF6209" w:rsidP="00F46DB4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</w:p>
          <w:p w14:paraId="1F6916B5" w14:textId="72A33B90" w:rsidR="00F61E06" w:rsidRPr="00B0521B" w:rsidRDefault="00FF6209" w:rsidP="00F46DB4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0521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Create meaningful and enriching opportunities for pupils to develop their instrumental skills as part of a high-quality music education.</w:t>
            </w:r>
          </w:p>
        </w:tc>
        <w:tc>
          <w:tcPr>
            <w:tcW w:w="553" w:type="pct"/>
          </w:tcPr>
          <w:p w14:paraId="0B99AADC" w14:textId="039CB402" w:rsidR="00F61E06" w:rsidRPr="00B0521B" w:rsidRDefault="00F61E06" w:rsidP="00F46DB4">
            <w:pPr>
              <w:ind w:left="358" w:right="83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0521B">
              <w:rPr>
                <w:rFonts w:asciiTheme="minorHAnsi" w:hAnsiTheme="minorHAnsi" w:cstheme="minorHAnsi"/>
                <w:bCs/>
                <w:sz w:val="20"/>
                <w:szCs w:val="20"/>
              </w:rPr>
              <w:t>Curriculum lead</w:t>
            </w:r>
          </w:p>
        </w:tc>
        <w:tc>
          <w:tcPr>
            <w:tcW w:w="512" w:type="pct"/>
          </w:tcPr>
          <w:p w14:paraId="213C5FB0" w14:textId="23F61AE2" w:rsidR="00F61E06" w:rsidRPr="00B0521B" w:rsidRDefault="00F61E06" w:rsidP="00F46DB4">
            <w:pPr>
              <w:ind w:left="358" w:right="8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0521B">
              <w:rPr>
                <w:rFonts w:asciiTheme="minorHAnsi" w:hAnsiTheme="minorHAnsi" w:cstheme="minorHAnsi"/>
                <w:bCs/>
                <w:sz w:val="20"/>
                <w:szCs w:val="20"/>
              </w:rPr>
              <w:t>Autumn 1</w:t>
            </w:r>
          </w:p>
        </w:tc>
      </w:tr>
      <w:tr w:rsidR="00F61E06" w:rsidRPr="00F8478B" w14:paraId="1BF193C7" w14:textId="77777777" w:rsidTr="00B0521B">
        <w:trPr>
          <w:trHeight w:val="865"/>
          <w:jc w:val="center"/>
        </w:trPr>
        <w:tc>
          <w:tcPr>
            <w:tcW w:w="973" w:type="pct"/>
          </w:tcPr>
          <w:p w14:paraId="31520925" w14:textId="0690E52F" w:rsidR="00F61E06" w:rsidRPr="00B0521B" w:rsidRDefault="00222570" w:rsidP="00B0521B">
            <w:pPr>
              <w:tabs>
                <w:tab w:val="left" w:pos="15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0521B">
              <w:rPr>
                <w:rFonts w:asciiTheme="minorHAnsi" w:hAnsiTheme="minorHAnsi" w:cstheme="minorHAnsi"/>
                <w:sz w:val="20"/>
                <w:szCs w:val="20"/>
              </w:rPr>
              <w:t>Promote opportunities of</w:t>
            </w:r>
            <w:r w:rsidR="00F61E06" w:rsidRPr="00B0521B">
              <w:rPr>
                <w:rFonts w:asciiTheme="minorHAnsi" w:hAnsiTheme="minorHAnsi" w:cstheme="minorHAnsi"/>
                <w:sz w:val="20"/>
                <w:szCs w:val="20"/>
              </w:rPr>
              <w:t xml:space="preserve"> partnerships </w:t>
            </w:r>
            <w:r w:rsidRPr="00B0521B">
              <w:rPr>
                <w:rFonts w:asciiTheme="minorHAnsi" w:hAnsiTheme="minorHAnsi" w:cstheme="minorHAnsi"/>
                <w:sz w:val="20"/>
                <w:szCs w:val="20"/>
              </w:rPr>
              <w:t xml:space="preserve">support for </w:t>
            </w:r>
            <w:r w:rsidR="00F61E06" w:rsidRPr="00B0521B">
              <w:rPr>
                <w:rFonts w:asciiTheme="minorHAnsi" w:hAnsiTheme="minorHAnsi" w:cstheme="minorHAnsi"/>
                <w:sz w:val="20"/>
                <w:szCs w:val="20"/>
              </w:rPr>
              <w:t xml:space="preserve">the </w:t>
            </w:r>
            <w:r w:rsidR="00D73383" w:rsidRPr="00B0521B">
              <w:rPr>
                <w:rFonts w:asciiTheme="minorHAnsi" w:hAnsiTheme="minorHAnsi" w:cstheme="minorHAnsi"/>
                <w:sz w:val="20"/>
                <w:szCs w:val="20"/>
              </w:rPr>
              <w:t>school’s music</w:t>
            </w:r>
            <w:r w:rsidR="00F61E06" w:rsidRPr="00B0521B">
              <w:rPr>
                <w:rFonts w:asciiTheme="minorHAnsi" w:hAnsiTheme="minorHAnsi" w:cstheme="minorHAnsi"/>
                <w:sz w:val="20"/>
                <w:szCs w:val="20"/>
              </w:rPr>
              <w:t xml:space="preserve"> curriculum</w:t>
            </w:r>
            <w:r w:rsidRPr="00B0521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953" w:type="pct"/>
            <w:gridSpan w:val="2"/>
          </w:tcPr>
          <w:p w14:paraId="2B25FB6D" w14:textId="0443EA71" w:rsidR="003A6324" w:rsidRPr="00B0521B" w:rsidRDefault="003A6324" w:rsidP="00F46DB4">
            <w:pPr>
              <w:textAlignment w:val="baseline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B0521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 xml:space="preserve">Make links with </w:t>
            </w:r>
            <w:r w:rsidR="00A6113A" w:rsidRPr="00B0521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TVMS, EMS, local parish and other parish links</w:t>
            </w:r>
          </w:p>
          <w:p w14:paraId="604773D4" w14:textId="49EF98DC" w:rsidR="003A6324" w:rsidRPr="00B0521B" w:rsidRDefault="003A6324" w:rsidP="00F46DB4">
            <w:pPr>
              <w:textAlignment w:val="baseline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B0521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CPD</w:t>
            </w:r>
          </w:p>
          <w:p w14:paraId="4436812F" w14:textId="4C531E4A" w:rsidR="003A6324" w:rsidRPr="00B0521B" w:rsidRDefault="00270AD6" w:rsidP="00F46DB4">
            <w:pPr>
              <w:textAlignment w:val="baseline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B0521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Use local expertise, resources etc</w:t>
            </w:r>
          </w:p>
          <w:p w14:paraId="6D4B6DB2" w14:textId="7F46BC7C" w:rsidR="00F61E06" w:rsidRPr="00B0521B" w:rsidRDefault="003A6324" w:rsidP="00F46DB4">
            <w:pPr>
              <w:textAlignment w:val="baseline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B0521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Seek funding and resources from external sources</w:t>
            </w:r>
          </w:p>
        </w:tc>
        <w:tc>
          <w:tcPr>
            <w:tcW w:w="1009" w:type="pct"/>
          </w:tcPr>
          <w:p w14:paraId="33359A19" w14:textId="607E62BB" w:rsidR="00F61E06" w:rsidRPr="00B0521B" w:rsidRDefault="008D6C1D" w:rsidP="00F46DB4">
            <w:pPr>
              <w:shd w:val="clear" w:color="auto" w:fill="FFFFFF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0521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E</w:t>
            </w:r>
            <w:r w:rsidR="00A1241F" w:rsidRPr="00B0521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nhance</w:t>
            </w:r>
            <w:r w:rsidRPr="00B0521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d</w:t>
            </w:r>
            <w:r w:rsidR="00A1241F" w:rsidRPr="00B0521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 xml:space="preserve"> quality and breadth of musical provision for pupils, while also supporting the professional development of staff. </w:t>
            </w:r>
          </w:p>
        </w:tc>
        <w:tc>
          <w:tcPr>
            <w:tcW w:w="553" w:type="pct"/>
          </w:tcPr>
          <w:p w14:paraId="11FD0F06" w14:textId="51D06B40" w:rsidR="00F61E06" w:rsidRPr="00B0521B" w:rsidRDefault="008D6C1D" w:rsidP="00F46DB4">
            <w:pPr>
              <w:ind w:left="358" w:right="83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B0521B">
              <w:rPr>
                <w:rFonts w:asciiTheme="minorHAnsi" w:hAnsiTheme="minorHAnsi" w:cstheme="minorHAnsi"/>
                <w:bCs/>
                <w:sz w:val="20"/>
                <w:szCs w:val="20"/>
              </w:rPr>
              <w:t>Curriculum lead</w:t>
            </w:r>
          </w:p>
        </w:tc>
        <w:tc>
          <w:tcPr>
            <w:tcW w:w="512" w:type="pct"/>
          </w:tcPr>
          <w:p w14:paraId="34362336" w14:textId="7DEAEA6F" w:rsidR="00F61E06" w:rsidRPr="00B0521B" w:rsidRDefault="008D6C1D" w:rsidP="00F46DB4">
            <w:pPr>
              <w:ind w:left="358" w:right="86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B0521B">
              <w:rPr>
                <w:rFonts w:asciiTheme="minorHAnsi" w:hAnsiTheme="minorHAnsi" w:cstheme="minorHAnsi"/>
                <w:sz w:val="20"/>
                <w:szCs w:val="20"/>
              </w:rPr>
              <w:t>Ongoing</w:t>
            </w:r>
          </w:p>
        </w:tc>
      </w:tr>
      <w:tr w:rsidR="00F61E06" w:rsidRPr="00F8478B" w14:paraId="3CC14AA3" w14:textId="77777777" w:rsidTr="004C39C9">
        <w:tblPrEx>
          <w:tblLook w:val="0620" w:firstRow="1" w:lastRow="0" w:firstColumn="0" w:lastColumn="0" w:noHBand="1" w:noVBand="1"/>
        </w:tblPrEx>
        <w:trPr>
          <w:cantSplit/>
          <w:trHeight w:val="20"/>
          <w:tblHeader/>
          <w:jc w:val="center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041E42"/>
            <w:vAlign w:val="center"/>
          </w:tcPr>
          <w:p w14:paraId="050C1D00" w14:textId="5597B9D3" w:rsidR="00F61E06" w:rsidRPr="00F8478B" w:rsidRDefault="00F61E06" w:rsidP="00F46DB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F8478B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Part B: Extra-curricular music</w:t>
            </w:r>
          </w:p>
        </w:tc>
      </w:tr>
      <w:tr w:rsidR="00F61E06" w:rsidRPr="00F8478B" w14:paraId="02F25FE8" w14:textId="77777777" w:rsidTr="00B0521B">
        <w:tblPrEx>
          <w:tblLook w:val="0620" w:firstRow="1" w:lastRow="0" w:firstColumn="0" w:lastColumn="0" w:noHBand="1" w:noVBand="1"/>
        </w:tblPrEx>
        <w:trPr>
          <w:cantSplit/>
          <w:trHeight w:val="643"/>
          <w:tblHeader/>
          <w:jc w:val="center"/>
        </w:trPr>
        <w:tc>
          <w:tcPr>
            <w:tcW w:w="973" w:type="pct"/>
            <w:tcBorders>
              <w:bottom w:val="single" w:sz="4" w:space="0" w:color="auto"/>
            </w:tcBorders>
            <w:shd w:val="clear" w:color="auto" w:fill="96BFF8" w:themeFill="accent3" w:themeFillTint="40"/>
            <w:vAlign w:val="center"/>
          </w:tcPr>
          <w:p w14:paraId="2D1DA887" w14:textId="77777777" w:rsidR="00F61E06" w:rsidRDefault="00F61E06" w:rsidP="00FE775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8478B">
              <w:rPr>
                <w:rFonts w:asciiTheme="minorHAnsi" w:hAnsiTheme="minorHAnsi" w:cstheme="minorHAnsi"/>
                <w:b/>
                <w:bCs/>
              </w:rPr>
              <w:t>Development Priority</w:t>
            </w:r>
          </w:p>
          <w:p w14:paraId="174291BB" w14:textId="65D72100" w:rsidR="00F61E06" w:rsidRPr="00F8478B" w:rsidRDefault="00F61E06" w:rsidP="00FE775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0553D">
              <w:rPr>
                <w:rFonts w:asciiTheme="minorHAnsi" w:hAnsiTheme="minorHAnsi" w:cstheme="minorHAnsi"/>
                <w:b/>
                <w:bCs/>
                <w:i/>
                <w:iCs/>
              </w:rPr>
              <w:t>(questions to consider when identifying priorities)</w:t>
            </w:r>
          </w:p>
        </w:tc>
        <w:tc>
          <w:tcPr>
            <w:tcW w:w="1953" w:type="pct"/>
            <w:gridSpan w:val="2"/>
            <w:tcBorders>
              <w:bottom w:val="single" w:sz="4" w:space="0" w:color="auto"/>
            </w:tcBorders>
            <w:shd w:val="clear" w:color="auto" w:fill="96BFF8" w:themeFill="accent3" w:themeFillTint="40"/>
            <w:vAlign w:val="center"/>
          </w:tcPr>
          <w:p w14:paraId="7821A340" w14:textId="77777777" w:rsidR="00F61E06" w:rsidRDefault="00F61E06" w:rsidP="00FE775A">
            <w:pPr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t>Action</w:t>
            </w:r>
          </w:p>
          <w:p w14:paraId="3D80B4E7" w14:textId="77777777" w:rsidR="00F61E06" w:rsidRPr="00F8478B" w:rsidRDefault="00F61E06" w:rsidP="00FE775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8478B">
              <w:rPr>
                <w:rFonts w:asciiTheme="minorHAnsi" w:hAnsiTheme="minorHAnsi" w:cstheme="minorHAnsi"/>
                <w:b/>
                <w:bCs/>
              </w:rPr>
              <w:t>Implementation</w:t>
            </w:r>
          </w:p>
          <w:p w14:paraId="6A1DD3DE" w14:textId="0DA8D611" w:rsidR="00F61E06" w:rsidRPr="00F8478B" w:rsidRDefault="00F61E06" w:rsidP="00FE775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8478B">
              <w:rPr>
                <w:rFonts w:asciiTheme="minorHAnsi" w:hAnsiTheme="minorHAnsi" w:cstheme="minorHAnsi"/>
                <w:b/>
                <w:bCs/>
              </w:rPr>
              <w:t>Strategies</w:t>
            </w:r>
          </w:p>
        </w:tc>
        <w:tc>
          <w:tcPr>
            <w:tcW w:w="1009" w:type="pct"/>
            <w:tcBorders>
              <w:bottom w:val="single" w:sz="4" w:space="0" w:color="auto"/>
            </w:tcBorders>
            <w:shd w:val="clear" w:color="auto" w:fill="96BFF8" w:themeFill="accent3" w:themeFillTint="40"/>
            <w:vAlign w:val="center"/>
          </w:tcPr>
          <w:p w14:paraId="6FDD7CE3" w14:textId="278670CD" w:rsidR="00F61E06" w:rsidRPr="00F8478B" w:rsidRDefault="00F61E06" w:rsidP="00FE775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Outcomes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shd w:val="clear" w:color="auto" w:fill="96BFF8" w:themeFill="accent3" w:themeFillTint="40"/>
            <w:vAlign w:val="center"/>
          </w:tcPr>
          <w:p w14:paraId="0C9796AD" w14:textId="77777777" w:rsidR="00F61E06" w:rsidRDefault="00F61E06" w:rsidP="00FE775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Responsibility</w:t>
            </w:r>
          </w:p>
          <w:p w14:paraId="4F2091AA" w14:textId="672E5D31" w:rsidR="00F61E06" w:rsidRPr="00F8478B" w:rsidRDefault="00F61E06" w:rsidP="00FE775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and costs</w:t>
            </w:r>
          </w:p>
        </w:tc>
        <w:tc>
          <w:tcPr>
            <w:tcW w:w="512" w:type="pct"/>
            <w:tcBorders>
              <w:bottom w:val="single" w:sz="8" w:space="0" w:color="000000" w:themeColor="text1"/>
            </w:tcBorders>
            <w:shd w:val="clear" w:color="auto" w:fill="96BFF8" w:themeFill="accent3" w:themeFillTint="40"/>
            <w:vAlign w:val="center"/>
          </w:tcPr>
          <w:p w14:paraId="1B85ECAD" w14:textId="77777777" w:rsidR="00F61E06" w:rsidRDefault="00F61E06" w:rsidP="00FE775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8478B">
              <w:rPr>
                <w:rFonts w:asciiTheme="minorHAnsi" w:hAnsiTheme="minorHAnsi" w:cstheme="minorHAnsi"/>
                <w:b/>
                <w:bCs/>
              </w:rPr>
              <w:t>Date/</w:t>
            </w:r>
          </w:p>
          <w:p w14:paraId="2F810039" w14:textId="33CB5B9A" w:rsidR="00F61E06" w:rsidRPr="00F8478B" w:rsidRDefault="00F61E06" w:rsidP="00FE775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8478B">
              <w:rPr>
                <w:rFonts w:asciiTheme="minorHAnsi" w:hAnsiTheme="minorHAnsi" w:cstheme="minorHAnsi"/>
                <w:b/>
                <w:bCs/>
              </w:rPr>
              <w:t>timescale</w:t>
            </w:r>
          </w:p>
        </w:tc>
      </w:tr>
      <w:tr w:rsidR="00FF2ECB" w:rsidRPr="00F8478B" w14:paraId="596A3EAA" w14:textId="77777777" w:rsidTr="001A7131">
        <w:tblPrEx>
          <w:tblLook w:val="0620" w:firstRow="1" w:lastRow="0" w:firstColumn="0" w:lastColumn="0" w:noHBand="1" w:noVBand="1"/>
        </w:tblPrEx>
        <w:trPr>
          <w:trHeight w:val="831"/>
          <w:jc w:val="center"/>
        </w:trPr>
        <w:tc>
          <w:tcPr>
            <w:tcW w:w="973" w:type="pct"/>
          </w:tcPr>
          <w:p w14:paraId="2755E88D" w14:textId="5324C9C4" w:rsidR="00FF2ECB" w:rsidRPr="00F8478B" w:rsidRDefault="00FF2ECB" w:rsidP="00FE775A">
            <w:pPr>
              <w:tabs>
                <w:tab w:val="left" w:pos="156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Develop opportunities for music </w:t>
            </w:r>
            <w:r w:rsidRPr="00F8478B">
              <w:rPr>
                <w:rFonts w:asciiTheme="minorHAnsi" w:hAnsiTheme="minorHAnsi" w:cstheme="minorHAnsi"/>
              </w:rPr>
              <w:t>tuition offered outside of what is taught in lesson time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53" w:type="pct"/>
            <w:gridSpan w:val="2"/>
          </w:tcPr>
          <w:p w14:paraId="6CEC561E" w14:textId="77777777" w:rsidR="00FF2ECB" w:rsidRPr="00943C08" w:rsidRDefault="00FF2ECB" w:rsidP="00FE775A">
            <w:pPr>
              <w:textAlignment w:val="baseline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943C0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Offer extracurricular music clubs, choirs, bands, and ensembles that cater to different interests and abilities.</w:t>
            </w:r>
          </w:p>
          <w:p w14:paraId="41B0A13A" w14:textId="77777777" w:rsidR="00FF2ECB" w:rsidRPr="00943C08" w:rsidRDefault="00FF2ECB" w:rsidP="00FE775A">
            <w:pPr>
              <w:textAlignment w:val="baseline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943C0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Organise regular school concerts, performances, and musical events that showcase pupils' talents.</w:t>
            </w:r>
          </w:p>
          <w:p w14:paraId="7E2297E6" w14:textId="18F1C0C4" w:rsidR="00FF2ECB" w:rsidRDefault="00FF2ECB" w:rsidP="00FE775A">
            <w:pPr>
              <w:textAlignment w:val="baseline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943C0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Arrange trips to professional music performances, workshops, and other enrichment activities.</w:t>
            </w:r>
          </w:p>
          <w:p w14:paraId="3F4C38D5" w14:textId="102A589B" w:rsidR="00FF2ECB" w:rsidRPr="00943C08" w:rsidRDefault="00FF2ECB" w:rsidP="00FE775A">
            <w:pPr>
              <w:textAlignment w:val="baseline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943C0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Integrate music across the curriculum</w:t>
            </w:r>
          </w:p>
          <w:p w14:paraId="0EC7590D" w14:textId="71E4EC6A" w:rsidR="00FF2ECB" w:rsidRPr="00AF238F" w:rsidRDefault="00FF2ECB" w:rsidP="00FE775A">
            <w:pPr>
              <w:textAlignment w:val="baseline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943C0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Provide opportunities for individual and small-group music tuition</w:t>
            </w:r>
          </w:p>
        </w:tc>
        <w:tc>
          <w:tcPr>
            <w:tcW w:w="1009" w:type="pct"/>
            <w:vAlign w:val="center"/>
          </w:tcPr>
          <w:p w14:paraId="6D25A32F" w14:textId="37FEF2F3" w:rsidR="00FF2ECB" w:rsidRPr="00943C08" w:rsidRDefault="00FF2ECB" w:rsidP="00FE775A">
            <w:pPr>
              <w:shd w:val="clear" w:color="auto" w:fill="FFFFFF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FF2EC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Children are exposed to</w:t>
            </w:r>
            <w:r w:rsidRPr="00943C0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 xml:space="preserve"> a vibrant, diverse, and inclusive musical culture within the school, providing a range of opportunities for pupils to engage with and develop their musical skills and interests.</w:t>
            </w:r>
          </w:p>
          <w:p w14:paraId="25C73594" w14:textId="773030A6" w:rsidR="00FF2ECB" w:rsidRPr="00F8478B" w:rsidRDefault="00FF2ECB" w:rsidP="00FE775A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553" w:type="pct"/>
          </w:tcPr>
          <w:p w14:paraId="6EAB0869" w14:textId="48C0D0F5" w:rsidR="00FF2ECB" w:rsidRPr="00FF2ECB" w:rsidRDefault="00FF2ECB" w:rsidP="00FE775A">
            <w:pPr>
              <w:ind w:left="358" w:right="83" w:hanging="284"/>
              <w:rPr>
                <w:rFonts w:asciiTheme="minorHAnsi" w:hAnsiTheme="minorHAnsi" w:cstheme="minorHAnsi"/>
              </w:rPr>
            </w:pPr>
            <w:r w:rsidRPr="00FF2ECB">
              <w:rPr>
                <w:rFonts w:asciiTheme="minorHAnsi" w:hAnsiTheme="minorHAnsi" w:cstheme="minorHAnsi"/>
                <w:bCs/>
                <w:sz w:val="20"/>
                <w:szCs w:val="20"/>
              </w:rPr>
              <w:t>Curriculum lead</w:t>
            </w:r>
          </w:p>
        </w:tc>
        <w:tc>
          <w:tcPr>
            <w:tcW w:w="512" w:type="pct"/>
          </w:tcPr>
          <w:p w14:paraId="326EA2D9" w14:textId="281D2BA2" w:rsidR="00FF2ECB" w:rsidRPr="00CA3441" w:rsidRDefault="00FF2ECB" w:rsidP="00FE775A">
            <w:pPr>
              <w:ind w:left="358" w:right="86" w:hanging="284"/>
              <w:rPr>
                <w:rFonts w:asciiTheme="minorHAnsi" w:hAnsiTheme="minorHAnsi" w:cstheme="minorHAnsi"/>
                <w:b/>
                <w:bCs/>
              </w:rPr>
            </w:pPr>
            <w:r w:rsidRPr="00CA3441">
              <w:rPr>
                <w:rFonts w:asciiTheme="minorHAnsi" w:hAnsiTheme="minorHAnsi" w:cstheme="minorHAnsi"/>
              </w:rPr>
              <w:t>Ongoing</w:t>
            </w:r>
          </w:p>
        </w:tc>
      </w:tr>
      <w:tr w:rsidR="00CA3441" w:rsidRPr="00F8478B" w14:paraId="40190D74" w14:textId="77777777" w:rsidTr="001A7131">
        <w:tblPrEx>
          <w:tblLook w:val="0620" w:firstRow="1" w:lastRow="0" w:firstColumn="0" w:lastColumn="0" w:noHBand="1" w:noVBand="1"/>
        </w:tblPrEx>
        <w:trPr>
          <w:trHeight w:val="1205"/>
          <w:jc w:val="center"/>
        </w:trPr>
        <w:tc>
          <w:tcPr>
            <w:tcW w:w="973" w:type="pct"/>
          </w:tcPr>
          <w:p w14:paraId="0E8D06E3" w14:textId="53FEC28F" w:rsidR="00CA3441" w:rsidRPr="00CA3441" w:rsidRDefault="003B09EA" w:rsidP="00FE775A">
            <w:pPr>
              <w:tabs>
                <w:tab w:val="left" w:pos="15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Develop extra-curricular opportunities for</w:t>
            </w:r>
            <w:r w:rsidR="00CA3441" w:rsidRPr="00CA3441">
              <w:rPr>
                <w:rFonts w:asciiTheme="minorHAnsi" w:hAnsiTheme="minorHAnsi" w:cstheme="minorHAnsi"/>
                <w:sz w:val="20"/>
                <w:szCs w:val="20"/>
              </w:rPr>
              <w:t xml:space="preserve"> instruments, choirs or ensembles and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consider</w:t>
            </w:r>
            <w:r w:rsidR="00A82229">
              <w:rPr>
                <w:rFonts w:asciiTheme="minorHAnsi" w:hAnsiTheme="minorHAnsi" w:cstheme="minorHAnsi"/>
                <w:sz w:val="20"/>
                <w:szCs w:val="20"/>
              </w:rPr>
              <w:t xml:space="preserve"> the </w:t>
            </w:r>
            <w:r w:rsidR="00CA3441" w:rsidRPr="00CA3441">
              <w:rPr>
                <w:rFonts w:asciiTheme="minorHAnsi" w:hAnsiTheme="minorHAnsi" w:cstheme="minorHAnsi"/>
                <w:sz w:val="20"/>
                <w:szCs w:val="20"/>
              </w:rPr>
              <w:t xml:space="preserve">charging </w:t>
            </w:r>
            <w:r w:rsidR="00A82229">
              <w:rPr>
                <w:rFonts w:asciiTheme="minorHAnsi" w:hAnsiTheme="minorHAnsi" w:cstheme="minorHAnsi"/>
                <w:sz w:val="20"/>
                <w:szCs w:val="20"/>
              </w:rPr>
              <w:t>process.</w:t>
            </w:r>
          </w:p>
        </w:tc>
        <w:tc>
          <w:tcPr>
            <w:tcW w:w="1953" w:type="pct"/>
            <w:gridSpan w:val="2"/>
          </w:tcPr>
          <w:p w14:paraId="121959D7" w14:textId="07A0FB72" w:rsidR="00CA3441" w:rsidRPr="00CA3441" w:rsidRDefault="00CA3441" w:rsidP="00FE775A">
            <w:pPr>
              <w:shd w:val="clear" w:color="auto" w:fill="FFFFFF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CA344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 xml:space="preserve">Develop free opportunities for </w:t>
            </w:r>
            <w:r w:rsidRPr="006B60A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Instrumental groups</w:t>
            </w:r>
            <w:r w:rsidRPr="00CA344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 xml:space="preserve"> and/or</w:t>
            </w:r>
            <w:r w:rsidRPr="006B60A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 xml:space="preserve"> Choir</w:t>
            </w:r>
            <w:r w:rsidRPr="00CA344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.</w:t>
            </w:r>
            <w:r w:rsidRPr="006B60A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 xml:space="preserve"> </w:t>
            </w:r>
          </w:p>
          <w:p w14:paraId="73BEF72D" w14:textId="49C5D888" w:rsidR="00CA3441" w:rsidRDefault="00CA3441" w:rsidP="00FE775A">
            <w:pPr>
              <w:textAlignment w:val="baseline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CA344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 xml:space="preserve">Signpost parents and carers to opportunities for </w:t>
            </w:r>
            <w:r w:rsidR="00684A09" w:rsidRPr="006B60A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smaller</w:t>
            </w:r>
            <w:r w:rsidRPr="006B60A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 xml:space="preserve"> chamber groups</w:t>
            </w:r>
            <w:r w:rsidRPr="00CA344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,</w:t>
            </w:r>
            <w:r w:rsidRPr="006B60A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 xml:space="preserve"> Vocal ensembles</w:t>
            </w:r>
            <w:r w:rsidRPr="00CA344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, r</w:t>
            </w:r>
            <w:r w:rsidRPr="006B60A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ock/pop bands</w:t>
            </w:r>
            <w:r w:rsidRPr="00CA344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 xml:space="preserve">, </w:t>
            </w:r>
            <w:r w:rsidRPr="006B60A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Percussion ensembles</w:t>
            </w:r>
            <w:r w:rsidRPr="00CA344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 xml:space="preserve">, </w:t>
            </w:r>
            <w:r w:rsidRPr="006B60A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Keyboard/piano groups</w:t>
            </w:r>
            <w:r w:rsidRPr="00CA344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 xml:space="preserve"> and</w:t>
            </w:r>
            <w:r w:rsidRPr="006B60A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 xml:space="preserve"> outline which activities are free and which may require a contribution from parents/carers.</w:t>
            </w:r>
          </w:p>
          <w:p w14:paraId="2553AA53" w14:textId="0C150A23" w:rsidR="00CA3441" w:rsidRPr="0062750C" w:rsidRDefault="00C426FA" w:rsidP="00FE775A">
            <w:pPr>
              <w:textAlignment w:val="baseline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Consideration is given to disadvantaged groups.</w:t>
            </w:r>
          </w:p>
        </w:tc>
        <w:tc>
          <w:tcPr>
            <w:tcW w:w="1009" w:type="pct"/>
          </w:tcPr>
          <w:p w14:paraId="534DFA18" w14:textId="5B12BACB" w:rsidR="00CA3441" w:rsidRPr="0062750C" w:rsidRDefault="00CA3441" w:rsidP="00FE775A">
            <w:pPr>
              <w:shd w:val="clear" w:color="auto" w:fill="FFFFFF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CA344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Children have access to a</w:t>
            </w:r>
            <w:r w:rsidRPr="006B60A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 xml:space="preserve"> diverse range of musical opportunities that are as accessible as possible to all pupils, regardless of their financial circumstances. This supports the school's aim of developing a rich musical culture and nurturing pupils' love of music.</w:t>
            </w:r>
          </w:p>
        </w:tc>
        <w:tc>
          <w:tcPr>
            <w:tcW w:w="553" w:type="pct"/>
          </w:tcPr>
          <w:p w14:paraId="648D48AF" w14:textId="31EB45C0" w:rsidR="00CA3441" w:rsidRPr="00CA3441" w:rsidRDefault="00CA3441" w:rsidP="00FE775A">
            <w:pPr>
              <w:ind w:left="358" w:right="83" w:hanging="284"/>
              <w:rPr>
                <w:rFonts w:asciiTheme="minorHAnsi" w:hAnsiTheme="minorHAnsi" w:cstheme="minorHAnsi"/>
              </w:rPr>
            </w:pPr>
            <w:r w:rsidRPr="00CA3441">
              <w:rPr>
                <w:rFonts w:asciiTheme="minorHAnsi" w:hAnsiTheme="minorHAnsi" w:cstheme="minorHAnsi"/>
                <w:bCs/>
                <w:sz w:val="20"/>
                <w:szCs w:val="20"/>
              </w:rPr>
              <w:t>Curriculum lead</w:t>
            </w:r>
          </w:p>
        </w:tc>
        <w:tc>
          <w:tcPr>
            <w:tcW w:w="512" w:type="pct"/>
          </w:tcPr>
          <w:p w14:paraId="1B2A4801" w14:textId="29DFA0C8" w:rsidR="00CA3441" w:rsidRPr="00CA3441" w:rsidRDefault="00CA3441" w:rsidP="00FE775A">
            <w:pPr>
              <w:ind w:left="358" w:right="86" w:hanging="284"/>
              <w:rPr>
                <w:rFonts w:asciiTheme="minorHAnsi" w:hAnsiTheme="minorHAnsi" w:cstheme="minorHAnsi"/>
                <w:b/>
                <w:bCs/>
              </w:rPr>
            </w:pPr>
            <w:r w:rsidRPr="00CA3441">
              <w:rPr>
                <w:rFonts w:asciiTheme="minorHAnsi" w:hAnsiTheme="minorHAnsi" w:cstheme="minorHAnsi"/>
              </w:rPr>
              <w:t>Ongoing</w:t>
            </w:r>
          </w:p>
        </w:tc>
      </w:tr>
      <w:tr w:rsidR="00CA3441" w:rsidRPr="00F8478B" w14:paraId="0C216C91" w14:textId="77777777" w:rsidTr="004C39C9">
        <w:trPr>
          <w:cantSplit/>
          <w:trHeight w:val="20"/>
          <w:tblHeader/>
          <w:jc w:val="center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041E42"/>
            <w:vAlign w:val="center"/>
          </w:tcPr>
          <w:p w14:paraId="7BABE29C" w14:textId="085006EC" w:rsidR="00CA3441" w:rsidRPr="00F8478B" w:rsidRDefault="00CA3441" w:rsidP="00F46DB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F8478B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Part C: Musical experiences</w:t>
            </w:r>
          </w:p>
        </w:tc>
      </w:tr>
      <w:tr w:rsidR="00CA3441" w:rsidRPr="00F8478B" w14:paraId="2AA0D452" w14:textId="77777777" w:rsidTr="001A7131">
        <w:trPr>
          <w:cantSplit/>
          <w:trHeight w:val="20"/>
          <w:tblHeader/>
          <w:jc w:val="center"/>
        </w:trPr>
        <w:tc>
          <w:tcPr>
            <w:tcW w:w="973" w:type="pct"/>
            <w:tcBorders>
              <w:bottom w:val="single" w:sz="4" w:space="0" w:color="auto"/>
            </w:tcBorders>
            <w:shd w:val="clear" w:color="auto" w:fill="96BFF8" w:themeFill="accent3" w:themeFillTint="40"/>
            <w:vAlign w:val="center"/>
          </w:tcPr>
          <w:p w14:paraId="16404896" w14:textId="77777777" w:rsidR="00CA3441" w:rsidRDefault="00CA3441" w:rsidP="00FE775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8478B">
              <w:rPr>
                <w:rFonts w:asciiTheme="minorHAnsi" w:hAnsiTheme="minorHAnsi" w:cstheme="minorHAnsi"/>
                <w:b/>
                <w:bCs/>
              </w:rPr>
              <w:t>Development Priority</w:t>
            </w:r>
          </w:p>
          <w:p w14:paraId="77BE5802" w14:textId="3B2D4F3A" w:rsidR="00CA3441" w:rsidRPr="00F8478B" w:rsidRDefault="00CA3441" w:rsidP="00FE775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0553D">
              <w:rPr>
                <w:rFonts w:asciiTheme="minorHAnsi" w:hAnsiTheme="minorHAnsi" w:cstheme="minorHAnsi"/>
                <w:b/>
                <w:bCs/>
                <w:i/>
                <w:iCs/>
              </w:rPr>
              <w:t>(questions to consider when identifying priorities)</w:t>
            </w:r>
          </w:p>
        </w:tc>
        <w:tc>
          <w:tcPr>
            <w:tcW w:w="1953" w:type="pct"/>
            <w:gridSpan w:val="2"/>
            <w:tcBorders>
              <w:bottom w:val="single" w:sz="4" w:space="0" w:color="auto"/>
            </w:tcBorders>
            <w:shd w:val="clear" w:color="auto" w:fill="96BFF8" w:themeFill="accent3" w:themeFillTint="40"/>
            <w:vAlign w:val="center"/>
          </w:tcPr>
          <w:p w14:paraId="7C2BEA6E" w14:textId="77777777" w:rsidR="00CA3441" w:rsidRDefault="00CA3441" w:rsidP="00FE775A">
            <w:pPr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t>Action</w:t>
            </w:r>
          </w:p>
          <w:p w14:paraId="3BCD7732" w14:textId="77777777" w:rsidR="00CA3441" w:rsidRPr="00F8478B" w:rsidRDefault="00CA3441" w:rsidP="00FE775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8478B">
              <w:rPr>
                <w:rFonts w:asciiTheme="minorHAnsi" w:hAnsiTheme="minorHAnsi" w:cstheme="minorHAnsi"/>
                <w:b/>
                <w:bCs/>
              </w:rPr>
              <w:t>Implementation</w:t>
            </w:r>
          </w:p>
          <w:p w14:paraId="41781F80" w14:textId="54628F1B" w:rsidR="00CA3441" w:rsidRPr="00F8478B" w:rsidRDefault="00CA3441" w:rsidP="00FE775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8478B">
              <w:rPr>
                <w:rFonts w:asciiTheme="minorHAnsi" w:hAnsiTheme="minorHAnsi" w:cstheme="minorHAnsi"/>
                <w:b/>
                <w:bCs/>
              </w:rPr>
              <w:t>Strategies</w:t>
            </w:r>
          </w:p>
        </w:tc>
        <w:tc>
          <w:tcPr>
            <w:tcW w:w="1009" w:type="pct"/>
            <w:tcBorders>
              <w:bottom w:val="single" w:sz="4" w:space="0" w:color="auto"/>
            </w:tcBorders>
            <w:shd w:val="clear" w:color="auto" w:fill="96BFF8" w:themeFill="accent3" w:themeFillTint="40"/>
            <w:vAlign w:val="center"/>
          </w:tcPr>
          <w:p w14:paraId="5C434CDF" w14:textId="2A333359" w:rsidR="00CA3441" w:rsidRPr="00F8478B" w:rsidRDefault="00CA3441" w:rsidP="00FE775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Outcomes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shd w:val="clear" w:color="auto" w:fill="96BFF8" w:themeFill="accent3" w:themeFillTint="40"/>
            <w:vAlign w:val="center"/>
          </w:tcPr>
          <w:p w14:paraId="13CB207E" w14:textId="77777777" w:rsidR="00CA3441" w:rsidRDefault="00CA3441" w:rsidP="00FE775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Responsibility</w:t>
            </w:r>
          </w:p>
          <w:p w14:paraId="2D461A06" w14:textId="451F0F11" w:rsidR="00CA3441" w:rsidRPr="00F8478B" w:rsidRDefault="00CA3441" w:rsidP="00FE775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and costs</w:t>
            </w:r>
          </w:p>
        </w:tc>
        <w:tc>
          <w:tcPr>
            <w:tcW w:w="512" w:type="pct"/>
            <w:tcBorders>
              <w:bottom w:val="single" w:sz="8" w:space="0" w:color="000000" w:themeColor="text1"/>
            </w:tcBorders>
            <w:shd w:val="clear" w:color="auto" w:fill="96BFF8" w:themeFill="accent3" w:themeFillTint="40"/>
            <w:vAlign w:val="center"/>
          </w:tcPr>
          <w:p w14:paraId="2C322B50" w14:textId="77777777" w:rsidR="00CA3441" w:rsidRDefault="00CA3441" w:rsidP="00FE775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8478B">
              <w:rPr>
                <w:rFonts w:asciiTheme="minorHAnsi" w:hAnsiTheme="minorHAnsi" w:cstheme="minorHAnsi"/>
                <w:b/>
                <w:bCs/>
              </w:rPr>
              <w:t>Date/</w:t>
            </w:r>
          </w:p>
          <w:p w14:paraId="756123A1" w14:textId="1BB46B7D" w:rsidR="00CA3441" w:rsidRPr="00F8478B" w:rsidRDefault="00CA3441" w:rsidP="00FE775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8478B">
              <w:rPr>
                <w:rFonts w:asciiTheme="minorHAnsi" w:hAnsiTheme="minorHAnsi" w:cstheme="minorHAnsi"/>
                <w:b/>
                <w:bCs/>
              </w:rPr>
              <w:t>timescale</w:t>
            </w:r>
          </w:p>
        </w:tc>
      </w:tr>
      <w:tr w:rsidR="00A87D68" w:rsidRPr="00F8478B" w14:paraId="147C47CD" w14:textId="77777777" w:rsidTr="001A7131">
        <w:trPr>
          <w:trHeight w:val="1205"/>
          <w:jc w:val="center"/>
        </w:trPr>
        <w:tc>
          <w:tcPr>
            <w:tcW w:w="973" w:type="pct"/>
          </w:tcPr>
          <w:p w14:paraId="76FE18F0" w14:textId="2916C2E8" w:rsidR="00A87D68" w:rsidRPr="00B0521B" w:rsidRDefault="00A87D68" w:rsidP="00FE775A">
            <w:pPr>
              <w:tabs>
                <w:tab w:val="left" w:pos="15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0521B">
              <w:rPr>
                <w:rFonts w:asciiTheme="minorHAnsi" w:hAnsiTheme="minorHAnsi" w:cstheme="minorHAnsi"/>
                <w:sz w:val="20"/>
                <w:szCs w:val="20"/>
              </w:rPr>
              <w:t>Develop musical experiences that are planned for the year.</w:t>
            </w:r>
          </w:p>
        </w:tc>
        <w:tc>
          <w:tcPr>
            <w:tcW w:w="1953" w:type="pct"/>
            <w:gridSpan w:val="2"/>
          </w:tcPr>
          <w:p w14:paraId="33575217" w14:textId="7FA72CBC" w:rsidR="00A87D68" w:rsidRPr="00B0521B" w:rsidRDefault="00A87D68" w:rsidP="00FE775A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0521B">
              <w:rPr>
                <w:rFonts w:asciiTheme="minorHAnsi" w:hAnsiTheme="minorHAnsi" w:cstheme="minorHAnsi"/>
                <w:bCs/>
                <w:sz w:val="20"/>
                <w:szCs w:val="20"/>
              </w:rPr>
              <w:t>Contract for TVMS instrumental</w:t>
            </w:r>
          </w:p>
          <w:p w14:paraId="15F05B83" w14:textId="6FB348B6" w:rsidR="00A87D68" w:rsidRPr="00B0521B" w:rsidRDefault="00A87D68" w:rsidP="00FE775A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0521B">
              <w:rPr>
                <w:rFonts w:asciiTheme="minorHAnsi" w:hAnsiTheme="minorHAnsi" w:cstheme="minorHAnsi"/>
                <w:bCs/>
                <w:sz w:val="20"/>
                <w:szCs w:val="20"/>
              </w:rPr>
              <w:t>Plan after school choir cub</w:t>
            </w:r>
          </w:p>
          <w:p w14:paraId="62699D52" w14:textId="4FCA2D35" w:rsidR="00A87D68" w:rsidRPr="00B0521B" w:rsidRDefault="00A87D68" w:rsidP="00FE775A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0521B">
              <w:rPr>
                <w:rFonts w:asciiTheme="minorHAnsi" w:hAnsiTheme="minorHAnsi" w:cstheme="minorHAnsi"/>
                <w:bCs/>
                <w:sz w:val="20"/>
                <w:szCs w:val="20"/>
              </w:rPr>
              <w:t>Book in TVMS events for classes and whole school</w:t>
            </w:r>
          </w:p>
          <w:p w14:paraId="078212AF" w14:textId="77777777" w:rsidR="00A87D68" w:rsidRPr="00B0521B" w:rsidRDefault="00A87D68" w:rsidP="00FE775A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0521B">
              <w:rPr>
                <w:rFonts w:asciiTheme="minorHAnsi" w:hAnsiTheme="minorHAnsi" w:cstheme="minorHAnsi"/>
                <w:bCs/>
                <w:sz w:val="20"/>
                <w:szCs w:val="20"/>
              </w:rPr>
              <w:t>Theatre trip at Christmas</w:t>
            </w:r>
          </w:p>
          <w:p w14:paraId="6C81198D" w14:textId="77777777" w:rsidR="00A87D68" w:rsidRPr="00B0521B" w:rsidRDefault="00A87D68" w:rsidP="00FE775A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0521B">
              <w:rPr>
                <w:rFonts w:asciiTheme="minorHAnsi" w:hAnsiTheme="minorHAnsi" w:cstheme="minorHAnsi"/>
                <w:bCs/>
                <w:sz w:val="20"/>
                <w:szCs w:val="20"/>
              </w:rPr>
              <w:t>KS2 Carols by candlelight</w:t>
            </w:r>
          </w:p>
          <w:p w14:paraId="60B94043" w14:textId="77777777" w:rsidR="00A87D68" w:rsidRPr="00B0521B" w:rsidRDefault="00A87D68" w:rsidP="00FE775A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0521B">
              <w:rPr>
                <w:rFonts w:asciiTheme="minorHAnsi" w:hAnsiTheme="minorHAnsi" w:cstheme="minorHAnsi"/>
                <w:bCs/>
                <w:sz w:val="20"/>
                <w:szCs w:val="20"/>
              </w:rPr>
              <w:t>Performance planner</w:t>
            </w:r>
          </w:p>
          <w:p w14:paraId="40188D27" w14:textId="5CFFA4C5" w:rsidR="00A87D68" w:rsidRPr="00B0521B" w:rsidRDefault="00A87D68" w:rsidP="00FE775A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0521B">
              <w:rPr>
                <w:rFonts w:asciiTheme="minorHAnsi" w:hAnsiTheme="minorHAnsi" w:cstheme="minorHAnsi"/>
                <w:bCs/>
                <w:sz w:val="20"/>
                <w:szCs w:val="20"/>
              </w:rPr>
              <w:t>Liturgical singing – weekly</w:t>
            </w:r>
          </w:p>
          <w:p w14:paraId="3E4A3BAC" w14:textId="70CDF290" w:rsidR="00A87D68" w:rsidRPr="00B0521B" w:rsidRDefault="00A87D68" w:rsidP="00FE775A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0521B">
              <w:rPr>
                <w:rFonts w:asciiTheme="minorHAnsi" w:hAnsiTheme="minorHAnsi" w:cstheme="minorHAnsi"/>
                <w:bCs/>
                <w:sz w:val="20"/>
                <w:szCs w:val="20"/>
              </w:rPr>
              <w:t>Attendance at local masses</w:t>
            </w:r>
          </w:p>
        </w:tc>
        <w:tc>
          <w:tcPr>
            <w:tcW w:w="1009" w:type="pct"/>
          </w:tcPr>
          <w:p w14:paraId="0D0FB683" w14:textId="008EDB68" w:rsidR="00A87D68" w:rsidRPr="00B0521B" w:rsidRDefault="00A87D68" w:rsidP="00FE775A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0521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There is a progressive, coherent, and well-sequenced curriculum that builds pupils' musical knowledge, skills, and understanding over time which is supported by a range of performance opportunities and extra-curricular activities to enrich the musical experience.</w:t>
            </w:r>
          </w:p>
        </w:tc>
        <w:tc>
          <w:tcPr>
            <w:tcW w:w="553" w:type="pct"/>
          </w:tcPr>
          <w:p w14:paraId="676521BE" w14:textId="5984B96C" w:rsidR="00A87D68" w:rsidRPr="00B0521B" w:rsidRDefault="00A87D68" w:rsidP="00FE775A">
            <w:pPr>
              <w:ind w:right="83"/>
              <w:rPr>
                <w:rFonts w:asciiTheme="minorHAnsi" w:hAnsiTheme="minorHAnsi" w:cstheme="minorHAnsi"/>
                <w:sz w:val="20"/>
                <w:szCs w:val="20"/>
              </w:rPr>
            </w:pPr>
            <w:r w:rsidRPr="00B0521B">
              <w:rPr>
                <w:rFonts w:asciiTheme="minorHAnsi" w:hAnsiTheme="minorHAnsi" w:cstheme="minorHAnsi"/>
                <w:bCs/>
                <w:sz w:val="20"/>
                <w:szCs w:val="20"/>
              </w:rPr>
              <w:t>Curriculum lead</w:t>
            </w:r>
          </w:p>
        </w:tc>
        <w:tc>
          <w:tcPr>
            <w:tcW w:w="512" w:type="pct"/>
          </w:tcPr>
          <w:p w14:paraId="2DCC5F99" w14:textId="20C00EEC" w:rsidR="00A87D68" w:rsidRPr="00B0521B" w:rsidRDefault="00412A39" w:rsidP="00FE775A">
            <w:pPr>
              <w:ind w:left="358" w:right="86" w:hanging="284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0521B">
              <w:rPr>
                <w:rFonts w:asciiTheme="minorHAnsi" w:hAnsiTheme="minorHAnsi" w:cstheme="minorHAnsi"/>
                <w:sz w:val="20"/>
                <w:szCs w:val="20"/>
              </w:rPr>
              <w:t>Ongoing</w:t>
            </w:r>
          </w:p>
        </w:tc>
      </w:tr>
      <w:tr w:rsidR="00A87D68" w:rsidRPr="00F8478B" w14:paraId="154C67CB" w14:textId="77777777" w:rsidTr="001A7131">
        <w:trPr>
          <w:trHeight w:val="1205"/>
          <w:jc w:val="center"/>
        </w:trPr>
        <w:tc>
          <w:tcPr>
            <w:tcW w:w="973" w:type="pct"/>
          </w:tcPr>
          <w:p w14:paraId="7EDB476E" w14:textId="76CE4A75" w:rsidR="00A87D68" w:rsidRPr="00B0521B" w:rsidRDefault="00A87D68" w:rsidP="00FE775A">
            <w:pPr>
              <w:tabs>
                <w:tab w:val="left" w:pos="15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0521B">
              <w:rPr>
                <w:rFonts w:asciiTheme="minorHAnsi" w:hAnsiTheme="minorHAnsi" w:cstheme="minorHAnsi"/>
                <w:sz w:val="20"/>
                <w:szCs w:val="20"/>
              </w:rPr>
              <w:t>Increase pupil participation in musical events both in and out of school.</w:t>
            </w:r>
          </w:p>
        </w:tc>
        <w:tc>
          <w:tcPr>
            <w:tcW w:w="1953" w:type="pct"/>
            <w:gridSpan w:val="2"/>
          </w:tcPr>
          <w:p w14:paraId="21B5CA8E" w14:textId="77777777" w:rsidR="00A87D68" w:rsidRPr="00B0521B" w:rsidRDefault="00A87D68" w:rsidP="00FE775A">
            <w:pPr>
              <w:textAlignment w:val="baseline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B0521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Involvement of student council</w:t>
            </w:r>
          </w:p>
          <w:p w14:paraId="44AB5919" w14:textId="77777777" w:rsidR="00A87D68" w:rsidRPr="00B0521B" w:rsidRDefault="00A87D68" w:rsidP="00FE775A">
            <w:pPr>
              <w:textAlignment w:val="baseline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B0521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Ensure enough space for willing participants in clubs</w:t>
            </w:r>
          </w:p>
          <w:p w14:paraId="17AFC19F" w14:textId="77777777" w:rsidR="00A87D68" w:rsidRPr="00B0521B" w:rsidRDefault="00A87D68" w:rsidP="00FE775A">
            <w:pPr>
              <w:textAlignment w:val="baseline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B0521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Free trips and provision where possible.</w:t>
            </w:r>
          </w:p>
          <w:p w14:paraId="38C530CA" w14:textId="55A26624" w:rsidR="00A87D68" w:rsidRPr="00B0521B" w:rsidRDefault="00A87D68" w:rsidP="00FE775A">
            <w:pPr>
              <w:textAlignment w:val="baseline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B0521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Subsidised visits for PP children</w:t>
            </w:r>
          </w:p>
          <w:p w14:paraId="5A0AC8A4" w14:textId="71E9FE14" w:rsidR="00A87D68" w:rsidRPr="00B0521B" w:rsidRDefault="00A87D68" w:rsidP="00FE775A">
            <w:pPr>
              <w:textAlignment w:val="baseline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B0521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Regular class/year group performances in assemblies or school events</w:t>
            </w:r>
          </w:p>
          <w:p w14:paraId="6AC01770" w14:textId="77777777" w:rsidR="00A87D68" w:rsidRPr="00B0521B" w:rsidRDefault="00A87D68" w:rsidP="00FE775A">
            <w:pPr>
              <w:textAlignment w:val="baseline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B0521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Whole-school concerts or showcases featuring different ensembles and groups</w:t>
            </w:r>
          </w:p>
          <w:p w14:paraId="29B787EF" w14:textId="77777777" w:rsidR="00A87D68" w:rsidRPr="00B0521B" w:rsidRDefault="00A87D68" w:rsidP="00FE775A">
            <w:pPr>
              <w:textAlignment w:val="baseline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B0521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Musical productions or plays involving acting, singing, and instrumental performance</w:t>
            </w:r>
          </w:p>
          <w:p w14:paraId="00E6B42B" w14:textId="4E675568" w:rsidR="00A87D68" w:rsidRPr="00B0521B" w:rsidRDefault="00A87D68" w:rsidP="00FE775A">
            <w:pPr>
              <w:textAlignment w:val="baseline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B0521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Participation in school choir</w:t>
            </w:r>
          </w:p>
          <w:p w14:paraId="1D6D6B8A" w14:textId="27EAD49C" w:rsidR="00A87D68" w:rsidRPr="00B0521B" w:rsidRDefault="00A87D68" w:rsidP="00FE775A">
            <w:pPr>
              <w:textAlignment w:val="baseline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B0521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Performances at local community events, such as festivals or care homes</w:t>
            </w:r>
          </w:p>
          <w:p w14:paraId="09C35F5F" w14:textId="77777777" w:rsidR="00A87D68" w:rsidRPr="00B0521B" w:rsidRDefault="00A87D68" w:rsidP="00FE775A">
            <w:pPr>
              <w:textAlignment w:val="baseline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B0521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Participation in local music festivals or competitions</w:t>
            </w:r>
          </w:p>
          <w:p w14:paraId="272E6D42" w14:textId="77777777" w:rsidR="00A87D68" w:rsidRPr="00B0521B" w:rsidRDefault="00A87D68" w:rsidP="00FE775A">
            <w:pPr>
              <w:textAlignment w:val="baseline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B0521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Concerts or recitals at local music venues, libraries, or places of worship</w:t>
            </w:r>
          </w:p>
          <w:p w14:paraId="3B223F7A" w14:textId="24EDDA39" w:rsidR="00A87D68" w:rsidRPr="00B0521B" w:rsidRDefault="00A87D68" w:rsidP="00FE775A">
            <w:pPr>
              <w:textAlignment w:val="baseline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B0521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Trips to see professional musical performances, such as orchestras, musicals or operas</w:t>
            </w:r>
          </w:p>
          <w:p w14:paraId="2BE9F9E2" w14:textId="77777777" w:rsidR="00A87D68" w:rsidRPr="00B0521B" w:rsidRDefault="00A87D68" w:rsidP="00FE775A">
            <w:pPr>
              <w:textAlignment w:val="baseline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B0521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Collaboration with other schools for joint concerts or musical projects</w:t>
            </w:r>
          </w:p>
          <w:p w14:paraId="35103040" w14:textId="77777777" w:rsidR="00A87D68" w:rsidRPr="00B0521B" w:rsidRDefault="00A87D68" w:rsidP="00FE775A">
            <w:pPr>
              <w:textAlignment w:val="baseline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B0521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Involvement in music education hub activities, such as massed choir or band events</w:t>
            </w:r>
          </w:p>
          <w:p w14:paraId="23AE438E" w14:textId="2A535F91" w:rsidR="00E95AB6" w:rsidRPr="00B0521B" w:rsidRDefault="00E95AB6" w:rsidP="00FE775A">
            <w:pPr>
              <w:textAlignment w:val="baseline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B0521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World Music Day and Nursery Rhyme week</w:t>
            </w:r>
          </w:p>
        </w:tc>
        <w:tc>
          <w:tcPr>
            <w:tcW w:w="1009" w:type="pct"/>
          </w:tcPr>
          <w:p w14:paraId="3D503D7F" w14:textId="3BFF283A" w:rsidR="00A87D68" w:rsidRPr="00B0521B" w:rsidRDefault="00A87D68" w:rsidP="00FE775A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0521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More children (particularly disadvantaged) are involved in musical events </w:t>
            </w:r>
          </w:p>
        </w:tc>
        <w:tc>
          <w:tcPr>
            <w:tcW w:w="553" w:type="pct"/>
          </w:tcPr>
          <w:p w14:paraId="1746D2B3" w14:textId="1E4EE286" w:rsidR="00A87D68" w:rsidRPr="00B0521B" w:rsidRDefault="00A87D68" w:rsidP="00FE775A">
            <w:pPr>
              <w:ind w:left="358" w:right="83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B0521B">
              <w:rPr>
                <w:rFonts w:asciiTheme="minorHAnsi" w:hAnsiTheme="minorHAnsi" w:cstheme="minorHAnsi"/>
                <w:bCs/>
                <w:sz w:val="20"/>
                <w:szCs w:val="20"/>
              </w:rPr>
              <w:t>Curriculum lead</w:t>
            </w:r>
          </w:p>
        </w:tc>
        <w:tc>
          <w:tcPr>
            <w:tcW w:w="512" w:type="pct"/>
          </w:tcPr>
          <w:p w14:paraId="130DD90C" w14:textId="5354FD6E" w:rsidR="00A87D68" w:rsidRPr="00B0521B" w:rsidRDefault="00A87D68" w:rsidP="00FE775A">
            <w:pPr>
              <w:ind w:left="358" w:right="86" w:hanging="284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0521B">
              <w:rPr>
                <w:rFonts w:asciiTheme="minorHAnsi" w:hAnsiTheme="minorHAnsi" w:cstheme="minorHAnsi"/>
                <w:sz w:val="20"/>
                <w:szCs w:val="20"/>
              </w:rPr>
              <w:t>Ongoing</w:t>
            </w:r>
          </w:p>
        </w:tc>
      </w:tr>
      <w:tr w:rsidR="00A87D68" w:rsidRPr="00F8478B" w14:paraId="03E5183A" w14:textId="77777777" w:rsidTr="001A7131">
        <w:trPr>
          <w:trHeight w:val="1205"/>
          <w:jc w:val="center"/>
        </w:trPr>
        <w:tc>
          <w:tcPr>
            <w:tcW w:w="973" w:type="pct"/>
          </w:tcPr>
          <w:p w14:paraId="2F36A6B2" w14:textId="0F2B71E0" w:rsidR="00A87D68" w:rsidRPr="00B0521B" w:rsidRDefault="00A87D68" w:rsidP="00FE775A">
            <w:pPr>
              <w:tabs>
                <w:tab w:val="left" w:pos="15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0521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Ensure musical events are accessible to all learning groups including disadvantaged pupils</w:t>
            </w:r>
          </w:p>
        </w:tc>
        <w:tc>
          <w:tcPr>
            <w:tcW w:w="1953" w:type="pct"/>
            <w:gridSpan w:val="2"/>
          </w:tcPr>
          <w:p w14:paraId="1A28A5E1" w14:textId="0F2CE201" w:rsidR="00A87D68" w:rsidRPr="00B0521B" w:rsidRDefault="00A87D68" w:rsidP="00FE775A">
            <w:pPr>
              <w:shd w:val="clear" w:color="auto" w:fill="FFFFFF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B0521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 xml:space="preserve">Subsidise costs for families </w:t>
            </w:r>
          </w:p>
          <w:p w14:paraId="7EB48541" w14:textId="77777777" w:rsidR="00A87D68" w:rsidRPr="00B0521B" w:rsidRDefault="00A87D68" w:rsidP="00FE775A">
            <w:pPr>
              <w:shd w:val="clear" w:color="auto" w:fill="FFFFFF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B0521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 xml:space="preserve">provide transport to external events. </w:t>
            </w:r>
          </w:p>
          <w:p w14:paraId="73A2EA1E" w14:textId="1598E911" w:rsidR="00A87D68" w:rsidRPr="00B0521B" w:rsidRDefault="00A87D68" w:rsidP="00FE775A">
            <w:pPr>
              <w:shd w:val="clear" w:color="auto" w:fill="FFFFFF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B0521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Engage with the local community and music education hubs to broaden the range of performance experiences available to pupils.</w:t>
            </w:r>
          </w:p>
        </w:tc>
        <w:tc>
          <w:tcPr>
            <w:tcW w:w="1009" w:type="pct"/>
            <w:vAlign w:val="center"/>
          </w:tcPr>
          <w:p w14:paraId="5EA5CD3C" w14:textId="5C319962" w:rsidR="00A87D68" w:rsidRPr="00B0521B" w:rsidRDefault="00A87D68" w:rsidP="00FE775A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0521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All pupils, including those from disadvantaged backgrounds, have equal access to the rich musical experiences and performance opportunities that are central to a high-quality music education.</w:t>
            </w:r>
          </w:p>
        </w:tc>
        <w:tc>
          <w:tcPr>
            <w:tcW w:w="553" w:type="pct"/>
          </w:tcPr>
          <w:p w14:paraId="5C7C83C3" w14:textId="79EFA36E" w:rsidR="00A87D68" w:rsidRPr="00B0521B" w:rsidRDefault="00A87D68" w:rsidP="00FE775A">
            <w:pPr>
              <w:ind w:left="358" w:right="83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B0521B">
              <w:rPr>
                <w:rFonts w:asciiTheme="minorHAnsi" w:hAnsiTheme="minorHAnsi" w:cstheme="minorHAnsi"/>
                <w:bCs/>
                <w:sz w:val="20"/>
                <w:szCs w:val="20"/>
              </w:rPr>
              <w:t>Curriculum lead</w:t>
            </w:r>
          </w:p>
        </w:tc>
        <w:tc>
          <w:tcPr>
            <w:tcW w:w="512" w:type="pct"/>
          </w:tcPr>
          <w:p w14:paraId="2FD7C674" w14:textId="795DABAB" w:rsidR="00A87D68" w:rsidRPr="00B0521B" w:rsidRDefault="00A87D68" w:rsidP="00FE775A">
            <w:pPr>
              <w:ind w:left="358" w:right="86" w:hanging="284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0521B">
              <w:rPr>
                <w:rFonts w:asciiTheme="minorHAnsi" w:hAnsiTheme="minorHAnsi" w:cstheme="minorHAnsi"/>
                <w:sz w:val="20"/>
                <w:szCs w:val="20"/>
              </w:rPr>
              <w:t>Ongoing</w:t>
            </w:r>
          </w:p>
        </w:tc>
      </w:tr>
      <w:tr w:rsidR="008E5421" w:rsidRPr="00F8478B" w14:paraId="77F8F264" w14:textId="77777777" w:rsidTr="001A7131">
        <w:trPr>
          <w:trHeight w:val="1205"/>
          <w:jc w:val="center"/>
        </w:trPr>
        <w:tc>
          <w:tcPr>
            <w:tcW w:w="973" w:type="pct"/>
          </w:tcPr>
          <w:p w14:paraId="5A725207" w14:textId="51F99C47" w:rsidR="008E5421" w:rsidRPr="00B0521B" w:rsidRDefault="008E5421" w:rsidP="00FE775A">
            <w:pPr>
              <w:tabs>
                <w:tab w:val="left" w:pos="15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B0521B">
              <w:rPr>
                <w:rFonts w:asciiTheme="minorHAnsi" w:hAnsiTheme="minorHAnsi" w:cstheme="minorHAnsi"/>
                <w:sz w:val="20"/>
                <w:szCs w:val="20"/>
              </w:rPr>
              <w:t>Maintain musical engagement from Y6 to Y7</w:t>
            </w:r>
          </w:p>
        </w:tc>
        <w:tc>
          <w:tcPr>
            <w:tcW w:w="1953" w:type="pct"/>
            <w:gridSpan w:val="2"/>
          </w:tcPr>
          <w:p w14:paraId="1A86923C" w14:textId="1B619DBC" w:rsidR="008E5421" w:rsidRPr="00B0521B" w:rsidRDefault="008E5421" w:rsidP="00FE775A">
            <w:pPr>
              <w:textAlignment w:val="baseline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B0521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Trust curriculum alignment for continuity of learning</w:t>
            </w:r>
          </w:p>
          <w:p w14:paraId="5722897A" w14:textId="553ADF19" w:rsidR="008E5421" w:rsidRPr="00B0521B" w:rsidRDefault="008E5421" w:rsidP="00FE775A">
            <w:pPr>
              <w:textAlignment w:val="baseline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B0521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Shared resources and expertise</w:t>
            </w:r>
          </w:p>
          <w:p w14:paraId="1164BCE4" w14:textId="42F2993A" w:rsidR="008E5421" w:rsidRPr="00B0521B" w:rsidRDefault="008E5421" w:rsidP="00FE775A">
            <w:pPr>
              <w:shd w:val="clear" w:color="auto" w:fill="FFFFFF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B0521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Pupil experience and engagement at feeder/secondary level</w:t>
            </w:r>
          </w:p>
          <w:p w14:paraId="2AD35035" w14:textId="7C221398" w:rsidR="008E5421" w:rsidRPr="00B0521B" w:rsidRDefault="008E5421" w:rsidP="00FE775A">
            <w:pPr>
              <w:textAlignment w:val="baseline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B0521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Communication and collaboration</w:t>
            </w:r>
          </w:p>
          <w:p w14:paraId="6EC1B972" w14:textId="43727F33" w:rsidR="008E5421" w:rsidRPr="00B0521B" w:rsidRDefault="008E5421" w:rsidP="00FE775A">
            <w:pPr>
              <w:shd w:val="clear" w:color="auto" w:fill="FFFFFF"/>
              <w:rPr>
                <w:rFonts w:asciiTheme="minorHAnsi" w:hAnsiTheme="minorHAnsi" w:cstheme="minorHAnsi"/>
                <w:b/>
                <w:sz w:val="20"/>
                <w:szCs w:val="20"/>
                <w:shd w:val="clear" w:color="auto" w:fill="ECECEC" w:themeFill="background2"/>
              </w:rPr>
            </w:pPr>
          </w:p>
        </w:tc>
        <w:tc>
          <w:tcPr>
            <w:tcW w:w="1009" w:type="pct"/>
          </w:tcPr>
          <w:p w14:paraId="18F441A1" w14:textId="6844100A" w:rsidR="008E5421" w:rsidRPr="00B0521B" w:rsidRDefault="008E5421" w:rsidP="00FE775A">
            <w:pPr>
              <w:shd w:val="clear" w:color="auto" w:fill="FFFFFF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B0521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Pupils continue to develop their musical skills and knowledge as they move from primary to secondary education, maintaining their engagement and enthusiasm for the subject.</w:t>
            </w:r>
          </w:p>
        </w:tc>
        <w:tc>
          <w:tcPr>
            <w:tcW w:w="553" w:type="pct"/>
          </w:tcPr>
          <w:p w14:paraId="6D8670A9" w14:textId="3BC98A97" w:rsidR="008E5421" w:rsidRPr="00B0521B" w:rsidRDefault="008E5421" w:rsidP="00FE775A">
            <w:pPr>
              <w:ind w:left="358" w:right="83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B0521B">
              <w:rPr>
                <w:rFonts w:asciiTheme="minorHAnsi" w:hAnsiTheme="minorHAnsi" w:cstheme="minorHAnsi"/>
                <w:bCs/>
                <w:sz w:val="20"/>
                <w:szCs w:val="20"/>
              </w:rPr>
              <w:t>Curriculum lead</w:t>
            </w:r>
          </w:p>
        </w:tc>
        <w:tc>
          <w:tcPr>
            <w:tcW w:w="512" w:type="pct"/>
          </w:tcPr>
          <w:p w14:paraId="599D05EB" w14:textId="0BA80FB2" w:rsidR="008E5421" w:rsidRPr="00B0521B" w:rsidRDefault="00412A39" w:rsidP="00FE775A">
            <w:pPr>
              <w:ind w:left="358" w:right="86" w:hanging="284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0521B">
              <w:rPr>
                <w:rFonts w:asciiTheme="minorHAnsi" w:hAnsiTheme="minorHAnsi" w:cstheme="minorHAnsi"/>
                <w:sz w:val="20"/>
                <w:szCs w:val="20"/>
              </w:rPr>
              <w:t>Ongoing</w:t>
            </w:r>
          </w:p>
        </w:tc>
      </w:tr>
      <w:tr w:rsidR="008E5421" w:rsidRPr="00F8478B" w14:paraId="64F01F43" w14:textId="77777777" w:rsidTr="004C39C9">
        <w:tblPrEx>
          <w:tblLook w:val="0620" w:firstRow="1" w:lastRow="0" w:firstColumn="0" w:lastColumn="0" w:noHBand="1" w:noVBand="1"/>
        </w:tblPrEx>
        <w:trPr>
          <w:cantSplit/>
          <w:trHeight w:val="20"/>
          <w:tblHeader/>
          <w:jc w:val="center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041E42"/>
            <w:vAlign w:val="center"/>
          </w:tcPr>
          <w:p w14:paraId="615A6C0D" w14:textId="7A4C2774" w:rsidR="008E5421" w:rsidRPr="00F8478B" w:rsidRDefault="008E5421" w:rsidP="00F46DB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F8478B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Part D: Improvements</w:t>
            </w:r>
          </w:p>
        </w:tc>
      </w:tr>
      <w:tr w:rsidR="008E5421" w:rsidRPr="00F8478B" w14:paraId="3F38CE8A" w14:textId="77777777" w:rsidTr="001A7131">
        <w:tblPrEx>
          <w:tblLook w:val="0620" w:firstRow="1" w:lastRow="0" w:firstColumn="0" w:lastColumn="0" w:noHBand="1" w:noVBand="1"/>
        </w:tblPrEx>
        <w:trPr>
          <w:cantSplit/>
          <w:trHeight w:val="20"/>
          <w:tblHeader/>
          <w:jc w:val="center"/>
        </w:trPr>
        <w:tc>
          <w:tcPr>
            <w:tcW w:w="973" w:type="pct"/>
            <w:tcBorders>
              <w:bottom w:val="single" w:sz="4" w:space="0" w:color="auto"/>
            </w:tcBorders>
            <w:shd w:val="clear" w:color="auto" w:fill="96BFF8" w:themeFill="accent3" w:themeFillTint="40"/>
            <w:vAlign w:val="center"/>
          </w:tcPr>
          <w:p w14:paraId="093282DC" w14:textId="77777777" w:rsidR="008E5421" w:rsidRDefault="008E5421" w:rsidP="00FE775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8478B">
              <w:rPr>
                <w:rFonts w:asciiTheme="minorHAnsi" w:hAnsiTheme="minorHAnsi" w:cstheme="minorHAnsi"/>
                <w:b/>
                <w:bCs/>
              </w:rPr>
              <w:t>Development Priority</w:t>
            </w:r>
          </w:p>
          <w:p w14:paraId="40885D44" w14:textId="71D2F295" w:rsidR="008E5421" w:rsidRPr="00F8478B" w:rsidRDefault="008E5421" w:rsidP="00FE775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0553D">
              <w:rPr>
                <w:rFonts w:asciiTheme="minorHAnsi" w:hAnsiTheme="minorHAnsi" w:cstheme="minorHAnsi"/>
                <w:b/>
                <w:bCs/>
                <w:i/>
                <w:iCs/>
              </w:rPr>
              <w:t>(questions to consider when identifying priorities)</w:t>
            </w:r>
          </w:p>
        </w:tc>
        <w:tc>
          <w:tcPr>
            <w:tcW w:w="1953" w:type="pct"/>
            <w:gridSpan w:val="2"/>
            <w:tcBorders>
              <w:bottom w:val="single" w:sz="4" w:space="0" w:color="auto"/>
            </w:tcBorders>
            <w:shd w:val="clear" w:color="auto" w:fill="96BFF8" w:themeFill="accent3" w:themeFillTint="40"/>
            <w:vAlign w:val="center"/>
          </w:tcPr>
          <w:p w14:paraId="5D49C4DD" w14:textId="77777777" w:rsidR="008E5421" w:rsidRDefault="008E5421" w:rsidP="00FE775A">
            <w:pPr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t>Action</w:t>
            </w:r>
          </w:p>
          <w:p w14:paraId="72124A05" w14:textId="77777777" w:rsidR="008E5421" w:rsidRPr="00F8478B" w:rsidRDefault="008E5421" w:rsidP="00FE775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8478B">
              <w:rPr>
                <w:rFonts w:asciiTheme="minorHAnsi" w:hAnsiTheme="minorHAnsi" w:cstheme="minorHAnsi"/>
                <w:b/>
                <w:bCs/>
              </w:rPr>
              <w:t>Implementation</w:t>
            </w:r>
          </w:p>
          <w:p w14:paraId="11AB3CFD" w14:textId="42AE85B2" w:rsidR="008E5421" w:rsidRPr="00F8478B" w:rsidRDefault="008E5421" w:rsidP="00FE775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8478B">
              <w:rPr>
                <w:rFonts w:asciiTheme="minorHAnsi" w:hAnsiTheme="minorHAnsi" w:cstheme="minorHAnsi"/>
                <w:b/>
                <w:bCs/>
              </w:rPr>
              <w:t>Strategies</w:t>
            </w:r>
          </w:p>
        </w:tc>
        <w:tc>
          <w:tcPr>
            <w:tcW w:w="1009" w:type="pct"/>
            <w:tcBorders>
              <w:bottom w:val="single" w:sz="4" w:space="0" w:color="auto"/>
            </w:tcBorders>
            <w:shd w:val="clear" w:color="auto" w:fill="96BFF8" w:themeFill="accent3" w:themeFillTint="40"/>
            <w:vAlign w:val="center"/>
          </w:tcPr>
          <w:p w14:paraId="4A6EBDE3" w14:textId="3C4BDC73" w:rsidR="008E5421" w:rsidRPr="00F8478B" w:rsidRDefault="008E5421" w:rsidP="00FE775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Outcomes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shd w:val="clear" w:color="auto" w:fill="96BFF8" w:themeFill="accent3" w:themeFillTint="40"/>
            <w:vAlign w:val="center"/>
          </w:tcPr>
          <w:p w14:paraId="273DB99C" w14:textId="2381165C" w:rsidR="008E5421" w:rsidRPr="00F8478B" w:rsidRDefault="008E5421" w:rsidP="00FE775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Responsibility and costs</w:t>
            </w:r>
          </w:p>
        </w:tc>
        <w:tc>
          <w:tcPr>
            <w:tcW w:w="512" w:type="pct"/>
            <w:tcBorders>
              <w:bottom w:val="single" w:sz="8" w:space="0" w:color="000000" w:themeColor="text1"/>
            </w:tcBorders>
            <w:shd w:val="clear" w:color="auto" w:fill="96BFF8" w:themeFill="accent3" w:themeFillTint="40"/>
            <w:vAlign w:val="center"/>
          </w:tcPr>
          <w:p w14:paraId="5C0BAC5E" w14:textId="77777777" w:rsidR="008E5421" w:rsidRDefault="008E5421" w:rsidP="00FE775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8478B">
              <w:rPr>
                <w:rFonts w:asciiTheme="minorHAnsi" w:hAnsiTheme="minorHAnsi" w:cstheme="minorHAnsi"/>
                <w:b/>
                <w:bCs/>
              </w:rPr>
              <w:t>Date/</w:t>
            </w:r>
          </w:p>
          <w:p w14:paraId="06066AB8" w14:textId="46E07341" w:rsidR="008E5421" w:rsidRPr="00F8478B" w:rsidRDefault="008E5421" w:rsidP="00FE775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8478B">
              <w:rPr>
                <w:rFonts w:asciiTheme="minorHAnsi" w:hAnsiTheme="minorHAnsi" w:cstheme="minorHAnsi"/>
                <w:b/>
                <w:bCs/>
              </w:rPr>
              <w:t>timescale</w:t>
            </w:r>
          </w:p>
        </w:tc>
      </w:tr>
      <w:tr w:rsidR="00EF350C" w:rsidRPr="00F8478B" w14:paraId="53EDEDBB" w14:textId="77777777" w:rsidTr="001A7131">
        <w:tblPrEx>
          <w:tblLook w:val="0620" w:firstRow="1" w:lastRow="0" w:firstColumn="0" w:lastColumn="0" w:noHBand="1" w:noVBand="1"/>
        </w:tblPrEx>
        <w:trPr>
          <w:trHeight w:val="1205"/>
          <w:jc w:val="center"/>
        </w:trPr>
        <w:tc>
          <w:tcPr>
            <w:tcW w:w="973" w:type="pct"/>
          </w:tcPr>
          <w:p w14:paraId="523DEC13" w14:textId="0DB5B5C4" w:rsidR="00EF350C" w:rsidRPr="00D23D87" w:rsidRDefault="00EF350C" w:rsidP="00FE775A">
            <w:pPr>
              <w:tabs>
                <w:tab w:val="left" w:pos="1560"/>
              </w:tabs>
              <w:rPr>
                <w:rFonts w:asciiTheme="minorHAnsi" w:hAnsiTheme="minorHAnsi" w:cstheme="minorHAnsi"/>
                <w:b/>
                <w:bCs/>
                <w:color w:val="FF6900" w:themeColor="accent5"/>
                <w:sz w:val="20"/>
                <w:szCs w:val="20"/>
                <w:shd w:val="clear" w:color="auto" w:fill="ECECEC" w:themeFill="background2"/>
              </w:rPr>
            </w:pPr>
            <w:r w:rsidRPr="00D23D87">
              <w:rPr>
                <w:rFonts w:asciiTheme="minorHAnsi" w:hAnsiTheme="minorHAnsi" w:cstheme="minorHAnsi"/>
                <w:sz w:val="20"/>
                <w:szCs w:val="20"/>
              </w:rPr>
              <w:t xml:space="preserve">Develop opportunities </w:t>
            </w:r>
            <w:proofErr w:type="spellStart"/>
            <w:r w:rsidRPr="00D23D87">
              <w:rPr>
                <w:rFonts w:asciiTheme="minorHAnsi" w:hAnsiTheme="minorHAnsi" w:cstheme="minorHAnsi"/>
                <w:sz w:val="20"/>
                <w:szCs w:val="20"/>
              </w:rPr>
              <w:t>extra curricular</w:t>
            </w:r>
            <w:proofErr w:type="spellEnd"/>
            <w:r w:rsidRPr="00D23D87">
              <w:rPr>
                <w:rFonts w:asciiTheme="minorHAnsi" w:hAnsiTheme="minorHAnsi" w:cstheme="minorHAnsi"/>
                <w:sz w:val="20"/>
                <w:szCs w:val="20"/>
              </w:rPr>
              <w:t xml:space="preserve"> musical opportunities outside of what is taught in lesson time.</w:t>
            </w:r>
          </w:p>
        </w:tc>
        <w:tc>
          <w:tcPr>
            <w:tcW w:w="1953" w:type="pct"/>
            <w:gridSpan w:val="2"/>
            <w:vAlign w:val="center"/>
          </w:tcPr>
          <w:p w14:paraId="2A9C216B" w14:textId="77777777" w:rsidR="00EF350C" w:rsidRPr="00D23D87" w:rsidRDefault="00EF350C" w:rsidP="00FE775A">
            <w:pPr>
              <w:textAlignment w:val="baseline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D23D8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Offer extracurricular music clubs, choirs, bands, and ensembles that cater to different interests and abilities.</w:t>
            </w:r>
          </w:p>
          <w:p w14:paraId="42BAC795" w14:textId="77777777" w:rsidR="00EF350C" w:rsidRPr="00D23D87" w:rsidRDefault="00EF350C" w:rsidP="00FE775A">
            <w:pPr>
              <w:textAlignment w:val="baseline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D23D8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Organise regular school concerts, performances, and musical events that showcase pupils' talents.</w:t>
            </w:r>
          </w:p>
          <w:p w14:paraId="1287846F" w14:textId="77777777" w:rsidR="00EF350C" w:rsidRPr="00D23D87" w:rsidRDefault="00EF350C" w:rsidP="00FE775A">
            <w:pPr>
              <w:textAlignment w:val="baseline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D23D8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Arrange trips to professional music performances, workshops, and other enrichment activities.</w:t>
            </w:r>
          </w:p>
          <w:p w14:paraId="73F05FFA" w14:textId="0F0ACF90" w:rsidR="00EF350C" w:rsidRPr="00D23D87" w:rsidRDefault="00EF350C" w:rsidP="00FE775A">
            <w:pPr>
              <w:textAlignment w:val="baseline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D23D8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Integrate music across the curriculum.</w:t>
            </w:r>
          </w:p>
          <w:p w14:paraId="3B8D16C0" w14:textId="679EE8DD" w:rsidR="00EF350C" w:rsidRPr="00D23D87" w:rsidRDefault="00EF350C" w:rsidP="00FE775A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23D8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Provide opportunities for individual and small-group music tuition</w:t>
            </w:r>
          </w:p>
        </w:tc>
        <w:tc>
          <w:tcPr>
            <w:tcW w:w="1009" w:type="pct"/>
            <w:vAlign w:val="center"/>
          </w:tcPr>
          <w:p w14:paraId="5658479E" w14:textId="77777777" w:rsidR="00EF350C" w:rsidRPr="00D23D87" w:rsidRDefault="00EF350C" w:rsidP="00FE775A">
            <w:pPr>
              <w:shd w:val="clear" w:color="auto" w:fill="FFFFFF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</w:pPr>
            <w:r w:rsidRPr="00D23D8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-GB"/>
              </w:rPr>
              <w:t>Children are exposed to a vibrant, diverse, and inclusive musical culture within the school, providing a range of opportunities for pupils to engage with and develop their musical skills and interests.</w:t>
            </w:r>
          </w:p>
          <w:p w14:paraId="2C967F61" w14:textId="589086B8" w:rsidR="00EF350C" w:rsidRPr="00D23D87" w:rsidRDefault="00EF350C" w:rsidP="00FE775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53" w:type="pct"/>
          </w:tcPr>
          <w:p w14:paraId="5E8599C7" w14:textId="13C0505E" w:rsidR="00EF350C" w:rsidRPr="00D23D87" w:rsidRDefault="00EF350C" w:rsidP="00FE775A">
            <w:pPr>
              <w:pStyle w:val="ListParagraph"/>
              <w:numPr>
                <w:ilvl w:val="0"/>
                <w:numId w:val="0"/>
              </w:numPr>
              <w:spacing w:before="0" w:after="0"/>
              <w:ind w:left="357" w:right="8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3D87">
              <w:rPr>
                <w:rFonts w:asciiTheme="minorHAnsi" w:hAnsiTheme="minorHAnsi" w:cstheme="minorHAnsi"/>
                <w:bCs/>
                <w:sz w:val="20"/>
                <w:szCs w:val="20"/>
              </w:rPr>
              <w:t>Curriculum lead</w:t>
            </w:r>
          </w:p>
        </w:tc>
        <w:tc>
          <w:tcPr>
            <w:tcW w:w="512" w:type="pct"/>
          </w:tcPr>
          <w:p w14:paraId="46696253" w14:textId="53D7E310" w:rsidR="00EF350C" w:rsidRPr="00D23D87" w:rsidRDefault="00EF350C" w:rsidP="00FE775A">
            <w:pPr>
              <w:pStyle w:val="ListParagraph"/>
              <w:numPr>
                <w:ilvl w:val="0"/>
                <w:numId w:val="0"/>
              </w:numPr>
              <w:spacing w:before="0" w:after="0"/>
              <w:ind w:left="358" w:right="86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23D87">
              <w:rPr>
                <w:rFonts w:asciiTheme="minorHAnsi" w:hAnsiTheme="minorHAnsi" w:cstheme="minorHAnsi"/>
                <w:sz w:val="20"/>
                <w:szCs w:val="20"/>
              </w:rPr>
              <w:t>Ongoing</w:t>
            </w:r>
          </w:p>
        </w:tc>
      </w:tr>
    </w:tbl>
    <w:p w14:paraId="1FF97849" w14:textId="77777777" w:rsidR="001E3158" w:rsidRPr="00F8478B" w:rsidRDefault="001E3158" w:rsidP="00A430EA">
      <w:pPr>
        <w:spacing w:before="100" w:after="100"/>
        <w:rPr>
          <w:rFonts w:asciiTheme="minorHAnsi" w:hAnsiTheme="minorHAnsi" w:cstheme="minorHAnsi"/>
          <w:b/>
          <w:bCs/>
          <w:sz w:val="32"/>
          <w:szCs w:val="32"/>
        </w:rPr>
      </w:pPr>
    </w:p>
    <w:p w14:paraId="4E75CCAB" w14:textId="77777777" w:rsidR="00023C7A" w:rsidRPr="00F8478B" w:rsidRDefault="00023C7A" w:rsidP="00A430EA">
      <w:pPr>
        <w:spacing w:before="100" w:after="100"/>
        <w:rPr>
          <w:rFonts w:asciiTheme="minorHAnsi" w:hAnsiTheme="minorHAnsi" w:cstheme="minorHAnsi"/>
        </w:rPr>
      </w:pPr>
    </w:p>
    <w:sectPr w:rsidR="00023C7A" w:rsidRPr="00F8478B" w:rsidSect="008765B5">
      <w:footerReference w:type="default" r:id="rId14"/>
      <w:pgSz w:w="16838" w:h="11906" w:orient="landscape"/>
      <w:pgMar w:top="720" w:right="720" w:bottom="720" w:left="720" w:header="0" w:footer="1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3E774" w14:textId="77777777" w:rsidR="00D402D1" w:rsidRDefault="00D402D1">
      <w:pPr>
        <w:spacing w:after="0" w:line="240" w:lineRule="auto"/>
      </w:pPr>
      <w:r>
        <w:separator/>
      </w:r>
    </w:p>
  </w:endnote>
  <w:endnote w:type="continuationSeparator" w:id="0">
    <w:p w14:paraId="57997D00" w14:textId="77777777" w:rsidR="00D402D1" w:rsidRDefault="00D402D1">
      <w:pPr>
        <w:spacing w:after="0" w:line="240" w:lineRule="auto"/>
      </w:pPr>
      <w:r>
        <w:continuationSeparator/>
      </w:r>
    </w:p>
  </w:endnote>
  <w:endnote w:type="continuationNotice" w:id="1">
    <w:p w14:paraId="346C71AC" w14:textId="77777777" w:rsidR="00D402D1" w:rsidRDefault="00D402D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AFF13" w14:textId="08A9C02A" w:rsidR="00EC4B0B" w:rsidRDefault="00EC4B0B" w:rsidP="00625197">
    <w:pPr>
      <w:pStyle w:val="Footer"/>
      <w:spacing w:before="200" w:after="200" w:line="276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DD68E" w14:textId="77777777" w:rsidR="00D402D1" w:rsidRDefault="00D402D1">
      <w:pPr>
        <w:spacing w:after="0" w:line="240" w:lineRule="auto"/>
      </w:pPr>
      <w:r>
        <w:separator/>
      </w:r>
    </w:p>
  </w:footnote>
  <w:footnote w:type="continuationSeparator" w:id="0">
    <w:p w14:paraId="69B6CA1F" w14:textId="77777777" w:rsidR="00D402D1" w:rsidRDefault="00D402D1">
      <w:pPr>
        <w:spacing w:after="0" w:line="240" w:lineRule="auto"/>
      </w:pPr>
      <w:r>
        <w:continuationSeparator/>
      </w:r>
    </w:p>
  </w:footnote>
  <w:footnote w:type="continuationNotice" w:id="1">
    <w:p w14:paraId="35EED175" w14:textId="77777777" w:rsidR="00D402D1" w:rsidRDefault="00D402D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4D9B"/>
    <w:multiLevelType w:val="multilevel"/>
    <w:tmpl w:val="CC542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C73F1A"/>
    <w:multiLevelType w:val="hybridMultilevel"/>
    <w:tmpl w:val="AD841A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012FDB"/>
    <w:multiLevelType w:val="hybridMultilevel"/>
    <w:tmpl w:val="259C2DB0"/>
    <w:lvl w:ilvl="0" w:tplc="4784152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2C2431"/>
    <w:multiLevelType w:val="hybridMultilevel"/>
    <w:tmpl w:val="F9A60F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20683B4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  <w:b w:val="0"/>
        <w:color w:val="auto"/>
        <w:u w:val="no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FCC00B8"/>
    <w:multiLevelType w:val="multilevel"/>
    <w:tmpl w:val="5F14F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1555D6"/>
    <w:multiLevelType w:val="hybridMultilevel"/>
    <w:tmpl w:val="02F262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20683B4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  <w:b w:val="0"/>
        <w:color w:val="auto"/>
        <w:u w:val="no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AD30EDA"/>
    <w:multiLevelType w:val="hybridMultilevel"/>
    <w:tmpl w:val="528AFE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20683B4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  <w:b w:val="0"/>
        <w:color w:val="auto"/>
        <w:u w:val="no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B494E8E"/>
    <w:multiLevelType w:val="multilevel"/>
    <w:tmpl w:val="B328A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5F1D76"/>
    <w:multiLevelType w:val="multilevel"/>
    <w:tmpl w:val="F5F07BC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2FFD2CF6"/>
    <w:multiLevelType w:val="multilevel"/>
    <w:tmpl w:val="15C0C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19346C"/>
    <w:multiLevelType w:val="hybridMultilevel"/>
    <w:tmpl w:val="D33E9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67793A"/>
    <w:multiLevelType w:val="hybridMultilevel"/>
    <w:tmpl w:val="D1041E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5C69C8"/>
    <w:multiLevelType w:val="hybridMultilevel"/>
    <w:tmpl w:val="CD20CF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DB5D08"/>
    <w:multiLevelType w:val="hybridMultilevel"/>
    <w:tmpl w:val="E9CCC57C"/>
    <w:lvl w:ilvl="0" w:tplc="DD6E690E">
      <w:start w:val="1"/>
      <w:numFmt w:val="bullet"/>
      <w:pStyle w:val="Heading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3F6545"/>
    <w:multiLevelType w:val="hybridMultilevel"/>
    <w:tmpl w:val="0464AD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20683B4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  <w:b w:val="0"/>
        <w:color w:val="auto"/>
        <w:u w:val="no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17B51FC"/>
    <w:multiLevelType w:val="hybridMultilevel"/>
    <w:tmpl w:val="D1346B3A"/>
    <w:lvl w:ilvl="0" w:tplc="AB767D30">
      <w:start w:val="1"/>
      <w:numFmt w:val="bullet"/>
      <w:pStyle w:val="ListParagraph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16" w15:restartNumberingAfterBreak="0">
    <w:nsid w:val="438C22A1"/>
    <w:multiLevelType w:val="multilevel"/>
    <w:tmpl w:val="4F026B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Text w:val=""/>
      <w:lvlJc w:val="left"/>
      <w:pPr>
        <w:ind w:left="1424" w:hanging="431"/>
      </w:pPr>
      <w:rPr>
        <w:rFonts w:ascii="Symbol" w:hAnsi="Symbol" w:hint="default"/>
        <w:b w:val="0"/>
        <w:sz w:val="22"/>
      </w:rPr>
    </w:lvl>
    <w:lvl w:ilvl="2">
      <w:start w:val="1"/>
      <w:numFmt w:val="decimal"/>
      <w:pStyle w:val="TSB-Level2Numbers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50F0B0A"/>
    <w:multiLevelType w:val="multilevel"/>
    <w:tmpl w:val="633A1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EEE413C"/>
    <w:multiLevelType w:val="multilevel"/>
    <w:tmpl w:val="A7BE8FD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5A0949DE"/>
    <w:multiLevelType w:val="multilevel"/>
    <w:tmpl w:val="F5FA1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AF3585"/>
    <w:multiLevelType w:val="multilevel"/>
    <w:tmpl w:val="C3042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E5B2019"/>
    <w:multiLevelType w:val="multilevel"/>
    <w:tmpl w:val="438A5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22B57FC"/>
    <w:multiLevelType w:val="hybridMultilevel"/>
    <w:tmpl w:val="991AED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20683B4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  <w:b w:val="0"/>
        <w:color w:val="auto"/>
        <w:u w:val="no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43605CD"/>
    <w:multiLevelType w:val="multilevel"/>
    <w:tmpl w:val="56C2C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4943068">
    <w:abstractNumId w:val="3"/>
  </w:num>
  <w:num w:numId="2" w16cid:durableId="411201538">
    <w:abstractNumId w:val="16"/>
  </w:num>
  <w:num w:numId="3" w16cid:durableId="1039088575">
    <w:abstractNumId w:val="13"/>
  </w:num>
  <w:num w:numId="4" w16cid:durableId="454762733">
    <w:abstractNumId w:val="1"/>
  </w:num>
  <w:num w:numId="5" w16cid:durableId="1863978116">
    <w:abstractNumId w:val="5"/>
  </w:num>
  <w:num w:numId="6" w16cid:durableId="1692141208">
    <w:abstractNumId w:val="22"/>
  </w:num>
  <w:num w:numId="7" w16cid:durableId="667681087">
    <w:abstractNumId w:val="6"/>
  </w:num>
  <w:num w:numId="8" w16cid:durableId="1236817743">
    <w:abstractNumId w:val="10"/>
  </w:num>
  <w:num w:numId="9" w16cid:durableId="92749291">
    <w:abstractNumId w:val="14"/>
  </w:num>
  <w:num w:numId="10" w16cid:durableId="106435999">
    <w:abstractNumId w:val="8"/>
  </w:num>
  <w:num w:numId="11" w16cid:durableId="497424928">
    <w:abstractNumId w:val="18"/>
  </w:num>
  <w:num w:numId="12" w16cid:durableId="295180905">
    <w:abstractNumId w:val="2"/>
  </w:num>
  <w:num w:numId="13" w16cid:durableId="386924761">
    <w:abstractNumId w:val="15"/>
  </w:num>
  <w:num w:numId="14" w16cid:durableId="586034950">
    <w:abstractNumId w:val="11"/>
  </w:num>
  <w:num w:numId="15" w16cid:durableId="861284495">
    <w:abstractNumId w:val="12"/>
  </w:num>
  <w:num w:numId="16" w16cid:durableId="1354502564">
    <w:abstractNumId w:val="7"/>
  </w:num>
  <w:num w:numId="17" w16cid:durableId="2072463823">
    <w:abstractNumId w:val="23"/>
  </w:num>
  <w:num w:numId="18" w16cid:durableId="267085093">
    <w:abstractNumId w:val="20"/>
  </w:num>
  <w:num w:numId="19" w16cid:durableId="1046491293">
    <w:abstractNumId w:val="0"/>
  </w:num>
  <w:num w:numId="20" w16cid:durableId="1275552168">
    <w:abstractNumId w:val="21"/>
  </w:num>
  <w:num w:numId="21" w16cid:durableId="1407267320">
    <w:abstractNumId w:val="9"/>
  </w:num>
  <w:num w:numId="22" w16cid:durableId="577180099">
    <w:abstractNumId w:val="19"/>
  </w:num>
  <w:num w:numId="23" w16cid:durableId="2072919590">
    <w:abstractNumId w:val="4"/>
  </w:num>
  <w:num w:numId="24" w16cid:durableId="549656381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DEzNjIzMbU0NDa2NDVV0lEKTi0uzszPAykwrgUAf0hT/CwAAAA="/>
  </w:docVars>
  <w:rsids>
    <w:rsidRoot w:val="00DB03FE"/>
    <w:rsid w:val="000019BA"/>
    <w:rsid w:val="000052AA"/>
    <w:rsid w:val="00005609"/>
    <w:rsid w:val="00007540"/>
    <w:rsid w:val="0001021F"/>
    <w:rsid w:val="000102A5"/>
    <w:rsid w:val="00023C7A"/>
    <w:rsid w:val="0002480D"/>
    <w:rsid w:val="00024999"/>
    <w:rsid w:val="00032C16"/>
    <w:rsid w:val="0003409A"/>
    <w:rsid w:val="00034BD0"/>
    <w:rsid w:val="00035DD7"/>
    <w:rsid w:val="0003773B"/>
    <w:rsid w:val="00045FA3"/>
    <w:rsid w:val="00047A11"/>
    <w:rsid w:val="000513E4"/>
    <w:rsid w:val="0005295A"/>
    <w:rsid w:val="00055919"/>
    <w:rsid w:val="0005616B"/>
    <w:rsid w:val="00057C93"/>
    <w:rsid w:val="000634A1"/>
    <w:rsid w:val="000645CF"/>
    <w:rsid w:val="00065472"/>
    <w:rsid w:val="0007281B"/>
    <w:rsid w:val="0007749E"/>
    <w:rsid w:val="00077F06"/>
    <w:rsid w:val="00082655"/>
    <w:rsid w:val="0008357A"/>
    <w:rsid w:val="00084330"/>
    <w:rsid w:val="00084612"/>
    <w:rsid w:val="00086FD6"/>
    <w:rsid w:val="00091F10"/>
    <w:rsid w:val="00094869"/>
    <w:rsid w:val="000A05E1"/>
    <w:rsid w:val="000A2E33"/>
    <w:rsid w:val="000A3370"/>
    <w:rsid w:val="000B5911"/>
    <w:rsid w:val="000B5CFE"/>
    <w:rsid w:val="000C24E2"/>
    <w:rsid w:val="000C6EC1"/>
    <w:rsid w:val="000D5574"/>
    <w:rsid w:val="000E10EB"/>
    <w:rsid w:val="000E30F9"/>
    <w:rsid w:val="000E3BB8"/>
    <w:rsid w:val="000E3EA5"/>
    <w:rsid w:val="000E4256"/>
    <w:rsid w:val="000E5963"/>
    <w:rsid w:val="000E7803"/>
    <w:rsid w:val="000E7A6C"/>
    <w:rsid w:val="000E7F79"/>
    <w:rsid w:val="000F69FB"/>
    <w:rsid w:val="000F6E58"/>
    <w:rsid w:val="000F7B9F"/>
    <w:rsid w:val="0010164A"/>
    <w:rsid w:val="0010393E"/>
    <w:rsid w:val="0011566E"/>
    <w:rsid w:val="00116A8C"/>
    <w:rsid w:val="0012079A"/>
    <w:rsid w:val="00123DBB"/>
    <w:rsid w:val="00125DEF"/>
    <w:rsid w:val="0013157B"/>
    <w:rsid w:val="001345CD"/>
    <w:rsid w:val="001353A3"/>
    <w:rsid w:val="001361AB"/>
    <w:rsid w:val="001363F5"/>
    <w:rsid w:val="00137794"/>
    <w:rsid w:val="001428B9"/>
    <w:rsid w:val="0014379F"/>
    <w:rsid w:val="00144BE5"/>
    <w:rsid w:val="00147688"/>
    <w:rsid w:val="00147916"/>
    <w:rsid w:val="001479AA"/>
    <w:rsid w:val="001530E6"/>
    <w:rsid w:val="00154506"/>
    <w:rsid w:val="001549A9"/>
    <w:rsid w:val="00154A24"/>
    <w:rsid w:val="0015764B"/>
    <w:rsid w:val="001606B7"/>
    <w:rsid w:val="00161CB4"/>
    <w:rsid w:val="00165A03"/>
    <w:rsid w:val="00165B13"/>
    <w:rsid w:val="00166F96"/>
    <w:rsid w:val="00167476"/>
    <w:rsid w:val="00172989"/>
    <w:rsid w:val="001746AC"/>
    <w:rsid w:val="00176E0D"/>
    <w:rsid w:val="00177473"/>
    <w:rsid w:val="00177FA2"/>
    <w:rsid w:val="00180CC2"/>
    <w:rsid w:val="0019063F"/>
    <w:rsid w:val="001913B7"/>
    <w:rsid w:val="001913C0"/>
    <w:rsid w:val="00191DE7"/>
    <w:rsid w:val="00194CCA"/>
    <w:rsid w:val="001A0E7D"/>
    <w:rsid w:val="001A436A"/>
    <w:rsid w:val="001A5D4C"/>
    <w:rsid w:val="001A7131"/>
    <w:rsid w:val="001A75C3"/>
    <w:rsid w:val="001B50D4"/>
    <w:rsid w:val="001B7727"/>
    <w:rsid w:val="001C3A42"/>
    <w:rsid w:val="001C3AED"/>
    <w:rsid w:val="001C6B50"/>
    <w:rsid w:val="001C7368"/>
    <w:rsid w:val="001D08FF"/>
    <w:rsid w:val="001D3E06"/>
    <w:rsid w:val="001E1A40"/>
    <w:rsid w:val="001E3158"/>
    <w:rsid w:val="001E530E"/>
    <w:rsid w:val="001F0193"/>
    <w:rsid w:val="001F5175"/>
    <w:rsid w:val="0020305A"/>
    <w:rsid w:val="00210593"/>
    <w:rsid w:val="00216A2A"/>
    <w:rsid w:val="00222570"/>
    <w:rsid w:val="00224BEE"/>
    <w:rsid w:val="002268CA"/>
    <w:rsid w:val="0023148B"/>
    <w:rsid w:val="00234C39"/>
    <w:rsid w:val="00235B3B"/>
    <w:rsid w:val="00242A92"/>
    <w:rsid w:val="00243316"/>
    <w:rsid w:val="00247053"/>
    <w:rsid w:val="00250AB7"/>
    <w:rsid w:val="0025479B"/>
    <w:rsid w:val="002565C0"/>
    <w:rsid w:val="0025667D"/>
    <w:rsid w:val="002602A1"/>
    <w:rsid w:val="002602B6"/>
    <w:rsid w:val="002606A6"/>
    <w:rsid w:val="00263003"/>
    <w:rsid w:val="00264EDA"/>
    <w:rsid w:val="002655C9"/>
    <w:rsid w:val="002674DE"/>
    <w:rsid w:val="00267629"/>
    <w:rsid w:val="002676C5"/>
    <w:rsid w:val="00270AD6"/>
    <w:rsid w:val="00272040"/>
    <w:rsid w:val="002745D7"/>
    <w:rsid w:val="00280858"/>
    <w:rsid w:val="00281381"/>
    <w:rsid w:val="00292281"/>
    <w:rsid w:val="002932D8"/>
    <w:rsid w:val="00296D12"/>
    <w:rsid w:val="002A0D3D"/>
    <w:rsid w:val="002A2983"/>
    <w:rsid w:val="002A3276"/>
    <w:rsid w:val="002A3A91"/>
    <w:rsid w:val="002B0429"/>
    <w:rsid w:val="002B1D41"/>
    <w:rsid w:val="002B53F1"/>
    <w:rsid w:val="002C02C3"/>
    <w:rsid w:val="002C2BDF"/>
    <w:rsid w:val="002C4976"/>
    <w:rsid w:val="002D5369"/>
    <w:rsid w:val="002D6259"/>
    <w:rsid w:val="002E0525"/>
    <w:rsid w:val="002E3041"/>
    <w:rsid w:val="002E434C"/>
    <w:rsid w:val="002E6AB7"/>
    <w:rsid w:val="002F7153"/>
    <w:rsid w:val="00300AB6"/>
    <w:rsid w:val="00301B29"/>
    <w:rsid w:val="003050EC"/>
    <w:rsid w:val="0031078F"/>
    <w:rsid w:val="00312013"/>
    <w:rsid w:val="003120AA"/>
    <w:rsid w:val="00314A44"/>
    <w:rsid w:val="003155F8"/>
    <w:rsid w:val="00315A4B"/>
    <w:rsid w:val="003171A6"/>
    <w:rsid w:val="00323473"/>
    <w:rsid w:val="00326BE6"/>
    <w:rsid w:val="00330B8C"/>
    <w:rsid w:val="00331F65"/>
    <w:rsid w:val="00332FE9"/>
    <w:rsid w:val="0033695E"/>
    <w:rsid w:val="00341EBC"/>
    <w:rsid w:val="00342015"/>
    <w:rsid w:val="003578BF"/>
    <w:rsid w:val="00357B37"/>
    <w:rsid w:val="00362D66"/>
    <w:rsid w:val="003655AE"/>
    <w:rsid w:val="00370464"/>
    <w:rsid w:val="0037152A"/>
    <w:rsid w:val="003752B7"/>
    <w:rsid w:val="0037631C"/>
    <w:rsid w:val="003771BD"/>
    <w:rsid w:val="003964D6"/>
    <w:rsid w:val="00396974"/>
    <w:rsid w:val="00397C71"/>
    <w:rsid w:val="003A1D22"/>
    <w:rsid w:val="003A5BC5"/>
    <w:rsid w:val="003A62FE"/>
    <w:rsid w:val="003A6324"/>
    <w:rsid w:val="003B09EA"/>
    <w:rsid w:val="003B19DE"/>
    <w:rsid w:val="003C227D"/>
    <w:rsid w:val="003C4E74"/>
    <w:rsid w:val="003C7A18"/>
    <w:rsid w:val="003E0A74"/>
    <w:rsid w:val="003E1B08"/>
    <w:rsid w:val="003E4F93"/>
    <w:rsid w:val="003E5702"/>
    <w:rsid w:val="003E6933"/>
    <w:rsid w:val="003F2316"/>
    <w:rsid w:val="003F35DD"/>
    <w:rsid w:val="004018B8"/>
    <w:rsid w:val="00404C6A"/>
    <w:rsid w:val="00406B88"/>
    <w:rsid w:val="00412A39"/>
    <w:rsid w:val="00415BA3"/>
    <w:rsid w:val="00416256"/>
    <w:rsid w:val="00421B05"/>
    <w:rsid w:val="004220BC"/>
    <w:rsid w:val="004232CF"/>
    <w:rsid w:val="0042534A"/>
    <w:rsid w:val="00426A55"/>
    <w:rsid w:val="00430A07"/>
    <w:rsid w:val="00430C9F"/>
    <w:rsid w:val="00431653"/>
    <w:rsid w:val="00431F0C"/>
    <w:rsid w:val="00432A51"/>
    <w:rsid w:val="004334ED"/>
    <w:rsid w:val="004337CF"/>
    <w:rsid w:val="00434A1C"/>
    <w:rsid w:val="004354FF"/>
    <w:rsid w:val="00437FD8"/>
    <w:rsid w:val="00441053"/>
    <w:rsid w:val="004425FC"/>
    <w:rsid w:val="00442D2A"/>
    <w:rsid w:val="004435F2"/>
    <w:rsid w:val="00443C3D"/>
    <w:rsid w:val="0044527E"/>
    <w:rsid w:val="0045179F"/>
    <w:rsid w:val="004549D0"/>
    <w:rsid w:val="00455BDE"/>
    <w:rsid w:val="00457521"/>
    <w:rsid w:val="004654A9"/>
    <w:rsid w:val="004657D4"/>
    <w:rsid w:val="004725B5"/>
    <w:rsid w:val="00473679"/>
    <w:rsid w:val="004756B3"/>
    <w:rsid w:val="00476A66"/>
    <w:rsid w:val="00477C07"/>
    <w:rsid w:val="00480B0F"/>
    <w:rsid w:val="00481D0A"/>
    <w:rsid w:val="004821A0"/>
    <w:rsid w:val="004822D4"/>
    <w:rsid w:val="004913D6"/>
    <w:rsid w:val="0049161C"/>
    <w:rsid w:val="00497738"/>
    <w:rsid w:val="004A101F"/>
    <w:rsid w:val="004A5CA1"/>
    <w:rsid w:val="004B0CFE"/>
    <w:rsid w:val="004B0FA8"/>
    <w:rsid w:val="004B6201"/>
    <w:rsid w:val="004C1629"/>
    <w:rsid w:val="004C3249"/>
    <w:rsid w:val="004C39C9"/>
    <w:rsid w:val="004C4A3E"/>
    <w:rsid w:val="004D490F"/>
    <w:rsid w:val="004D5381"/>
    <w:rsid w:val="004E0634"/>
    <w:rsid w:val="004E14D6"/>
    <w:rsid w:val="004E1B37"/>
    <w:rsid w:val="004E5AD8"/>
    <w:rsid w:val="004E5BC9"/>
    <w:rsid w:val="004E6D9E"/>
    <w:rsid w:val="004E708D"/>
    <w:rsid w:val="004E7796"/>
    <w:rsid w:val="004F4F53"/>
    <w:rsid w:val="005150A0"/>
    <w:rsid w:val="00515ADA"/>
    <w:rsid w:val="00517E94"/>
    <w:rsid w:val="005360D5"/>
    <w:rsid w:val="005443EB"/>
    <w:rsid w:val="005477AD"/>
    <w:rsid w:val="00550E4F"/>
    <w:rsid w:val="00551E82"/>
    <w:rsid w:val="00554B59"/>
    <w:rsid w:val="00554E11"/>
    <w:rsid w:val="005564D9"/>
    <w:rsid w:val="00591817"/>
    <w:rsid w:val="00591DC5"/>
    <w:rsid w:val="0059265E"/>
    <w:rsid w:val="00595387"/>
    <w:rsid w:val="0059718D"/>
    <w:rsid w:val="005974E0"/>
    <w:rsid w:val="0059752D"/>
    <w:rsid w:val="005A0367"/>
    <w:rsid w:val="005A5C9D"/>
    <w:rsid w:val="005B2F16"/>
    <w:rsid w:val="005B31CF"/>
    <w:rsid w:val="005C1916"/>
    <w:rsid w:val="005C347D"/>
    <w:rsid w:val="005C7463"/>
    <w:rsid w:val="005D1755"/>
    <w:rsid w:val="005D1FEB"/>
    <w:rsid w:val="005E4A3C"/>
    <w:rsid w:val="005E514F"/>
    <w:rsid w:val="005E7305"/>
    <w:rsid w:val="005F0457"/>
    <w:rsid w:val="005F0A7A"/>
    <w:rsid w:val="005F4542"/>
    <w:rsid w:val="00603591"/>
    <w:rsid w:val="00604678"/>
    <w:rsid w:val="006052A0"/>
    <w:rsid w:val="006074D3"/>
    <w:rsid w:val="00610856"/>
    <w:rsid w:val="00613CA6"/>
    <w:rsid w:val="006203FB"/>
    <w:rsid w:val="0062425D"/>
    <w:rsid w:val="00625197"/>
    <w:rsid w:val="00625341"/>
    <w:rsid w:val="00626849"/>
    <w:rsid w:val="0062750C"/>
    <w:rsid w:val="00627EDF"/>
    <w:rsid w:val="006314E9"/>
    <w:rsid w:val="00632C4B"/>
    <w:rsid w:val="00636257"/>
    <w:rsid w:val="0063691E"/>
    <w:rsid w:val="00636A03"/>
    <w:rsid w:val="00636A3D"/>
    <w:rsid w:val="0064056F"/>
    <w:rsid w:val="0064610E"/>
    <w:rsid w:val="00646E93"/>
    <w:rsid w:val="006508EC"/>
    <w:rsid w:val="0065352C"/>
    <w:rsid w:val="00655743"/>
    <w:rsid w:val="00660142"/>
    <w:rsid w:val="00661155"/>
    <w:rsid w:val="0066446A"/>
    <w:rsid w:val="006777F2"/>
    <w:rsid w:val="00680CDF"/>
    <w:rsid w:val="00684A09"/>
    <w:rsid w:val="00685AB9"/>
    <w:rsid w:val="00687221"/>
    <w:rsid w:val="00687331"/>
    <w:rsid w:val="00692073"/>
    <w:rsid w:val="0069333A"/>
    <w:rsid w:val="006943BD"/>
    <w:rsid w:val="00695072"/>
    <w:rsid w:val="006A14ED"/>
    <w:rsid w:val="006A4B7A"/>
    <w:rsid w:val="006B2080"/>
    <w:rsid w:val="006B5503"/>
    <w:rsid w:val="006B60AA"/>
    <w:rsid w:val="006B6A19"/>
    <w:rsid w:val="006C0469"/>
    <w:rsid w:val="006C210A"/>
    <w:rsid w:val="006C34B4"/>
    <w:rsid w:val="006C517D"/>
    <w:rsid w:val="006C670E"/>
    <w:rsid w:val="006C6A6D"/>
    <w:rsid w:val="006C7960"/>
    <w:rsid w:val="006D069D"/>
    <w:rsid w:val="006D2835"/>
    <w:rsid w:val="006D6867"/>
    <w:rsid w:val="006E0C57"/>
    <w:rsid w:val="006E5300"/>
    <w:rsid w:val="006E7C0D"/>
    <w:rsid w:val="006F2112"/>
    <w:rsid w:val="006F376F"/>
    <w:rsid w:val="006F3EAB"/>
    <w:rsid w:val="006F72FE"/>
    <w:rsid w:val="0070688A"/>
    <w:rsid w:val="00714A52"/>
    <w:rsid w:val="00721F30"/>
    <w:rsid w:val="00723A6F"/>
    <w:rsid w:val="00724B94"/>
    <w:rsid w:val="007257B3"/>
    <w:rsid w:val="00730E4A"/>
    <w:rsid w:val="00734C70"/>
    <w:rsid w:val="007359EC"/>
    <w:rsid w:val="00743B52"/>
    <w:rsid w:val="00745597"/>
    <w:rsid w:val="00746403"/>
    <w:rsid w:val="00747810"/>
    <w:rsid w:val="00750D01"/>
    <w:rsid w:val="00751161"/>
    <w:rsid w:val="00751875"/>
    <w:rsid w:val="00751D8D"/>
    <w:rsid w:val="00752F4B"/>
    <w:rsid w:val="007533C2"/>
    <w:rsid w:val="00756B70"/>
    <w:rsid w:val="00767D14"/>
    <w:rsid w:val="00767E81"/>
    <w:rsid w:val="007715E5"/>
    <w:rsid w:val="007734EC"/>
    <w:rsid w:val="00773FB3"/>
    <w:rsid w:val="00774724"/>
    <w:rsid w:val="00775686"/>
    <w:rsid w:val="00777C48"/>
    <w:rsid w:val="00786D2F"/>
    <w:rsid w:val="007878E1"/>
    <w:rsid w:val="00792CB7"/>
    <w:rsid w:val="007933C6"/>
    <w:rsid w:val="00794E04"/>
    <w:rsid w:val="00796CC4"/>
    <w:rsid w:val="007A2A5B"/>
    <w:rsid w:val="007A324D"/>
    <w:rsid w:val="007A3A2C"/>
    <w:rsid w:val="007A6137"/>
    <w:rsid w:val="007A7105"/>
    <w:rsid w:val="007A7261"/>
    <w:rsid w:val="007B2743"/>
    <w:rsid w:val="007B3246"/>
    <w:rsid w:val="007B4A99"/>
    <w:rsid w:val="007C6CDC"/>
    <w:rsid w:val="007C7F41"/>
    <w:rsid w:val="007D1473"/>
    <w:rsid w:val="007D6A01"/>
    <w:rsid w:val="007D7786"/>
    <w:rsid w:val="007E08EC"/>
    <w:rsid w:val="007E6060"/>
    <w:rsid w:val="007E61A2"/>
    <w:rsid w:val="007E7988"/>
    <w:rsid w:val="007F07F1"/>
    <w:rsid w:val="007F0C0F"/>
    <w:rsid w:val="007F2328"/>
    <w:rsid w:val="007F2831"/>
    <w:rsid w:val="007F3FF1"/>
    <w:rsid w:val="007F4272"/>
    <w:rsid w:val="007F76CF"/>
    <w:rsid w:val="00800065"/>
    <w:rsid w:val="0080051F"/>
    <w:rsid w:val="00801735"/>
    <w:rsid w:val="00803708"/>
    <w:rsid w:val="00805A41"/>
    <w:rsid w:val="008072C8"/>
    <w:rsid w:val="00812BCB"/>
    <w:rsid w:val="00814103"/>
    <w:rsid w:val="00814DBD"/>
    <w:rsid w:val="008153CC"/>
    <w:rsid w:val="0081758B"/>
    <w:rsid w:val="00821A5E"/>
    <w:rsid w:val="00825AEF"/>
    <w:rsid w:val="0082625A"/>
    <w:rsid w:val="008302A5"/>
    <w:rsid w:val="00832065"/>
    <w:rsid w:val="0083420A"/>
    <w:rsid w:val="0083448B"/>
    <w:rsid w:val="00836A0A"/>
    <w:rsid w:val="00836D31"/>
    <w:rsid w:val="00841186"/>
    <w:rsid w:val="00844842"/>
    <w:rsid w:val="0084651A"/>
    <w:rsid w:val="008501EC"/>
    <w:rsid w:val="00850BA4"/>
    <w:rsid w:val="00853A1A"/>
    <w:rsid w:val="0085685C"/>
    <w:rsid w:val="0086076D"/>
    <w:rsid w:val="0086077E"/>
    <w:rsid w:val="0086321A"/>
    <w:rsid w:val="00864FBD"/>
    <w:rsid w:val="00875C5E"/>
    <w:rsid w:val="00875C78"/>
    <w:rsid w:val="008765B5"/>
    <w:rsid w:val="008816AC"/>
    <w:rsid w:val="008905B8"/>
    <w:rsid w:val="00891E38"/>
    <w:rsid w:val="00895237"/>
    <w:rsid w:val="008A3F47"/>
    <w:rsid w:val="008A676D"/>
    <w:rsid w:val="008A67CB"/>
    <w:rsid w:val="008B0113"/>
    <w:rsid w:val="008B292C"/>
    <w:rsid w:val="008B2AFE"/>
    <w:rsid w:val="008B3B68"/>
    <w:rsid w:val="008B684F"/>
    <w:rsid w:val="008B7F66"/>
    <w:rsid w:val="008C0CE5"/>
    <w:rsid w:val="008C2978"/>
    <w:rsid w:val="008C625D"/>
    <w:rsid w:val="008C6344"/>
    <w:rsid w:val="008D0567"/>
    <w:rsid w:val="008D3A16"/>
    <w:rsid w:val="008D4675"/>
    <w:rsid w:val="008D5412"/>
    <w:rsid w:val="008D5DC4"/>
    <w:rsid w:val="008D6C1D"/>
    <w:rsid w:val="008D7AB0"/>
    <w:rsid w:val="008E4125"/>
    <w:rsid w:val="008E423A"/>
    <w:rsid w:val="008E5421"/>
    <w:rsid w:val="008E5F65"/>
    <w:rsid w:val="008E6F6A"/>
    <w:rsid w:val="008E757A"/>
    <w:rsid w:val="008F0291"/>
    <w:rsid w:val="008F048B"/>
    <w:rsid w:val="008F04CA"/>
    <w:rsid w:val="008F1273"/>
    <w:rsid w:val="008F150A"/>
    <w:rsid w:val="00904C6F"/>
    <w:rsid w:val="009151BD"/>
    <w:rsid w:val="009152AC"/>
    <w:rsid w:val="00916148"/>
    <w:rsid w:val="00927A05"/>
    <w:rsid w:val="009306D7"/>
    <w:rsid w:val="00931FB9"/>
    <w:rsid w:val="00933601"/>
    <w:rsid w:val="00934211"/>
    <w:rsid w:val="00935914"/>
    <w:rsid w:val="00935F9D"/>
    <w:rsid w:val="00943C08"/>
    <w:rsid w:val="009441E3"/>
    <w:rsid w:val="00950DAB"/>
    <w:rsid w:val="00951DD4"/>
    <w:rsid w:val="0095476B"/>
    <w:rsid w:val="00956618"/>
    <w:rsid w:val="0095743B"/>
    <w:rsid w:val="0096429D"/>
    <w:rsid w:val="009700B7"/>
    <w:rsid w:val="0097087D"/>
    <w:rsid w:val="00970904"/>
    <w:rsid w:val="00970C12"/>
    <w:rsid w:val="009710E7"/>
    <w:rsid w:val="0097194A"/>
    <w:rsid w:val="00971E50"/>
    <w:rsid w:val="00982148"/>
    <w:rsid w:val="00983439"/>
    <w:rsid w:val="00985AC7"/>
    <w:rsid w:val="00991646"/>
    <w:rsid w:val="00993B5E"/>
    <w:rsid w:val="00994775"/>
    <w:rsid w:val="009A1108"/>
    <w:rsid w:val="009A433A"/>
    <w:rsid w:val="009A450E"/>
    <w:rsid w:val="009A60A7"/>
    <w:rsid w:val="009B32B3"/>
    <w:rsid w:val="009B65BF"/>
    <w:rsid w:val="009B78D8"/>
    <w:rsid w:val="009C0694"/>
    <w:rsid w:val="009C3A63"/>
    <w:rsid w:val="009C682B"/>
    <w:rsid w:val="009D2C9B"/>
    <w:rsid w:val="009D56C8"/>
    <w:rsid w:val="009D6367"/>
    <w:rsid w:val="009E3671"/>
    <w:rsid w:val="009E3F1F"/>
    <w:rsid w:val="009E5342"/>
    <w:rsid w:val="009E7404"/>
    <w:rsid w:val="009F0F27"/>
    <w:rsid w:val="009F2C56"/>
    <w:rsid w:val="00A01509"/>
    <w:rsid w:val="00A041B0"/>
    <w:rsid w:val="00A05CFF"/>
    <w:rsid w:val="00A05F1C"/>
    <w:rsid w:val="00A078C8"/>
    <w:rsid w:val="00A1241F"/>
    <w:rsid w:val="00A13017"/>
    <w:rsid w:val="00A13B15"/>
    <w:rsid w:val="00A17631"/>
    <w:rsid w:val="00A17D9A"/>
    <w:rsid w:val="00A2133C"/>
    <w:rsid w:val="00A2170A"/>
    <w:rsid w:val="00A25910"/>
    <w:rsid w:val="00A26AA9"/>
    <w:rsid w:val="00A3070D"/>
    <w:rsid w:val="00A3293A"/>
    <w:rsid w:val="00A3412F"/>
    <w:rsid w:val="00A35222"/>
    <w:rsid w:val="00A42657"/>
    <w:rsid w:val="00A4295C"/>
    <w:rsid w:val="00A430EA"/>
    <w:rsid w:val="00A4796F"/>
    <w:rsid w:val="00A50503"/>
    <w:rsid w:val="00A51672"/>
    <w:rsid w:val="00A54D59"/>
    <w:rsid w:val="00A57218"/>
    <w:rsid w:val="00A605C5"/>
    <w:rsid w:val="00A6113A"/>
    <w:rsid w:val="00A6794F"/>
    <w:rsid w:val="00A75512"/>
    <w:rsid w:val="00A818FF"/>
    <w:rsid w:val="00A82229"/>
    <w:rsid w:val="00A85867"/>
    <w:rsid w:val="00A85F91"/>
    <w:rsid w:val="00A87D68"/>
    <w:rsid w:val="00A87F3C"/>
    <w:rsid w:val="00A90959"/>
    <w:rsid w:val="00A9321B"/>
    <w:rsid w:val="00A93411"/>
    <w:rsid w:val="00A93F32"/>
    <w:rsid w:val="00A96914"/>
    <w:rsid w:val="00AA0806"/>
    <w:rsid w:val="00AA7BA9"/>
    <w:rsid w:val="00AB3317"/>
    <w:rsid w:val="00AB7230"/>
    <w:rsid w:val="00AC1CF3"/>
    <w:rsid w:val="00AC2F87"/>
    <w:rsid w:val="00AC467C"/>
    <w:rsid w:val="00AC5ED0"/>
    <w:rsid w:val="00AD6343"/>
    <w:rsid w:val="00AD6423"/>
    <w:rsid w:val="00AD7338"/>
    <w:rsid w:val="00AF1F64"/>
    <w:rsid w:val="00AF238F"/>
    <w:rsid w:val="00B01CD8"/>
    <w:rsid w:val="00B04638"/>
    <w:rsid w:val="00B0480B"/>
    <w:rsid w:val="00B0521B"/>
    <w:rsid w:val="00B13F6E"/>
    <w:rsid w:val="00B158F6"/>
    <w:rsid w:val="00B26852"/>
    <w:rsid w:val="00B26943"/>
    <w:rsid w:val="00B3528C"/>
    <w:rsid w:val="00B37060"/>
    <w:rsid w:val="00B427EF"/>
    <w:rsid w:val="00B4368A"/>
    <w:rsid w:val="00B44BE1"/>
    <w:rsid w:val="00B4574E"/>
    <w:rsid w:val="00B510C1"/>
    <w:rsid w:val="00B522D7"/>
    <w:rsid w:val="00B56314"/>
    <w:rsid w:val="00B57154"/>
    <w:rsid w:val="00B57724"/>
    <w:rsid w:val="00B579E1"/>
    <w:rsid w:val="00B6045F"/>
    <w:rsid w:val="00B614A7"/>
    <w:rsid w:val="00B6216A"/>
    <w:rsid w:val="00B63C94"/>
    <w:rsid w:val="00B712B0"/>
    <w:rsid w:val="00B74407"/>
    <w:rsid w:val="00B75439"/>
    <w:rsid w:val="00B818BB"/>
    <w:rsid w:val="00B832B3"/>
    <w:rsid w:val="00B971D8"/>
    <w:rsid w:val="00BA1700"/>
    <w:rsid w:val="00BA4A6A"/>
    <w:rsid w:val="00BA7D41"/>
    <w:rsid w:val="00BB2462"/>
    <w:rsid w:val="00BB359E"/>
    <w:rsid w:val="00BB3BC2"/>
    <w:rsid w:val="00BB5E0C"/>
    <w:rsid w:val="00BB68E0"/>
    <w:rsid w:val="00BB777E"/>
    <w:rsid w:val="00BC0B5F"/>
    <w:rsid w:val="00BC39B5"/>
    <w:rsid w:val="00BC776D"/>
    <w:rsid w:val="00BD1641"/>
    <w:rsid w:val="00BD170E"/>
    <w:rsid w:val="00BD1DFB"/>
    <w:rsid w:val="00BD2B4B"/>
    <w:rsid w:val="00BD4AD1"/>
    <w:rsid w:val="00BE2B43"/>
    <w:rsid w:val="00BE5E55"/>
    <w:rsid w:val="00BE6F40"/>
    <w:rsid w:val="00BE7771"/>
    <w:rsid w:val="00BE7D80"/>
    <w:rsid w:val="00BF00EB"/>
    <w:rsid w:val="00BF3E6F"/>
    <w:rsid w:val="00BF7423"/>
    <w:rsid w:val="00C00321"/>
    <w:rsid w:val="00C00BEB"/>
    <w:rsid w:val="00C0466F"/>
    <w:rsid w:val="00C13C8C"/>
    <w:rsid w:val="00C169DF"/>
    <w:rsid w:val="00C17B56"/>
    <w:rsid w:val="00C224B1"/>
    <w:rsid w:val="00C23378"/>
    <w:rsid w:val="00C26FC4"/>
    <w:rsid w:val="00C331B0"/>
    <w:rsid w:val="00C359FC"/>
    <w:rsid w:val="00C4230E"/>
    <w:rsid w:val="00C426FA"/>
    <w:rsid w:val="00C500E5"/>
    <w:rsid w:val="00C51150"/>
    <w:rsid w:val="00C51C82"/>
    <w:rsid w:val="00C56976"/>
    <w:rsid w:val="00C617DB"/>
    <w:rsid w:val="00C61D02"/>
    <w:rsid w:val="00C6244E"/>
    <w:rsid w:val="00C63F99"/>
    <w:rsid w:val="00C67451"/>
    <w:rsid w:val="00C741A8"/>
    <w:rsid w:val="00C75822"/>
    <w:rsid w:val="00C80954"/>
    <w:rsid w:val="00C84CE8"/>
    <w:rsid w:val="00C8507E"/>
    <w:rsid w:val="00C87AAB"/>
    <w:rsid w:val="00C94DF0"/>
    <w:rsid w:val="00C97EF9"/>
    <w:rsid w:val="00CA3441"/>
    <w:rsid w:val="00CA5374"/>
    <w:rsid w:val="00CB453F"/>
    <w:rsid w:val="00CB51A6"/>
    <w:rsid w:val="00CB6207"/>
    <w:rsid w:val="00CC0229"/>
    <w:rsid w:val="00CC4A67"/>
    <w:rsid w:val="00CD1880"/>
    <w:rsid w:val="00CD3066"/>
    <w:rsid w:val="00CD68E0"/>
    <w:rsid w:val="00CE391F"/>
    <w:rsid w:val="00CE56E2"/>
    <w:rsid w:val="00CE6F83"/>
    <w:rsid w:val="00CF005F"/>
    <w:rsid w:val="00CF5DB5"/>
    <w:rsid w:val="00D01BCB"/>
    <w:rsid w:val="00D0517C"/>
    <w:rsid w:val="00D1125F"/>
    <w:rsid w:val="00D127CB"/>
    <w:rsid w:val="00D12EF6"/>
    <w:rsid w:val="00D14BA0"/>
    <w:rsid w:val="00D155E9"/>
    <w:rsid w:val="00D161DA"/>
    <w:rsid w:val="00D16887"/>
    <w:rsid w:val="00D23D87"/>
    <w:rsid w:val="00D26869"/>
    <w:rsid w:val="00D328BB"/>
    <w:rsid w:val="00D402D1"/>
    <w:rsid w:val="00D47761"/>
    <w:rsid w:val="00D47FE1"/>
    <w:rsid w:val="00D54602"/>
    <w:rsid w:val="00D622EC"/>
    <w:rsid w:val="00D62B66"/>
    <w:rsid w:val="00D63B54"/>
    <w:rsid w:val="00D65168"/>
    <w:rsid w:val="00D72103"/>
    <w:rsid w:val="00D73383"/>
    <w:rsid w:val="00D7492D"/>
    <w:rsid w:val="00D822AD"/>
    <w:rsid w:val="00D8454F"/>
    <w:rsid w:val="00D86F63"/>
    <w:rsid w:val="00D91BE4"/>
    <w:rsid w:val="00DA0BD5"/>
    <w:rsid w:val="00DA1227"/>
    <w:rsid w:val="00DA12F7"/>
    <w:rsid w:val="00DA56D9"/>
    <w:rsid w:val="00DB03FE"/>
    <w:rsid w:val="00DB63E3"/>
    <w:rsid w:val="00DB7BC7"/>
    <w:rsid w:val="00DC7484"/>
    <w:rsid w:val="00DD4E2B"/>
    <w:rsid w:val="00DD69D7"/>
    <w:rsid w:val="00DD6D8B"/>
    <w:rsid w:val="00DE1F69"/>
    <w:rsid w:val="00DE2836"/>
    <w:rsid w:val="00DF02AE"/>
    <w:rsid w:val="00DF78DA"/>
    <w:rsid w:val="00E0057A"/>
    <w:rsid w:val="00E026D6"/>
    <w:rsid w:val="00E02B6E"/>
    <w:rsid w:val="00E04ECC"/>
    <w:rsid w:val="00E05BA9"/>
    <w:rsid w:val="00E07204"/>
    <w:rsid w:val="00E078A6"/>
    <w:rsid w:val="00E11FD2"/>
    <w:rsid w:val="00E13667"/>
    <w:rsid w:val="00E14906"/>
    <w:rsid w:val="00E20AE4"/>
    <w:rsid w:val="00E266E2"/>
    <w:rsid w:val="00E30FE6"/>
    <w:rsid w:val="00E3181A"/>
    <w:rsid w:val="00E37D6F"/>
    <w:rsid w:val="00E54FAE"/>
    <w:rsid w:val="00E56D6A"/>
    <w:rsid w:val="00E60658"/>
    <w:rsid w:val="00E6181C"/>
    <w:rsid w:val="00E66F7B"/>
    <w:rsid w:val="00E71D4C"/>
    <w:rsid w:val="00E73572"/>
    <w:rsid w:val="00E74247"/>
    <w:rsid w:val="00E755E1"/>
    <w:rsid w:val="00E75FCF"/>
    <w:rsid w:val="00E77B78"/>
    <w:rsid w:val="00E807F1"/>
    <w:rsid w:val="00E81981"/>
    <w:rsid w:val="00E843C3"/>
    <w:rsid w:val="00E85E6E"/>
    <w:rsid w:val="00E86429"/>
    <w:rsid w:val="00E9003A"/>
    <w:rsid w:val="00E913EE"/>
    <w:rsid w:val="00E9308B"/>
    <w:rsid w:val="00E930DF"/>
    <w:rsid w:val="00E95AB6"/>
    <w:rsid w:val="00E960F3"/>
    <w:rsid w:val="00E96221"/>
    <w:rsid w:val="00EA0239"/>
    <w:rsid w:val="00EA3739"/>
    <w:rsid w:val="00EA5A71"/>
    <w:rsid w:val="00EA5D5A"/>
    <w:rsid w:val="00EA62CF"/>
    <w:rsid w:val="00EB0320"/>
    <w:rsid w:val="00EB44E1"/>
    <w:rsid w:val="00EB6C04"/>
    <w:rsid w:val="00EB71E2"/>
    <w:rsid w:val="00EC08D3"/>
    <w:rsid w:val="00EC2588"/>
    <w:rsid w:val="00EC4B0B"/>
    <w:rsid w:val="00EC61C6"/>
    <w:rsid w:val="00ED17F8"/>
    <w:rsid w:val="00ED4C12"/>
    <w:rsid w:val="00ED6978"/>
    <w:rsid w:val="00EE003B"/>
    <w:rsid w:val="00EE0867"/>
    <w:rsid w:val="00EE3821"/>
    <w:rsid w:val="00EE4A72"/>
    <w:rsid w:val="00EF0DD4"/>
    <w:rsid w:val="00EF350C"/>
    <w:rsid w:val="00EF4E10"/>
    <w:rsid w:val="00EF7F68"/>
    <w:rsid w:val="00F016F6"/>
    <w:rsid w:val="00F03522"/>
    <w:rsid w:val="00F038A7"/>
    <w:rsid w:val="00F0553D"/>
    <w:rsid w:val="00F07941"/>
    <w:rsid w:val="00F11F11"/>
    <w:rsid w:val="00F135E1"/>
    <w:rsid w:val="00F13AB4"/>
    <w:rsid w:val="00F13FCC"/>
    <w:rsid w:val="00F15A7F"/>
    <w:rsid w:val="00F16F7E"/>
    <w:rsid w:val="00F23B63"/>
    <w:rsid w:val="00F24033"/>
    <w:rsid w:val="00F24D6D"/>
    <w:rsid w:val="00F275F4"/>
    <w:rsid w:val="00F3065D"/>
    <w:rsid w:val="00F326C6"/>
    <w:rsid w:val="00F342B2"/>
    <w:rsid w:val="00F35544"/>
    <w:rsid w:val="00F42A1A"/>
    <w:rsid w:val="00F44590"/>
    <w:rsid w:val="00F4486E"/>
    <w:rsid w:val="00F46131"/>
    <w:rsid w:val="00F46DB4"/>
    <w:rsid w:val="00F472DE"/>
    <w:rsid w:val="00F55060"/>
    <w:rsid w:val="00F55231"/>
    <w:rsid w:val="00F5554B"/>
    <w:rsid w:val="00F56940"/>
    <w:rsid w:val="00F56C14"/>
    <w:rsid w:val="00F60D29"/>
    <w:rsid w:val="00F61E06"/>
    <w:rsid w:val="00F65528"/>
    <w:rsid w:val="00F6693E"/>
    <w:rsid w:val="00F6755F"/>
    <w:rsid w:val="00F701C2"/>
    <w:rsid w:val="00F704C8"/>
    <w:rsid w:val="00F71269"/>
    <w:rsid w:val="00F7139B"/>
    <w:rsid w:val="00F71E3A"/>
    <w:rsid w:val="00F71EDF"/>
    <w:rsid w:val="00F7500F"/>
    <w:rsid w:val="00F75C5D"/>
    <w:rsid w:val="00F7704B"/>
    <w:rsid w:val="00F809BB"/>
    <w:rsid w:val="00F82A76"/>
    <w:rsid w:val="00F8478B"/>
    <w:rsid w:val="00F8751C"/>
    <w:rsid w:val="00F9031E"/>
    <w:rsid w:val="00F9582A"/>
    <w:rsid w:val="00F965D0"/>
    <w:rsid w:val="00FA04F7"/>
    <w:rsid w:val="00FA1275"/>
    <w:rsid w:val="00FA558A"/>
    <w:rsid w:val="00FB0A44"/>
    <w:rsid w:val="00FB15B8"/>
    <w:rsid w:val="00FB7203"/>
    <w:rsid w:val="00FC30EA"/>
    <w:rsid w:val="00FC3373"/>
    <w:rsid w:val="00FC4DEC"/>
    <w:rsid w:val="00FD2013"/>
    <w:rsid w:val="00FE0203"/>
    <w:rsid w:val="00FE17A4"/>
    <w:rsid w:val="00FE42DE"/>
    <w:rsid w:val="00FE4878"/>
    <w:rsid w:val="00FE775A"/>
    <w:rsid w:val="00FE7BBF"/>
    <w:rsid w:val="00FF1FE5"/>
    <w:rsid w:val="00FF2ECB"/>
    <w:rsid w:val="00FF6209"/>
    <w:rsid w:val="00FF6E31"/>
    <w:rsid w:val="2F6770C8"/>
    <w:rsid w:val="407AA271"/>
    <w:rsid w:val="591B9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CBB56C"/>
  <w15:docId w15:val="{528C6C55-1AAE-4418-AE59-EA39FDEAA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3F99"/>
    <w:rPr>
      <w:rFonts w:ascii="Arial" w:hAnsi="Arial"/>
    </w:rPr>
  </w:style>
  <w:style w:type="paragraph" w:styleId="Heading1">
    <w:name w:val="heading 1"/>
    <w:aliases w:val="TSB Headings"/>
    <w:basedOn w:val="ListParagraph"/>
    <w:next w:val="Normal"/>
    <w:link w:val="Heading1Char"/>
    <w:autoRedefine/>
    <w:uiPriority w:val="9"/>
    <w:qFormat/>
    <w:rsid w:val="00210593"/>
    <w:pPr>
      <w:numPr>
        <w:numId w:val="3"/>
      </w:numPr>
      <w:spacing w:after="0" w:line="240" w:lineRule="auto"/>
      <w:outlineLvl w:val="0"/>
    </w:pPr>
    <w:rPr>
      <w:rFonts w:asciiTheme="majorHAnsi" w:hAnsiTheme="majorHAnsi" w:cstheme="majorHAnsi"/>
      <w:b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0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9D56C8"/>
    <w:pPr>
      <w:numPr>
        <w:numId w:val="13"/>
      </w:numPr>
      <w:spacing w:before="100" w:after="100"/>
      <w:ind w:left="358" w:hanging="284"/>
      <w:jc w:val="both"/>
    </w:pPr>
  </w:style>
  <w:style w:type="table" w:styleId="LightGrid">
    <w:name w:val="Light Grid"/>
    <w:basedOn w:val="TableNormal"/>
    <w:uiPriority w:val="62"/>
    <w:rsid w:val="00DB03F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Header">
    <w:name w:val="header"/>
    <w:basedOn w:val="Normal"/>
    <w:link w:val="HeaderChar"/>
    <w:unhideWhenUsed/>
    <w:rsid w:val="00DB03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03FE"/>
  </w:style>
  <w:style w:type="character" w:styleId="CommentReference">
    <w:name w:val="annotation reference"/>
    <w:basedOn w:val="DefaultParagraphFont"/>
    <w:uiPriority w:val="99"/>
    <w:semiHidden/>
    <w:unhideWhenUsed/>
    <w:rsid w:val="00264E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4E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4E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4E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4ED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4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EDA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7747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4724"/>
  </w:style>
  <w:style w:type="table" w:customStyle="1" w:styleId="TableGrid1">
    <w:name w:val="Table Grid1"/>
    <w:basedOn w:val="TableNormal"/>
    <w:next w:val="TableGrid"/>
    <w:uiPriority w:val="39"/>
    <w:rsid w:val="006C6A6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B246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B2462"/>
    <w:rPr>
      <w:color w:val="0000EE" w:themeColor="hyperlink"/>
      <w:u w:val="single"/>
    </w:rPr>
  </w:style>
  <w:style w:type="character" w:customStyle="1" w:styleId="Heading1Char">
    <w:name w:val="Heading 1 Char"/>
    <w:aliases w:val="TSB Headings Char"/>
    <w:basedOn w:val="DefaultParagraphFont"/>
    <w:link w:val="Heading1"/>
    <w:uiPriority w:val="9"/>
    <w:rsid w:val="00210593"/>
    <w:rPr>
      <w:rFonts w:asciiTheme="majorHAnsi" w:hAnsiTheme="majorHAnsi" w:cstheme="majorHAnsi"/>
      <w:b/>
      <w:sz w:val="28"/>
      <w:szCs w:val="32"/>
    </w:rPr>
  </w:style>
  <w:style w:type="paragraph" w:customStyle="1" w:styleId="TSB-Level1Numbers">
    <w:name w:val="TSB - Level 1 Numbers"/>
    <w:basedOn w:val="Heading1"/>
    <w:link w:val="TSB-Level1NumbersChar"/>
    <w:qFormat/>
    <w:rsid w:val="00D47761"/>
    <w:pPr>
      <w:numPr>
        <w:numId w:val="0"/>
      </w:numPr>
    </w:pPr>
    <w:rPr>
      <w:rFonts w:cstheme="minorHAnsi"/>
      <w:b w:val="0"/>
      <w:sz w:val="22"/>
    </w:rPr>
  </w:style>
  <w:style w:type="paragraph" w:customStyle="1" w:styleId="TSB-Level2Numbers">
    <w:name w:val="TSB - Level 2 Numbers"/>
    <w:basedOn w:val="TSB-Level1Numbers"/>
    <w:autoRedefine/>
    <w:qFormat/>
    <w:rsid w:val="00D47761"/>
    <w:pPr>
      <w:numPr>
        <w:ilvl w:val="2"/>
        <w:numId w:val="2"/>
      </w:numPr>
      <w:tabs>
        <w:tab w:val="num" w:pos="360"/>
      </w:tabs>
    </w:pPr>
  </w:style>
  <w:style w:type="character" w:customStyle="1" w:styleId="TSB-Level1NumbersChar">
    <w:name w:val="TSB - Level 1 Numbers Char"/>
    <w:basedOn w:val="DefaultParagraphFont"/>
    <w:link w:val="TSB-Level1Numbers"/>
    <w:rsid w:val="00D47761"/>
    <w:rPr>
      <w:rFonts w:asciiTheme="majorHAnsi" w:hAnsiTheme="majorHAnsi" w:cstheme="minorHAnsi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D91BE4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0E7803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0E7803"/>
    <w:rPr>
      <w:color w:val="990099" w:themeColor="followedHyperlink"/>
      <w:u w:val="single"/>
    </w:rPr>
  </w:style>
  <w:style w:type="character" w:customStyle="1" w:styleId="cf01">
    <w:name w:val="cf01"/>
    <w:basedOn w:val="DefaultParagraphFont"/>
    <w:rsid w:val="00E74247"/>
    <w:rPr>
      <w:rFonts w:ascii="Segoe UI" w:hAnsi="Segoe UI" w:cs="Segoe UI" w:hint="default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F05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v.uk/government/publications/school-music-development-plan-summary-templat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TSB2021">
      <a:dk1>
        <a:srgbClr val="000000"/>
      </a:dk1>
      <a:lt1>
        <a:sysClr val="window" lastClr="FFFFFF"/>
      </a:lt1>
      <a:dk2>
        <a:srgbClr val="000000"/>
      </a:dk2>
      <a:lt2>
        <a:srgbClr val="ECECEC"/>
      </a:lt2>
      <a:accent1>
        <a:srgbClr val="B1B1B1"/>
      </a:accent1>
      <a:accent2>
        <a:srgbClr val="041E42"/>
      </a:accent2>
      <a:accent3>
        <a:srgbClr val="041E42"/>
      </a:accent3>
      <a:accent4>
        <a:srgbClr val="47D7AC"/>
      </a:accent4>
      <a:accent5>
        <a:srgbClr val="FF6900"/>
      </a:accent5>
      <a:accent6>
        <a:srgbClr val="000000"/>
      </a:accent6>
      <a:hlink>
        <a:srgbClr val="0000EE"/>
      </a:hlink>
      <a:folHlink>
        <a:srgbClr val="99009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d140b6-e72b-4e00-bed6-8599c4639f4d">
      <Terms xmlns="http://schemas.microsoft.com/office/infopath/2007/PartnerControls"/>
    </lcf76f155ced4ddcb4097134ff3c332f>
    <TaxCatchAll xmlns="2c336059-4aee-499d-83b7-eb9cfe369661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E138019D1DD34285BD248F6F99EC73" ma:contentTypeVersion="19" ma:contentTypeDescription="Create a new document." ma:contentTypeScope="" ma:versionID="f6c89790e27db623b43e9ebe3a2de3d8">
  <xsd:schema xmlns:xsd="http://www.w3.org/2001/XMLSchema" xmlns:xs="http://www.w3.org/2001/XMLSchema" xmlns:p="http://schemas.microsoft.com/office/2006/metadata/properties" xmlns:ns2="abd140b6-e72b-4e00-bed6-8599c4639f4d" xmlns:ns3="2c336059-4aee-499d-83b7-eb9cfe369661" targetNamespace="http://schemas.microsoft.com/office/2006/metadata/properties" ma:root="true" ma:fieldsID="65c10a0a0e9dc0902c90ac1d6218a6b4" ns2:_="" ns3:_="">
    <xsd:import namespace="abd140b6-e72b-4e00-bed6-8599c4639f4d"/>
    <xsd:import namespace="2c336059-4aee-499d-83b7-eb9cfe3696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140b6-e72b-4e00-bed6-8599c4639f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1c919f5-f631-4f93-bec3-e00ef083d9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336059-4aee-499d-83b7-eb9cfe3696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7cfbc00-0d8b-4bb6-b211-2abe3093370a}" ma:internalName="TaxCatchAll" ma:showField="CatchAllData" ma:web="2c336059-4aee-499d-83b7-eb9cfe3696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B1CFF0-3574-4C9A-A353-7A32B712D83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0D366F-C918-491E-AD3C-40A8F5D9C341}">
  <ds:schemaRefs>
    <ds:schemaRef ds:uri="http://schemas.microsoft.com/office/2006/metadata/properties"/>
    <ds:schemaRef ds:uri="http://schemas.microsoft.com/office/infopath/2007/PartnerControls"/>
    <ds:schemaRef ds:uri="abd140b6-e72b-4e00-bed6-8599c4639f4d"/>
    <ds:schemaRef ds:uri="2c336059-4aee-499d-83b7-eb9cfe369661"/>
  </ds:schemaRefs>
</ds:datastoreItem>
</file>

<file path=customXml/itemProps3.xml><?xml version="1.0" encoding="utf-8"?>
<ds:datastoreItem xmlns:ds="http://schemas.openxmlformats.org/officeDocument/2006/customXml" ds:itemID="{DF5FE6B4-68D6-4AED-865C-CD98F13F9AD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D2725E-0E78-424D-B220-009F08791B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d140b6-e72b-4e00-bed6-8599c4639f4d"/>
    <ds:schemaRef ds:uri="2c336059-4aee-499d-83b7-eb9cfe3696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1571</Words>
  <Characters>8960</Characters>
  <Application>Microsoft Office Word</Application>
  <DocSecurity>0</DocSecurity>
  <Lines>74</Lines>
  <Paragraphs>21</Paragraphs>
  <ScaleCrop>false</ScaleCrop>
  <Company>Microsoft</Company>
  <LinksUpToDate>false</LinksUpToDate>
  <CharactersWithSpaces>10510</CharactersWithSpaces>
  <SharedDoc>false</SharedDoc>
  <HLinks>
    <vt:vector size="6" baseType="variant">
      <vt:variant>
        <vt:i4>1245249</vt:i4>
      </vt:variant>
      <vt:variant>
        <vt:i4>0</vt:i4>
      </vt:variant>
      <vt:variant>
        <vt:i4>0</vt:i4>
      </vt:variant>
      <vt:variant>
        <vt:i4>5</vt:i4>
      </vt:variant>
      <vt:variant>
        <vt:lpwstr>https://www.gov.uk/government/publications/school-music-development-plan-summary-template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Andrew</dc:creator>
  <cp:keywords/>
  <cp:lastModifiedBy>Liz Duffield</cp:lastModifiedBy>
  <cp:revision>2</cp:revision>
  <cp:lastPrinted>2017-11-13T18:02:00Z</cp:lastPrinted>
  <dcterms:created xsi:type="dcterms:W3CDTF">2026-07-06T08:54:00Z</dcterms:created>
  <dcterms:modified xsi:type="dcterms:W3CDTF">2026-07-06T08:54:00Z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0x01010089E138019D1DD34285BD248F6F99EC73</vt:lpwstr>
  </property>
</Properties>
</file>