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2DE" w:rsidRPr="00383E33" w:rsidRDefault="008E1AAF" w:rsidP="00225F01">
      <w:pPr>
        <w:spacing w:after="0" w:line="276" w:lineRule="auto"/>
        <w:jc w:val="center"/>
        <w:rPr>
          <w:rFonts w:ascii="Sassoon Primary" w:hAnsi="Sassoon Primary"/>
          <w:b/>
          <w:sz w:val="28"/>
          <w:u w:val="single"/>
          <w:lang w:val="en-US"/>
        </w:rPr>
      </w:pPr>
      <w:r>
        <w:rPr>
          <w:rFonts w:ascii="Sassoon Primary" w:hAnsi="Sassoon Primary"/>
          <w:b/>
          <w:sz w:val="28"/>
          <w:u w:val="single"/>
          <w:lang w:val="en-US"/>
        </w:rPr>
        <w:t>Living Things and Their Habitats (Y</w:t>
      </w:r>
      <w:r w:rsidR="000960F3">
        <w:rPr>
          <w:rFonts w:ascii="Sassoon Primary" w:hAnsi="Sassoon Primary"/>
          <w:b/>
          <w:sz w:val="28"/>
          <w:u w:val="single"/>
          <w:lang w:val="en-US"/>
        </w:rPr>
        <w:t>6</w:t>
      </w:r>
      <w:r>
        <w:rPr>
          <w:rFonts w:ascii="Sassoon Primary" w:hAnsi="Sassoon Primary"/>
          <w:b/>
          <w:sz w:val="28"/>
          <w:u w:val="single"/>
          <w:lang w:val="en-US"/>
        </w:rPr>
        <w:t>)</w:t>
      </w:r>
      <w:r w:rsidR="002573F1" w:rsidRPr="00383E33">
        <w:rPr>
          <w:rFonts w:ascii="Sassoon Primary" w:hAnsi="Sassoon Primary"/>
          <w:b/>
          <w:sz w:val="28"/>
          <w:u w:val="single"/>
          <w:lang w:val="en-US"/>
        </w:rPr>
        <w:t xml:space="preserve"> </w:t>
      </w:r>
    </w:p>
    <w:p w:rsidR="001932DE" w:rsidRPr="00383E33" w:rsidRDefault="001932DE" w:rsidP="00225F01">
      <w:pPr>
        <w:spacing w:after="0" w:line="276" w:lineRule="auto"/>
        <w:rPr>
          <w:rFonts w:ascii="Sassoon Primary" w:hAnsi="Sassoon Primary" w:cs="Arial"/>
          <w:b/>
          <w:u w:val="single"/>
        </w:rPr>
      </w:pPr>
      <w:r w:rsidRPr="00383E33">
        <w:rPr>
          <w:rFonts w:ascii="Sassoon Primary" w:hAnsi="Sassoon Primary" w:cs="Arial"/>
          <w:b/>
          <w:u w:val="single"/>
        </w:rPr>
        <w:t xml:space="preserve">NC </w:t>
      </w:r>
      <w:r w:rsidR="00E23AC3" w:rsidRPr="00383E33">
        <w:rPr>
          <w:rFonts w:ascii="Sassoon Primary" w:hAnsi="Sassoon Primary" w:cs="Arial"/>
          <w:b/>
          <w:u w:val="single"/>
        </w:rPr>
        <w:t>Statutory Guidance</w:t>
      </w:r>
    </w:p>
    <w:p w:rsidR="00E23AC3" w:rsidRPr="00DD2E95" w:rsidRDefault="00E23AC3" w:rsidP="00723A38">
      <w:pPr>
        <w:shd w:val="clear" w:color="auto" w:fill="FFFFFF"/>
        <w:spacing w:after="0" w:line="276" w:lineRule="auto"/>
        <w:rPr>
          <w:rFonts w:ascii="Sassoon Primary" w:eastAsia="Times New Roman" w:hAnsi="Sassoon Primary" w:cs="Arial"/>
          <w:color w:val="0B0C0C"/>
          <w:lang w:eastAsia="en-GB"/>
        </w:rPr>
      </w:pPr>
      <w:r w:rsidRPr="00383E33">
        <w:rPr>
          <w:rFonts w:ascii="Sassoon Primary" w:eastAsia="Times New Roman" w:hAnsi="Sassoon Primary" w:cs="Arial"/>
          <w:color w:val="0B0C0C"/>
          <w:lang w:eastAsia="en-GB"/>
        </w:rPr>
        <w:t>Pup</w:t>
      </w:r>
      <w:r w:rsidRPr="00DD2E95">
        <w:rPr>
          <w:rFonts w:ascii="Sassoon Primary" w:eastAsia="Times New Roman" w:hAnsi="Sassoon Primary" w:cs="Arial"/>
          <w:color w:val="0B0C0C"/>
          <w:lang w:eastAsia="en-GB"/>
        </w:rPr>
        <w:t>ils should be taught to:</w:t>
      </w:r>
    </w:p>
    <w:p w:rsidR="001200AD" w:rsidRPr="001200AD" w:rsidRDefault="001200AD" w:rsidP="001200AD">
      <w:pPr>
        <w:numPr>
          <w:ilvl w:val="0"/>
          <w:numId w:val="13"/>
        </w:numPr>
        <w:shd w:val="clear" w:color="auto" w:fill="FFFFFF"/>
        <w:spacing w:after="75" w:line="240" w:lineRule="auto"/>
        <w:ind w:left="300"/>
        <w:rPr>
          <w:rFonts w:ascii="Sassoon Primary" w:eastAsia="Times New Roman" w:hAnsi="Sassoon Primary" w:cs="Arial"/>
          <w:color w:val="0B0C0C"/>
          <w:lang w:eastAsia="en-GB"/>
        </w:rPr>
      </w:pPr>
      <w:r w:rsidRPr="001200AD">
        <w:rPr>
          <w:rFonts w:ascii="Sassoon Primary" w:eastAsia="Times New Roman" w:hAnsi="Sassoon Primary" w:cs="Arial"/>
          <w:color w:val="0B0C0C"/>
          <w:lang w:eastAsia="en-GB"/>
        </w:rPr>
        <w:t>describe how living things are classified into broad groups according to common observable characteristics and based on similarities and differences, including micro-organisms, plants and animals</w:t>
      </w:r>
    </w:p>
    <w:p w:rsidR="001200AD" w:rsidRPr="001200AD" w:rsidRDefault="001200AD" w:rsidP="001200AD">
      <w:pPr>
        <w:numPr>
          <w:ilvl w:val="0"/>
          <w:numId w:val="13"/>
        </w:numPr>
        <w:shd w:val="clear" w:color="auto" w:fill="FFFFFF"/>
        <w:spacing w:after="75" w:line="240" w:lineRule="auto"/>
        <w:ind w:left="300"/>
        <w:rPr>
          <w:rFonts w:ascii="Sassoon Primary" w:eastAsia="Times New Roman" w:hAnsi="Sassoon Primary" w:cs="Arial"/>
          <w:color w:val="0B0C0C"/>
          <w:lang w:eastAsia="en-GB"/>
        </w:rPr>
      </w:pPr>
      <w:r w:rsidRPr="001200AD">
        <w:rPr>
          <w:rFonts w:ascii="Sassoon Primary" w:eastAsia="Times New Roman" w:hAnsi="Sassoon Primary" w:cs="Arial"/>
          <w:color w:val="0B0C0C"/>
          <w:lang w:eastAsia="en-GB"/>
        </w:rPr>
        <w:t>give reasons for classifying plants and animals based on specific characteristics</w:t>
      </w:r>
    </w:p>
    <w:p w:rsidR="002573F1" w:rsidRPr="002573F1" w:rsidRDefault="002573F1" w:rsidP="002573F1">
      <w:pPr>
        <w:shd w:val="clear" w:color="auto" w:fill="FFFFFF"/>
        <w:spacing w:after="0" w:line="276" w:lineRule="auto"/>
        <w:ind w:left="300"/>
        <w:rPr>
          <w:rFonts w:ascii="Sassoon Primary" w:eastAsia="Times New Roman" w:hAnsi="Sassoon Primary" w:cs="Arial"/>
          <w:color w:val="0B0C0C"/>
          <w:lang w:eastAsia="en-GB"/>
        </w:rPr>
      </w:pPr>
    </w:p>
    <w:p w:rsidR="002573F1" w:rsidRPr="00383E33" w:rsidRDefault="002573F1" w:rsidP="002573F1">
      <w:pPr>
        <w:shd w:val="clear" w:color="auto" w:fill="FFFFFF"/>
        <w:spacing w:after="0" w:line="276" w:lineRule="auto"/>
        <w:rPr>
          <w:rFonts w:ascii="Sassoon Primary" w:eastAsia="Times New Roman" w:hAnsi="Sassoon Primary" w:cs="Arial"/>
          <w:b/>
          <w:color w:val="0B0C0C"/>
          <w:u w:val="single"/>
          <w:lang w:eastAsia="en-GB"/>
        </w:rPr>
      </w:pPr>
      <w:r w:rsidRPr="00383E33">
        <w:rPr>
          <w:rFonts w:ascii="Sassoon Primary" w:eastAsia="Times New Roman" w:hAnsi="Sassoon Primary" w:cs="Arial"/>
          <w:b/>
          <w:color w:val="0B0C0C"/>
          <w:u w:val="single"/>
          <w:lang w:eastAsia="en-GB"/>
        </w:rPr>
        <w:t>Working Scientifically</w:t>
      </w:r>
    </w:p>
    <w:p w:rsidR="002573F1" w:rsidRPr="002573F1" w:rsidRDefault="002573F1" w:rsidP="002573F1">
      <w:pPr>
        <w:shd w:val="clear" w:color="auto" w:fill="FFFFFF"/>
        <w:spacing w:after="0" w:line="276" w:lineRule="auto"/>
        <w:rPr>
          <w:rFonts w:ascii="Sassoon Primary" w:eastAsia="Times New Roman" w:hAnsi="Sassoon Primary" w:cs="Arial"/>
          <w:b/>
          <w:color w:val="0B0C0C"/>
          <w:u w:val="single"/>
          <w:lang w:eastAsia="en-GB"/>
        </w:rPr>
      </w:pPr>
      <w:r w:rsidRPr="002573F1">
        <w:rPr>
          <w:rFonts w:ascii="Sassoon Primary" w:eastAsia="Times New Roman" w:hAnsi="Sassoon Primary" w:cs="Arial"/>
          <w:color w:val="0B0C0C"/>
          <w:lang w:eastAsia="en-GB"/>
        </w:rPr>
        <w:t>During years 5 and 6, pupils should be taught to use the following practical scientific methods, processes and skills through the teaching of the programme of study content:</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planning different types of scientific enquiries to answer questions, including recognising and controlling variables where necessary</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taking measurements, using a range of scientific equipment, with increasing accuracy and precision, taking repeat readings when appropriate</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recording data and results of increasing complexity using scientific diagrams and labels, classification keys, tables, scatter graphs, bar and line graphs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using test results to make predictions to set up further comparative and fair tests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reporting and presenting findings from enquiries, including conclusions, causal relationships and explanations of and a degree of trust in results, in oral and written forms such as displays and other presentations</w:t>
      </w:r>
    </w:p>
    <w:p w:rsidR="002573F1" w:rsidRPr="002573F1" w:rsidRDefault="002573F1" w:rsidP="002573F1">
      <w:pPr>
        <w:numPr>
          <w:ilvl w:val="0"/>
          <w:numId w:val="10"/>
        </w:numPr>
        <w:shd w:val="clear" w:color="auto" w:fill="FFFFFF"/>
        <w:spacing w:after="0" w:line="276" w:lineRule="auto"/>
        <w:ind w:left="300"/>
        <w:rPr>
          <w:rFonts w:ascii="Sassoon Primary" w:eastAsia="Times New Roman" w:hAnsi="Sassoon Primary" w:cs="Arial"/>
          <w:color w:val="0B0C0C"/>
          <w:lang w:eastAsia="en-GB"/>
        </w:rPr>
      </w:pPr>
      <w:r w:rsidRPr="002573F1">
        <w:rPr>
          <w:rFonts w:ascii="Sassoon Primary" w:eastAsia="Times New Roman" w:hAnsi="Sassoon Primary" w:cs="Arial"/>
          <w:color w:val="0B0C0C"/>
          <w:lang w:eastAsia="en-GB"/>
        </w:rPr>
        <w:t>identifying scientific evidence that has been used to support or refute ideas or arguments</w:t>
      </w:r>
    </w:p>
    <w:p w:rsidR="00E23AC3" w:rsidRPr="00383E33" w:rsidRDefault="00E23AC3" w:rsidP="002573F1">
      <w:pPr>
        <w:spacing w:after="0" w:line="276" w:lineRule="auto"/>
        <w:rPr>
          <w:rFonts w:ascii="Sassoon Primary" w:hAnsi="Sassoon Primary" w:cs="Arial"/>
        </w:rPr>
      </w:pPr>
    </w:p>
    <w:p w:rsidR="001932DE" w:rsidRPr="00383E33" w:rsidRDefault="001932DE" w:rsidP="002573F1">
      <w:pPr>
        <w:spacing w:after="0" w:line="276" w:lineRule="auto"/>
        <w:rPr>
          <w:rFonts w:ascii="Sassoon Primary" w:hAnsi="Sassoon Primary" w:cs="Arial"/>
          <w:b/>
          <w:u w:val="single"/>
        </w:rPr>
      </w:pPr>
      <w:r w:rsidRPr="00383E33">
        <w:rPr>
          <w:rFonts w:ascii="Sassoon Primary" w:hAnsi="Sassoon Primary" w:cs="Arial"/>
          <w:b/>
          <w:u w:val="single"/>
        </w:rPr>
        <w:t>Resources</w:t>
      </w:r>
    </w:p>
    <w:p w:rsidR="001932DE" w:rsidRPr="00383E33" w:rsidRDefault="001932DE" w:rsidP="002573F1">
      <w:pPr>
        <w:spacing w:after="0" w:line="276" w:lineRule="auto"/>
        <w:rPr>
          <w:rFonts w:ascii="Sassoon Primary" w:hAnsi="Sassoon Primary" w:cs="Arial"/>
        </w:rPr>
      </w:pPr>
      <w:r w:rsidRPr="00383E33">
        <w:rPr>
          <w:rFonts w:ascii="Sassoon Primary" w:hAnsi="Sassoon Primary" w:cs="Arial"/>
        </w:rPr>
        <w:t>Twinkl</w:t>
      </w:r>
      <w:r w:rsidR="00E23AC3" w:rsidRPr="00383E33">
        <w:rPr>
          <w:rFonts w:ascii="Sassoon Primary" w:hAnsi="Sassoon Primary" w:cs="Arial"/>
        </w:rPr>
        <w:t xml:space="preserve"> </w:t>
      </w:r>
      <w:proofErr w:type="spellStart"/>
      <w:r w:rsidR="00E23AC3" w:rsidRPr="00383E33">
        <w:rPr>
          <w:rFonts w:ascii="Sassoon Primary" w:hAnsi="Sassoon Primary" w:cs="Arial"/>
        </w:rPr>
        <w:t>PlanIt</w:t>
      </w:r>
      <w:proofErr w:type="spellEnd"/>
      <w:r w:rsidRPr="00383E33">
        <w:rPr>
          <w:rFonts w:ascii="Sassoon Primary" w:hAnsi="Sassoon Primary" w:cs="Arial"/>
        </w:rPr>
        <w:t xml:space="preserve"> </w:t>
      </w:r>
      <w:r w:rsidR="00E23AC3" w:rsidRPr="00383E33">
        <w:rPr>
          <w:rFonts w:ascii="Sassoon Primary" w:hAnsi="Sassoon Primary" w:cs="Arial"/>
        </w:rPr>
        <w:t>to be adapted</w:t>
      </w:r>
      <w:r w:rsidRPr="00383E33">
        <w:rPr>
          <w:rFonts w:ascii="Sassoon Primary" w:hAnsi="Sassoon Primary" w:cs="Arial"/>
        </w:rPr>
        <w:t>.</w:t>
      </w:r>
      <w:r w:rsidR="004F3752" w:rsidRPr="00383E33">
        <w:rPr>
          <w:rFonts w:ascii="Sassoon Primary" w:hAnsi="Sassoon Primary" w:cs="Arial"/>
        </w:rPr>
        <w:t xml:space="preserve"> </w:t>
      </w:r>
    </w:p>
    <w:p w:rsidR="003523AC" w:rsidRPr="00383E33" w:rsidRDefault="003523AC" w:rsidP="002573F1">
      <w:pPr>
        <w:spacing w:after="0" w:line="276" w:lineRule="auto"/>
        <w:rPr>
          <w:rFonts w:ascii="Sassoon Primary" w:hAnsi="Sassoon Primary" w:cs="Arial"/>
          <w:u w:val="single"/>
        </w:rPr>
      </w:pPr>
    </w:p>
    <w:p w:rsidR="00780634" w:rsidRPr="00383E33" w:rsidRDefault="00780634" w:rsidP="002573F1">
      <w:pPr>
        <w:spacing w:after="0" w:line="276" w:lineRule="auto"/>
        <w:rPr>
          <w:rFonts w:ascii="Sassoon Primary" w:hAnsi="Sassoon Primary"/>
          <w:b/>
          <w:lang w:val="en-US"/>
        </w:rPr>
      </w:pPr>
      <w:r w:rsidRPr="00383E33">
        <w:rPr>
          <w:rFonts w:ascii="Sassoon Primary" w:hAnsi="Sassoon Primary"/>
          <w:b/>
          <w:u w:val="single"/>
          <w:lang w:val="en-US"/>
        </w:rPr>
        <w:t xml:space="preserve">Lesson </w:t>
      </w:r>
      <w:proofErr w:type="gramStart"/>
      <w:r w:rsidRPr="00383E33">
        <w:rPr>
          <w:rFonts w:ascii="Sassoon Primary" w:hAnsi="Sassoon Primary"/>
          <w:b/>
          <w:u w:val="single"/>
          <w:lang w:val="en-US"/>
        </w:rPr>
        <w:t>Overview</w:t>
      </w:r>
      <w:r w:rsidR="00E60CBC" w:rsidRPr="00383E33">
        <w:rPr>
          <w:rFonts w:ascii="Sassoon Primary" w:hAnsi="Sassoon Primary"/>
          <w:b/>
          <w:u w:val="single"/>
          <w:lang w:val="en-US"/>
        </w:rPr>
        <w:t xml:space="preserve">  </w:t>
      </w:r>
      <w:r w:rsidR="00E60CBC" w:rsidRPr="00383E33">
        <w:rPr>
          <w:rFonts w:ascii="Sassoon Primary" w:hAnsi="Sassoon Primary"/>
          <w:b/>
          <w:highlight w:val="lightGray"/>
          <w:lang w:val="en-US"/>
        </w:rPr>
        <w:t>(</w:t>
      </w:r>
      <w:proofErr w:type="gramEnd"/>
      <w:r w:rsidR="00E60CBC" w:rsidRPr="00383E33">
        <w:rPr>
          <w:rFonts w:ascii="Sassoon Primary" w:hAnsi="Sassoon Primary"/>
          <w:b/>
          <w:highlight w:val="lightGray"/>
          <w:lang w:val="en-US"/>
        </w:rPr>
        <w:t>Statutory in B</w:t>
      </w:r>
      <w:r w:rsidR="00EF451D" w:rsidRPr="00383E33">
        <w:rPr>
          <w:rFonts w:ascii="Sassoon Primary" w:hAnsi="Sassoon Primary"/>
          <w:b/>
          <w:highlight w:val="lightGray"/>
          <w:lang w:val="en-US"/>
        </w:rPr>
        <w:t>o</w:t>
      </w:r>
      <w:r w:rsidR="00E60CBC" w:rsidRPr="00383E33">
        <w:rPr>
          <w:rFonts w:ascii="Sassoon Primary" w:hAnsi="Sassoon Primary"/>
          <w:b/>
          <w:highlight w:val="lightGray"/>
          <w:lang w:val="en-US"/>
        </w:rPr>
        <w:t>ld)</w:t>
      </w:r>
    </w:p>
    <w:tbl>
      <w:tblPr>
        <w:tblStyle w:val="TableGrid"/>
        <w:tblW w:w="10632" w:type="dxa"/>
        <w:tblInd w:w="-856" w:type="dxa"/>
        <w:tblLook w:val="04A0" w:firstRow="1" w:lastRow="0" w:firstColumn="1" w:lastColumn="0" w:noHBand="0" w:noVBand="1"/>
      </w:tblPr>
      <w:tblGrid>
        <w:gridCol w:w="2658"/>
        <w:gridCol w:w="2658"/>
        <w:gridCol w:w="2658"/>
        <w:gridCol w:w="2658"/>
      </w:tblGrid>
      <w:tr w:rsidR="00850B39" w:rsidRPr="00383E33" w:rsidTr="00850B39">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WALT</w:t>
            </w:r>
          </w:p>
        </w:tc>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Knowledge to be Taught</w:t>
            </w:r>
          </w:p>
          <w:p w:rsidR="00850B39" w:rsidRPr="00383E33" w:rsidRDefault="00850B39" w:rsidP="002573F1">
            <w:pPr>
              <w:spacing w:line="276" w:lineRule="auto"/>
              <w:rPr>
                <w:rFonts w:ascii="Sassoon Primary" w:hAnsi="Sassoon Primary"/>
                <w:b/>
                <w:lang w:val="en-US"/>
              </w:rPr>
            </w:pPr>
          </w:p>
        </w:tc>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 xml:space="preserve">Skills to be Taught and </w:t>
            </w:r>
            <w:r w:rsidRPr="00383E33">
              <w:rPr>
                <w:rFonts w:ascii="Sassoon Primary" w:hAnsi="Sassoon Primary"/>
                <w:highlight w:val="yellow"/>
                <w:lang w:val="en-US"/>
              </w:rPr>
              <w:t>Investigations</w:t>
            </w:r>
          </w:p>
        </w:tc>
        <w:tc>
          <w:tcPr>
            <w:tcW w:w="2658" w:type="dxa"/>
            <w:shd w:val="clear" w:color="auto" w:fill="C5E0B3" w:themeFill="accent6" w:themeFillTint="66"/>
          </w:tcPr>
          <w:p w:rsidR="00850B39" w:rsidRPr="00383E33" w:rsidRDefault="00850B39" w:rsidP="002573F1">
            <w:pPr>
              <w:spacing w:line="276" w:lineRule="auto"/>
              <w:rPr>
                <w:rFonts w:ascii="Sassoon Primary" w:hAnsi="Sassoon Primary"/>
                <w:lang w:val="en-US"/>
              </w:rPr>
            </w:pPr>
            <w:r w:rsidRPr="00383E33">
              <w:rPr>
                <w:rFonts w:ascii="Sassoon Primary" w:hAnsi="Sassoon Primary"/>
                <w:lang w:val="en-US"/>
              </w:rPr>
              <w:t>Vocabulary</w:t>
            </w:r>
          </w:p>
        </w:tc>
      </w:tr>
      <w:tr w:rsidR="00850B39" w:rsidRPr="00383E33" w:rsidTr="00850B39">
        <w:tc>
          <w:tcPr>
            <w:tcW w:w="2658" w:type="dxa"/>
          </w:tcPr>
          <w:p w:rsidR="00850B39" w:rsidRPr="00383E33" w:rsidRDefault="00F6185E" w:rsidP="002573F1">
            <w:pPr>
              <w:spacing w:line="276" w:lineRule="auto"/>
              <w:rPr>
                <w:rFonts w:ascii="Sassoon Primary" w:hAnsi="Sassoon Primary"/>
                <w:lang w:val="en-US"/>
              </w:rPr>
            </w:pPr>
            <w:r>
              <w:rPr>
                <w:rFonts w:ascii="Sassoon Primary" w:hAnsi="Sassoon Primary"/>
                <w:lang w:val="en-US"/>
              </w:rPr>
              <w:t>Give reasons for classifying animals based on their similarities and differences.</w:t>
            </w:r>
          </w:p>
        </w:tc>
        <w:tc>
          <w:tcPr>
            <w:tcW w:w="2658" w:type="dxa"/>
          </w:tcPr>
          <w:p w:rsidR="00DC7B1D" w:rsidRPr="00DC7B1D" w:rsidRDefault="00DC7B1D" w:rsidP="00DC7B1D">
            <w:pPr>
              <w:shd w:val="clear" w:color="auto" w:fill="FFFFFF"/>
              <w:spacing w:line="276" w:lineRule="auto"/>
              <w:rPr>
                <w:rFonts w:ascii="Sassoon Primary" w:eastAsia="Times New Roman" w:hAnsi="Sassoon Primary" w:cs="Arial"/>
                <w:color w:val="0B0C0C"/>
                <w:lang w:eastAsia="en-GB"/>
              </w:rPr>
            </w:pPr>
            <w:r w:rsidRPr="00DC7B1D">
              <w:rPr>
                <w:rFonts w:ascii="Sassoon Primary" w:eastAsia="Times New Roman" w:hAnsi="Sassoon Primary" w:cs="Arial"/>
                <w:color w:val="0B0C0C"/>
                <w:lang w:eastAsia="en-GB"/>
              </w:rPr>
              <w:t>Scientists sort and group living things according to their similarities and differences. This is called classification. Scientists who classify living things are called taxonomists.</w:t>
            </w:r>
          </w:p>
          <w:p w:rsidR="00933FB9" w:rsidRPr="00383E33" w:rsidRDefault="00933FB9" w:rsidP="002573F1">
            <w:pPr>
              <w:shd w:val="clear" w:color="auto" w:fill="FFFFFF"/>
              <w:spacing w:line="276" w:lineRule="auto"/>
              <w:rPr>
                <w:rFonts w:ascii="Sassoon Primary" w:eastAsia="Times New Roman" w:hAnsi="Sassoon Primary" w:cs="Arial"/>
                <w:color w:val="0B0C0C"/>
                <w:lang w:eastAsia="en-GB"/>
              </w:rPr>
            </w:pPr>
          </w:p>
        </w:tc>
        <w:tc>
          <w:tcPr>
            <w:tcW w:w="2658" w:type="dxa"/>
          </w:tcPr>
          <w:p w:rsidR="00933FB9" w:rsidRPr="00F6185E" w:rsidRDefault="004131CB" w:rsidP="00F6185E">
            <w:pPr>
              <w:spacing w:line="276" w:lineRule="auto"/>
              <w:rPr>
                <w:rFonts w:ascii="Sassoon Primary" w:hAnsi="Sassoon Primary" w:cs="BPreplay"/>
                <w:b/>
                <w:color w:val="000000"/>
                <w:highlight w:val="lightGray"/>
              </w:rPr>
            </w:pPr>
            <w:r w:rsidRPr="00F6185E">
              <w:rPr>
                <w:rFonts w:ascii="Sassoon Primary" w:hAnsi="Sassoon Primary"/>
                <w:b/>
                <w:highlight w:val="lightGray"/>
              </w:rPr>
              <w:t>To give reasons for classifying plants and animals based on specific characteristics</w:t>
            </w:r>
          </w:p>
        </w:tc>
        <w:tc>
          <w:tcPr>
            <w:tcW w:w="2658" w:type="dxa"/>
          </w:tcPr>
          <w:p w:rsidR="0012540D" w:rsidRDefault="00DC7B1D" w:rsidP="002573F1">
            <w:pPr>
              <w:spacing w:line="276" w:lineRule="auto"/>
              <w:rPr>
                <w:rFonts w:ascii="Sassoon Primary" w:hAnsi="Sassoon Primary" w:cstheme="minorHAnsi"/>
              </w:rPr>
            </w:pPr>
            <w:r>
              <w:rPr>
                <w:rFonts w:ascii="Sassoon Primary" w:hAnsi="Sassoon Primary" w:cstheme="minorHAnsi"/>
              </w:rPr>
              <w:t>Classification</w:t>
            </w:r>
          </w:p>
          <w:p w:rsidR="00DC7B1D" w:rsidRDefault="00DC7B1D" w:rsidP="002573F1">
            <w:pPr>
              <w:spacing w:line="276" w:lineRule="auto"/>
              <w:rPr>
                <w:rFonts w:ascii="Sassoon Primary" w:hAnsi="Sassoon Primary" w:cstheme="minorHAnsi"/>
              </w:rPr>
            </w:pPr>
            <w:r>
              <w:rPr>
                <w:rFonts w:ascii="Sassoon Primary" w:hAnsi="Sassoon Primary" w:cstheme="minorHAnsi"/>
              </w:rPr>
              <w:t>Taxonomist</w:t>
            </w:r>
          </w:p>
          <w:p w:rsidR="00DC7B1D" w:rsidRPr="00383E33" w:rsidRDefault="00DC7B1D" w:rsidP="002573F1">
            <w:pPr>
              <w:spacing w:line="276" w:lineRule="auto"/>
              <w:rPr>
                <w:rFonts w:ascii="Sassoon Primary" w:hAnsi="Sassoon Primary" w:cstheme="minorHAnsi"/>
              </w:rPr>
            </w:pPr>
          </w:p>
        </w:tc>
      </w:tr>
      <w:tr w:rsidR="004F3752" w:rsidRPr="00383E33" w:rsidTr="00850B39">
        <w:tc>
          <w:tcPr>
            <w:tcW w:w="2658" w:type="dxa"/>
          </w:tcPr>
          <w:p w:rsidR="004F3752" w:rsidRPr="00383E33" w:rsidRDefault="00F6185E" w:rsidP="002573F1">
            <w:pPr>
              <w:spacing w:line="276" w:lineRule="auto"/>
              <w:rPr>
                <w:rFonts w:ascii="Sassoon Primary" w:hAnsi="Sassoon Primary"/>
                <w:lang w:val="en-US"/>
              </w:rPr>
            </w:pPr>
            <w:r>
              <w:rPr>
                <w:rFonts w:ascii="Sassoon Primary" w:hAnsi="Sassoon Primary"/>
                <w:lang w:val="en-US"/>
              </w:rPr>
              <w:t>Describe how living things are classified into groups.</w:t>
            </w:r>
          </w:p>
        </w:tc>
        <w:tc>
          <w:tcPr>
            <w:tcW w:w="2658" w:type="dxa"/>
          </w:tcPr>
          <w:p w:rsidR="00F547EB" w:rsidRDefault="00DC7B1D" w:rsidP="002573F1">
            <w:pPr>
              <w:spacing w:line="276" w:lineRule="auto"/>
              <w:rPr>
                <w:rFonts w:ascii="Sassoon Primary" w:hAnsi="Sassoon Primary"/>
              </w:rPr>
            </w:pPr>
            <w:r>
              <w:rPr>
                <w:rFonts w:ascii="Sassoon Primary" w:hAnsi="Sassoon Primary"/>
              </w:rPr>
              <w:t>About Carl Linnaeus.</w:t>
            </w:r>
          </w:p>
          <w:p w:rsidR="00DC7B1D" w:rsidRPr="00DC7B1D" w:rsidRDefault="00DC7B1D" w:rsidP="00DC7B1D">
            <w:pPr>
              <w:spacing w:line="276" w:lineRule="auto"/>
              <w:rPr>
                <w:rFonts w:ascii="Sassoon Primary" w:hAnsi="Sassoon Primary"/>
              </w:rPr>
            </w:pPr>
            <w:r w:rsidRPr="00DC7B1D">
              <w:rPr>
                <w:rFonts w:ascii="Sassoon Primary" w:hAnsi="Sassoon Primary"/>
              </w:rPr>
              <w:t xml:space="preserve">Living things can be classified by following the levels in this </w:t>
            </w:r>
            <w:r w:rsidRPr="00DC7B1D">
              <w:rPr>
                <w:rFonts w:ascii="Sassoon Primary" w:hAnsi="Sassoon Primary"/>
              </w:rPr>
              <w:lastRenderedPageBreak/>
              <w:t>system. The number of living things in each group gets smaller and smaller, until there will just be one type of animal in the species group.</w:t>
            </w:r>
          </w:p>
          <w:p w:rsidR="00DC7B1D" w:rsidRPr="00383E33" w:rsidRDefault="00DC7B1D" w:rsidP="002573F1">
            <w:pPr>
              <w:spacing w:line="276" w:lineRule="auto"/>
              <w:rPr>
                <w:rFonts w:ascii="Sassoon Primary" w:hAnsi="Sassoon Primary"/>
              </w:rPr>
            </w:pPr>
          </w:p>
        </w:tc>
        <w:tc>
          <w:tcPr>
            <w:tcW w:w="2658" w:type="dxa"/>
          </w:tcPr>
          <w:p w:rsidR="0012540D" w:rsidRPr="00F6185E" w:rsidRDefault="004131CB" w:rsidP="00F6185E">
            <w:pPr>
              <w:shd w:val="clear" w:color="auto" w:fill="FFFFFF"/>
              <w:spacing w:line="276" w:lineRule="auto"/>
              <w:rPr>
                <w:rFonts w:ascii="Sassoon Primary" w:eastAsia="Times New Roman" w:hAnsi="Sassoon Primary" w:cs="Arial"/>
                <w:b/>
                <w:color w:val="0B0C0C"/>
                <w:highlight w:val="lightGray"/>
                <w:lang w:eastAsia="en-GB"/>
              </w:rPr>
            </w:pPr>
            <w:r w:rsidRPr="00F6185E">
              <w:rPr>
                <w:rFonts w:ascii="Sassoon Primary" w:hAnsi="Sassoon Primary"/>
                <w:b/>
                <w:highlight w:val="lightGray"/>
              </w:rPr>
              <w:lastRenderedPageBreak/>
              <w:t xml:space="preserve">To describe how living things are classified into broad groups according to common </w:t>
            </w:r>
            <w:r w:rsidRPr="00F6185E">
              <w:rPr>
                <w:rFonts w:ascii="Sassoon Primary" w:hAnsi="Sassoon Primary"/>
                <w:b/>
                <w:highlight w:val="lightGray"/>
              </w:rPr>
              <w:lastRenderedPageBreak/>
              <w:t>observable characteristics and based on similarities and differences, including micro-organisms, plants and animals</w:t>
            </w:r>
          </w:p>
        </w:tc>
        <w:tc>
          <w:tcPr>
            <w:tcW w:w="2658" w:type="dxa"/>
          </w:tcPr>
          <w:p w:rsidR="0012540D" w:rsidRDefault="00DC7B1D" w:rsidP="002573F1">
            <w:pPr>
              <w:spacing w:line="276" w:lineRule="auto"/>
              <w:rPr>
                <w:rFonts w:ascii="Sassoon Primary" w:hAnsi="Sassoon Primary"/>
                <w:lang w:val="en-US"/>
              </w:rPr>
            </w:pPr>
            <w:r>
              <w:rPr>
                <w:rFonts w:ascii="Sassoon Primary" w:hAnsi="Sassoon Primary"/>
                <w:lang w:val="en-US"/>
              </w:rPr>
              <w:lastRenderedPageBreak/>
              <w:t>Domain</w:t>
            </w:r>
          </w:p>
          <w:p w:rsidR="00DC7B1D" w:rsidRDefault="00DC7B1D" w:rsidP="002573F1">
            <w:pPr>
              <w:spacing w:line="276" w:lineRule="auto"/>
              <w:rPr>
                <w:rFonts w:ascii="Sassoon Primary" w:hAnsi="Sassoon Primary"/>
                <w:lang w:val="en-US"/>
              </w:rPr>
            </w:pPr>
            <w:r>
              <w:rPr>
                <w:rFonts w:ascii="Sassoon Primary" w:hAnsi="Sassoon Primary"/>
                <w:lang w:val="en-US"/>
              </w:rPr>
              <w:t>Kingdom</w:t>
            </w:r>
          </w:p>
          <w:p w:rsidR="00DC7B1D" w:rsidRDefault="00DC7B1D" w:rsidP="002573F1">
            <w:pPr>
              <w:spacing w:line="276" w:lineRule="auto"/>
              <w:rPr>
                <w:rFonts w:ascii="Sassoon Primary" w:hAnsi="Sassoon Primary"/>
                <w:lang w:val="en-US"/>
              </w:rPr>
            </w:pPr>
            <w:r>
              <w:rPr>
                <w:rFonts w:ascii="Sassoon Primary" w:hAnsi="Sassoon Primary"/>
                <w:lang w:val="en-US"/>
              </w:rPr>
              <w:t>Phylum</w:t>
            </w:r>
          </w:p>
          <w:p w:rsidR="00DC7B1D" w:rsidRDefault="00DC7B1D" w:rsidP="002573F1">
            <w:pPr>
              <w:spacing w:line="276" w:lineRule="auto"/>
              <w:rPr>
                <w:rFonts w:ascii="Sassoon Primary" w:hAnsi="Sassoon Primary"/>
                <w:lang w:val="en-US"/>
              </w:rPr>
            </w:pPr>
            <w:r>
              <w:rPr>
                <w:rFonts w:ascii="Sassoon Primary" w:hAnsi="Sassoon Primary"/>
                <w:lang w:val="en-US"/>
              </w:rPr>
              <w:t>Class</w:t>
            </w:r>
          </w:p>
          <w:p w:rsidR="00DC7B1D" w:rsidRDefault="00DC7B1D" w:rsidP="002573F1">
            <w:pPr>
              <w:spacing w:line="276" w:lineRule="auto"/>
              <w:rPr>
                <w:rFonts w:ascii="Sassoon Primary" w:hAnsi="Sassoon Primary"/>
                <w:lang w:val="en-US"/>
              </w:rPr>
            </w:pPr>
            <w:r>
              <w:rPr>
                <w:rFonts w:ascii="Sassoon Primary" w:hAnsi="Sassoon Primary"/>
                <w:lang w:val="en-US"/>
              </w:rPr>
              <w:lastRenderedPageBreak/>
              <w:t>Order</w:t>
            </w:r>
          </w:p>
          <w:p w:rsidR="00DC7B1D" w:rsidRDefault="00DC7B1D" w:rsidP="002573F1">
            <w:pPr>
              <w:spacing w:line="276" w:lineRule="auto"/>
              <w:rPr>
                <w:rFonts w:ascii="Sassoon Primary" w:hAnsi="Sassoon Primary"/>
                <w:lang w:val="en-US"/>
              </w:rPr>
            </w:pPr>
            <w:r>
              <w:rPr>
                <w:rFonts w:ascii="Sassoon Primary" w:hAnsi="Sassoon Primary"/>
                <w:lang w:val="en-US"/>
              </w:rPr>
              <w:t>Family</w:t>
            </w:r>
          </w:p>
          <w:p w:rsidR="00DC7B1D" w:rsidRDefault="00DC7B1D" w:rsidP="002573F1">
            <w:pPr>
              <w:spacing w:line="276" w:lineRule="auto"/>
              <w:rPr>
                <w:rFonts w:ascii="Sassoon Primary" w:hAnsi="Sassoon Primary"/>
                <w:lang w:val="en-US"/>
              </w:rPr>
            </w:pPr>
            <w:r>
              <w:rPr>
                <w:rFonts w:ascii="Sassoon Primary" w:hAnsi="Sassoon Primary"/>
                <w:lang w:val="en-US"/>
              </w:rPr>
              <w:t>Genus</w:t>
            </w:r>
          </w:p>
          <w:p w:rsidR="00DC7B1D" w:rsidRDefault="00DC7B1D" w:rsidP="002573F1">
            <w:pPr>
              <w:spacing w:line="276" w:lineRule="auto"/>
              <w:rPr>
                <w:rFonts w:ascii="Sassoon Primary" w:hAnsi="Sassoon Primary"/>
                <w:lang w:val="en-US"/>
              </w:rPr>
            </w:pPr>
            <w:r>
              <w:rPr>
                <w:rFonts w:ascii="Sassoon Primary" w:hAnsi="Sassoon Primary"/>
                <w:lang w:val="en-US"/>
              </w:rPr>
              <w:t>Species</w:t>
            </w:r>
          </w:p>
          <w:p w:rsidR="00DC7B1D" w:rsidRPr="00383E33" w:rsidRDefault="00DC7B1D" w:rsidP="002573F1">
            <w:pPr>
              <w:spacing w:line="276" w:lineRule="auto"/>
              <w:rPr>
                <w:rFonts w:ascii="Sassoon Primary" w:hAnsi="Sassoon Primary"/>
                <w:lang w:val="en-US"/>
              </w:rPr>
            </w:pPr>
          </w:p>
        </w:tc>
      </w:tr>
      <w:tr w:rsidR="004F3752" w:rsidRPr="00383E33" w:rsidTr="00850B39">
        <w:tc>
          <w:tcPr>
            <w:tcW w:w="2658" w:type="dxa"/>
          </w:tcPr>
          <w:p w:rsidR="004F3752" w:rsidRDefault="00F6185E" w:rsidP="002573F1">
            <w:pPr>
              <w:spacing w:line="276" w:lineRule="auto"/>
              <w:rPr>
                <w:rFonts w:ascii="Sassoon Primary" w:hAnsi="Sassoon Primary"/>
                <w:lang w:val="en-US"/>
              </w:rPr>
            </w:pPr>
            <w:r>
              <w:rPr>
                <w:rFonts w:ascii="Sassoon Primary" w:hAnsi="Sassoon Primary"/>
                <w:lang w:val="en-US"/>
              </w:rPr>
              <w:lastRenderedPageBreak/>
              <w:t>Identify characteristics of different types of animals.</w:t>
            </w:r>
          </w:p>
          <w:p w:rsidR="00F6185E" w:rsidRPr="00383E33" w:rsidRDefault="00F6185E" w:rsidP="002573F1">
            <w:pPr>
              <w:spacing w:line="276" w:lineRule="auto"/>
              <w:rPr>
                <w:rFonts w:ascii="Sassoon Primary" w:hAnsi="Sassoon Primary"/>
                <w:lang w:val="en-US"/>
              </w:rPr>
            </w:pPr>
            <w:r>
              <w:rPr>
                <w:rFonts w:ascii="Sassoon Primary" w:hAnsi="Sassoon Primary"/>
                <w:lang w:val="en-US"/>
              </w:rPr>
              <w:t>Classify a creature based on its characteristics.</w:t>
            </w:r>
          </w:p>
        </w:tc>
        <w:tc>
          <w:tcPr>
            <w:tcW w:w="2658" w:type="dxa"/>
          </w:tcPr>
          <w:p w:rsidR="00FC48C7" w:rsidRPr="00383E33" w:rsidRDefault="00DC7B1D" w:rsidP="002573F1">
            <w:pPr>
              <w:shd w:val="clear" w:color="auto" w:fill="FFFFFF"/>
              <w:spacing w:line="276" w:lineRule="auto"/>
              <w:rPr>
                <w:rFonts w:ascii="Sassoon Primary" w:eastAsia="Times New Roman" w:hAnsi="Sassoon Primary" w:cs="Arial"/>
                <w:color w:val="0B0C0C"/>
                <w:lang w:eastAsia="en-GB"/>
              </w:rPr>
            </w:pPr>
            <w:r w:rsidRPr="00DC7B1D">
              <w:rPr>
                <w:rFonts w:ascii="Sassoon Primary" w:eastAsia="Times New Roman" w:hAnsi="Sassoon Primary" w:cs="Arial"/>
                <w:color w:val="0B0C0C"/>
                <w:lang w:eastAsia="en-GB"/>
              </w:rPr>
              <w:t>Each group of animals is defined by a set of characteristics. The animals in a particular group share similar characteristics, and are different to the animals in other groups.</w:t>
            </w:r>
          </w:p>
        </w:tc>
        <w:tc>
          <w:tcPr>
            <w:tcW w:w="2658" w:type="dxa"/>
          </w:tcPr>
          <w:p w:rsidR="00933FB9" w:rsidRPr="00F6185E" w:rsidRDefault="00F6185E" w:rsidP="002573F1">
            <w:pPr>
              <w:shd w:val="clear" w:color="auto" w:fill="FFFFFF"/>
              <w:spacing w:line="276" w:lineRule="auto"/>
              <w:rPr>
                <w:rFonts w:ascii="Sassoon Primary" w:eastAsia="Times New Roman" w:hAnsi="Sassoon Primary" w:cs="Arial"/>
                <w:color w:val="0B0C0C"/>
                <w:highlight w:val="lightGray"/>
                <w:lang w:eastAsia="en-GB"/>
              </w:rPr>
            </w:pPr>
            <w:r w:rsidRPr="00F6185E">
              <w:rPr>
                <w:rFonts w:ascii="Sassoon Primary" w:hAnsi="Sassoon Primary"/>
              </w:rPr>
              <w:t>To describe how living things are classified into broad groups according to common observable characteristics and based on similarities and differences, including micro-organisms, plants and animals</w:t>
            </w:r>
          </w:p>
        </w:tc>
        <w:tc>
          <w:tcPr>
            <w:tcW w:w="2658" w:type="dxa"/>
          </w:tcPr>
          <w:p w:rsidR="00F547EB" w:rsidRPr="00383E33" w:rsidRDefault="00DC7B1D" w:rsidP="002573F1">
            <w:pPr>
              <w:spacing w:line="276" w:lineRule="auto"/>
              <w:rPr>
                <w:rFonts w:ascii="Sassoon Primary" w:hAnsi="Sassoon Primary" w:cstheme="minorHAnsi"/>
              </w:rPr>
            </w:pPr>
            <w:r>
              <w:rPr>
                <w:rFonts w:ascii="Sassoon Primary" w:hAnsi="Sassoon Primary" w:cstheme="minorHAnsi"/>
              </w:rPr>
              <w:t xml:space="preserve">Characteristics </w:t>
            </w:r>
          </w:p>
        </w:tc>
      </w:tr>
      <w:tr w:rsidR="004F3752" w:rsidRPr="00383E33" w:rsidTr="00850B39">
        <w:tc>
          <w:tcPr>
            <w:tcW w:w="2658" w:type="dxa"/>
          </w:tcPr>
          <w:p w:rsidR="004F3752" w:rsidRPr="00383E33" w:rsidRDefault="00DC7B1D" w:rsidP="00933FB9">
            <w:pPr>
              <w:rPr>
                <w:rFonts w:ascii="Sassoon Primary" w:hAnsi="Sassoon Primary"/>
                <w:lang w:val="en-US"/>
              </w:rPr>
            </w:pPr>
            <w:r>
              <w:rPr>
                <w:rFonts w:ascii="Sassoon Primary" w:hAnsi="Sassoon Primary"/>
                <w:lang w:val="en-US"/>
              </w:rPr>
              <w:t>Describe and investigate helpful and harmful microorganisms.</w:t>
            </w:r>
          </w:p>
        </w:tc>
        <w:tc>
          <w:tcPr>
            <w:tcW w:w="2658" w:type="dxa"/>
          </w:tcPr>
          <w:p w:rsidR="00DC7B1D" w:rsidRPr="00DC7B1D" w:rsidRDefault="00DC7B1D" w:rsidP="00DC7B1D">
            <w:pPr>
              <w:shd w:val="clear" w:color="auto" w:fill="FFFFFF"/>
              <w:spacing w:line="276" w:lineRule="auto"/>
              <w:rPr>
                <w:rFonts w:ascii="Sassoon Primary" w:eastAsia="Times New Roman" w:hAnsi="Sassoon Primary" w:cs="Arial"/>
                <w:color w:val="0B0C0C"/>
                <w:lang w:eastAsia="en-GB"/>
              </w:rPr>
            </w:pPr>
            <w:r w:rsidRPr="00DC7B1D">
              <w:rPr>
                <w:rFonts w:ascii="Sassoon Primary" w:eastAsia="Times New Roman" w:hAnsi="Sassoon Primary" w:cs="Arial"/>
                <w:color w:val="0B0C0C"/>
                <w:lang w:eastAsia="en-GB"/>
              </w:rPr>
              <w:t>Microorganisms are very tiny living things. They are so small that they are not visible to the naked eye, so a microscope is needed to see them.</w:t>
            </w:r>
          </w:p>
          <w:p w:rsidR="00DC7B1D" w:rsidRDefault="00DC7B1D" w:rsidP="00DC7B1D">
            <w:pPr>
              <w:shd w:val="clear" w:color="auto" w:fill="FFFFFF"/>
              <w:spacing w:line="276" w:lineRule="auto"/>
              <w:rPr>
                <w:rFonts w:ascii="Sassoon Primary" w:eastAsia="Times New Roman" w:hAnsi="Sassoon Primary" w:cs="Arial"/>
                <w:color w:val="0B0C0C"/>
                <w:lang w:eastAsia="en-GB"/>
              </w:rPr>
            </w:pPr>
            <w:r w:rsidRPr="00DC7B1D">
              <w:rPr>
                <w:rFonts w:ascii="Sassoon Primary" w:eastAsia="Times New Roman" w:hAnsi="Sassoon Primary" w:cs="Arial"/>
                <w:color w:val="0B0C0C"/>
                <w:lang w:eastAsia="en-GB"/>
              </w:rPr>
              <w:t>Bacteria are single-celled microorganisms. Bacteria are found in diverse habitats all over the Earth.</w:t>
            </w:r>
          </w:p>
          <w:p w:rsidR="00DC7B1D" w:rsidRPr="00DC7B1D" w:rsidRDefault="00DC7B1D" w:rsidP="00DC7B1D">
            <w:pPr>
              <w:shd w:val="clear" w:color="auto" w:fill="FFFFFF"/>
              <w:spacing w:line="276" w:lineRule="auto"/>
              <w:rPr>
                <w:rFonts w:ascii="Sassoon Primary" w:eastAsia="Times New Roman" w:hAnsi="Sassoon Primary" w:cs="Arial"/>
                <w:color w:val="0B0C0C"/>
                <w:lang w:eastAsia="en-GB"/>
              </w:rPr>
            </w:pPr>
            <w:r w:rsidRPr="00DC7B1D">
              <w:rPr>
                <w:rFonts w:ascii="Sassoon Primary" w:eastAsia="Times New Roman" w:hAnsi="Sassoon Primary" w:cs="Arial"/>
                <w:color w:val="0B0C0C"/>
                <w:lang w:eastAsia="en-GB"/>
              </w:rPr>
              <w:t>Sometimes viruses are called microorganisms, but they are not really alive. They are infectious agents that can replicate only inside the cells of living things. Scientists disagree on whether or not to call viruses microorganisms.</w:t>
            </w:r>
          </w:p>
          <w:p w:rsidR="00963FA4" w:rsidRPr="00383E33" w:rsidRDefault="00DC7B1D" w:rsidP="002573F1">
            <w:pPr>
              <w:shd w:val="clear" w:color="auto" w:fill="FFFFFF"/>
              <w:spacing w:line="276" w:lineRule="auto"/>
              <w:rPr>
                <w:rFonts w:ascii="Sassoon Primary" w:eastAsia="Times New Roman" w:hAnsi="Sassoon Primary" w:cs="Arial"/>
                <w:color w:val="0B0C0C"/>
                <w:lang w:eastAsia="en-GB"/>
              </w:rPr>
            </w:pPr>
            <w:r>
              <w:rPr>
                <w:rFonts w:ascii="Sassoon Primary" w:eastAsia="Times New Roman" w:hAnsi="Sassoon Primary" w:cs="Arial"/>
                <w:color w:val="0B0C0C"/>
                <w:lang w:eastAsia="en-GB"/>
              </w:rPr>
              <w:t>Microorganisms can be helpful or harmful.</w:t>
            </w:r>
          </w:p>
        </w:tc>
        <w:tc>
          <w:tcPr>
            <w:tcW w:w="2658" w:type="dxa"/>
          </w:tcPr>
          <w:p w:rsidR="004F3752" w:rsidRDefault="00F6185E" w:rsidP="002573F1">
            <w:pPr>
              <w:shd w:val="clear" w:color="auto" w:fill="FFFFFF"/>
              <w:spacing w:line="276" w:lineRule="auto"/>
              <w:rPr>
                <w:rFonts w:ascii="Sassoon Primary" w:hAnsi="Sassoon Primary"/>
              </w:rPr>
            </w:pPr>
            <w:r w:rsidRPr="00F6185E">
              <w:rPr>
                <w:rFonts w:ascii="Sassoon Primary" w:hAnsi="Sassoon Primary"/>
              </w:rPr>
              <w:t>To describe how living things are classified into broad groups according to common observable characteristics and based on similarities and differences, including microorganisms, plants and animals</w:t>
            </w:r>
          </w:p>
          <w:p w:rsidR="00DC7B1D" w:rsidRPr="009A4513" w:rsidRDefault="00DC7B1D" w:rsidP="002573F1">
            <w:pPr>
              <w:shd w:val="clear" w:color="auto" w:fill="FFFFFF"/>
              <w:spacing w:line="276" w:lineRule="auto"/>
              <w:rPr>
                <w:rFonts w:ascii="Sassoon Primary" w:eastAsia="Times New Roman" w:hAnsi="Sassoon Primary" w:cs="Arial"/>
                <w:color w:val="0B0C0C"/>
                <w:lang w:eastAsia="en-GB"/>
              </w:rPr>
            </w:pPr>
            <w:r w:rsidRPr="009A4513">
              <w:rPr>
                <w:rFonts w:ascii="Sassoon Primary" w:eastAsia="Times New Roman" w:hAnsi="Sassoon Primary" w:cs="Arial"/>
                <w:color w:val="0B0C0C"/>
                <w:highlight w:val="yellow"/>
                <w:lang w:eastAsia="en-GB"/>
              </w:rPr>
              <w:t>Cultivate mould on bread</w:t>
            </w:r>
          </w:p>
        </w:tc>
        <w:tc>
          <w:tcPr>
            <w:tcW w:w="2658" w:type="dxa"/>
          </w:tcPr>
          <w:p w:rsidR="00BF60C1" w:rsidRDefault="00DC7B1D" w:rsidP="002573F1">
            <w:pPr>
              <w:spacing w:line="276" w:lineRule="auto"/>
              <w:rPr>
                <w:rFonts w:ascii="Sassoon Primary" w:hAnsi="Sassoon Primary" w:cstheme="minorHAnsi"/>
              </w:rPr>
            </w:pPr>
            <w:r>
              <w:rPr>
                <w:rFonts w:ascii="Sassoon Primary" w:hAnsi="Sassoon Primary" w:cstheme="minorHAnsi"/>
              </w:rPr>
              <w:t>Microorganisms</w:t>
            </w:r>
          </w:p>
          <w:p w:rsidR="00DC7B1D" w:rsidRDefault="00DC7B1D" w:rsidP="002573F1">
            <w:pPr>
              <w:spacing w:line="276" w:lineRule="auto"/>
              <w:rPr>
                <w:rFonts w:ascii="Sassoon Primary" w:hAnsi="Sassoon Primary" w:cstheme="minorHAnsi"/>
              </w:rPr>
            </w:pPr>
            <w:r>
              <w:rPr>
                <w:rFonts w:ascii="Sassoon Primary" w:hAnsi="Sassoon Primary" w:cstheme="minorHAnsi"/>
              </w:rPr>
              <w:t>Dust mite</w:t>
            </w:r>
          </w:p>
          <w:p w:rsidR="00DC7B1D" w:rsidRDefault="00DC7B1D" w:rsidP="002573F1">
            <w:pPr>
              <w:spacing w:line="276" w:lineRule="auto"/>
              <w:rPr>
                <w:rFonts w:ascii="Sassoon Primary" w:hAnsi="Sassoon Primary" w:cstheme="minorHAnsi"/>
              </w:rPr>
            </w:pPr>
            <w:r>
              <w:rPr>
                <w:rFonts w:ascii="Sassoon Primary" w:hAnsi="Sassoon Primary" w:cstheme="minorHAnsi"/>
              </w:rPr>
              <w:t>Plankton</w:t>
            </w:r>
          </w:p>
          <w:p w:rsidR="00DC7B1D" w:rsidRDefault="00DC7B1D" w:rsidP="002573F1">
            <w:pPr>
              <w:spacing w:line="276" w:lineRule="auto"/>
              <w:rPr>
                <w:rFonts w:ascii="Sassoon Primary" w:hAnsi="Sassoon Primary" w:cstheme="minorHAnsi"/>
              </w:rPr>
            </w:pPr>
            <w:r>
              <w:rPr>
                <w:rFonts w:ascii="Sassoon Primary" w:hAnsi="Sassoon Primary" w:cstheme="minorHAnsi"/>
              </w:rPr>
              <w:t>Fungi</w:t>
            </w:r>
          </w:p>
          <w:p w:rsidR="00DC7B1D" w:rsidRDefault="00DC7B1D" w:rsidP="002573F1">
            <w:pPr>
              <w:spacing w:line="276" w:lineRule="auto"/>
              <w:rPr>
                <w:rFonts w:ascii="Sassoon Primary" w:hAnsi="Sassoon Primary" w:cstheme="minorHAnsi"/>
              </w:rPr>
            </w:pPr>
            <w:r>
              <w:rPr>
                <w:rFonts w:ascii="Sassoon Primary" w:hAnsi="Sassoon Primary" w:cstheme="minorHAnsi"/>
              </w:rPr>
              <w:t>Mould</w:t>
            </w:r>
          </w:p>
          <w:p w:rsidR="00DC7B1D" w:rsidRDefault="00DC7B1D" w:rsidP="002573F1">
            <w:pPr>
              <w:spacing w:line="276" w:lineRule="auto"/>
              <w:rPr>
                <w:rFonts w:ascii="Sassoon Primary" w:hAnsi="Sassoon Primary" w:cstheme="minorHAnsi"/>
              </w:rPr>
            </w:pPr>
            <w:r>
              <w:rPr>
                <w:rFonts w:ascii="Sassoon Primary" w:hAnsi="Sassoon Primary" w:cstheme="minorHAnsi"/>
              </w:rPr>
              <w:t>Yeast</w:t>
            </w:r>
          </w:p>
          <w:p w:rsidR="00DC7B1D" w:rsidRDefault="00DC7B1D" w:rsidP="002573F1">
            <w:pPr>
              <w:spacing w:line="276" w:lineRule="auto"/>
              <w:rPr>
                <w:rFonts w:ascii="Sassoon Primary" w:hAnsi="Sassoon Primary" w:cstheme="minorHAnsi"/>
              </w:rPr>
            </w:pPr>
            <w:r>
              <w:rPr>
                <w:rFonts w:ascii="Sassoon Primary" w:hAnsi="Sassoon Primary" w:cstheme="minorHAnsi"/>
              </w:rPr>
              <w:t xml:space="preserve">Penicillium </w:t>
            </w:r>
          </w:p>
          <w:p w:rsidR="00DC7B1D" w:rsidRDefault="00DC7B1D" w:rsidP="002573F1">
            <w:pPr>
              <w:spacing w:line="276" w:lineRule="auto"/>
              <w:rPr>
                <w:rFonts w:ascii="Sassoon Primary" w:hAnsi="Sassoon Primary" w:cstheme="minorHAnsi"/>
              </w:rPr>
            </w:pPr>
            <w:r>
              <w:rPr>
                <w:rFonts w:ascii="Sassoon Primary" w:hAnsi="Sassoon Primary" w:cstheme="minorHAnsi"/>
              </w:rPr>
              <w:t>Bacteria</w:t>
            </w:r>
          </w:p>
          <w:p w:rsidR="00DC7B1D" w:rsidRDefault="00DC7B1D" w:rsidP="002573F1">
            <w:pPr>
              <w:spacing w:line="276" w:lineRule="auto"/>
              <w:rPr>
                <w:rFonts w:ascii="Sassoon Primary" w:hAnsi="Sassoon Primary" w:cstheme="minorHAnsi"/>
              </w:rPr>
            </w:pPr>
            <w:r>
              <w:rPr>
                <w:rFonts w:ascii="Sassoon Primary" w:hAnsi="Sassoon Primary" w:cstheme="minorHAnsi"/>
              </w:rPr>
              <w:t>Virus</w:t>
            </w:r>
          </w:p>
          <w:p w:rsidR="00DC7B1D" w:rsidRPr="00383E33" w:rsidRDefault="00DC7B1D" w:rsidP="002573F1">
            <w:pPr>
              <w:spacing w:line="276" w:lineRule="auto"/>
              <w:rPr>
                <w:rFonts w:ascii="Sassoon Primary" w:hAnsi="Sassoon Primary" w:cstheme="minorHAnsi"/>
              </w:rPr>
            </w:pPr>
          </w:p>
        </w:tc>
      </w:tr>
      <w:tr w:rsidR="004F3752" w:rsidRPr="00383E33" w:rsidTr="00850B39">
        <w:tc>
          <w:tcPr>
            <w:tcW w:w="2658" w:type="dxa"/>
          </w:tcPr>
          <w:p w:rsidR="004F3752" w:rsidRPr="00383E33" w:rsidRDefault="00DC7B1D" w:rsidP="002573F1">
            <w:pPr>
              <w:spacing w:line="276" w:lineRule="auto"/>
              <w:rPr>
                <w:rFonts w:ascii="Sassoon Primary" w:hAnsi="Sassoon Primary"/>
                <w:lang w:val="en-US"/>
              </w:rPr>
            </w:pPr>
            <w:r>
              <w:rPr>
                <w:rFonts w:ascii="Sassoon Primary" w:hAnsi="Sassoon Primary"/>
                <w:lang w:val="en-US"/>
              </w:rPr>
              <w:lastRenderedPageBreak/>
              <w:t>Identify characteristics of different types of microorganisms.</w:t>
            </w:r>
          </w:p>
        </w:tc>
        <w:tc>
          <w:tcPr>
            <w:tcW w:w="2658" w:type="dxa"/>
          </w:tcPr>
          <w:p w:rsidR="009A4513" w:rsidRPr="009A4513" w:rsidRDefault="009A4513" w:rsidP="009A4513">
            <w:pPr>
              <w:rPr>
                <w:rFonts w:ascii="Sassoon Primary" w:hAnsi="Sassoon Primary"/>
              </w:rPr>
            </w:pPr>
            <w:r w:rsidRPr="009A4513">
              <w:rPr>
                <w:rFonts w:ascii="Sassoon Primary" w:hAnsi="Sassoon Primary"/>
              </w:rPr>
              <w:t>All living things are initially grouped into 3 domains: archaea, bacteria and eukaryotes.</w:t>
            </w:r>
          </w:p>
          <w:p w:rsidR="009A4513" w:rsidRPr="009A4513" w:rsidRDefault="009A4513" w:rsidP="009A4513">
            <w:pPr>
              <w:rPr>
                <w:rFonts w:ascii="Sassoon Primary" w:hAnsi="Sassoon Primary"/>
              </w:rPr>
            </w:pPr>
            <w:r w:rsidRPr="009A4513">
              <w:rPr>
                <w:rFonts w:ascii="Sassoon Primary" w:hAnsi="Sassoon Primary"/>
              </w:rPr>
              <w:t>The living things in the archaea and bacteria domains are collectively known as the prokaryotes.</w:t>
            </w:r>
          </w:p>
          <w:p w:rsidR="000D5065" w:rsidRPr="00383E33" w:rsidRDefault="009A4513" w:rsidP="009A4513">
            <w:pPr>
              <w:rPr>
                <w:rFonts w:ascii="Sassoon Primary" w:hAnsi="Sassoon Primary"/>
              </w:rPr>
            </w:pPr>
            <w:r w:rsidRPr="009A4513">
              <w:rPr>
                <w:rFonts w:ascii="Sassoon Primary" w:hAnsi="Sassoon Primary"/>
              </w:rPr>
              <w:t>Fungi, plants and animals are all eukaryotic kingdoms.</w:t>
            </w:r>
          </w:p>
        </w:tc>
        <w:tc>
          <w:tcPr>
            <w:tcW w:w="2658" w:type="dxa"/>
          </w:tcPr>
          <w:p w:rsidR="004F3752" w:rsidRDefault="00F6185E" w:rsidP="002573F1">
            <w:pPr>
              <w:spacing w:line="276" w:lineRule="auto"/>
              <w:rPr>
                <w:rFonts w:ascii="Sassoon Primary" w:hAnsi="Sassoon Primary"/>
              </w:rPr>
            </w:pPr>
            <w:r w:rsidRPr="00F6185E">
              <w:rPr>
                <w:rFonts w:ascii="Sassoon Primary" w:hAnsi="Sassoon Primary"/>
              </w:rPr>
              <w:t>To describe how living things are classified into broad groups according to common observable characteristics and based on similarities and differences, including microorganisms, plants and animals</w:t>
            </w:r>
          </w:p>
          <w:p w:rsidR="009A4513" w:rsidRPr="00F6185E" w:rsidRDefault="009A4513" w:rsidP="002573F1">
            <w:pPr>
              <w:spacing w:line="276" w:lineRule="auto"/>
              <w:rPr>
                <w:rFonts w:ascii="Sassoon Primary" w:hAnsi="Sassoon Primary"/>
                <w:lang w:val="en-US"/>
              </w:rPr>
            </w:pPr>
            <w:r w:rsidRPr="009A4513">
              <w:rPr>
                <w:rFonts w:ascii="Sassoon Primary" w:hAnsi="Sassoon Primary"/>
                <w:highlight w:val="yellow"/>
                <w:lang w:val="en-US"/>
              </w:rPr>
              <w:t xml:space="preserve">Record observations on </w:t>
            </w:r>
            <w:proofErr w:type="spellStart"/>
            <w:r w:rsidRPr="009A4513">
              <w:rPr>
                <w:rFonts w:ascii="Sassoon Primary" w:hAnsi="Sassoon Primary"/>
                <w:highlight w:val="yellow"/>
                <w:lang w:val="en-US"/>
              </w:rPr>
              <w:t>mould</w:t>
            </w:r>
            <w:proofErr w:type="spellEnd"/>
          </w:p>
        </w:tc>
        <w:tc>
          <w:tcPr>
            <w:tcW w:w="2658" w:type="dxa"/>
          </w:tcPr>
          <w:p w:rsidR="00BF60C1" w:rsidRDefault="009A4513" w:rsidP="002573F1">
            <w:pPr>
              <w:spacing w:line="276" w:lineRule="auto"/>
              <w:rPr>
                <w:rFonts w:ascii="Sassoon Primary" w:hAnsi="Sassoon Primary"/>
                <w:lang w:val="en-US"/>
              </w:rPr>
            </w:pPr>
            <w:r>
              <w:rPr>
                <w:rFonts w:ascii="Sassoon Primary" w:hAnsi="Sassoon Primary"/>
                <w:lang w:val="en-US"/>
              </w:rPr>
              <w:t>Domain</w:t>
            </w:r>
          </w:p>
          <w:p w:rsidR="009A4513" w:rsidRDefault="009A4513" w:rsidP="009A4513">
            <w:pPr>
              <w:spacing w:line="276" w:lineRule="auto"/>
              <w:rPr>
                <w:rFonts w:ascii="Sassoon Primary" w:hAnsi="Sassoon Primary"/>
              </w:rPr>
            </w:pPr>
            <w:r w:rsidRPr="009A4513">
              <w:rPr>
                <w:rFonts w:ascii="Sassoon Primary" w:hAnsi="Sassoon Primary"/>
              </w:rPr>
              <w:t>Archaea</w:t>
            </w:r>
          </w:p>
          <w:p w:rsidR="009A4513" w:rsidRDefault="009A4513" w:rsidP="009A4513">
            <w:pPr>
              <w:spacing w:line="276" w:lineRule="auto"/>
              <w:rPr>
                <w:rFonts w:ascii="Sassoon Primary" w:hAnsi="Sassoon Primary"/>
              </w:rPr>
            </w:pPr>
            <w:r w:rsidRPr="009A4513">
              <w:rPr>
                <w:rFonts w:ascii="Sassoon Primary" w:hAnsi="Sassoon Primary"/>
              </w:rPr>
              <w:t>Bacteria</w:t>
            </w:r>
          </w:p>
          <w:p w:rsidR="009A4513" w:rsidRPr="009A4513" w:rsidRDefault="009A4513" w:rsidP="009A4513">
            <w:pPr>
              <w:spacing w:line="276" w:lineRule="auto"/>
              <w:rPr>
                <w:rFonts w:ascii="Sassoon Primary" w:hAnsi="Sassoon Primary"/>
              </w:rPr>
            </w:pPr>
            <w:r>
              <w:rPr>
                <w:rFonts w:ascii="Sassoon Primary" w:hAnsi="Sassoon Primary"/>
              </w:rPr>
              <w:t>E</w:t>
            </w:r>
            <w:r w:rsidRPr="009A4513">
              <w:rPr>
                <w:rFonts w:ascii="Sassoon Primary" w:hAnsi="Sassoon Primary"/>
              </w:rPr>
              <w:t>ukaryotes</w:t>
            </w:r>
          </w:p>
          <w:p w:rsidR="009A4513" w:rsidRPr="00383E33" w:rsidRDefault="009A4513" w:rsidP="002573F1">
            <w:pPr>
              <w:spacing w:line="276" w:lineRule="auto"/>
              <w:rPr>
                <w:rFonts w:ascii="Sassoon Primary" w:hAnsi="Sassoon Primary"/>
                <w:lang w:val="en-US"/>
              </w:rPr>
            </w:pPr>
          </w:p>
        </w:tc>
      </w:tr>
      <w:tr w:rsidR="004F3752" w:rsidRPr="00383E33" w:rsidTr="00850B39">
        <w:tc>
          <w:tcPr>
            <w:tcW w:w="2658" w:type="dxa"/>
          </w:tcPr>
          <w:p w:rsidR="004F3752" w:rsidRPr="00383E33" w:rsidRDefault="00DC7B1D" w:rsidP="002573F1">
            <w:pPr>
              <w:spacing w:line="276" w:lineRule="auto"/>
              <w:rPr>
                <w:rFonts w:ascii="Sassoon Primary" w:hAnsi="Sassoon Primary"/>
                <w:lang w:val="en-US"/>
              </w:rPr>
            </w:pPr>
            <w:r>
              <w:rPr>
                <w:rFonts w:ascii="Sassoon Primary" w:hAnsi="Sassoon Primary"/>
                <w:lang w:val="en-US"/>
              </w:rPr>
              <w:t>Classify organisms found in my local habitat and explain choices.</w:t>
            </w:r>
          </w:p>
        </w:tc>
        <w:tc>
          <w:tcPr>
            <w:tcW w:w="2658" w:type="dxa"/>
          </w:tcPr>
          <w:p w:rsidR="009A4513" w:rsidRPr="009A4513" w:rsidRDefault="009A4513" w:rsidP="009A4513">
            <w:pPr>
              <w:shd w:val="clear" w:color="auto" w:fill="FFFFFF"/>
              <w:spacing w:line="276" w:lineRule="auto"/>
              <w:rPr>
                <w:rFonts w:ascii="Sassoon Primary" w:eastAsia="Times New Roman" w:hAnsi="Sassoon Primary" w:cs="Arial"/>
                <w:color w:val="0B0C0C"/>
                <w:lang w:eastAsia="en-GB"/>
              </w:rPr>
            </w:pPr>
            <w:r w:rsidRPr="009A4513">
              <w:rPr>
                <w:rFonts w:ascii="Sassoon Primary" w:eastAsia="Times New Roman" w:hAnsi="Sassoon Primary" w:cs="Arial"/>
                <w:color w:val="0B0C0C"/>
                <w:lang w:eastAsia="en-GB"/>
              </w:rPr>
              <w:t>A field guide is a book designed to help the reader identify the living things that can be found in a particular habitat.</w:t>
            </w:r>
          </w:p>
          <w:p w:rsidR="004F3752" w:rsidRPr="00383E33" w:rsidRDefault="004F3752" w:rsidP="002573F1">
            <w:pPr>
              <w:shd w:val="clear" w:color="auto" w:fill="FFFFFF"/>
              <w:spacing w:line="276" w:lineRule="auto"/>
              <w:rPr>
                <w:rFonts w:ascii="Sassoon Primary" w:eastAsia="Times New Roman" w:hAnsi="Sassoon Primary" w:cs="Arial"/>
                <w:color w:val="0B0C0C"/>
                <w:lang w:eastAsia="en-GB"/>
              </w:rPr>
            </w:pPr>
          </w:p>
        </w:tc>
        <w:tc>
          <w:tcPr>
            <w:tcW w:w="2658" w:type="dxa"/>
          </w:tcPr>
          <w:p w:rsidR="004F3752" w:rsidRDefault="00F6185E" w:rsidP="002573F1">
            <w:pPr>
              <w:spacing w:line="276" w:lineRule="auto"/>
              <w:rPr>
                <w:rFonts w:ascii="Sassoon Primary" w:hAnsi="Sassoon Primary"/>
              </w:rPr>
            </w:pPr>
            <w:r w:rsidRPr="00F6185E">
              <w:rPr>
                <w:rFonts w:ascii="Sassoon Primary" w:hAnsi="Sassoon Primary"/>
              </w:rPr>
              <w:t>To describe how living things are classified into broad groups according to common observable characteristics and based on similarities and differences, including microorganisms, plants and animals</w:t>
            </w:r>
          </w:p>
          <w:p w:rsidR="009A4513" w:rsidRPr="00F6185E" w:rsidRDefault="00F3295C" w:rsidP="002573F1">
            <w:pPr>
              <w:spacing w:line="276" w:lineRule="auto"/>
              <w:rPr>
                <w:rFonts w:ascii="Sassoon Primary" w:hAnsi="Sassoon Primary"/>
                <w:lang w:val="en-US"/>
              </w:rPr>
            </w:pPr>
            <w:r>
              <w:rPr>
                <w:rFonts w:ascii="Sassoon Primary" w:hAnsi="Sassoon Primary"/>
                <w:highlight w:val="yellow"/>
                <w:lang w:val="en-US"/>
              </w:rPr>
              <w:t>Investigate and classify local animals.</w:t>
            </w:r>
            <w:bookmarkStart w:id="0" w:name="_GoBack"/>
            <w:bookmarkEnd w:id="0"/>
          </w:p>
        </w:tc>
        <w:tc>
          <w:tcPr>
            <w:tcW w:w="2658" w:type="dxa"/>
          </w:tcPr>
          <w:p w:rsidR="00AF476C" w:rsidRPr="00383E33" w:rsidRDefault="00AF476C" w:rsidP="009040F8">
            <w:pPr>
              <w:spacing w:line="276" w:lineRule="auto"/>
              <w:rPr>
                <w:rFonts w:ascii="Sassoon Primary" w:hAnsi="Sassoon Primary"/>
                <w:lang w:val="en-US"/>
              </w:rPr>
            </w:pPr>
          </w:p>
        </w:tc>
      </w:tr>
    </w:tbl>
    <w:p w:rsidR="00780634" w:rsidRPr="00383E33" w:rsidRDefault="00780634" w:rsidP="002573F1">
      <w:pPr>
        <w:spacing w:after="0" w:line="276" w:lineRule="auto"/>
        <w:rPr>
          <w:rFonts w:ascii="Sassoon Primary" w:hAnsi="Sassoon Primary"/>
          <w:lang w:val="en-US"/>
        </w:rPr>
      </w:pPr>
    </w:p>
    <w:sectPr w:rsidR="00780634" w:rsidRPr="00383E33" w:rsidSect="00850B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D8F" w:rsidRDefault="00DA4D8F" w:rsidP="00780634">
      <w:pPr>
        <w:spacing w:after="0" w:line="240" w:lineRule="auto"/>
      </w:pPr>
      <w:r>
        <w:separator/>
      </w:r>
    </w:p>
  </w:endnote>
  <w:endnote w:type="continuationSeparator" w:id="0">
    <w:p w:rsidR="00DA4D8F" w:rsidRDefault="00DA4D8F" w:rsidP="0078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Preplay">
    <w:altName w:val="Calibri"/>
    <w:panose1 w:val="00000000000000000000"/>
    <w:charset w:val="00"/>
    <w:family w:val="swiss"/>
    <w:notTrueType/>
    <w:pitch w:val="default"/>
    <w:sig w:usb0="00000003" w:usb1="00000000" w:usb2="00000000" w:usb3="00000000" w:csb0="00000001"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D8F" w:rsidRDefault="00DA4D8F" w:rsidP="00780634">
      <w:pPr>
        <w:spacing w:after="0" w:line="240" w:lineRule="auto"/>
      </w:pPr>
      <w:r>
        <w:separator/>
      </w:r>
    </w:p>
  </w:footnote>
  <w:footnote w:type="continuationSeparator" w:id="0">
    <w:p w:rsidR="00DA4D8F" w:rsidRDefault="00DA4D8F" w:rsidP="00780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634" w:rsidRPr="00780634" w:rsidRDefault="00780634" w:rsidP="00780634">
    <w:pPr>
      <w:pStyle w:val="Header"/>
      <w:jc w:val="center"/>
      <w:rPr>
        <w:rFonts w:ascii="Sassoon Primary" w:hAnsi="Sassoon Primary"/>
        <w:lang w:val="en-US"/>
      </w:rPr>
    </w:pPr>
    <w:r w:rsidRPr="00EF20E4">
      <w:rPr>
        <w:rFonts w:ascii="Sassoon Primary" w:hAnsi="Sassoon Primary"/>
        <w:noProof/>
        <w:lang w:eastAsia="en-GB"/>
      </w:rPr>
      <w:drawing>
        <wp:anchor distT="0" distB="0" distL="114300" distR="114300" simplePos="0" relativeHeight="251659264" behindDoc="0" locked="0" layoutInCell="1" allowOverlap="1" wp14:anchorId="336B659F" wp14:editId="3A2666B2">
          <wp:simplePos x="0" y="0"/>
          <wp:positionH relativeFrom="column">
            <wp:posOffset>5389691</wp:posOffset>
          </wp:positionH>
          <wp:positionV relativeFrom="paragraph">
            <wp:posOffset>-305570</wp:posOffset>
          </wp:positionV>
          <wp:extent cx="933450" cy="765377"/>
          <wp:effectExtent l="0" t="0" r="0" b="0"/>
          <wp:wrapNone/>
          <wp:docPr id="2" name="Picture 2" descr="C:\Users\jessi\Downloads\new par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Downloads\new parto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65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634">
      <w:rPr>
        <w:rFonts w:ascii="Sassoon Primary" w:hAnsi="Sassoon Primary"/>
        <w:lang w:val="en-US"/>
      </w:rPr>
      <w:t xml:space="preserve">Year </w:t>
    </w:r>
    <w:r w:rsidR="002573F1">
      <w:rPr>
        <w:rFonts w:ascii="Sassoon Primary" w:hAnsi="Sassoon Primary"/>
        <w:lang w:val="en-US"/>
      </w:rPr>
      <w:t>5/6</w:t>
    </w:r>
    <w:r w:rsidRPr="00780634">
      <w:rPr>
        <w:rFonts w:ascii="Sassoon Primary" w:hAnsi="Sassoon Primary"/>
        <w:lang w:val="en-US"/>
      </w:rPr>
      <w:t xml:space="preserve">                    Science                    </w:t>
    </w:r>
    <w:r w:rsidR="004807AD">
      <w:rPr>
        <w:rFonts w:ascii="Sassoon Primary" w:hAnsi="Sassoon Primary"/>
        <w:lang w:val="en-US"/>
      </w:rPr>
      <w:t xml:space="preserve">Spring </w:t>
    </w:r>
    <w:r w:rsidR="00D779FF">
      <w:rPr>
        <w:rFonts w:ascii="Sassoon Primary" w:hAnsi="Sassoon Primary"/>
        <w:lang w:val="en-US"/>
      </w:rPr>
      <w:t>2</w:t>
    </w:r>
    <w:r w:rsidRPr="00780634">
      <w:rPr>
        <w:rFonts w:ascii="Sassoon Primary" w:hAnsi="Sassoon Primary"/>
        <w:lang w:val="en-US"/>
      </w:rPr>
      <w:t xml:space="preserve">                   Year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E67"/>
    <w:multiLevelType w:val="multilevel"/>
    <w:tmpl w:val="1888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77277"/>
    <w:multiLevelType w:val="multilevel"/>
    <w:tmpl w:val="39CA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5230BD"/>
    <w:multiLevelType w:val="multilevel"/>
    <w:tmpl w:val="E178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15217C"/>
    <w:multiLevelType w:val="multilevel"/>
    <w:tmpl w:val="A07E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2F7190"/>
    <w:multiLevelType w:val="multilevel"/>
    <w:tmpl w:val="0710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F914C8"/>
    <w:multiLevelType w:val="multilevel"/>
    <w:tmpl w:val="F89A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DB3DA8"/>
    <w:multiLevelType w:val="multilevel"/>
    <w:tmpl w:val="2D34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666516"/>
    <w:multiLevelType w:val="multilevel"/>
    <w:tmpl w:val="A6F2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5D32F9"/>
    <w:multiLevelType w:val="multilevel"/>
    <w:tmpl w:val="5278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5F4A37"/>
    <w:multiLevelType w:val="multilevel"/>
    <w:tmpl w:val="ED56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4108DC"/>
    <w:multiLevelType w:val="multilevel"/>
    <w:tmpl w:val="3592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0927BE"/>
    <w:multiLevelType w:val="multilevel"/>
    <w:tmpl w:val="E184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074BA7"/>
    <w:multiLevelType w:val="hybridMultilevel"/>
    <w:tmpl w:val="8624B87A"/>
    <w:lvl w:ilvl="0" w:tplc="1690DFF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2"/>
  </w:num>
  <w:num w:numId="5">
    <w:abstractNumId w:val="6"/>
  </w:num>
  <w:num w:numId="6">
    <w:abstractNumId w:val="8"/>
  </w:num>
  <w:num w:numId="7">
    <w:abstractNumId w:val="9"/>
  </w:num>
  <w:num w:numId="8">
    <w:abstractNumId w:val="4"/>
  </w:num>
  <w:num w:numId="9">
    <w:abstractNumId w:val="7"/>
  </w:num>
  <w:num w:numId="10">
    <w:abstractNumId w:val="3"/>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34"/>
    <w:rsid w:val="00007BF3"/>
    <w:rsid w:val="00026672"/>
    <w:rsid w:val="000518C1"/>
    <w:rsid w:val="000564E4"/>
    <w:rsid w:val="000960F3"/>
    <w:rsid w:val="000A0197"/>
    <w:rsid w:val="000C0A92"/>
    <w:rsid w:val="000D5065"/>
    <w:rsid w:val="000E11AB"/>
    <w:rsid w:val="001200AD"/>
    <w:rsid w:val="0012540D"/>
    <w:rsid w:val="001275DE"/>
    <w:rsid w:val="001932DE"/>
    <w:rsid w:val="001D7F10"/>
    <w:rsid w:val="00225F01"/>
    <w:rsid w:val="00234D6C"/>
    <w:rsid w:val="002573F1"/>
    <w:rsid w:val="002916CA"/>
    <w:rsid w:val="002C1ECD"/>
    <w:rsid w:val="003523AC"/>
    <w:rsid w:val="00375A74"/>
    <w:rsid w:val="00383E33"/>
    <w:rsid w:val="003A55AC"/>
    <w:rsid w:val="003C3A3D"/>
    <w:rsid w:val="003F6B29"/>
    <w:rsid w:val="004131CB"/>
    <w:rsid w:val="00427D19"/>
    <w:rsid w:val="00474234"/>
    <w:rsid w:val="004807AD"/>
    <w:rsid w:val="004B4A03"/>
    <w:rsid w:val="004C3EDE"/>
    <w:rsid w:val="004C70C8"/>
    <w:rsid w:val="004D05B3"/>
    <w:rsid w:val="004F3752"/>
    <w:rsid w:val="00691190"/>
    <w:rsid w:val="006B6B14"/>
    <w:rsid w:val="006F260A"/>
    <w:rsid w:val="00723A38"/>
    <w:rsid w:val="00780634"/>
    <w:rsid w:val="00785061"/>
    <w:rsid w:val="00792E40"/>
    <w:rsid w:val="008113AF"/>
    <w:rsid w:val="00832B3A"/>
    <w:rsid w:val="00850B39"/>
    <w:rsid w:val="00865962"/>
    <w:rsid w:val="008C1F6B"/>
    <w:rsid w:val="008E1AAF"/>
    <w:rsid w:val="009040F8"/>
    <w:rsid w:val="00933FB9"/>
    <w:rsid w:val="009342DA"/>
    <w:rsid w:val="00963FA4"/>
    <w:rsid w:val="009A4513"/>
    <w:rsid w:val="009C0367"/>
    <w:rsid w:val="00A310FD"/>
    <w:rsid w:val="00A90839"/>
    <w:rsid w:val="00AA6AD9"/>
    <w:rsid w:val="00AD5C19"/>
    <w:rsid w:val="00AF476C"/>
    <w:rsid w:val="00B16139"/>
    <w:rsid w:val="00BF4645"/>
    <w:rsid w:val="00BF60C1"/>
    <w:rsid w:val="00C17056"/>
    <w:rsid w:val="00C205C7"/>
    <w:rsid w:val="00C818D6"/>
    <w:rsid w:val="00C86621"/>
    <w:rsid w:val="00CB4A87"/>
    <w:rsid w:val="00CC2BAC"/>
    <w:rsid w:val="00CF7E2C"/>
    <w:rsid w:val="00D45446"/>
    <w:rsid w:val="00D779FF"/>
    <w:rsid w:val="00DA4D8F"/>
    <w:rsid w:val="00DC7B1D"/>
    <w:rsid w:val="00DD2E95"/>
    <w:rsid w:val="00DE6EF4"/>
    <w:rsid w:val="00DF783B"/>
    <w:rsid w:val="00E23AC3"/>
    <w:rsid w:val="00E60CBC"/>
    <w:rsid w:val="00EF451D"/>
    <w:rsid w:val="00F17D42"/>
    <w:rsid w:val="00F30347"/>
    <w:rsid w:val="00F3295C"/>
    <w:rsid w:val="00F462BA"/>
    <w:rsid w:val="00F547EB"/>
    <w:rsid w:val="00F5550C"/>
    <w:rsid w:val="00F6185E"/>
    <w:rsid w:val="00FA66B0"/>
    <w:rsid w:val="00FC48C7"/>
    <w:rsid w:val="00FD3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E8A9"/>
  <w15:chartTrackingRefBased/>
  <w15:docId w15:val="{7784C6D7-5E49-43CE-8B2F-90F234D4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0C1"/>
  </w:style>
  <w:style w:type="paragraph" w:styleId="Heading3">
    <w:name w:val="heading 3"/>
    <w:basedOn w:val="Normal"/>
    <w:link w:val="Heading3Char"/>
    <w:uiPriority w:val="9"/>
    <w:qFormat/>
    <w:rsid w:val="00792E4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634"/>
  </w:style>
  <w:style w:type="paragraph" w:styleId="Footer">
    <w:name w:val="footer"/>
    <w:basedOn w:val="Normal"/>
    <w:link w:val="FooterChar"/>
    <w:uiPriority w:val="99"/>
    <w:unhideWhenUsed/>
    <w:rsid w:val="00780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634"/>
  </w:style>
  <w:style w:type="table" w:styleId="TableGrid">
    <w:name w:val="Table Grid"/>
    <w:basedOn w:val="TableNormal"/>
    <w:uiPriority w:val="39"/>
    <w:rsid w:val="00780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780634"/>
    <w:pPr>
      <w:autoSpaceDE w:val="0"/>
      <w:autoSpaceDN w:val="0"/>
      <w:adjustRightInd w:val="0"/>
      <w:spacing w:after="0" w:line="181" w:lineRule="atLeast"/>
    </w:pPr>
    <w:rPr>
      <w:rFonts w:ascii="BPreplay" w:hAnsi="BPreplay"/>
      <w:sz w:val="24"/>
      <w:szCs w:val="24"/>
    </w:rPr>
  </w:style>
  <w:style w:type="paragraph" w:styleId="ListParagraph">
    <w:name w:val="List Paragraph"/>
    <w:basedOn w:val="Normal"/>
    <w:uiPriority w:val="34"/>
    <w:qFormat/>
    <w:rsid w:val="00A90839"/>
    <w:pPr>
      <w:ind w:left="720"/>
      <w:contextualSpacing/>
    </w:pPr>
  </w:style>
  <w:style w:type="character" w:styleId="Hyperlink">
    <w:name w:val="Hyperlink"/>
    <w:basedOn w:val="DefaultParagraphFont"/>
    <w:uiPriority w:val="99"/>
    <w:unhideWhenUsed/>
    <w:rsid w:val="004D05B3"/>
    <w:rPr>
      <w:color w:val="0000FF"/>
      <w:u w:val="single"/>
    </w:rPr>
  </w:style>
  <w:style w:type="paragraph" w:styleId="NormalWeb">
    <w:name w:val="Normal (Web)"/>
    <w:basedOn w:val="Normal"/>
    <w:uiPriority w:val="99"/>
    <w:semiHidden/>
    <w:unhideWhenUsed/>
    <w:rsid w:val="00E23A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2E40"/>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F462BA"/>
    <w:rPr>
      <w:color w:val="605E5C"/>
      <w:shd w:val="clear" w:color="auto" w:fill="E1DFDD"/>
    </w:rPr>
  </w:style>
  <w:style w:type="character" w:styleId="FollowedHyperlink">
    <w:name w:val="FollowedHyperlink"/>
    <w:basedOn w:val="DefaultParagraphFont"/>
    <w:uiPriority w:val="99"/>
    <w:semiHidden/>
    <w:unhideWhenUsed/>
    <w:rsid w:val="00F462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526">
      <w:bodyDiv w:val="1"/>
      <w:marLeft w:val="0"/>
      <w:marRight w:val="0"/>
      <w:marTop w:val="0"/>
      <w:marBottom w:val="0"/>
      <w:divBdr>
        <w:top w:val="none" w:sz="0" w:space="0" w:color="auto"/>
        <w:left w:val="none" w:sz="0" w:space="0" w:color="auto"/>
        <w:bottom w:val="none" w:sz="0" w:space="0" w:color="auto"/>
        <w:right w:val="none" w:sz="0" w:space="0" w:color="auto"/>
      </w:divBdr>
    </w:div>
    <w:div w:id="31536528">
      <w:bodyDiv w:val="1"/>
      <w:marLeft w:val="0"/>
      <w:marRight w:val="0"/>
      <w:marTop w:val="0"/>
      <w:marBottom w:val="0"/>
      <w:divBdr>
        <w:top w:val="none" w:sz="0" w:space="0" w:color="auto"/>
        <w:left w:val="none" w:sz="0" w:space="0" w:color="auto"/>
        <w:bottom w:val="none" w:sz="0" w:space="0" w:color="auto"/>
        <w:right w:val="none" w:sz="0" w:space="0" w:color="auto"/>
      </w:divBdr>
    </w:div>
    <w:div w:id="123423721">
      <w:bodyDiv w:val="1"/>
      <w:marLeft w:val="0"/>
      <w:marRight w:val="0"/>
      <w:marTop w:val="0"/>
      <w:marBottom w:val="0"/>
      <w:divBdr>
        <w:top w:val="none" w:sz="0" w:space="0" w:color="auto"/>
        <w:left w:val="none" w:sz="0" w:space="0" w:color="auto"/>
        <w:bottom w:val="none" w:sz="0" w:space="0" w:color="auto"/>
        <w:right w:val="none" w:sz="0" w:space="0" w:color="auto"/>
      </w:divBdr>
    </w:div>
    <w:div w:id="130485450">
      <w:bodyDiv w:val="1"/>
      <w:marLeft w:val="0"/>
      <w:marRight w:val="0"/>
      <w:marTop w:val="0"/>
      <w:marBottom w:val="0"/>
      <w:divBdr>
        <w:top w:val="none" w:sz="0" w:space="0" w:color="auto"/>
        <w:left w:val="none" w:sz="0" w:space="0" w:color="auto"/>
        <w:bottom w:val="none" w:sz="0" w:space="0" w:color="auto"/>
        <w:right w:val="none" w:sz="0" w:space="0" w:color="auto"/>
      </w:divBdr>
    </w:div>
    <w:div w:id="203106282">
      <w:bodyDiv w:val="1"/>
      <w:marLeft w:val="0"/>
      <w:marRight w:val="0"/>
      <w:marTop w:val="0"/>
      <w:marBottom w:val="0"/>
      <w:divBdr>
        <w:top w:val="none" w:sz="0" w:space="0" w:color="auto"/>
        <w:left w:val="none" w:sz="0" w:space="0" w:color="auto"/>
        <w:bottom w:val="none" w:sz="0" w:space="0" w:color="auto"/>
        <w:right w:val="none" w:sz="0" w:space="0" w:color="auto"/>
      </w:divBdr>
    </w:div>
    <w:div w:id="221211512">
      <w:bodyDiv w:val="1"/>
      <w:marLeft w:val="0"/>
      <w:marRight w:val="0"/>
      <w:marTop w:val="0"/>
      <w:marBottom w:val="0"/>
      <w:divBdr>
        <w:top w:val="none" w:sz="0" w:space="0" w:color="auto"/>
        <w:left w:val="none" w:sz="0" w:space="0" w:color="auto"/>
        <w:bottom w:val="none" w:sz="0" w:space="0" w:color="auto"/>
        <w:right w:val="none" w:sz="0" w:space="0" w:color="auto"/>
      </w:divBdr>
    </w:div>
    <w:div w:id="292710055">
      <w:bodyDiv w:val="1"/>
      <w:marLeft w:val="0"/>
      <w:marRight w:val="0"/>
      <w:marTop w:val="0"/>
      <w:marBottom w:val="0"/>
      <w:divBdr>
        <w:top w:val="none" w:sz="0" w:space="0" w:color="auto"/>
        <w:left w:val="none" w:sz="0" w:space="0" w:color="auto"/>
        <w:bottom w:val="none" w:sz="0" w:space="0" w:color="auto"/>
        <w:right w:val="none" w:sz="0" w:space="0" w:color="auto"/>
      </w:divBdr>
    </w:div>
    <w:div w:id="384527939">
      <w:bodyDiv w:val="1"/>
      <w:marLeft w:val="0"/>
      <w:marRight w:val="0"/>
      <w:marTop w:val="0"/>
      <w:marBottom w:val="0"/>
      <w:divBdr>
        <w:top w:val="none" w:sz="0" w:space="0" w:color="auto"/>
        <w:left w:val="none" w:sz="0" w:space="0" w:color="auto"/>
        <w:bottom w:val="none" w:sz="0" w:space="0" w:color="auto"/>
        <w:right w:val="none" w:sz="0" w:space="0" w:color="auto"/>
      </w:divBdr>
    </w:div>
    <w:div w:id="445317839">
      <w:bodyDiv w:val="1"/>
      <w:marLeft w:val="0"/>
      <w:marRight w:val="0"/>
      <w:marTop w:val="0"/>
      <w:marBottom w:val="0"/>
      <w:divBdr>
        <w:top w:val="none" w:sz="0" w:space="0" w:color="auto"/>
        <w:left w:val="none" w:sz="0" w:space="0" w:color="auto"/>
        <w:bottom w:val="none" w:sz="0" w:space="0" w:color="auto"/>
        <w:right w:val="none" w:sz="0" w:space="0" w:color="auto"/>
      </w:divBdr>
    </w:div>
    <w:div w:id="478619993">
      <w:bodyDiv w:val="1"/>
      <w:marLeft w:val="0"/>
      <w:marRight w:val="0"/>
      <w:marTop w:val="0"/>
      <w:marBottom w:val="0"/>
      <w:divBdr>
        <w:top w:val="none" w:sz="0" w:space="0" w:color="auto"/>
        <w:left w:val="none" w:sz="0" w:space="0" w:color="auto"/>
        <w:bottom w:val="none" w:sz="0" w:space="0" w:color="auto"/>
        <w:right w:val="none" w:sz="0" w:space="0" w:color="auto"/>
      </w:divBdr>
    </w:div>
    <w:div w:id="615135323">
      <w:bodyDiv w:val="1"/>
      <w:marLeft w:val="0"/>
      <w:marRight w:val="0"/>
      <w:marTop w:val="0"/>
      <w:marBottom w:val="0"/>
      <w:divBdr>
        <w:top w:val="none" w:sz="0" w:space="0" w:color="auto"/>
        <w:left w:val="none" w:sz="0" w:space="0" w:color="auto"/>
        <w:bottom w:val="none" w:sz="0" w:space="0" w:color="auto"/>
        <w:right w:val="none" w:sz="0" w:space="0" w:color="auto"/>
      </w:divBdr>
    </w:div>
    <w:div w:id="618145647">
      <w:bodyDiv w:val="1"/>
      <w:marLeft w:val="0"/>
      <w:marRight w:val="0"/>
      <w:marTop w:val="0"/>
      <w:marBottom w:val="0"/>
      <w:divBdr>
        <w:top w:val="none" w:sz="0" w:space="0" w:color="auto"/>
        <w:left w:val="none" w:sz="0" w:space="0" w:color="auto"/>
        <w:bottom w:val="none" w:sz="0" w:space="0" w:color="auto"/>
        <w:right w:val="none" w:sz="0" w:space="0" w:color="auto"/>
      </w:divBdr>
    </w:div>
    <w:div w:id="633952972">
      <w:bodyDiv w:val="1"/>
      <w:marLeft w:val="0"/>
      <w:marRight w:val="0"/>
      <w:marTop w:val="0"/>
      <w:marBottom w:val="0"/>
      <w:divBdr>
        <w:top w:val="none" w:sz="0" w:space="0" w:color="auto"/>
        <w:left w:val="none" w:sz="0" w:space="0" w:color="auto"/>
        <w:bottom w:val="none" w:sz="0" w:space="0" w:color="auto"/>
        <w:right w:val="none" w:sz="0" w:space="0" w:color="auto"/>
      </w:divBdr>
    </w:div>
    <w:div w:id="662858488">
      <w:bodyDiv w:val="1"/>
      <w:marLeft w:val="0"/>
      <w:marRight w:val="0"/>
      <w:marTop w:val="0"/>
      <w:marBottom w:val="0"/>
      <w:divBdr>
        <w:top w:val="none" w:sz="0" w:space="0" w:color="auto"/>
        <w:left w:val="none" w:sz="0" w:space="0" w:color="auto"/>
        <w:bottom w:val="none" w:sz="0" w:space="0" w:color="auto"/>
        <w:right w:val="none" w:sz="0" w:space="0" w:color="auto"/>
      </w:divBdr>
    </w:div>
    <w:div w:id="665941830">
      <w:bodyDiv w:val="1"/>
      <w:marLeft w:val="0"/>
      <w:marRight w:val="0"/>
      <w:marTop w:val="0"/>
      <w:marBottom w:val="0"/>
      <w:divBdr>
        <w:top w:val="none" w:sz="0" w:space="0" w:color="auto"/>
        <w:left w:val="none" w:sz="0" w:space="0" w:color="auto"/>
        <w:bottom w:val="none" w:sz="0" w:space="0" w:color="auto"/>
        <w:right w:val="none" w:sz="0" w:space="0" w:color="auto"/>
      </w:divBdr>
    </w:div>
    <w:div w:id="691145674">
      <w:bodyDiv w:val="1"/>
      <w:marLeft w:val="0"/>
      <w:marRight w:val="0"/>
      <w:marTop w:val="0"/>
      <w:marBottom w:val="0"/>
      <w:divBdr>
        <w:top w:val="none" w:sz="0" w:space="0" w:color="auto"/>
        <w:left w:val="none" w:sz="0" w:space="0" w:color="auto"/>
        <w:bottom w:val="none" w:sz="0" w:space="0" w:color="auto"/>
        <w:right w:val="none" w:sz="0" w:space="0" w:color="auto"/>
      </w:divBdr>
    </w:div>
    <w:div w:id="775642191">
      <w:bodyDiv w:val="1"/>
      <w:marLeft w:val="0"/>
      <w:marRight w:val="0"/>
      <w:marTop w:val="0"/>
      <w:marBottom w:val="0"/>
      <w:divBdr>
        <w:top w:val="none" w:sz="0" w:space="0" w:color="auto"/>
        <w:left w:val="none" w:sz="0" w:space="0" w:color="auto"/>
        <w:bottom w:val="none" w:sz="0" w:space="0" w:color="auto"/>
        <w:right w:val="none" w:sz="0" w:space="0" w:color="auto"/>
      </w:divBdr>
    </w:div>
    <w:div w:id="835724904">
      <w:bodyDiv w:val="1"/>
      <w:marLeft w:val="0"/>
      <w:marRight w:val="0"/>
      <w:marTop w:val="0"/>
      <w:marBottom w:val="0"/>
      <w:divBdr>
        <w:top w:val="none" w:sz="0" w:space="0" w:color="auto"/>
        <w:left w:val="none" w:sz="0" w:space="0" w:color="auto"/>
        <w:bottom w:val="none" w:sz="0" w:space="0" w:color="auto"/>
        <w:right w:val="none" w:sz="0" w:space="0" w:color="auto"/>
      </w:divBdr>
    </w:div>
    <w:div w:id="851068192">
      <w:bodyDiv w:val="1"/>
      <w:marLeft w:val="0"/>
      <w:marRight w:val="0"/>
      <w:marTop w:val="0"/>
      <w:marBottom w:val="0"/>
      <w:divBdr>
        <w:top w:val="none" w:sz="0" w:space="0" w:color="auto"/>
        <w:left w:val="none" w:sz="0" w:space="0" w:color="auto"/>
        <w:bottom w:val="none" w:sz="0" w:space="0" w:color="auto"/>
        <w:right w:val="none" w:sz="0" w:space="0" w:color="auto"/>
      </w:divBdr>
    </w:div>
    <w:div w:id="912277383">
      <w:bodyDiv w:val="1"/>
      <w:marLeft w:val="0"/>
      <w:marRight w:val="0"/>
      <w:marTop w:val="0"/>
      <w:marBottom w:val="0"/>
      <w:divBdr>
        <w:top w:val="none" w:sz="0" w:space="0" w:color="auto"/>
        <w:left w:val="none" w:sz="0" w:space="0" w:color="auto"/>
        <w:bottom w:val="none" w:sz="0" w:space="0" w:color="auto"/>
        <w:right w:val="none" w:sz="0" w:space="0" w:color="auto"/>
      </w:divBdr>
    </w:div>
    <w:div w:id="955019797">
      <w:bodyDiv w:val="1"/>
      <w:marLeft w:val="0"/>
      <w:marRight w:val="0"/>
      <w:marTop w:val="0"/>
      <w:marBottom w:val="0"/>
      <w:divBdr>
        <w:top w:val="none" w:sz="0" w:space="0" w:color="auto"/>
        <w:left w:val="none" w:sz="0" w:space="0" w:color="auto"/>
        <w:bottom w:val="none" w:sz="0" w:space="0" w:color="auto"/>
        <w:right w:val="none" w:sz="0" w:space="0" w:color="auto"/>
      </w:divBdr>
    </w:div>
    <w:div w:id="978151258">
      <w:bodyDiv w:val="1"/>
      <w:marLeft w:val="0"/>
      <w:marRight w:val="0"/>
      <w:marTop w:val="0"/>
      <w:marBottom w:val="0"/>
      <w:divBdr>
        <w:top w:val="none" w:sz="0" w:space="0" w:color="auto"/>
        <w:left w:val="none" w:sz="0" w:space="0" w:color="auto"/>
        <w:bottom w:val="none" w:sz="0" w:space="0" w:color="auto"/>
        <w:right w:val="none" w:sz="0" w:space="0" w:color="auto"/>
      </w:divBdr>
    </w:div>
    <w:div w:id="1067845798">
      <w:bodyDiv w:val="1"/>
      <w:marLeft w:val="0"/>
      <w:marRight w:val="0"/>
      <w:marTop w:val="0"/>
      <w:marBottom w:val="0"/>
      <w:divBdr>
        <w:top w:val="none" w:sz="0" w:space="0" w:color="auto"/>
        <w:left w:val="none" w:sz="0" w:space="0" w:color="auto"/>
        <w:bottom w:val="none" w:sz="0" w:space="0" w:color="auto"/>
        <w:right w:val="none" w:sz="0" w:space="0" w:color="auto"/>
      </w:divBdr>
    </w:div>
    <w:div w:id="1136727025">
      <w:bodyDiv w:val="1"/>
      <w:marLeft w:val="0"/>
      <w:marRight w:val="0"/>
      <w:marTop w:val="0"/>
      <w:marBottom w:val="0"/>
      <w:divBdr>
        <w:top w:val="none" w:sz="0" w:space="0" w:color="auto"/>
        <w:left w:val="none" w:sz="0" w:space="0" w:color="auto"/>
        <w:bottom w:val="none" w:sz="0" w:space="0" w:color="auto"/>
        <w:right w:val="none" w:sz="0" w:space="0" w:color="auto"/>
      </w:divBdr>
    </w:div>
    <w:div w:id="1193615687">
      <w:bodyDiv w:val="1"/>
      <w:marLeft w:val="0"/>
      <w:marRight w:val="0"/>
      <w:marTop w:val="0"/>
      <w:marBottom w:val="0"/>
      <w:divBdr>
        <w:top w:val="none" w:sz="0" w:space="0" w:color="auto"/>
        <w:left w:val="none" w:sz="0" w:space="0" w:color="auto"/>
        <w:bottom w:val="none" w:sz="0" w:space="0" w:color="auto"/>
        <w:right w:val="none" w:sz="0" w:space="0" w:color="auto"/>
      </w:divBdr>
    </w:div>
    <w:div w:id="1216118401">
      <w:bodyDiv w:val="1"/>
      <w:marLeft w:val="0"/>
      <w:marRight w:val="0"/>
      <w:marTop w:val="0"/>
      <w:marBottom w:val="0"/>
      <w:divBdr>
        <w:top w:val="none" w:sz="0" w:space="0" w:color="auto"/>
        <w:left w:val="none" w:sz="0" w:space="0" w:color="auto"/>
        <w:bottom w:val="none" w:sz="0" w:space="0" w:color="auto"/>
        <w:right w:val="none" w:sz="0" w:space="0" w:color="auto"/>
      </w:divBdr>
    </w:div>
    <w:div w:id="1232039886">
      <w:bodyDiv w:val="1"/>
      <w:marLeft w:val="0"/>
      <w:marRight w:val="0"/>
      <w:marTop w:val="0"/>
      <w:marBottom w:val="0"/>
      <w:divBdr>
        <w:top w:val="none" w:sz="0" w:space="0" w:color="auto"/>
        <w:left w:val="none" w:sz="0" w:space="0" w:color="auto"/>
        <w:bottom w:val="none" w:sz="0" w:space="0" w:color="auto"/>
        <w:right w:val="none" w:sz="0" w:space="0" w:color="auto"/>
      </w:divBdr>
    </w:div>
    <w:div w:id="1279067817">
      <w:bodyDiv w:val="1"/>
      <w:marLeft w:val="0"/>
      <w:marRight w:val="0"/>
      <w:marTop w:val="0"/>
      <w:marBottom w:val="0"/>
      <w:divBdr>
        <w:top w:val="none" w:sz="0" w:space="0" w:color="auto"/>
        <w:left w:val="none" w:sz="0" w:space="0" w:color="auto"/>
        <w:bottom w:val="none" w:sz="0" w:space="0" w:color="auto"/>
        <w:right w:val="none" w:sz="0" w:space="0" w:color="auto"/>
      </w:divBdr>
    </w:div>
    <w:div w:id="1309626634">
      <w:bodyDiv w:val="1"/>
      <w:marLeft w:val="0"/>
      <w:marRight w:val="0"/>
      <w:marTop w:val="0"/>
      <w:marBottom w:val="0"/>
      <w:divBdr>
        <w:top w:val="none" w:sz="0" w:space="0" w:color="auto"/>
        <w:left w:val="none" w:sz="0" w:space="0" w:color="auto"/>
        <w:bottom w:val="none" w:sz="0" w:space="0" w:color="auto"/>
        <w:right w:val="none" w:sz="0" w:space="0" w:color="auto"/>
      </w:divBdr>
    </w:div>
    <w:div w:id="1327978759">
      <w:bodyDiv w:val="1"/>
      <w:marLeft w:val="0"/>
      <w:marRight w:val="0"/>
      <w:marTop w:val="0"/>
      <w:marBottom w:val="0"/>
      <w:divBdr>
        <w:top w:val="none" w:sz="0" w:space="0" w:color="auto"/>
        <w:left w:val="none" w:sz="0" w:space="0" w:color="auto"/>
        <w:bottom w:val="none" w:sz="0" w:space="0" w:color="auto"/>
        <w:right w:val="none" w:sz="0" w:space="0" w:color="auto"/>
      </w:divBdr>
    </w:div>
    <w:div w:id="1426998039">
      <w:bodyDiv w:val="1"/>
      <w:marLeft w:val="0"/>
      <w:marRight w:val="0"/>
      <w:marTop w:val="0"/>
      <w:marBottom w:val="0"/>
      <w:divBdr>
        <w:top w:val="none" w:sz="0" w:space="0" w:color="auto"/>
        <w:left w:val="none" w:sz="0" w:space="0" w:color="auto"/>
        <w:bottom w:val="none" w:sz="0" w:space="0" w:color="auto"/>
        <w:right w:val="none" w:sz="0" w:space="0" w:color="auto"/>
      </w:divBdr>
    </w:div>
    <w:div w:id="1464886159">
      <w:bodyDiv w:val="1"/>
      <w:marLeft w:val="0"/>
      <w:marRight w:val="0"/>
      <w:marTop w:val="0"/>
      <w:marBottom w:val="0"/>
      <w:divBdr>
        <w:top w:val="none" w:sz="0" w:space="0" w:color="auto"/>
        <w:left w:val="none" w:sz="0" w:space="0" w:color="auto"/>
        <w:bottom w:val="none" w:sz="0" w:space="0" w:color="auto"/>
        <w:right w:val="none" w:sz="0" w:space="0" w:color="auto"/>
      </w:divBdr>
    </w:div>
    <w:div w:id="1480027696">
      <w:bodyDiv w:val="1"/>
      <w:marLeft w:val="0"/>
      <w:marRight w:val="0"/>
      <w:marTop w:val="0"/>
      <w:marBottom w:val="0"/>
      <w:divBdr>
        <w:top w:val="none" w:sz="0" w:space="0" w:color="auto"/>
        <w:left w:val="none" w:sz="0" w:space="0" w:color="auto"/>
        <w:bottom w:val="none" w:sz="0" w:space="0" w:color="auto"/>
        <w:right w:val="none" w:sz="0" w:space="0" w:color="auto"/>
      </w:divBdr>
    </w:div>
    <w:div w:id="1532914692">
      <w:bodyDiv w:val="1"/>
      <w:marLeft w:val="0"/>
      <w:marRight w:val="0"/>
      <w:marTop w:val="0"/>
      <w:marBottom w:val="0"/>
      <w:divBdr>
        <w:top w:val="none" w:sz="0" w:space="0" w:color="auto"/>
        <w:left w:val="none" w:sz="0" w:space="0" w:color="auto"/>
        <w:bottom w:val="none" w:sz="0" w:space="0" w:color="auto"/>
        <w:right w:val="none" w:sz="0" w:space="0" w:color="auto"/>
      </w:divBdr>
    </w:div>
    <w:div w:id="1633053030">
      <w:bodyDiv w:val="1"/>
      <w:marLeft w:val="0"/>
      <w:marRight w:val="0"/>
      <w:marTop w:val="0"/>
      <w:marBottom w:val="0"/>
      <w:divBdr>
        <w:top w:val="none" w:sz="0" w:space="0" w:color="auto"/>
        <w:left w:val="none" w:sz="0" w:space="0" w:color="auto"/>
        <w:bottom w:val="none" w:sz="0" w:space="0" w:color="auto"/>
        <w:right w:val="none" w:sz="0" w:space="0" w:color="auto"/>
      </w:divBdr>
    </w:div>
    <w:div w:id="1852839300">
      <w:bodyDiv w:val="1"/>
      <w:marLeft w:val="0"/>
      <w:marRight w:val="0"/>
      <w:marTop w:val="0"/>
      <w:marBottom w:val="0"/>
      <w:divBdr>
        <w:top w:val="none" w:sz="0" w:space="0" w:color="auto"/>
        <w:left w:val="none" w:sz="0" w:space="0" w:color="auto"/>
        <w:bottom w:val="none" w:sz="0" w:space="0" w:color="auto"/>
        <w:right w:val="none" w:sz="0" w:space="0" w:color="auto"/>
      </w:divBdr>
    </w:div>
    <w:div w:id="1893466616">
      <w:bodyDiv w:val="1"/>
      <w:marLeft w:val="0"/>
      <w:marRight w:val="0"/>
      <w:marTop w:val="0"/>
      <w:marBottom w:val="0"/>
      <w:divBdr>
        <w:top w:val="none" w:sz="0" w:space="0" w:color="auto"/>
        <w:left w:val="none" w:sz="0" w:space="0" w:color="auto"/>
        <w:bottom w:val="none" w:sz="0" w:space="0" w:color="auto"/>
        <w:right w:val="none" w:sz="0" w:space="0" w:color="auto"/>
      </w:divBdr>
    </w:div>
    <w:div w:id="2015496610">
      <w:bodyDiv w:val="1"/>
      <w:marLeft w:val="0"/>
      <w:marRight w:val="0"/>
      <w:marTop w:val="0"/>
      <w:marBottom w:val="0"/>
      <w:divBdr>
        <w:top w:val="none" w:sz="0" w:space="0" w:color="auto"/>
        <w:left w:val="none" w:sz="0" w:space="0" w:color="auto"/>
        <w:bottom w:val="none" w:sz="0" w:space="0" w:color="auto"/>
        <w:right w:val="none" w:sz="0" w:space="0" w:color="auto"/>
      </w:divBdr>
    </w:div>
    <w:div w:id="2028017289">
      <w:bodyDiv w:val="1"/>
      <w:marLeft w:val="0"/>
      <w:marRight w:val="0"/>
      <w:marTop w:val="0"/>
      <w:marBottom w:val="0"/>
      <w:divBdr>
        <w:top w:val="none" w:sz="0" w:space="0" w:color="auto"/>
        <w:left w:val="none" w:sz="0" w:space="0" w:color="auto"/>
        <w:bottom w:val="none" w:sz="0" w:space="0" w:color="auto"/>
        <w:right w:val="none" w:sz="0" w:space="0" w:color="auto"/>
      </w:divBdr>
    </w:div>
    <w:div w:id="20673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Woolley</dc:creator>
  <cp:keywords/>
  <dc:description/>
  <cp:lastModifiedBy>Jessica Woolley</cp:lastModifiedBy>
  <cp:revision>4</cp:revision>
  <dcterms:created xsi:type="dcterms:W3CDTF">2021-11-03T14:00:00Z</dcterms:created>
  <dcterms:modified xsi:type="dcterms:W3CDTF">2021-11-03T14:44:00Z</dcterms:modified>
</cp:coreProperties>
</file>