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400361362" w:id="0"/>
    <w:bookmarkStart w:name="_Toc443397153" w:id="1"/>
    <w:bookmarkStart w:name="_Toc357771638" w:id="2"/>
    <w:bookmarkStart w:name="_Toc346793416" w:id="3"/>
    <w:bookmarkStart w:name="_Toc328122777" w:id="4"/>
    <w:p w:rsidR="00E66558" w:rsidRDefault="00C11EB4" w14:paraId="2A7D54B1" w14:textId="6E88023E">
      <w:pPr>
        <w:pStyle w:val="Heading1"/>
      </w:pPr>
      <w:r w:rsidR="009D71E8">
        <w:rPr/>
        <w:t>Pupil premium strategy statement</w:t>
      </w:r>
      <w:bookmarkStart w:name="_Toc338167830" w:id="6"/>
      <w:bookmarkStart w:name="_Toc361136403" w:id="7"/>
      <w:bookmarkStart w:name="_Toc364235708" w:id="8"/>
      <w:bookmarkStart w:name="_Toc364235752" w:id="9"/>
      <w:bookmarkStart w:name="_Toc364235834" w:id="10"/>
      <w:bookmarkStart w:name="_Toc364840099" w:id="11"/>
      <w:bookmarkStart w:name="_Toc364864309" w:id="12"/>
      <w:bookmarkStart w:name="_Toc400361364" w:id="13"/>
      <w:bookmarkStart w:name="_Toc443397154" w:id="14"/>
      <w:bookmarkEnd w:id="0"/>
      <w:bookmarkEnd w:id="1"/>
      <w:r w:rsidR="00226317">
        <w:rPr/>
        <w:t xml:space="preserve"> – </w:t>
      </w:r>
      <w:r w:rsidR="7EB40C2C">
        <w:rPr/>
        <w:t xml:space="preserve">St Charles</w:t>
      </w:r>
    </w:p>
    <w:p w:rsidR="004B1F58" w:rsidP="004B1F58" w:rsidRDefault="004B1F58" w14:paraId="57AD2424" w14:textId="77777777">
      <w:pPr>
        <w:spacing w:after="0"/>
      </w:pPr>
    </w:p>
    <w:p w:rsidR="00E66558" w:rsidP="00C62989" w:rsidRDefault="009D71E8" w14:paraId="16B48015" w14:textId="3F025614">
      <w:pPr>
        <w:rPr>
          <w:b/>
        </w:rPr>
      </w:pPr>
      <w:r>
        <w:t xml:space="preserve">This statement details our school’s use of pupil </w:t>
      </w:r>
      <w:r w:rsidRPr="005F2600">
        <w:t xml:space="preserve">premium </w:t>
      </w:r>
      <w:r>
        <w:t xml:space="preserve">funding to help improve the attainment of our disadvantaged pupils. </w:t>
      </w:r>
    </w:p>
    <w:p w:rsidR="00E66558" w:rsidP="00C62989" w:rsidRDefault="009D71E8" w14:paraId="2A7D54B3" w14:textId="730F2E71">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rsidR="00E66558" w:rsidRDefault="009D71E8" w14:paraId="2A7D54B4" w14:textId="2CAB096C">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3C5A6419"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2A7D54B5" w14:textId="77777777">
            <w:pPr>
              <w:pStyle w:val="TableHeader"/>
              <w:ind w:left="0" w:right="0"/>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E66558" w:rsidP="00C31636" w:rsidRDefault="009D71E8" w14:paraId="51A59785" w14:textId="77777777">
            <w:pPr>
              <w:pStyle w:val="TableHeader"/>
              <w:ind w:left="0" w:right="0"/>
              <w:jc w:val="left"/>
            </w:pPr>
            <w:r>
              <w:t>Data</w:t>
            </w:r>
          </w:p>
        </w:tc>
      </w:tr>
      <w:tr w:rsidR="002940F3" w:rsidTr="3C5A6419"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8" w14:textId="56337796">
            <w:pPr>
              <w:pStyle w:val="TableRow"/>
              <w:ind w:left="0" w:right="0"/>
            </w:pPr>
            <w:r>
              <w:t>Number of pupils in school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AC0448" w14:paraId="2A7D54B9" w14:textId="5B5DF915">
            <w:pPr>
              <w:pStyle w:val="TableRow"/>
              <w:ind w:left="0" w:right="0"/>
            </w:pPr>
            <w:r>
              <w:t>226</w:t>
            </w:r>
          </w:p>
        </w:tc>
      </w:tr>
      <w:tr w:rsidR="002940F3" w:rsidTr="3C5A6419"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B" w14:textId="04774D67">
            <w:pPr>
              <w:pStyle w:val="TableRow"/>
              <w:ind w:left="0" w:right="0"/>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DF427A" w14:paraId="2A7D54BC" w14:textId="07FA78CC">
            <w:pPr>
              <w:pStyle w:val="TableRow"/>
              <w:ind w:left="0" w:right="0"/>
            </w:pPr>
            <w:r>
              <w:t>16%</w:t>
            </w:r>
          </w:p>
        </w:tc>
      </w:tr>
      <w:tr w:rsidR="002940F3" w:rsidTr="3C5A6419"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BE" w14:textId="2A82B8D4">
            <w:pPr>
              <w:pStyle w:val="TableRow"/>
              <w:ind w:left="0" w:right="0"/>
            </w:pPr>
            <w:r>
              <w:t xml:space="preserve">Academic year/years that our current pupil premium strategy plan covers </w:t>
            </w:r>
            <w:r w:rsidRPr="1CBF4D92">
              <w:rPr>
                <w:b/>
              </w:rPr>
              <w:t>(</w:t>
            </w:r>
            <w:r w:rsidRPr="004B4D0A" w:rsidR="004E57C3">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A058A2" w14:paraId="2A7D54BF" w14:textId="38277A20">
            <w:pPr>
              <w:pStyle w:val="TableRow"/>
              <w:ind w:left="0" w:right="0"/>
            </w:pPr>
            <w:r>
              <w:t>2023-2026</w:t>
            </w:r>
          </w:p>
        </w:tc>
      </w:tr>
      <w:tr w:rsidR="002940F3" w:rsidTr="3C5A6419"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1" w14:textId="0F472705">
            <w:pPr>
              <w:pStyle w:val="TableRow"/>
              <w:ind w:left="0" w:right="0"/>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E4215D" w14:paraId="2A7D54C2" w14:textId="328D3E42">
            <w:pPr>
              <w:pStyle w:val="TableRow"/>
              <w:ind w:left="0" w:right="0"/>
            </w:pPr>
            <w:r>
              <w:t>November 2024</w:t>
            </w:r>
          </w:p>
        </w:tc>
      </w:tr>
      <w:tr w:rsidR="002940F3" w:rsidTr="3C5A6419"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4" w14:textId="0C766347">
            <w:pPr>
              <w:pStyle w:val="TableRow"/>
              <w:ind w:left="0" w:right="0"/>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B7788A" w14:paraId="2A7D54C5" w14:textId="2A03F97D">
            <w:pPr>
              <w:pStyle w:val="TableRow"/>
              <w:ind w:left="0" w:right="0"/>
            </w:pPr>
            <w:r>
              <w:t>July 2025</w:t>
            </w:r>
          </w:p>
        </w:tc>
      </w:tr>
      <w:tr w:rsidR="002940F3" w:rsidTr="3C5A6419"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7" w14:textId="7605248E">
            <w:pPr>
              <w:pStyle w:val="TableRow"/>
              <w:ind w:left="0" w:right="0"/>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B7788A" w14:paraId="2A7D54C8" w14:textId="6986D53A">
            <w:pPr>
              <w:pStyle w:val="TableRow"/>
              <w:ind w:left="0" w:right="0"/>
            </w:pPr>
            <w:r>
              <w:t>Lisa Thompson</w:t>
            </w:r>
          </w:p>
        </w:tc>
      </w:tr>
      <w:tr w:rsidR="002940F3" w:rsidTr="3C5A6419"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A" w14:textId="5DC091D2">
            <w:pPr>
              <w:pStyle w:val="TableRow"/>
              <w:ind w:left="0" w:right="0"/>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B7788A" w14:paraId="2A7D54CB" w14:textId="14ED248A">
            <w:pPr>
              <w:pStyle w:val="TableRow"/>
              <w:ind w:left="0" w:right="0"/>
            </w:pPr>
            <w:r>
              <w:t>Lisa Thompson</w:t>
            </w:r>
          </w:p>
        </w:tc>
      </w:tr>
      <w:tr w:rsidR="002940F3" w:rsidTr="3C5A6419"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2940F3" w14:paraId="2A7D54CD" w14:textId="08FA5419">
            <w:pPr>
              <w:pStyle w:val="TableRow"/>
              <w:ind w:left="0" w:right="0"/>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940F3" w:rsidP="00C31636" w:rsidRDefault="00B7788A" w14:paraId="2A7D54CE" w14:textId="0778A01B">
            <w:pPr>
              <w:pStyle w:val="TableRow"/>
              <w:ind w:left="0" w:right="0"/>
            </w:pPr>
            <w:r>
              <w:t>Vanessa Mains</w:t>
            </w:r>
          </w:p>
        </w:tc>
      </w:tr>
    </w:tbl>
    <w:bookmarkEnd w:id="2"/>
    <w:bookmarkEnd w:id="3"/>
    <w:bookmarkEnd w:id="4"/>
    <w:p w:rsidRPr="005464A1" w:rsidR="00E66558" w:rsidP="005464A1" w:rsidRDefault="009D71E8" w14:paraId="2A7D54D3" w14:textId="77777777">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709C33EC"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4" w14:textId="77777777">
            <w:pPr>
              <w:pStyle w:val="TableRow"/>
              <w:ind w:left="0" w:right="0"/>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E66558" w:rsidP="00C31636" w:rsidRDefault="009D71E8" w14:paraId="2A7D54D5" w14:textId="77777777">
            <w:pPr>
              <w:pStyle w:val="TableRow"/>
              <w:ind w:left="0" w:right="0"/>
            </w:pPr>
            <w:r>
              <w:rPr>
                <w:b/>
              </w:rPr>
              <w:t>Amount</w:t>
            </w:r>
          </w:p>
        </w:tc>
      </w:tr>
      <w:tr w:rsidR="00E66558" w:rsidTr="709C33EC"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00C31636" w:rsidRDefault="009D71E8" w14:paraId="2A7D54D7" w14:textId="77777777">
            <w:pPr>
              <w:pStyle w:val="TableRow"/>
              <w:ind w:left="0" w:right="0"/>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8" w14:textId="57382F86">
            <w:pPr>
              <w:pStyle w:val="TableRow"/>
              <w:ind w:left="0" w:right="0"/>
            </w:pPr>
            <w:r>
              <w:t>£</w:t>
            </w:r>
            <w:r w:rsidR="005534C8">
              <w:t>39813</w:t>
            </w:r>
          </w:p>
        </w:tc>
      </w:tr>
      <w:tr w:rsidR="00E66558" w:rsidTr="709C33EC"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7109F6" w:rsidP="00C31636" w:rsidRDefault="009D71E8" w14:paraId="2A7D54DD" w14:textId="74690F68">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DE" w14:textId="2183FF59">
            <w:pPr>
              <w:pStyle w:val="TableRow"/>
              <w:ind w:left="0" w:right="0"/>
            </w:pPr>
            <w:r>
              <w:t>£</w:t>
            </w:r>
            <w:r w:rsidR="005534C8">
              <w:t>0</w:t>
            </w:r>
          </w:p>
        </w:tc>
      </w:tr>
      <w:tr w:rsidR="00E66558" w:rsidTr="709C33EC"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E0" w14:textId="77777777">
            <w:pPr>
              <w:pStyle w:val="TableRow"/>
              <w:spacing w:after="120"/>
              <w:ind w:left="0" w:right="0"/>
              <w:rPr>
                <w:b/>
              </w:rPr>
            </w:pPr>
            <w:r>
              <w:rPr>
                <w:b/>
              </w:rPr>
              <w:t>Total budget for this academic year</w:t>
            </w:r>
          </w:p>
          <w:p w:rsidRPr="003C4388" w:rsidR="00E66558" w:rsidP="00C31636" w:rsidRDefault="009D71E8" w14:paraId="2A7D54E1" w14:textId="77777777">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31636" w:rsidRDefault="009D71E8" w14:paraId="2A7D54E2" w14:textId="6F7F74D8">
            <w:pPr>
              <w:pStyle w:val="TableRow"/>
              <w:ind w:left="0" w:right="0"/>
            </w:pPr>
            <w:r>
              <w:t>£</w:t>
            </w:r>
            <w:r w:rsidR="005534C8">
              <w:t>39813</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5"/>
      <w:bookmarkStart w:name="_Toc346793418" w:id="16"/>
      <w:r>
        <w:t>Statement of intent</w:t>
      </w:r>
    </w:p>
    <w:tbl>
      <w:tblPr>
        <w:tblW w:w="9486" w:type="dxa"/>
        <w:tblCellMar>
          <w:left w:w="10" w:type="dxa"/>
          <w:right w:w="10" w:type="dxa"/>
        </w:tblCellMar>
        <w:tblLook w:val="04A0" w:firstRow="1" w:lastRow="0" w:firstColumn="1" w:lastColumn="0" w:noHBand="0" w:noVBand="1"/>
      </w:tblPr>
      <w:tblGrid>
        <w:gridCol w:w="9486"/>
      </w:tblGrid>
      <w:tr w:rsidRPr="00B7788A" w:rsidR="00E66558" w:rsidTr="755817C0"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788A" w:rsidR="0069419F" w:rsidP="002477F7" w:rsidRDefault="002477F7" w14:paraId="707DF593" w14:textId="7083652E">
            <w:pPr>
              <w:spacing w:before="120"/>
              <w:rPr>
                <w:rFonts w:asciiTheme="minorBidi" w:hAnsiTheme="minorBidi" w:cstheme="minorBidi"/>
              </w:rPr>
            </w:pPr>
            <w:bookmarkStart w:name="_Hlk82589423" w:id="17"/>
            <w:r w:rsidRPr="00B7788A">
              <w:rPr>
                <w:rFonts w:asciiTheme="minorBidi" w:hAnsiTheme="minorBidi" w:cstheme="minorBidi"/>
              </w:rPr>
              <w:t xml:space="preserve">St Charles Catholic </w:t>
            </w:r>
            <w:r w:rsidRPr="00B7788A" w:rsidR="00995D59">
              <w:rPr>
                <w:rFonts w:asciiTheme="minorBidi" w:hAnsiTheme="minorBidi" w:cstheme="minorBidi"/>
              </w:rPr>
              <w:t xml:space="preserve">Primary </w:t>
            </w:r>
            <w:r w:rsidRPr="00B7788A">
              <w:rPr>
                <w:rFonts w:asciiTheme="minorBidi" w:hAnsiTheme="minorBidi" w:cstheme="minorBidi"/>
              </w:rPr>
              <w:t xml:space="preserve">School </w:t>
            </w:r>
            <w:r w:rsidRPr="00B7788A" w:rsidR="00D9628D">
              <w:rPr>
                <w:rFonts w:asciiTheme="minorBidi" w:hAnsiTheme="minorBidi" w:cstheme="minorBidi"/>
              </w:rPr>
              <w:t xml:space="preserve">believes that all </w:t>
            </w:r>
            <w:r w:rsidRPr="00B7788A">
              <w:rPr>
                <w:rFonts w:asciiTheme="minorBidi" w:hAnsiTheme="minorBidi" w:cstheme="minorBidi"/>
              </w:rPr>
              <w:t>pupils</w:t>
            </w:r>
            <w:r w:rsidRPr="00B7788A" w:rsidR="0069419F">
              <w:rPr>
                <w:rFonts w:asciiTheme="minorBidi" w:hAnsiTheme="minorBidi" w:cstheme="minorBidi"/>
              </w:rPr>
              <w:t xml:space="preserve"> will leave primary school as confident, resilient and respectful young British citizens. They will be exposed to enriching experiences equipping them with personal experiences to make progress as part of their academic and spiritual journey. We will support all pupils to achieve </w:t>
            </w:r>
            <w:r w:rsidRPr="00B7788A" w:rsidR="00995D59">
              <w:rPr>
                <w:rFonts w:asciiTheme="minorBidi" w:hAnsiTheme="minorBidi" w:cstheme="minorBidi"/>
              </w:rPr>
              <w:t xml:space="preserve">and fulfil their potential through a robust and tailored curriculum. At St Charles, we adapted teaching and learning strategies to meet the needs of all pupils through quality first teaching, </w:t>
            </w:r>
            <w:r w:rsidRPr="00B7788A" w:rsidR="00A55A66">
              <w:rPr>
                <w:rFonts w:asciiTheme="minorBidi" w:hAnsiTheme="minorBidi" w:cstheme="minorBidi"/>
              </w:rPr>
              <w:t>interventions</w:t>
            </w:r>
            <w:r w:rsidRPr="00B7788A" w:rsidR="00995D59">
              <w:rPr>
                <w:rFonts w:asciiTheme="minorBidi" w:hAnsiTheme="minorBidi" w:cstheme="minorBidi"/>
              </w:rPr>
              <w:t xml:space="preserve"> and challenge. </w:t>
            </w:r>
          </w:p>
          <w:p w:rsidRPr="00B7788A" w:rsidR="007055A0" w:rsidP="002477F7" w:rsidRDefault="00A55A66" w14:paraId="46C26FF1" w14:textId="54C87290">
            <w:pPr>
              <w:spacing w:before="120"/>
              <w:rPr>
                <w:rFonts w:asciiTheme="minorBidi" w:hAnsiTheme="minorBidi" w:cstheme="minorBidi"/>
              </w:rPr>
            </w:pPr>
            <w:r w:rsidRPr="00B7788A">
              <w:rPr>
                <w:rFonts w:asciiTheme="minorBidi" w:hAnsiTheme="minorBidi" w:cstheme="minorBidi"/>
              </w:rPr>
              <w:t>W</w:t>
            </w:r>
            <w:r w:rsidRPr="00B7788A" w:rsidR="007055A0">
              <w:rPr>
                <w:rFonts w:asciiTheme="minorBidi" w:hAnsiTheme="minorBidi" w:cstheme="minorBidi"/>
              </w:rPr>
              <w:t>e offer all pupils experiences through a wide variety of enrichment activities beyond the classroom.  We ensure that disadvantaged pupils have the opportunity to engage in activities that enhance their cultural capital with the understanding that the</w:t>
            </w:r>
            <w:r w:rsidRPr="00B7788A" w:rsidR="0025665E">
              <w:rPr>
                <w:rFonts w:asciiTheme="minorBidi" w:hAnsiTheme="minorBidi" w:cstheme="minorBidi"/>
              </w:rPr>
              <w:t>re</w:t>
            </w:r>
            <w:r w:rsidRPr="00B7788A" w:rsidR="007055A0">
              <w:rPr>
                <w:rFonts w:asciiTheme="minorBidi" w:hAnsiTheme="minorBidi" w:cstheme="minorBidi"/>
              </w:rPr>
              <w:t xml:space="preserve"> may be socioeconomic barriers that may prevent pupils to succeed. </w:t>
            </w:r>
          </w:p>
          <w:p w:rsidRPr="00B7788A" w:rsidR="00E66558" w:rsidP="007F388E" w:rsidRDefault="002477F7" w14:paraId="5337A06C" w14:textId="77777777">
            <w:pPr>
              <w:spacing w:before="120"/>
              <w:rPr>
                <w:rFonts w:asciiTheme="minorBidi" w:hAnsiTheme="minorBidi" w:cstheme="minorBidi"/>
              </w:rPr>
            </w:pPr>
            <w:r w:rsidRPr="00B7788A">
              <w:rPr>
                <w:rFonts w:asciiTheme="minorBidi" w:hAnsiTheme="minorBidi" w:cstheme="minorBidi"/>
              </w:rPr>
              <w:t>This pupil premium strategy will allow support and targeted intervention to work towards closing the gap. Specific objectives will be identified for pupils, and they will be monitored and measured regularly by senior leaders.</w:t>
            </w:r>
            <w:r w:rsidRPr="00B7788A" w:rsidR="0025665E">
              <w:rPr>
                <w:rFonts w:asciiTheme="minorBidi" w:hAnsiTheme="minorBidi" w:cstheme="minorBidi"/>
              </w:rPr>
              <w:t xml:space="preserve"> </w:t>
            </w:r>
            <w:r w:rsidRPr="00B7788A">
              <w:rPr>
                <w:rFonts w:asciiTheme="minorBidi" w:hAnsiTheme="minorBidi" w:cstheme="minorBidi"/>
              </w:rPr>
              <w:t xml:space="preserve">The key principles are to make a difference through </w:t>
            </w:r>
            <w:r w:rsidRPr="00B7788A" w:rsidR="0025665E">
              <w:rPr>
                <w:rFonts w:asciiTheme="minorBidi" w:hAnsiTheme="minorBidi" w:cstheme="minorBidi"/>
              </w:rPr>
              <w:t>high</w:t>
            </w:r>
            <w:r w:rsidRPr="00B7788A" w:rsidR="007F388E">
              <w:rPr>
                <w:rFonts w:asciiTheme="minorBidi" w:hAnsiTheme="minorBidi" w:cstheme="minorBidi"/>
              </w:rPr>
              <w:t>-quality</w:t>
            </w:r>
            <w:r w:rsidRPr="00B7788A">
              <w:rPr>
                <w:rFonts w:asciiTheme="minorBidi" w:hAnsiTheme="minorBidi" w:cstheme="minorBidi"/>
              </w:rPr>
              <w:t xml:space="preserve"> teaching and planning to offer every disadvantaged child a good quality education.</w:t>
            </w:r>
            <w:bookmarkEnd w:id="17"/>
          </w:p>
          <w:p w:rsidRPr="00B7788A" w:rsidR="007F388E" w:rsidP="755817C0" w:rsidRDefault="007F388E" w14:paraId="2A7D54E9" w14:textId="7D0FDEB0">
            <w:pPr>
              <w:spacing w:before="120"/>
              <w:rPr>
                <w:rFonts w:ascii="Arial" w:hAnsi="Arial" w:cs="Arial" w:asciiTheme="minorBidi" w:hAnsiTheme="minorBidi" w:cstheme="minorBidi"/>
              </w:rPr>
            </w:pPr>
            <w:r w:rsidRPr="755817C0" w:rsidR="007F388E">
              <w:rPr>
                <w:rFonts w:ascii="Arial" w:hAnsi="Arial" w:cs="Arial" w:asciiTheme="minorBidi" w:hAnsiTheme="minorBidi" w:cstheme="minorBidi"/>
              </w:rPr>
              <w:t>By the end of the year an increased proportion of disadvantaged pupils will meet the age-related expectations.</w:t>
            </w:r>
          </w:p>
        </w:tc>
      </w:tr>
    </w:tbl>
    <w:p w:rsidRPr="00B7788A" w:rsidR="00E66558" w:rsidRDefault="009D71E8" w14:paraId="2A7D54EB" w14:textId="77777777">
      <w:pPr>
        <w:pStyle w:val="Heading2"/>
        <w:spacing w:before="600"/>
        <w:rPr>
          <w:rFonts w:asciiTheme="minorBidi" w:hAnsiTheme="minorBidi" w:cstheme="minorBidi"/>
          <w:sz w:val="24"/>
          <w:szCs w:val="24"/>
        </w:rPr>
      </w:pPr>
      <w:r w:rsidRPr="00B7788A">
        <w:rPr>
          <w:rFonts w:asciiTheme="minorBidi" w:hAnsiTheme="minorBidi" w:cstheme="minorBidi"/>
          <w:sz w:val="24"/>
          <w:szCs w:val="24"/>
        </w:rPr>
        <w:t>Challenges</w:t>
      </w:r>
    </w:p>
    <w:p w:rsidRPr="00B7788A" w:rsidR="00E66558" w:rsidP="00AA355B" w:rsidRDefault="009D71E8" w14:paraId="2A7D54EC" w14:textId="77777777">
      <w:pPr>
        <w:rPr>
          <w:rFonts w:asciiTheme="minorBidi" w:hAnsiTheme="minorBidi" w:cstheme="minorBidi"/>
        </w:rPr>
      </w:pPr>
      <w:r w:rsidRPr="00B7788A">
        <w:rPr>
          <w:rFonts w:asciiTheme="minorBidi" w:hAnsiTheme="minorBidi" w:cstheme="minorBidi"/>
          <w:bCs/>
        </w:rPr>
        <w:t>This details</w:t>
      </w:r>
      <w:r w:rsidRPr="00B7788A">
        <w:rPr>
          <w:rFonts w:asciiTheme="minorBidi" w:hAnsiTheme="minorBidi" w:cstheme="minorBidi"/>
        </w:rPr>
        <w:t xml:space="preserve"> the key</w:t>
      </w:r>
      <w:r w:rsidRPr="00B7788A">
        <w:rPr>
          <w:rFonts w:asciiTheme="minorBidi" w:hAnsiTheme="minorBidi" w:cstheme="minorBidi"/>
          <w:bCs/>
        </w:rPr>
        <w:t xml:space="preserve"> </w:t>
      </w:r>
      <w:r w:rsidRPr="00B7788A">
        <w:rPr>
          <w:rFonts w:asciiTheme="minorBidi" w:hAnsiTheme="minorBidi" w:cstheme="minorBidi"/>
        </w:rPr>
        <w:t xml:space="preserve">challenges to </w:t>
      </w:r>
      <w:r w:rsidRPr="00B7788A">
        <w:rPr>
          <w:rFonts w:asciiTheme="minorBidi" w:hAnsiTheme="minorBidi" w:cstheme="minorBidi"/>
          <w:bCs/>
        </w:rPr>
        <w:t>achievement that we have</w:t>
      </w:r>
      <w:r w:rsidRPr="00B7788A">
        <w:rPr>
          <w:rFonts w:asciiTheme="minorBidi" w:hAnsiTheme="minorBidi" w:cstheme="minorBidi"/>
        </w:rPr>
        <w:t xml:space="preserve"> identified among </w:t>
      </w:r>
      <w:r w:rsidRPr="00B7788A">
        <w:rPr>
          <w:rFonts w:asciiTheme="minorBidi" w:hAnsiTheme="minorBidi" w:cstheme="minorBidi"/>
          <w:bCs/>
        </w:rPr>
        <w:t>our</w:t>
      </w:r>
      <w:r w:rsidRPr="00B7788A">
        <w:rPr>
          <w:rFonts w:asciiTheme="minorBidi" w:hAnsiTheme="minorBidi" w:cstheme="minorBidi"/>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B7788A" w:rsidR="00E66558" w:rsidTr="00CA4421"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4ED" w14:textId="77777777">
            <w:pPr>
              <w:pStyle w:val="TableHeader"/>
              <w:ind w:left="0" w:right="0"/>
              <w:jc w:val="left"/>
              <w:rPr>
                <w:rFonts w:asciiTheme="minorBidi" w:hAnsiTheme="minorBidi" w:cstheme="minorBidi"/>
              </w:rPr>
            </w:pPr>
            <w:r w:rsidRPr="00B7788A">
              <w:rPr>
                <w:rFonts w:asciiTheme="minorBidi" w:hAnsiTheme="minorBidi" w:cstheme="minorBidi"/>
              </w:rP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4EE" w14:textId="77777777">
            <w:pPr>
              <w:pStyle w:val="TableHeader"/>
              <w:ind w:left="0" w:right="0"/>
              <w:jc w:val="left"/>
              <w:rPr>
                <w:rFonts w:asciiTheme="minorBidi" w:hAnsiTheme="minorBidi" w:cstheme="minorBidi"/>
              </w:rPr>
            </w:pPr>
            <w:r w:rsidRPr="00B7788A">
              <w:rPr>
                <w:rFonts w:asciiTheme="minorBidi" w:hAnsiTheme="minorBidi" w:cstheme="minorBidi"/>
              </w:rPr>
              <w:t xml:space="preserve">Detail of challenge </w:t>
            </w:r>
          </w:p>
        </w:tc>
      </w:tr>
      <w:tr w:rsidRPr="00B7788A" w:rsidR="00E6655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9D71E8" w14:paraId="2A7D54F0" w14:textId="77777777">
            <w:pPr>
              <w:pStyle w:val="TableRow"/>
              <w:ind w:left="0" w:right="0"/>
              <w:rPr>
                <w:rFonts w:asciiTheme="minorBidi" w:hAnsiTheme="minorBidi" w:cstheme="minorBidi"/>
              </w:rPr>
            </w:pPr>
            <w:r w:rsidRPr="00B7788A">
              <w:rPr>
                <w:rFonts w:asciiTheme="minorBidi" w:hAnsiTheme="minorBidi" w:cstheme="minorBidi"/>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B858BA" w14:paraId="2A7D54F1" w14:textId="0E7AFA63">
            <w:pPr>
              <w:pStyle w:val="TableRowCentered"/>
              <w:ind w:left="0" w:right="0"/>
              <w:jc w:val="left"/>
              <w:rPr>
                <w:rFonts w:asciiTheme="minorBidi" w:hAnsiTheme="minorBidi" w:cstheme="minorBidi"/>
                <w:szCs w:val="24"/>
              </w:rPr>
            </w:pPr>
            <w:r w:rsidRPr="00B7788A">
              <w:rPr>
                <w:rFonts w:asciiTheme="minorBidi" w:hAnsiTheme="minorBidi" w:cstheme="minorBidi"/>
                <w:szCs w:val="24"/>
              </w:rPr>
              <w:t xml:space="preserve">Delayed oracy skills </w:t>
            </w:r>
            <w:r w:rsidRPr="00B7788A" w:rsidR="00DC3EFA">
              <w:rPr>
                <w:rFonts w:asciiTheme="minorBidi" w:hAnsiTheme="minorBidi" w:cstheme="minorBidi"/>
                <w:szCs w:val="24"/>
              </w:rPr>
              <w:t xml:space="preserve">and vocabulary gaps </w:t>
            </w:r>
            <w:r w:rsidRPr="00B7788A" w:rsidR="00EB04B1">
              <w:rPr>
                <w:rFonts w:asciiTheme="minorBidi" w:hAnsiTheme="minorBidi" w:cstheme="minorBidi"/>
                <w:szCs w:val="24"/>
              </w:rPr>
              <w:t>especially</w:t>
            </w:r>
            <w:r w:rsidRPr="00B7788A" w:rsidR="00DC3EFA">
              <w:rPr>
                <w:rFonts w:asciiTheme="minorBidi" w:hAnsiTheme="minorBidi" w:cstheme="minorBidi"/>
                <w:szCs w:val="24"/>
              </w:rPr>
              <w:t xml:space="preserve"> for disadvantaged pupils.  They have had less exposure to a wide vocabulary </w:t>
            </w:r>
            <w:r w:rsidRPr="00B7788A" w:rsidR="0058678B">
              <w:rPr>
                <w:rFonts w:asciiTheme="minorBidi" w:hAnsiTheme="minorBidi" w:cstheme="minorBidi"/>
                <w:szCs w:val="24"/>
              </w:rPr>
              <w:t>and less experien</w:t>
            </w:r>
            <w:r w:rsidRPr="00B7788A" w:rsidR="00EB04B1">
              <w:rPr>
                <w:rFonts w:asciiTheme="minorBidi" w:hAnsiTheme="minorBidi" w:cstheme="minorBidi"/>
                <w:szCs w:val="24"/>
              </w:rPr>
              <w:t xml:space="preserve">ce of number and less familiarity with reading. </w:t>
            </w:r>
            <w:r w:rsidRPr="00B7788A" w:rsidR="0056685C">
              <w:rPr>
                <w:rFonts w:asciiTheme="minorBidi" w:hAnsiTheme="minorBidi" w:cstheme="minorBidi"/>
                <w:szCs w:val="24"/>
              </w:rPr>
              <w:t xml:space="preserve"> </w:t>
            </w:r>
            <w:r w:rsidRPr="00B7788A" w:rsidR="006522D6">
              <w:rPr>
                <w:rFonts w:asciiTheme="minorBidi" w:hAnsiTheme="minorBidi" w:cstheme="minorBidi"/>
                <w:szCs w:val="24"/>
              </w:rPr>
              <w:t xml:space="preserve"> </w:t>
            </w:r>
          </w:p>
        </w:tc>
      </w:tr>
      <w:tr w:rsidRPr="00B7788A" w:rsidR="00E6655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9D71E8" w14:paraId="2A7D54F3" w14:textId="77777777">
            <w:pPr>
              <w:pStyle w:val="TableRow"/>
              <w:ind w:left="0" w:right="0"/>
              <w:rPr>
                <w:rFonts w:asciiTheme="minorBidi" w:hAnsiTheme="minorBidi" w:cstheme="minorBidi"/>
              </w:rPr>
            </w:pPr>
            <w:r w:rsidRPr="00B7788A">
              <w:rPr>
                <w:rFonts w:asciiTheme="minorBidi" w:hAnsiTheme="minorBidi" w:cstheme="minorBidi"/>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6522D6" w14:paraId="2A7D54F4" w14:textId="7AF30DFF">
            <w:pPr>
              <w:pStyle w:val="TableRowCentered"/>
              <w:ind w:left="0" w:right="0"/>
              <w:jc w:val="left"/>
              <w:rPr>
                <w:rFonts w:asciiTheme="minorBidi" w:hAnsiTheme="minorBidi" w:cstheme="minorBidi"/>
                <w:szCs w:val="24"/>
              </w:rPr>
            </w:pPr>
            <w:r w:rsidRPr="00B7788A">
              <w:rPr>
                <w:rFonts w:asciiTheme="minorBidi" w:hAnsiTheme="minorBidi" w:cstheme="minorBidi"/>
                <w:szCs w:val="24"/>
              </w:rPr>
              <w:t>There are gaps in Reading, Writing and Maths Skills across KS1 and KS2</w:t>
            </w:r>
            <w:r w:rsidRPr="00B7788A" w:rsidR="00E74DAE">
              <w:rPr>
                <w:rFonts w:asciiTheme="minorBidi" w:hAnsiTheme="minorBidi" w:cstheme="minorBidi"/>
                <w:szCs w:val="24"/>
              </w:rPr>
              <w:t xml:space="preserve"> including poor memory skills and the </w:t>
            </w:r>
            <w:r w:rsidRPr="00B7788A" w:rsidR="00B161FE">
              <w:rPr>
                <w:rFonts w:asciiTheme="minorBidi" w:hAnsiTheme="minorBidi" w:cstheme="minorBidi"/>
                <w:szCs w:val="24"/>
              </w:rPr>
              <w:t>inability</w:t>
            </w:r>
            <w:r w:rsidRPr="00B7788A" w:rsidR="00E74DAE">
              <w:rPr>
                <w:rFonts w:asciiTheme="minorBidi" w:hAnsiTheme="minorBidi" w:cstheme="minorBidi"/>
                <w:szCs w:val="24"/>
              </w:rPr>
              <w:t xml:space="preserve"> to transfer knowledge to </w:t>
            </w:r>
            <w:r w:rsidRPr="00B7788A" w:rsidR="00DB3E20">
              <w:rPr>
                <w:rFonts w:asciiTheme="minorBidi" w:hAnsiTheme="minorBidi" w:cstheme="minorBidi"/>
                <w:szCs w:val="24"/>
              </w:rPr>
              <w:t xml:space="preserve">their </w:t>
            </w:r>
            <w:r w:rsidRPr="00B7788A" w:rsidR="00A058A2">
              <w:rPr>
                <w:rFonts w:asciiTheme="minorBidi" w:hAnsiTheme="minorBidi" w:cstheme="minorBidi"/>
                <w:szCs w:val="24"/>
              </w:rPr>
              <w:t>long-term</w:t>
            </w:r>
            <w:r w:rsidRPr="00B7788A" w:rsidR="00DB3E20">
              <w:rPr>
                <w:rFonts w:asciiTheme="minorBidi" w:hAnsiTheme="minorBidi" w:cstheme="minorBidi"/>
                <w:szCs w:val="24"/>
              </w:rPr>
              <w:t xml:space="preserve"> memory which </w:t>
            </w:r>
            <w:r w:rsidRPr="00B7788A" w:rsidR="006A0D79">
              <w:rPr>
                <w:rFonts w:asciiTheme="minorBidi" w:hAnsiTheme="minorBidi" w:cstheme="minorBidi"/>
                <w:szCs w:val="24"/>
              </w:rPr>
              <w:t>can impact pupils’ progress and attainment</w:t>
            </w:r>
          </w:p>
        </w:tc>
      </w:tr>
      <w:tr w:rsidRPr="00B7788A" w:rsidR="00E66558"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9D71E8" w14:paraId="2A7D54F6" w14:textId="77777777">
            <w:pPr>
              <w:pStyle w:val="TableRow"/>
              <w:ind w:left="0" w:right="0"/>
              <w:rPr>
                <w:rFonts w:asciiTheme="minorBidi" w:hAnsiTheme="minorBidi" w:cstheme="minorBidi"/>
              </w:rPr>
            </w:pPr>
            <w:r w:rsidRPr="00B7788A">
              <w:rPr>
                <w:rFonts w:asciiTheme="minorBidi" w:hAnsiTheme="minorBidi" w:cstheme="minorBidi"/>
              </w:rPr>
              <w:lastRenderedPageBreak/>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6522D6" w14:paraId="2A7D54F7" w14:textId="75B1CCF5">
            <w:pPr>
              <w:pStyle w:val="TableRowCentered"/>
              <w:ind w:left="0" w:right="0"/>
              <w:jc w:val="left"/>
              <w:rPr>
                <w:rFonts w:asciiTheme="minorBidi" w:hAnsiTheme="minorBidi" w:cstheme="minorBidi"/>
                <w:szCs w:val="24"/>
              </w:rPr>
            </w:pPr>
            <w:r w:rsidRPr="00B7788A">
              <w:rPr>
                <w:rFonts w:asciiTheme="minorBidi" w:hAnsiTheme="minorBidi" w:cstheme="minorBidi"/>
                <w:szCs w:val="24"/>
              </w:rPr>
              <w:t xml:space="preserve">Some of our disadvantaged children have limited opportunities for social, cultural or education experiences and enrichment beyond their immediate environment. </w:t>
            </w:r>
          </w:p>
        </w:tc>
      </w:tr>
      <w:tr w:rsidRPr="00B7788A" w:rsidR="00E66558"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9D71E8" w14:paraId="2A7D54F9" w14:textId="77777777">
            <w:pPr>
              <w:pStyle w:val="TableRow"/>
              <w:ind w:left="0" w:right="0"/>
              <w:rPr>
                <w:rFonts w:asciiTheme="minorBidi" w:hAnsiTheme="minorBidi" w:cstheme="minorBidi"/>
              </w:rPr>
            </w:pPr>
            <w:r w:rsidRPr="00B7788A">
              <w:rPr>
                <w:rFonts w:asciiTheme="minorBidi" w:hAnsiTheme="minorBidi" w:cstheme="minorBidi"/>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7F388E" w14:paraId="2A7D54FA" w14:textId="74EE5451">
            <w:pPr>
              <w:pStyle w:val="TableRowCentered"/>
              <w:ind w:left="0" w:right="0"/>
              <w:jc w:val="left"/>
              <w:rPr>
                <w:rFonts w:asciiTheme="minorBidi" w:hAnsiTheme="minorBidi" w:cstheme="minorBidi"/>
                <w:iCs/>
                <w:szCs w:val="24"/>
              </w:rPr>
            </w:pPr>
            <w:r w:rsidRPr="00B7788A">
              <w:rPr>
                <w:rFonts w:asciiTheme="minorBidi" w:hAnsiTheme="minorBidi" w:cstheme="minorBidi"/>
                <w:iCs/>
                <w:szCs w:val="24"/>
              </w:rPr>
              <w:t>Parental</w:t>
            </w:r>
            <w:r w:rsidRPr="00B7788A" w:rsidR="006522D6">
              <w:rPr>
                <w:rFonts w:asciiTheme="minorBidi" w:hAnsiTheme="minorBidi" w:cstheme="minorBidi"/>
                <w:iCs/>
                <w:szCs w:val="24"/>
              </w:rPr>
              <w:t xml:space="preserve"> engagement for children in receipt of pupil premium as well as lack of confidence to support their children with learning at home. </w:t>
            </w:r>
          </w:p>
        </w:tc>
      </w:tr>
    </w:tbl>
    <w:p w:rsidRPr="00B7788A" w:rsidR="00E66558" w:rsidRDefault="009D71E8" w14:paraId="2A7D54FF" w14:textId="77777777">
      <w:pPr>
        <w:pStyle w:val="Heading2"/>
        <w:spacing w:before="600"/>
        <w:rPr>
          <w:rFonts w:asciiTheme="minorBidi" w:hAnsiTheme="minorBidi" w:cstheme="minorBidi"/>
          <w:sz w:val="24"/>
          <w:szCs w:val="24"/>
        </w:rPr>
      </w:pPr>
      <w:bookmarkStart w:name="_Toc443397160" w:id="18"/>
      <w:r w:rsidRPr="00B7788A">
        <w:rPr>
          <w:rFonts w:asciiTheme="minorBidi" w:hAnsiTheme="minorBidi" w:cstheme="minorBidi"/>
          <w:sz w:val="24"/>
          <w:szCs w:val="24"/>
        </w:rPr>
        <w:t xml:space="preserve">Intended outcomes </w:t>
      </w:r>
    </w:p>
    <w:p w:rsidRPr="00B7788A" w:rsidR="00E66558" w:rsidRDefault="009D71E8" w14:paraId="2A7D5500" w14:textId="77777777">
      <w:pPr>
        <w:rPr>
          <w:rFonts w:asciiTheme="minorBidi" w:hAnsiTheme="minorBidi" w:cstheme="minorBidi"/>
        </w:rPr>
      </w:pPr>
      <w:r w:rsidRPr="00B7788A">
        <w:rPr>
          <w:rFonts w:asciiTheme="minorBidi" w:hAnsiTheme="minorBidi" w:cstheme="minorBidi"/>
          <w:color w:val="auto"/>
        </w:rPr>
        <w:t xml:space="preserve">This explains the outcomes we are aiming for </w:t>
      </w:r>
      <w:r w:rsidRPr="00B7788A">
        <w:rPr>
          <w:rFonts w:asciiTheme="minorBidi" w:hAnsiTheme="minorBidi" w:cstheme="minorBidi"/>
          <w:b/>
          <w:bCs/>
          <w:color w:val="auto"/>
        </w:rPr>
        <w:t>by the end of our current strategy plan</w:t>
      </w:r>
      <w:r w:rsidRPr="00B7788A">
        <w:rPr>
          <w:rFonts w:asciiTheme="minorBidi" w:hAnsiTheme="minorBidi" w:cstheme="minorBid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Pr="00B7788A" w:rsidR="00E66558" w:rsidTr="00CA4421"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01" w14:textId="77777777">
            <w:pPr>
              <w:pStyle w:val="TableHeader"/>
              <w:ind w:left="0" w:right="0"/>
              <w:jc w:val="left"/>
              <w:rPr>
                <w:rFonts w:asciiTheme="minorBidi" w:hAnsiTheme="minorBidi" w:cstheme="minorBidi"/>
              </w:rPr>
            </w:pPr>
            <w:r w:rsidRPr="00B7788A">
              <w:rPr>
                <w:rFonts w:asciiTheme="minorBidi" w:hAnsiTheme="minorBidi" w:cstheme="minorBidi"/>
              </w:rP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02" w14:textId="77777777">
            <w:pPr>
              <w:pStyle w:val="TableHeader"/>
              <w:ind w:left="0" w:right="0"/>
              <w:jc w:val="left"/>
              <w:rPr>
                <w:rFonts w:asciiTheme="minorBidi" w:hAnsiTheme="minorBidi" w:cstheme="minorBidi"/>
              </w:rPr>
            </w:pPr>
            <w:r w:rsidRPr="00B7788A">
              <w:rPr>
                <w:rFonts w:asciiTheme="minorBidi" w:hAnsiTheme="minorBidi" w:cstheme="minorBidi"/>
              </w:rPr>
              <w:t>Success criteria</w:t>
            </w:r>
          </w:p>
        </w:tc>
      </w:tr>
      <w:tr w:rsidRPr="00B7788A"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C6622" w:rsidR="00E66558" w:rsidP="00C31636" w:rsidRDefault="00B161FE" w14:paraId="2A7D5504" w14:textId="43100D8E">
            <w:pPr>
              <w:pStyle w:val="TableRow"/>
              <w:ind w:left="0" w:right="0"/>
              <w:rPr>
                <w:rFonts w:asciiTheme="minorBidi" w:hAnsiTheme="minorBidi" w:cstheme="minorBidi"/>
              </w:rPr>
            </w:pPr>
            <w:r w:rsidRPr="00CC6622">
              <w:rPr>
                <w:rFonts w:asciiTheme="minorBidi" w:hAnsiTheme="minorBidi" w:cstheme="minorBidi"/>
              </w:rPr>
              <w:t xml:space="preserve">Improved oral language and vocabulary among disadvantaged pupils.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306A04" w:rsidP="00306A04" w:rsidRDefault="00407862" w14:paraId="09AE82F9"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Staff trained in oracy, pedagogy and teaching strategies</w:t>
            </w:r>
          </w:p>
          <w:p w:rsidRPr="00B7788A" w:rsidR="00306A04" w:rsidP="00306A04" w:rsidRDefault="00407862" w14:paraId="6F3AD774"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Recruit SEN teacher</w:t>
            </w:r>
          </w:p>
          <w:p w:rsidRPr="00B7788A" w:rsidR="00306A04" w:rsidP="00306A04" w:rsidRDefault="00407862" w14:paraId="14F1F2DF"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Oracy teaching embedded across the curriculum</w:t>
            </w:r>
          </w:p>
          <w:p w:rsidRPr="00B7788A" w:rsidR="00306A04" w:rsidP="00306A04" w:rsidRDefault="00407862" w14:paraId="29F5C0DC"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Breadth of vocabulary improved</w:t>
            </w:r>
          </w:p>
          <w:p w:rsidRPr="00B7788A" w:rsidR="00E66558" w:rsidP="00306A04" w:rsidRDefault="00407862" w14:paraId="2A7D5505" w14:textId="5228451B">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Progressive and sequenced use of EAL strategies in all lessons</w:t>
            </w:r>
          </w:p>
        </w:tc>
      </w:tr>
      <w:tr w:rsidRPr="00B7788A" w:rsidR="00E66558"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5F5ED5" w14:paraId="2A7D5507" w14:textId="11A01937">
            <w:pPr>
              <w:pStyle w:val="TableRow"/>
              <w:ind w:left="0" w:right="0"/>
              <w:rPr>
                <w:rFonts w:asciiTheme="minorBidi" w:hAnsiTheme="minorBidi" w:cstheme="minorBidi"/>
              </w:rPr>
            </w:pPr>
            <w:r w:rsidRPr="00B7788A">
              <w:rPr>
                <w:rFonts w:asciiTheme="minorBidi" w:hAnsiTheme="minorBidi" w:cstheme="minorBidi"/>
              </w:rPr>
              <w:t xml:space="preserve">To improve attainment amongst disadvantaged pupils. </w:t>
            </w:r>
            <w:r w:rsidRPr="00B7788A" w:rsidR="00C029A7">
              <w:rPr>
                <w:rFonts w:asciiTheme="minorBidi" w:hAnsiTheme="minorBidi" w:cstheme="minorBidi"/>
              </w:rPr>
              <w:t xml:space="preserve">Sustaining high quality </w:t>
            </w:r>
            <w:r w:rsidRPr="00B7788A" w:rsidR="00D214FE">
              <w:rPr>
                <w:rFonts w:asciiTheme="minorBidi" w:hAnsiTheme="minorBidi" w:cstheme="minorBidi"/>
              </w:rPr>
              <w:t xml:space="preserve">first teaching in reading, phonics, writing and maths to maintain good outcomes for all pupils.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BE1CE2" w:rsidP="00BE1CE2" w:rsidRDefault="00BE1CE2" w14:paraId="1DBFB37C"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Lesson feedback demonstrates that disadvantaged pupils are accessing the lesson in line with their peers</w:t>
            </w:r>
          </w:p>
          <w:p w:rsidRPr="00B7788A" w:rsidR="00E66558" w:rsidP="00BE1CE2" w:rsidRDefault="00BE1CE2" w14:paraId="3B9ABBE6"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Pupil progress meetings show that disadvantaged pupils are achieving in line with their peers</w:t>
            </w:r>
          </w:p>
          <w:p w:rsidRPr="00B7788A" w:rsidR="009555FC" w:rsidP="00BE1CE2" w:rsidRDefault="009555FC" w14:paraId="7F90F6C3"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Monitoring of books shows that disadvantaged pupils are recording in line with their peers</w:t>
            </w:r>
          </w:p>
          <w:p w:rsidRPr="00B7788A" w:rsidR="009555FC" w:rsidP="00BE1CE2" w:rsidRDefault="009555FC" w14:paraId="4EF37C45"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Staff trained in practice to support a wide range of memory recall strategies</w:t>
            </w:r>
          </w:p>
          <w:p w:rsidRPr="00B7788A" w:rsidR="009555FC" w:rsidP="00BE1CE2" w:rsidRDefault="009555FC" w14:paraId="3761C68C" w14:textId="77777777">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Pupil voice shows evidence of school engagement</w:t>
            </w:r>
          </w:p>
          <w:p w:rsidRPr="00B7788A" w:rsidR="00BE1CE2" w:rsidP="00BE1CE2" w:rsidRDefault="009555FC" w14:paraId="2A7D5508" w14:textId="760905AC">
            <w:pPr>
              <w:pStyle w:val="TableRowCentered"/>
              <w:numPr>
                <w:ilvl w:val="0"/>
                <w:numId w:val="21"/>
              </w:numPr>
              <w:ind w:right="0"/>
              <w:jc w:val="left"/>
              <w:rPr>
                <w:rFonts w:asciiTheme="minorBidi" w:hAnsiTheme="minorBidi" w:cstheme="minorBidi"/>
                <w:szCs w:val="24"/>
              </w:rPr>
            </w:pPr>
            <w:r w:rsidRPr="00B7788A">
              <w:rPr>
                <w:rFonts w:asciiTheme="minorBidi" w:hAnsiTheme="minorBidi" w:cstheme="minorBidi"/>
                <w:szCs w:val="24"/>
              </w:rPr>
              <w:t>Pupil attendance to remain at or above national average</w:t>
            </w:r>
          </w:p>
        </w:tc>
      </w:tr>
      <w:tr w:rsidRPr="00B7788A" w:rsidR="00E66558" w14:paraId="2A7D550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4C1429" w14:paraId="2A7D550A" w14:textId="5DD2ED51">
            <w:pPr>
              <w:pStyle w:val="TableRow"/>
              <w:ind w:left="0" w:right="0"/>
              <w:rPr>
                <w:rFonts w:asciiTheme="minorBidi" w:hAnsiTheme="minorBidi" w:cstheme="minorBidi"/>
              </w:rPr>
            </w:pPr>
            <w:r w:rsidRPr="00B7788A">
              <w:rPr>
                <w:rFonts w:asciiTheme="minorBidi" w:hAnsiTheme="minorBidi" w:cstheme="minorBidi"/>
              </w:rPr>
              <w:t xml:space="preserve">To prioritise </w:t>
            </w:r>
            <w:r w:rsidRPr="00B7788A" w:rsidR="008A575E">
              <w:rPr>
                <w:rFonts w:asciiTheme="minorBidi" w:hAnsiTheme="minorBidi" w:cstheme="minorBidi"/>
              </w:rPr>
              <w:t>disadvantaged pupils for enrichment opportunities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901730" w:rsidP="00C31636" w:rsidRDefault="00901730" w14:paraId="064747D7" w14:textId="77777777">
            <w:pPr>
              <w:pStyle w:val="TableRowCentered"/>
              <w:ind w:left="0" w:right="0"/>
              <w:jc w:val="left"/>
              <w:rPr>
                <w:rFonts w:asciiTheme="minorBidi" w:hAnsiTheme="minorBidi" w:cstheme="minorBidi"/>
                <w:szCs w:val="24"/>
              </w:rPr>
            </w:pPr>
            <w:r w:rsidRPr="00B7788A">
              <w:rPr>
                <w:rFonts w:asciiTheme="minorBidi" w:hAnsiTheme="minorBidi" w:cstheme="minorBidi"/>
                <w:szCs w:val="24"/>
              </w:rPr>
              <w:t xml:space="preserve">Increased: </w:t>
            </w:r>
          </w:p>
          <w:p w:rsidRPr="00B7788A" w:rsidR="00901730" w:rsidP="00901730" w:rsidRDefault="00901730" w14:paraId="7685D9BF" w14:textId="77777777">
            <w:pPr>
              <w:pStyle w:val="TableRowCentered"/>
              <w:numPr>
                <w:ilvl w:val="0"/>
                <w:numId w:val="20"/>
              </w:numPr>
              <w:ind w:right="0"/>
              <w:jc w:val="left"/>
              <w:rPr>
                <w:rFonts w:asciiTheme="minorBidi" w:hAnsiTheme="minorBidi" w:cstheme="minorBidi"/>
                <w:szCs w:val="24"/>
              </w:rPr>
            </w:pPr>
            <w:r w:rsidRPr="00B7788A">
              <w:rPr>
                <w:rFonts w:asciiTheme="minorBidi" w:hAnsiTheme="minorBidi" w:cstheme="minorBidi"/>
                <w:szCs w:val="24"/>
              </w:rPr>
              <w:t xml:space="preserve">Education visits </w:t>
            </w:r>
          </w:p>
          <w:p w:rsidRPr="00B7788A" w:rsidR="00901730" w:rsidP="00901730" w:rsidRDefault="00901730" w14:paraId="2FECD76C" w14:textId="77777777">
            <w:pPr>
              <w:pStyle w:val="TableRowCentered"/>
              <w:numPr>
                <w:ilvl w:val="0"/>
                <w:numId w:val="20"/>
              </w:numPr>
              <w:ind w:right="0"/>
              <w:jc w:val="left"/>
              <w:rPr>
                <w:rFonts w:asciiTheme="minorBidi" w:hAnsiTheme="minorBidi" w:cstheme="minorBidi"/>
                <w:szCs w:val="24"/>
              </w:rPr>
            </w:pPr>
            <w:r w:rsidRPr="00B7788A">
              <w:rPr>
                <w:rFonts w:asciiTheme="minorBidi" w:hAnsiTheme="minorBidi" w:cstheme="minorBidi"/>
                <w:szCs w:val="24"/>
              </w:rPr>
              <w:t>Residential visits</w:t>
            </w:r>
          </w:p>
          <w:p w:rsidRPr="00B7788A" w:rsidR="00901730" w:rsidP="00901730" w:rsidRDefault="00901730" w14:paraId="07B2EAF5" w14:textId="712590FD">
            <w:pPr>
              <w:pStyle w:val="TableRowCentered"/>
              <w:numPr>
                <w:ilvl w:val="0"/>
                <w:numId w:val="20"/>
              </w:numPr>
              <w:ind w:right="0"/>
              <w:jc w:val="left"/>
              <w:rPr>
                <w:rFonts w:asciiTheme="minorBidi" w:hAnsiTheme="minorBidi" w:cstheme="minorBidi"/>
                <w:szCs w:val="24"/>
              </w:rPr>
            </w:pPr>
            <w:r w:rsidRPr="00B7788A">
              <w:rPr>
                <w:rFonts w:asciiTheme="minorBidi" w:hAnsiTheme="minorBidi" w:cstheme="minorBidi"/>
                <w:szCs w:val="24"/>
              </w:rPr>
              <w:t xml:space="preserve">Clubs </w:t>
            </w:r>
          </w:p>
          <w:p w:rsidRPr="00B7788A" w:rsidR="00AA54F5" w:rsidP="00901730" w:rsidRDefault="00901730" w14:paraId="5754F41B" w14:textId="77777777">
            <w:pPr>
              <w:pStyle w:val="TableRowCentered"/>
              <w:numPr>
                <w:ilvl w:val="0"/>
                <w:numId w:val="20"/>
              </w:numPr>
              <w:ind w:right="0"/>
              <w:jc w:val="left"/>
              <w:rPr>
                <w:rFonts w:asciiTheme="minorBidi" w:hAnsiTheme="minorBidi" w:cstheme="minorBidi"/>
                <w:szCs w:val="24"/>
              </w:rPr>
            </w:pPr>
            <w:r w:rsidRPr="00B7788A">
              <w:rPr>
                <w:rFonts w:asciiTheme="minorBidi" w:hAnsiTheme="minorBidi" w:cstheme="minorBidi"/>
                <w:szCs w:val="24"/>
              </w:rPr>
              <w:t xml:space="preserve">Wraparound provision </w:t>
            </w:r>
          </w:p>
          <w:p w:rsidRPr="00B7788A" w:rsidR="00E66558" w:rsidP="00901730" w:rsidRDefault="00901730" w14:paraId="2A7D550B" w14:textId="005BA852">
            <w:pPr>
              <w:pStyle w:val="TableRowCentered"/>
              <w:numPr>
                <w:ilvl w:val="0"/>
                <w:numId w:val="20"/>
              </w:numPr>
              <w:ind w:right="0"/>
              <w:jc w:val="left"/>
              <w:rPr>
                <w:rFonts w:asciiTheme="minorBidi" w:hAnsiTheme="minorBidi" w:cstheme="minorBidi"/>
                <w:szCs w:val="24"/>
              </w:rPr>
            </w:pPr>
            <w:r w:rsidRPr="00B7788A">
              <w:rPr>
                <w:rFonts w:asciiTheme="minorBidi" w:hAnsiTheme="minorBidi" w:cstheme="minorBidi"/>
                <w:szCs w:val="24"/>
              </w:rPr>
              <w:t>Aspirational whole school visits</w:t>
            </w:r>
          </w:p>
        </w:tc>
      </w:tr>
      <w:tr w:rsidRPr="00B7788A" w:rsidR="00E66558" w14:paraId="2A7D550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8A575E" w14:paraId="2A7D550D" w14:textId="385DCECF">
            <w:pPr>
              <w:pStyle w:val="TableRow"/>
              <w:ind w:left="0" w:right="0"/>
              <w:rPr>
                <w:rFonts w:asciiTheme="minorBidi" w:hAnsiTheme="minorBidi" w:cstheme="minorBidi"/>
              </w:rPr>
            </w:pPr>
            <w:r w:rsidRPr="00B7788A">
              <w:rPr>
                <w:rFonts w:asciiTheme="minorBidi" w:hAnsiTheme="minorBidi" w:cstheme="minorBidi"/>
              </w:rPr>
              <w:t>Increased engagement of parents of disadvantaged pupils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657D5A" w:rsidP="00657D5A" w:rsidRDefault="003C16C5" w14:paraId="614523DF" w14:textId="77777777">
            <w:pPr>
              <w:pStyle w:val="TableRowCentered"/>
              <w:numPr>
                <w:ilvl w:val="0"/>
                <w:numId w:val="19"/>
              </w:numPr>
              <w:ind w:right="0"/>
              <w:jc w:val="left"/>
              <w:rPr>
                <w:rFonts w:asciiTheme="minorBidi" w:hAnsiTheme="minorBidi" w:cstheme="minorBidi"/>
                <w:szCs w:val="24"/>
              </w:rPr>
            </w:pPr>
            <w:r w:rsidRPr="00B7788A">
              <w:rPr>
                <w:rFonts w:asciiTheme="minorBidi" w:hAnsiTheme="minorBidi" w:cstheme="minorBidi"/>
                <w:szCs w:val="24"/>
              </w:rPr>
              <w:t xml:space="preserve">Increased parent confidence with academic support </w:t>
            </w:r>
          </w:p>
          <w:p w:rsidRPr="00B7788A" w:rsidR="00657D5A" w:rsidP="00657D5A" w:rsidRDefault="003C16C5" w14:paraId="21CD5A5E" w14:textId="77777777">
            <w:pPr>
              <w:pStyle w:val="TableRowCentered"/>
              <w:numPr>
                <w:ilvl w:val="0"/>
                <w:numId w:val="19"/>
              </w:numPr>
              <w:ind w:right="0"/>
              <w:jc w:val="left"/>
              <w:rPr>
                <w:rFonts w:asciiTheme="minorBidi" w:hAnsiTheme="minorBidi" w:cstheme="minorBidi"/>
                <w:szCs w:val="24"/>
              </w:rPr>
            </w:pPr>
            <w:r w:rsidRPr="00B7788A">
              <w:rPr>
                <w:rFonts w:asciiTheme="minorBidi" w:hAnsiTheme="minorBidi" w:cstheme="minorBidi"/>
                <w:szCs w:val="24"/>
              </w:rPr>
              <w:lastRenderedPageBreak/>
              <w:t>Increased attendance of parents at workshops and school events</w:t>
            </w:r>
          </w:p>
          <w:p w:rsidRPr="00B7788A" w:rsidR="00657D5A" w:rsidP="00657D5A" w:rsidRDefault="003C16C5" w14:paraId="3C6431E9" w14:textId="77777777">
            <w:pPr>
              <w:pStyle w:val="TableRowCentered"/>
              <w:numPr>
                <w:ilvl w:val="0"/>
                <w:numId w:val="19"/>
              </w:numPr>
              <w:ind w:right="0"/>
              <w:jc w:val="left"/>
              <w:rPr>
                <w:rFonts w:asciiTheme="minorBidi" w:hAnsiTheme="minorBidi" w:cstheme="minorBidi"/>
                <w:szCs w:val="24"/>
              </w:rPr>
            </w:pPr>
            <w:r w:rsidRPr="00B7788A">
              <w:rPr>
                <w:rFonts w:asciiTheme="minorBidi" w:hAnsiTheme="minorBidi" w:cstheme="minorBidi"/>
                <w:szCs w:val="24"/>
              </w:rPr>
              <w:t>Parents receive tools and resources to support learning at home</w:t>
            </w:r>
          </w:p>
          <w:p w:rsidRPr="00B7788A" w:rsidR="00657D5A" w:rsidP="00657D5A" w:rsidRDefault="003C16C5" w14:paraId="020EB3D8" w14:textId="77777777">
            <w:pPr>
              <w:pStyle w:val="TableRowCentered"/>
              <w:numPr>
                <w:ilvl w:val="0"/>
                <w:numId w:val="19"/>
              </w:numPr>
              <w:ind w:right="0"/>
              <w:jc w:val="left"/>
              <w:rPr>
                <w:rFonts w:asciiTheme="minorBidi" w:hAnsiTheme="minorBidi" w:cstheme="minorBidi"/>
                <w:szCs w:val="24"/>
              </w:rPr>
            </w:pPr>
            <w:r w:rsidRPr="00B7788A">
              <w:rPr>
                <w:rFonts w:asciiTheme="minorBidi" w:hAnsiTheme="minorBidi" w:cstheme="minorBidi"/>
                <w:szCs w:val="24"/>
              </w:rPr>
              <w:t xml:space="preserve"> Increased communication with parents of disadvantaged children</w:t>
            </w:r>
          </w:p>
          <w:p w:rsidRPr="00B7788A" w:rsidR="00E66558" w:rsidP="00657D5A" w:rsidRDefault="003C16C5" w14:paraId="2A7D550E" w14:textId="58F675B6">
            <w:pPr>
              <w:pStyle w:val="TableRowCentered"/>
              <w:numPr>
                <w:ilvl w:val="0"/>
                <w:numId w:val="19"/>
              </w:numPr>
              <w:ind w:right="0"/>
              <w:jc w:val="left"/>
              <w:rPr>
                <w:rFonts w:asciiTheme="minorBidi" w:hAnsiTheme="minorBidi" w:cstheme="minorBidi"/>
                <w:szCs w:val="24"/>
              </w:rPr>
            </w:pPr>
            <w:r w:rsidRPr="00B7788A">
              <w:rPr>
                <w:rFonts w:asciiTheme="minorBidi" w:hAnsiTheme="minorBidi" w:cstheme="minorBidi"/>
                <w:szCs w:val="24"/>
              </w:rPr>
              <w:t>Targeted work by family support workers</w:t>
            </w:r>
          </w:p>
        </w:tc>
      </w:tr>
    </w:tbl>
    <w:p w:rsidRPr="00B7788A" w:rsidR="00120AB1" w:rsidP="00ED5108" w:rsidRDefault="00120AB1" w14:paraId="60BAD9F6" w14:textId="77777777">
      <w:pPr>
        <w:rPr>
          <w:rFonts w:asciiTheme="minorBidi" w:hAnsiTheme="minorBidi" w:cstheme="minorBidi"/>
        </w:rPr>
      </w:pPr>
    </w:p>
    <w:p w:rsidRPr="00B7788A" w:rsidR="00120AB1" w:rsidP="00BD4B12" w:rsidRDefault="00120AB1" w14:paraId="2A06959E" w14:textId="2218981A">
      <w:pPr>
        <w:rPr>
          <w:rFonts w:asciiTheme="minorBidi" w:hAnsiTheme="minorBidi" w:cstheme="minorBidi"/>
        </w:rPr>
      </w:pPr>
    </w:p>
    <w:p w:rsidRPr="00B7788A" w:rsidR="00E66558" w:rsidRDefault="009D71E8" w14:paraId="2A7D5512" w14:textId="7B489199">
      <w:pPr>
        <w:pStyle w:val="Heading2"/>
        <w:rPr>
          <w:rFonts w:asciiTheme="minorBidi" w:hAnsiTheme="minorBidi" w:cstheme="minorBidi"/>
          <w:sz w:val="24"/>
          <w:szCs w:val="24"/>
        </w:rPr>
      </w:pPr>
      <w:r w:rsidRPr="00B7788A">
        <w:rPr>
          <w:rFonts w:asciiTheme="minorBidi" w:hAnsiTheme="minorBidi" w:cstheme="minorBidi"/>
          <w:sz w:val="24"/>
          <w:szCs w:val="24"/>
        </w:rPr>
        <w:t>Activity in this academic year</w:t>
      </w:r>
    </w:p>
    <w:p w:rsidRPr="00B7788A" w:rsidR="00E66558" w:rsidRDefault="009D71E8" w14:paraId="2A7D5513" w14:textId="20453EFC">
      <w:pPr>
        <w:spacing w:after="480"/>
        <w:rPr>
          <w:rFonts w:asciiTheme="minorBidi" w:hAnsiTheme="minorBidi" w:cstheme="minorBidi"/>
        </w:rPr>
      </w:pPr>
      <w:r w:rsidRPr="00B7788A">
        <w:rPr>
          <w:rFonts w:asciiTheme="minorBidi" w:hAnsiTheme="minorBidi" w:cstheme="minorBidi"/>
        </w:rPr>
        <w:t xml:space="preserve">This details how we intend to spend our pupil premium funding </w:t>
      </w:r>
      <w:r w:rsidRPr="00B7788A">
        <w:rPr>
          <w:rFonts w:asciiTheme="minorBidi" w:hAnsiTheme="minorBidi" w:cstheme="minorBidi"/>
          <w:b/>
          <w:bCs/>
        </w:rPr>
        <w:t>this academic year</w:t>
      </w:r>
      <w:r w:rsidRPr="00B7788A">
        <w:rPr>
          <w:rFonts w:asciiTheme="minorBidi" w:hAnsiTheme="minorBidi" w:cstheme="minorBidi"/>
        </w:rPr>
        <w:t xml:space="preserve"> to address the challenges listed above.</w:t>
      </w:r>
    </w:p>
    <w:p w:rsidRPr="00B7788A" w:rsidR="00E66558" w:rsidRDefault="009D71E8" w14:paraId="2A7D5514" w14:textId="77777777">
      <w:pPr>
        <w:pStyle w:val="Heading3"/>
        <w:rPr>
          <w:rFonts w:asciiTheme="minorBidi" w:hAnsiTheme="minorBidi" w:cstheme="minorBidi"/>
          <w:sz w:val="24"/>
          <w:szCs w:val="24"/>
        </w:rPr>
      </w:pPr>
      <w:r w:rsidRPr="00B7788A">
        <w:rPr>
          <w:rFonts w:asciiTheme="minorBidi" w:hAnsiTheme="minorBidi" w:cstheme="minorBidi"/>
          <w:sz w:val="24"/>
          <w:szCs w:val="24"/>
        </w:rPr>
        <w:t>Teaching (for example, CPD, recruitment and retention)</w:t>
      </w:r>
    </w:p>
    <w:p w:rsidRPr="00B7788A" w:rsidR="00E66558" w:rsidRDefault="009D71E8" w14:paraId="2A7D5515" w14:textId="02890F14">
      <w:pPr>
        <w:rPr>
          <w:rFonts w:asciiTheme="minorBidi" w:hAnsiTheme="minorBidi" w:cstheme="minorBidi"/>
        </w:rPr>
      </w:pPr>
      <w:r w:rsidRPr="00B7788A">
        <w:rPr>
          <w:rFonts w:asciiTheme="minorBidi" w:hAnsiTheme="minorBidi" w:cstheme="minorBidi"/>
        </w:rPr>
        <w:t>Budgeted cost: £</w:t>
      </w:r>
      <w:r w:rsidR="00A058A2">
        <w:rPr>
          <w:rFonts w:asciiTheme="minorBidi" w:hAnsiTheme="minorBidi" w:cstheme="minorBidi"/>
        </w:rPr>
        <w:t>16,000</w:t>
      </w:r>
    </w:p>
    <w:tbl>
      <w:tblPr>
        <w:tblW w:w="5008" w:type="pct"/>
        <w:tblInd w:w="-15" w:type="dxa"/>
        <w:tblCellMar>
          <w:left w:w="10" w:type="dxa"/>
          <w:right w:w="10" w:type="dxa"/>
        </w:tblCellMar>
        <w:tblLook w:val="04A0" w:firstRow="1" w:lastRow="0" w:firstColumn="1" w:lastColumn="0" w:noHBand="0" w:noVBand="1"/>
      </w:tblPr>
      <w:tblGrid>
        <w:gridCol w:w="15"/>
        <w:gridCol w:w="2688"/>
        <w:gridCol w:w="4254"/>
        <w:gridCol w:w="2544"/>
      </w:tblGrid>
      <w:tr w:rsidRPr="00B7788A" w:rsidR="00E66558" w:rsidTr="00DF3567" w14:paraId="2A7D5519" w14:textId="77777777">
        <w:trPr>
          <w:gridBefore w:val="1"/>
          <w:wBefore w:w="15" w:type="dxa"/>
        </w:trPr>
        <w:tc>
          <w:tcPr>
            <w:tcW w:w="268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16" w14:textId="77777777">
            <w:pPr>
              <w:pStyle w:val="TableHeader"/>
              <w:ind w:left="0" w:right="0"/>
              <w:jc w:val="left"/>
              <w:rPr>
                <w:rFonts w:asciiTheme="minorBidi" w:hAnsiTheme="minorBidi" w:cstheme="minorBidi"/>
              </w:rPr>
            </w:pPr>
            <w:r w:rsidRPr="00B7788A">
              <w:rPr>
                <w:rFonts w:asciiTheme="minorBidi" w:hAnsiTheme="minorBidi" w:cstheme="minorBidi"/>
              </w:rP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17" w14:textId="77777777">
            <w:pPr>
              <w:pStyle w:val="TableHeader"/>
              <w:ind w:left="0" w:right="0"/>
              <w:jc w:val="left"/>
              <w:rPr>
                <w:rFonts w:asciiTheme="minorBidi" w:hAnsiTheme="minorBidi" w:cstheme="minorBidi"/>
              </w:rPr>
            </w:pPr>
            <w:r w:rsidRPr="00B7788A">
              <w:rPr>
                <w:rFonts w:asciiTheme="minorBidi" w:hAnsiTheme="minorBidi" w:cstheme="minorBidi"/>
              </w:rP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18" w14:textId="77777777">
            <w:pPr>
              <w:pStyle w:val="TableHeader"/>
              <w:ind w:left="0" w:right="0"/>
              <w:jc w:val="left"/>
              <w:rPr>
                <w:rFonts w:asciiTheme="minorBidi" w:hAnsiTheme="minorBidi" w:cstheme="minorBidi"/>
              </w:rPr>
            </w:pPr>
            <w:r w:rsidRPr="00B7788A">
              <w:rPr>
                <w:rFonts w:asciiTheme="minorBidi" w:hAnsiTheme="minorBidi" w:cstheme="minorBidi"/>
              </w:rPr>
              <w:t>Challenge number(s) addressed</w:t>
            </w:r>
          </w:p>
        </w:tc>
      </w:tr>
      <w:tr w:rsidRPr="00B7788A" w:rsidR="00DF3567" w:rsidTr="00DF3567" w14:paraId="2A7D551D" w14:textId="77777777">
        <w:trPr>
          <w:gridBefore w:val="1"/>
          <w:wBefore w:w="15" w:type="dxa"/>
        </w:trPr>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DF3567" w14:paraId="2A7D551A" w14:textId="0B490102">
            <w:pPr>
              <w:pStyle w:val="TableRow"/>
              <w:ind w:left="0" w:right="0"/>
              <w:rPr>
                <w:rFonts w:asciiTheme="minorBidi" w:hAnsiTheme="minorBidi" w:cstheme="minorBidi"/>
              </w:rPr>
            </w:pPr>
            <w:r w:rsidRPr="00B7788A">
              <w:rPr>
                <w:rFonts w:asciiTheme="minorBidi" w:hAnsiTheme="minorBidi" w:cstheme="minorBidi"/>
              </w:rPr>
              <w:t>To support ECT’s to develop their experience and wealth of knowledge</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A2A65" w:rsidP="003A2A65" w:rsidRDefault="004C1455" w14:paraId="515523FB" w14:textId="77777777">
            <w:pPr>
              <w:pStyle w:val="TableRowCentered"/>
              <w:numPr>
                <w:ilvl w:val="0"/>
                <w:numId w:val="22"/>
              </w:numPr>
              <w:ind w:right="0"/>
              <w:jc w:val="left"/>
              <w:rPr>
                <w:rFonts w:asciiTheme="minorBidi" w:hAnsiTheme="minorBidi" w:cstheme="minorBidi"/>
                <w:szCs w:val="24"/>
              </w:rPr>
            </w:pPr>
            <w:r>
              <w:rPr>
                <w:rFonts w:asciiTheme="minorBidi" w:hAnsiTheme="minorBidi" w:cstheme="minorBidi"/>
                <w:szCs w:val="24"/>
              </w:rPr>
              <w:t>High quality teaching and learning.</w:t>
            </w:r>
          </w:p>
          <w:p w:rsidR="00DF3567" w:rsidP="003A2A65" w:rsidRDefault="004C1455" w14:paraId="1750E325" w14:textId="24E77B5B">
            <w:pPr>
              <w:pStyle w:val="TableRowCentered"/>
              <w:numPr>
                <w:ilvl w:val="0"/>
                <w:numId w:val="22"/>
              </w:numPr>
              <w:ind w:right="0"/>
              <w:jc w:val="left"/>
              <w:rPr>
                <w:rFonts w:asciiTheme="minorBidi" w:hAnsiTheme="minorBidi" w:cstheme="minorBidi"/>
                <w:szCs w:val="24"/>
              </w:rPr>
            </w:pPr>
            <w:r w:rsidRPr="003A2A65">
              <w:rPr>
                <w:rFonts w:asciiTheme="minorBidi" w:hAnsiTheme="minorBidi" w:cstheme="minorBidi"/>
                <w:szCs w:val="24"/>
              </w:rPr>
              <w:t xml:space="preserve">Pedagogical strategies </w:t>
            </w:r>
            <w:r w:rsidRPr="003A2A65" w:rsidR="00A058A2">
              <w:rPr>
                <w:rFonts w:asciiTheme="minorBidi" w:hAnsiTheme="minorBidi" w:cstheme="minorBidi"/>
                <w:szCs w:val="24"/>
              </w:rPr>
              <w:t>are developed</w:t>
            </w:r>
            <w:r w:rsidRPr="003A2A65">
              <w:rPr>
                <w:rFonts w:asciiTheme="minorBidi" w:hAnsiTheme="minorBidi" w:cstheme="minorBidi"/>
                <w:szCs w:val="24"/>
              </w:rPr>
              <w:t xml:space="preserve"> to plan </w:t>
            </w:r>
            <w:r w:rsidRPr="003A2A65" w:rsidR="003A2A65">
              <w:rPr>
                <w:rFonts w:asciiTheme="minorBidi" w:hAnsiTheme="minorBidi" w:cstheme="minorBidi"/>
                <w:szCs w:val="24"/>
              </w:rPr>
              <w:t>and deliver successful lessons</w:t>
            </w:r>
            <w:r w:rsidR="003A2A65">
              <w:rPr>
                <w:rFonts w:asciiTheme="minorBidi" w:hAnsiTheme="minorBidi" w:cstheme="minorBidi"/>
                <w:szCs w:val="24"/>
              </w:rPr>
              <w:t>.</w:t>
            </w:r>
          </w:p>
          <w:p w:rsidRPr="003A2A65" w:rsidR="003A2A65" w:rsidP="003A2A65" w:rsidRDefault="003A2A65" w14:paraId="2A7D551B" w14:textId="49CB7947">
            <w:pPr>
              <w:pStyle w:val="TableRowCentered"/>
              <w:numPr>
                <w:ilvl w:val="0"/>
                <w:numId w:val="22"/>
              </w:numPr>
              <w:ind w:right="0"/>
              <w:jc w:val="left"/>
              <w:rPr>
                <w:rFonts w:asciiTheme="minorBidi" w:hAnsiTheme="minorBidi" w:cstheme="minorBidi"/>
                <w:szCs w:val="24"/>
              </w:rPr>
            </w:pPr>
            <w:r>
              <w:rPr>
                <w:rFonts w:asciiTheme="minorBidi" w:hAnsiTheme="minorBidi" w:cstheme="minorBidi"/>
                <w:szCs w:val="24"/>
              </w:rPr>
              <w:t>Curriculum knowledge is</w:t>
            </w:r>
            <w:r w:rsidR="00A647E3">
              <w:rPr>
                <w:rFonts w:asciiTheme="minorBidi" w:hAnsiTheme="minorBidi" w:cstheme="minorBidi"/>
                <w:szCs w:val="24"/>
              </w:rPr>
              <w:t xml:space="preserve"> a strength to </w:t>
            </w:r>
            <w:r w:rsidR="00C4490E">
              <w:rPr>
                <w:rFonts w:asciiTheme="minorBidi" w:hAnsiTheme="minorBidi" w:cstheme="minorBidi"/>
                <w:szCs w:val="24"/>
              </w:rPr>
              <w:t>ensure pupils make progress.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734691" w14:paraId="2A7D551C" w14:textId="165BBB25">
            <w:pPr>
              <w:pStyle w:val="TableRowCentered"/>
              <w:ind w:left="0" w:right="0"/>
              <w:jc w:val="left"/>
              <w:rPr>
                <w:rFonts w:asciiTheme="minorBidi" w:hAnsiTheme="minorBidi" w:cstheme="minorBidi"/>
                <w:szCs w:val="24"/>
              </w:rPr>
            </w:pPr>
            <w:r>
              <w:rPr>
                <w:rFonts w:asciiTheme="minorBidi" w:hAnsiTheme="minorBidi" w:cstheme="minorBidi"/>
                <w:szCs w:val="24"/>
              </w:rPr>
              <w:t>1,2,3</w:t>
            </w:r>
          </w:p>
        </w:tc>
      </w:tr>
      <w:tr w:rsidRPr="00B7788A" w:rsidR="00C4490E" w:rsidTr="00DF3567" w14:paraId="548E1B0F" w14:textId="77777777">
        <w:trPr>
          <w:gridBefore w:val="1"/>
          <w:wBefore w:w="15" w:type="dxa"/>
        </w:trPr>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C4490E" w:rsidP="00DF3567" w:rsidRDefault="00C4490E" w14:paraId="2A311E40" w14:textId="0BCCE3DA">
            <w:pPr>
              <w:pStyle w:val="TableRow"/>
              <w:ind w:left="0" w:right="0"/>
              <w:rPr>
                <w:rFonts w:asciiTheme="minorBidi" w:hAnsiTheme="minorBidi" w:cstheme="minorBidi"/>
              </w:rPr>
            </w:pPr>
            <w:r>
              <w:rPr>
                <w:rFonts w:asciiTheme="minorBidi" w:hAnsiTheme="minorBidi" w:cstheme="minorBidi"/>
              </w:rPr>
              <w:t>To implement and develop metacognitive strategies to ensure pupils become self-regulated learners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4490E" w:rsidP="003A2A65" w:rsidRDefault="00C4490E" w14:paraId="2411B031" w14:textId="3D55470A">
            <w:pPr>
              <w:pStyle w:val="TableRowCentered"/>
              <w:numPr>
                <w:ilvl w:val="0"/>
                <w:numId w:val="22"/>
              </w:numPr>
              <w:ind w:right="0"/>
              <w:jc w:val="left"/>
              <w:rPr>
                <w:rFonts w:asciiTheme="minorBidi" w:hAnsiTheme="minorBidi" w:cstheme="minorBidi"/>
                <w:szCs w:val="24"/>
              </w:rPr>
            </w:pPr>
            <w:r>
              <w:rPr>
                <w:rFonts w:asciiTheme="minorBidi" w:hAnsiTheme="minorBidi" w:cstheme="minorBidi"/>
                <w:szCs w:val="24"/>
              </w:rPr>
              <w:t xml:space="preserve">Pupils are aware of </w:t>
            </w:r>
            <w:r w:rsidR="00A058A2">
              <w:rPr>
                <w:rFonts w:asciiTheme="minorBidi" w:hAnsiTheme="minorBidi" w:cstheme="minorBidi"/>
                <w:szCs w:val="24"/>
              </w:rPr>
              <w:t>their</w:t>
            </w:r>
            <w:r>
              <w:rPr>
                <w:rFonts w:asciiTheme="minorBidi" w:hAnsiTheme="minorBidi" w:cstheme="minorBidi"/>
                <w:szCs w:val="24"/>
              </w:rPr>
              <w:t xml:space="preserve"> strengths and weaknesses</w:t>
            </w:r>
            <w:r w:rsidR="005C2474">
              <w:rPr>
                <w:rFonts w:asciiTheme="minorBidi" w:hAnsiTheme="minorBidi" w:cstheme="minorBidi"/>
                <w:szCs w:val="24"/>
              </w:rPr>
              <w:t>, and can motivate themselves to engage in</w:t>
            </w:r>
            <w:r w:rsidR="00291B29">
              <w:rPr>
                <w:rFonts w:asciiTheme="minorBidi" w:hAnsiTheme="minorBidi" w:cstheme="minorBidi"/>
                <w:szCs w:val="24"/>
              </w:rPr>
              <w:t xml:space="preserve">, and improve </w:t>
            </w:r>
            <w:r w:rsidR="00A058A2">
              <w:rPr>
                <w:rFonts w:asciiTheme="minorBidi" w:hAnsiTheme="minorBidi" w:cstheme="minorBidi"/>
                <w:szCs w:val="24"/>
              </w:rPr>
              <w:t>their</w:t>
            </w:r>
            <w:r w:rsidR="00291B29">
              <w:rPr>
                <w:rFonts w:asciiTheme="minorBidi" w:hAnsiTheme="minorBidi" w:cstheme="minorBidi"/>
                <w:szCs w:val="24"/>
              </w:rPr>
              <w:t xml:space="preserve"> learning.</w:t>
            </w:r>
          </w:p>
          <w:p w:rsidR="00291B29" w:rsidP="003A2A65" w:rsidRDefault="00291B29" w14:paraId="51733557" w14:textId="2D7651B1">
            <w:pPr>
              <w:pStyle w:val="TableRowCentered"/>
              <w:numPr>
                <w:ilvl w:val="0"/>
                <w:numId w:val="22"/>
              </w:numPr>
              <w:ind w:right="0"/>
              <w:jc w:val="left"/>
              <w:rPr>
                <w:rFonts w:asciiTheme="minorBidi" w:hAnsiTheme="minorBidi" w:cstheme="minorBidi"/>
                <w:szCs w:val="24"/>
              </w:rPr>
            </w:pPr>
            <w:r>
              <w:rPr>
                <w:rFonts w:asciiTheme="minorBidi" w:hAnsiTheme="minorBidi" w:cstheme="minorBidi"/>
                <w:szCs w:val="24"/>
              </w:rPr>
              <w:t xml:space="preserve">Pupils’ metacognitive knowledge of how they learn and themselves as a </w:t>
            </w:r>
            <w:r w:rsidR="00A058A2">
              <w:rPr>
                <w:rFonts w:asciiTheme="minorBidi" w:hAnsiTheme="minorBidi" w:cstheme="minorBidi"/>
                <w:szCs w:val="24"/>
              </w:rPr>
              <w:t>learner improves</w:t>
            </w:r>
            <w:r w:rsidR="00CC6622">
              <w:rPr>
                <w:rFonts w:asciiTheme="minorBidi" w:hAnsiTheme="minorBidi" w:cstheme="minorBidi"/>
                <w:szCs w:val="24"/>
              </w:rPr>
              <w:t xml:space="preserve"> their learning.</w:t>
            </w:r>
          </w:p>
          <w:p w:rsidR="00CC6622" w:rsidP="003A2A65" w:rsidRDefault="00CC6622" w14:paraId="39623B97" w14:textId="552D956D">
            <w:pPr>
              <w:pStyle w:val="TableRowCentered"/>
              <w:numPr>
                <w:ilvl w:val="0"/>
                <w:numId w:val="22"/>
              </w:numPr>
              <w:ind w:right="0"/>
              <w:jc w:val="left"/>
              <w:rPr>
                <w:rFonts w:asciiTheme="minorBidi" w:hAnsiTheme="minorBidi" w:cstheme="minorBidi"/>
                <w:szCs w:val="24"/>
              </w:rPr>
            </w:pPr>
            <w:r>
              <w:rPr>
                <w:rFonts w:asciiTheme="minorBidi" w:hAnsiTheme="minorBidi" w:cstheme="minorBidi"/>
                <w:szCs w:val="24"/>
              </w:rPr>
              <w:t>Teachers will support pupils to plan, monitor and evaluate their learning.</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C4490E" w:rsidP="00DF3567" w:rsidRDefault="00734691" w14:paraId="0894EE7E" w14:textId="3B8389B7">
            <w:pPr>
              <w:pStyle w:val="TableRowCentered"/>
              <w:ind w:left="0" w:right="0"/>
              <w:jc w:val="left"/>
              <w:rPr>
                <w:rFonts w:asciiTheme="minorBidi" w:hAnsiTheme="minorBidi" w:cstheme="minorBidi"/>
                <w:szCs w:val="24"/>
              </w:rPr>
            </w:pPr>
            <w:r>
              <w:rPr>
                <w:rFonts w:asciiTheme="minorBidi" w:hAnsiTheme="minorBidi" w:cstheme="minorBidi"/>
                <w:szCs w:val="24"/>
              </w:rPr>
              <w:t>1,2,3</w:t>
            </w:r>
          </w:p>
        </w:tc>
      </w:tr>
      <w:tr w:rsidRPr="00B7788A" w:rsidR="00DF3567" w:rsidTr="00DF3567" w14:paraId="3BD6EA8A" w14:textId="77777777">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DF3567" w14:paraId="4F3B8E23" w14:textId="3EF08B79">
            <w:pPr>
              <w:pStyle w:val="TableRow"/>
              <w:ind w:left="0" w:right="0"/>
              <w:rPr>
                <w:rFonts w:asciiTheme="minorBidi" w:hAnsiTheme="minorBidi" w:cstheme="minorBidi"/>
              </w:rPr>
            </w:pPr>
            <w:r w:rsidRPr="00B7788A">
              <w:rPr>
                <w:rFonts w:asciiTheme="minorBidi" w:hAnsiTheme="minorBidi" w:cstheme="minorBidi"/>
              </w:rPr>
              <w:t xml:space="preserve">To implement and monitor the English </w:t>
            </w:r>
            <w:r w:rsidRPr="00B7788A">
              <w:rPr>
                <w:rFonts w:asciiTheme="minorBidi" w:hAnsiTheme="minorBidi" w:cstheme="minorBidi"/>
              </w:rPr>
              <w:lastRenderedPageBreak/>
              <w:t>and curriculum to ensure clarity of progression, skills and ambition.</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D3E7F" w:rsidP="00734691" w:rsidRDefault="00DF3567" w14:paraId="18EAF884" w14:textId="77777777">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lastRenderedPageBreak/>
              <w:t xml:space="preserve">Progressive, sequenced learning through English lessons </w:t>
            </w:r>
            <w:r w:rsidRPr="00734691">
              <w:rPr>
                <w:rFonts w:asciiTheme="minorBidi" w:hAnsiTheme="minorBidi" w:cstheme="minorBidi"/>
              </w:rPr>
              <w:lastRenderedPageBreak/>
              <w:t xml:space="preserve">that link to foundation subject learning </w:t>
            </w:r>
          </w:p>
          <w:p w:rsidR="00FD3E7F" w:rsidP="00734691" w:rsidRDefault="00DF3567" w14:paraId="44416A72" w14:textId="77777777">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t xml:space="preserve">Supports CPD from </w:t>
            </w:r>
            <w:r w:rsidR="00FD3E7F">
              <w:rPr>
                <w:rFonts w:asciiTheme="minorBidi" w:hAnsiTheme="minorBidi" w:cstheme="minorBidi"/>
              </w:rPr>
              <w:t xml:space="preserve">the leadership team </w:t>
            </w:r>
            <w:r w:rsidRPr="00734691">
              <w:rPr>
                <w:rFonts w:asciiTheme="minorBidi" w:hAnsiTheme="minorBidi" w:cstheme="minorBidi"/>
              </w:rPr>
              <w:t>in planning to ensure all pupils gain best possible outcomes</w:t>
            </w:r>
          </w:p>
          <w:p w:rsidRPr="00734691" w:rsidR="00DF3567" w:rsidP="00734691" w:rsidRDefault="00DF3567" w14:paraId="3AC8B12D" w14:textId="34FB1555">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t>Ensures fair and equal offer for all within the English Curriculum</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734691" w14:paraId="4041EABB" w14:textId="6FE43078">
            <w:pPr>
              <w:pStyle w:val="TableRowCentered"/>
              <w:ind w:left="0" w:right="0"/>
              <w:jc w:val="left"/>
              <w:rPr>
                <w:rFonts w:asciiTheme="minorBidi" w:hAnsiTheme="minorBidi" w:cstheme="minorBidi"/>
                <w:szCs w:val="24"/>
              </w:rPr>
            </w:pPr>
            <w:r>
              <w:rPr>
                <w:rFonts w:asciiTheme="minorBidi" w:hAnsiTheme="minorBidi" w:cstheme="minorBidi"/>
                <w:szCs w:val="24"/>
              </w:rPr>
              <w:lastRenderedPageBreak/>
              <w:t>1,2,3</w:t>
            </w:r>
          </w:p>
        </w:tc>
      </w:tr>
      <w:tr w:rsidRPr="00B7788A" w:rsidR="00DF3567" w:rsidTr="00DF3567" w14:paraId="7D9175EC" w14:textId="77777777">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DF3567" w14:paraId="5065CE9A" w14:textId="77777777">
            <w:pPr>
              <w:pStyle w:val="Default"/>
              <w:rPr>
                <w:rFonts w:asciiTheme="minorBidi" w:hAnsiTheme="minorBidi" w:cstheme="minorBidi"/>
              </w:rPr>
            </w:pPr>
            <w:r w:rsidRPr="00B7788A">
              <w:rPr>
                <w:rFonts w:asciiTheme="minorBidi" w:hAnsiTheme="minorBidi" w:cstheme="minorBidi"/>
              </w:rPr>
              <w:t xml:space="preserve">Enhancement of our maths teaching and curriculum planning in line with DfE and EEF guidance. </w:t>
            </w:r>
          </w:p>
          <w:p w:rsidRPr="00B7788A" w:rsidR="00DF3567" w:rsidP="00DF3567" w:rsidRDefault="00DF3567" w14:paraId="6CB3CB20" w14:textId="77777777">
            <w:pPr>
              <w:pStyle w:val="Default"/>
              <w:rPr>
                <w:rFonts w:asciiTheme="minorBidi" w:hAnsiTheme="minorBidi" w:cstheme="minorBidi"/>
              </w:rPr>
            </w:pPr>
            <w:r w:rsidRPr="00B7788A">
              <w:rPr>
                <w:rFonts w:asciiTheme="minorBidi" w:hAnsiTheme="minorBidi" w:cstheme="minorBidi"/>
              </w:rPr>
              <w:t xml:space="preserve">We will fund teacher release time to embed key elements of guidance in school and to access Maths Hub resources and CPD (including Teaching for Mastery training). </w:t>
            </w:r>
          </w:p>
          <w:p w:rsidRPr="00B7788A" w:rsidR="00DF3567" w:rsidP="00DF3567" w:rsidRDefault="00DF3567" w14:paraId="6F99C6A7" w14:textId="77777777">
            <w:pPr>
              <w:pStyle w:val="Default"/>
              <w:rPr>
                <w:rFonts w:asciiTheme="minorBidi" w:hAnsiTheme="minorBidi" w:cstheme="minorBidi"/>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D3E7F" w:rsidP="00FD3E7F" w:rsidRDefault="00FD3E7F" w14:paraId="45EF2596" w14:textId="77777777">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t xml:space="preserve">Progressive, sequenced learning through English lessons that link to foundation subject learning </w:t>
            </w:r>
          </w:p>
          <w:p w:rsidR="00FD3E7F" w:rsidP="00FD3E7F" w:rsidRDefault="00FD3E7F" w14:paraId="769E79FF" w14:textId="77777777">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t xml:space="preserve">Supports CPD from </w:t>
            </w:r>
            <w:r>
              <w:rPr>
                <w:rFonts w:asciiTheme="minorBidi" w:hAnsiTheme="minorBidi" w:cstheme="minorBidi"/>
              </w:rPr>
              <w:t xml:space="preserve">the leadership team </w:t>
            </w:r>
            <w:r w:rsidRPr="00734691">
              <w:rPr>
                <w:rFonts w:asciiTheme="minorBidi" w:hAnsiTheme="minorBidi" w:cstheme="minorBidi"/>
              </w:rPr>
              <w:t>in planning to ensure all pupils gain best possible outcomes</w:t>
            </w:r>
          </w:p>
          <w:p w:rsidRPr="00B7788A" w:rsidR="00DF3567" w:rsidP="00FD3E7F" w:rsidRDefault="00FD3E7F" w14:paraId="7966D4A6" w14:textId="23B1C9FB">
            <w:pPr>
              <w:pStyle w:val="ListParagraph"/>
              <w:numPr>
                <w:ilvl w:val="0"/>
                <w:numId w:val="23"/>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rPr>
            </w:pPr>
            <w:r w:rsidRPr="00734691">
              <w:rPr>
                <w:rFonts w:asciiTheme="minorBidi" w:hAnsiTheme="minorBidi" w:cstheme="minorBidi"/>
              </w:rPr>
              <w:t>Ensures fair and equal offer for all within the English Curriculum</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734691" w14:paraId="78F8D85E" w14:textId="63B5197B">
            <w:pPr>
              <w:pStyle w:val="TableRowCentered"/>
              <w:ind w:left="0" w:right="0"/>
              <w:jc w:val="left"/>
              <w:rPr>
                <w:rFonts w:asciiTheme="minorBidi" w:hAnsiTheme="minorBidi" w:cstheme="minorBidi"/>
                <w:szCs w:val="24"/>
              </w:rPr>
            </w:pPr>
            <w:r>
              <w:rPr>
                <w:rFonts w:asciiTheme="minorBidi" w:hAnsiTheme="minorBidi" w:cstheme="minorBidi"/>
                <w:szCs w:val="24"/>
              </w:rPr>
              <w:t>1,2,3</w:t>
            </w:r>
          </w:p>
        </w:tc>
      </w:tr>
      <w:tr w:rsidRPr="00B7788A" w:rsidR="00DF3567" w:rsidTr="00DF3567" w14:paraId="7DE3C01E" w14:textId="77777777">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DF3567" w14:paraId="720F76F4" w14:textId="254E301E">
            <w:pPr>
              <w:pStyle w:val="Default"/>
              <w:rPr>
                <w:rFonts w:asciiTheme="minorBidi" w:hAnsiTheme="minorBidi" w:cstheme="minorBidi"/>
              </w:rPr>
            </w:pPr>
            <w:r w:rsidRPr="00B7788A">
              <w:rPr>
                <w:rFonts w:asciiTheme="minorBidi" w:hAnsiTheme="minorBidi" w:cstheme="minorBidi"/>
              </w:rPr>
              <w:t>To implement and monitor the enrichment opportunities within the curriculum to ensure high quality teaching and delivery</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D3E7F" w:rsidP="00FD3E7F" w:rsidRDefault="00DF3567" w14:paraId="0E9FA50D" w14:textId="77777777">
            <w:pPr>
              <w:pStyle w:val="TableRowCentered"/>
              <w:numPr>
                <w:ilvl w:val="0"/>
                <w:numId w:val="23"/>
              </w:numPr>
              <w:ind w:right="0"/>
              <w:jc w:val="left"/>
              <w:rPr>
                <w:rFonts w:asciiTheme="minorBidi" w:hAnsiTheme="minorBidi" w:cstheme="minorBidi"/>
                <w:szCs w:val="24"/>
              </w:rPr>
            </w:pPr>
            <w:r w:rsidRPr="00B7788A">
              <w:rPr>
                <w:rFonts w:asciiTheme="minorBidi" w:hAnsiTheme="minorBidi" w:cstheme="minorBidi"/>
                <w:szCs w:val="24"/>
              </w:rPr>
              <w:t xml:space="preserve">Refined enrichment overview that enables all pupils to learn through educational visits including museums, residentials and sports. </w:t>
            </w:r>
          </w:p>
          <w:p w:rsidR="00FD3E7F" w:rsidP="00FD3E7F" w:rsidRDefault="00DF3567" w14:paraId="2870F9DE" w14:textId="77777777">
            <w:pPr>
              <w:pStyle w:val="TableRowCentered"/>
              <w:numPr>
                <w:ilvl w:val="0"/>
                <w:numId w:val="23"/>
              </w:numPr>
              <w:ind w:right="0"/>
              <w:jc w:val="left"/>
              <w:rPr>
                <w:rFonts w:asciiTheme="minorBidi" w:hAnsiTheme="minorBidi" w:cstheme="minorBidi"/>
                <w:szCs w:val="24"/>
              </w:rPr>
            </w:pPr>
            <w:r w:rsidRPr="00B7788A">
              <w:rPr>
                <w:rFonts w:asciiTheme="minorBidi" w:hAnsiTheme="minorBidi" w:cstheme="minorBidi"/>
                <w:szCs w:val="24"/>
              </w:rPr>
              <w:t>Pre and post learning take place to ensure learning is embedded and memorised.</w:t>
            </w:r>
          </w:p>
          <w:p w:rsidRPr="00B7788A" w:rsidR="00DF3567" w:rsidP="00FD3E7F" w:rsidRDefault="00DF3567" w14:paraId="56536EFE" w14:textId="3197D271">
            <w:pPr>
              <w:pStyle w:val="TableRowCentered"/>
              <w:numPr>
                <w:ilvl w:val="0"/>
                <w:numId w:val="23"/>
              </w:numPr>
              <w:ind w:right="0"/>
              <w:jc w:val="left"/>
              <w:rPr>
                <w:rFonts w:asciiTheme="minorBidi" w:hAnsiTheme="minorBidi" w:cstheme="minorBidi"/>
                <w:szCs w:val="24"/>
              </w:rPr>
            </w:pPr>
            <w:r w:rsidRPr="00B7788A">
              <w:rPr>
                <w:rFonts w:asciiTheme="minorBidi" w:hAnsiTheme="minorBidi" w:cstheme="minorBidi"/>
                <w:szCs w:val="24"/>
              </w:rPr>
              <w:t xml:space="preserve"> Year group parent workshops linked to curriculum learning enabling parents to support pupils further with learning at home.</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734691" w14:paraId="59D5E5F5" w14:textId="35A1FF01">
            <w:pPr>
              <w:pStyle w:val="TableRowCentered"/>
              <w:ind w:left="0" w:right="0"/>
              <w:jc w:val="left"/>
              <w:rPr>
                <w:rFonts w:asciiTheme="minorBidi" w:hAnsiTheme="minorBidi" w:cstheme="minorBidi"/>
                <w:szCs w:val="24"/>
              </w:rPr>
            </w:pPr>
            <w:r>
              <w:rPr>
                <w:rFonts w:asciiTheme="minorBidi" w:hAnsiTheme="minorBidi" w:cstheme="minorBidi"/>
                <w:szCs w:val="24"/>
              </w:rPr>
              <w:t>1,2,3,4</w:t>
            </w:r>
          </w:p>
        </w:tc>
      </w:tr>
      <w:tr w:rsidRPr="00B7788A" w:rsidR="00DF3567" w:rsidTr="00DF3567" w14:paraId="42048922" w14:textId="77777777">
        <w:tc>
          <w:tcPr>
            <w:tcW w:w="270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DF3567" w14:paraId="518C0A28" w14:textId="35081524">
            <w:pPr>
              <w:pStyle w:val="TableRow"/>
              <w:ind w:left="0" w:right="0"/>
              <w:rPr>
                <w:rFonts w:asciiTheme="minorBidi" w:hAnsiTheme="minorBidi" w:cstheme="minorBidi"/>
              </w:rPr>
            </w:pPr>
            <w:r w:rsidRPr="00B7788A">
              <w:rPr>
                <w:rFonts w:asciiTheme="minorBidi" w:hAnsiTheme="minorBidi" w:cstheme="minorBidi"/>
              </w:rPr>
              <w:t xml:space="preserve">Purchase of additional standardised diagnostic </w:t>
            </w:r>
            <w:r w:rsidRPr="00B7788A" w:rsidR="00A058A2">
              <w:rPr>
                <w:rFonts w:asciiTheme="minorBidi" w:hAnsiTheme="minorBidi" w:cstheme="minorBidi"/>
              </w:rPr>
              <w:t>assessments. (</w:t>
            </w:r>
            <w:r w:rsidRPr="00B7788A">
              <w:rPr>
                <w:rFonts w:asciiTheme="minorBidi" w:hAnsiTheme="minorBidi" w:cstheme="minorBidi"/>
              </w:rPr>
              <w:t>NFER) Support for staff to ensure assessments are interpreted and administered correctly</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FD3E7F" w:rsidRDefault="00FD3E7F" w14:paraId="046E75CE" w14:textId="03FB88A4">
            <w:pPr>
              <w:pStyle w:val="TableRowCentered"/>
              <w:numPr>
                <w:ilvl w:val="0"/>
                <w:numId w:val="23"/>
              </w:numPr>
              <w:ind w:right="0"/>
              <w:jc w:val="left"/>
              <w:rPr>
                <w:rFonts w:asciiTheme="minorBidi" w:hAnsiTheme="minorBidi" w:cstheme="minorBidi"/>
                <w:szCs w:val="24"/>
              </w:rPr>
            </w:pPr>
            <w:r>
              <w:rPr>
                <w:rFonts w:asciiTheme="minorBidi" w:hAnsiTheme="minorBidi" w:cstheme="minorBidi"/>
                <w:szCs w:val="24"/>
              </w:rPr>
              <w:t>E</w:t>
            </w:r>
            <w:r w:rsidRPr="00B7788A" w:rsidR="00DF3567">
              <w:rPr>
                <w:rFonts w:asciiTheme="minorBidi" w:hAnsiTheme="minorBidi" w:cstheme="minorBidi"/>
                <w:szCs w:val="24"/>
              </w:rPr>
              <w:t>ffective</w:t>
            </w:r>
            <w:r>
              <w:rPr>
                <w:rFonts w:asciiTheme="minorBidi" w:hAnsiTheme="minorBidi" w:cstheme="minorBidi"/>
                <w:szCs w:val="24"/>
              </w:rPr>
              <w:t xml:space="preserve"> use of</w:t>
            </w:r>
            <w:r w:rsidRPr="00B7788A" w:rsidR="00DF3567">
              <w:rPr>
                <w:rFonts w:asciiTheme="minorBidi" w:hAnsiTheme="minorBidi" w:cstheme="minorBidi"/>
                <w:szCs w:val="24"/>
              </w:rPr>
              <w:t xml:space="preserve"> diagnostic assessments can indicate areas for development for individual pupils, or across classes and year groups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F3567" w:rsidP="00DF3567" w:rsidRDefault="00734691" w14:paraId="1CAA0813" w14:textId="3F7FED39">
            <w:pPr>
              <w:pStyle w:val="TableRowCentered"/>
              <w:ind w:left="0" w:right="0"/>
              <w:jc w:val="left"/>
              <w:rPr>
                <w:rFonts w:asciiTheme="minorBidi" w:hAnsiTheme="minorBidi" w:cstheme="minorBidi"/>
                <w:szCs w:val="24"/>
              </w:rPr>
            </w:pPr>
            <w:r>
              <w:rPr>
                <w:rFonts w:asciiTheme="minorBidi" w:hAnsiTheme="minorBidi" w:cstheme="minorBidi"/>
                <w:szCs w:val="24"/>
              </w:rPr>
              <w:t>1,2</w:t>
            </w:r>
          </w:p>
        </w:tc>
      </w:tr>
    </w:tbl>
    <w:p w:rsidRPr="00B7788A" w:rsidR="00E66558" w:rsidP="00ED5108" w:rsidRDefault="00E66558" w14:paraId="2A7D5522" w14:textId="77777777">
      <w:pPr>
        <w:rPr>
          <w:rFonts w:asciiTheme="minorBidi" w:hAnsiTheme="minorBidi" w:cstheme="minorBidi"/>
        </w:rPr>
      </w:pPr>
    </w:p>
    <w:p w:rsidRPr="00B7788A" w:rsidR="00DF3567" w:rsidP="00AA355B" w:rsidRDefault="00DF3567" w14:paraId="717B2B14" w14:textId="77777777">
      <w:pPr>
        <w:pStyle w:val="Heading3"/>
        <w:rPr>
          <w:rFonts w:asciiTheme="minorBidi" w:hAnsiTheme="minorBidi" w:cstheme="minorBidi"/>
          <w:sz w:val="24"/>
          <w:szCs w:val="24"/>
        </w:rPr>
      </w:pPr>
    </w:p>
    <w:p w:rsidRPr="00B7788A" w:rsidR="00E66558" w:rsidP="00AA355B" w:rsidRDefault="009D71E8" w14:paraId="2A7D5523" w14:textId="49A24699">
      <w:pPr>
        <w:pStyle w:val="Heading3"/>
        <w:rPr>
          <w:rFonts w:asciiTheme="minorBidi" w:hAnsiTheme="minorBidi" w:cstheme="minorBidi"/>
          <w:sz w:val="24"/>
          <w:szCs w:val="24"/>
        </w:rPr>
      </w:pPr>
      <w:r w:rsidRPr="00B7788A">
        <w:rPr>
          <w:rFonts w:asciiTheme="minorBidi" w:hAnsiTheme="minorBidi" w:cstheme="minorBidi"/>
          <w:sz w:val="24"/>
          <w:szCs w:val="24"/>
        </w:rPr>
        <w:t xml:space="preserve">Targeted academic support (for example, </w:t>
      </w:r>
      <w:r w:rsidRPr="00B7788A" w:rsidR="00D33FE5">
        <w:rPr>
          <w:rFonts w:asciiTheme="minorBidi" w:hAnsiTheme="minorBidi" w:cstheme="minorBidi"/>
          <w:sz w:val="24"/>
          <w:szCs w:val="24"/>
        </w:rPr>
        <w:t>tutoring, one-to-one support</w:t>
      </w:r>
      <w:r w:rsidRPr="00B7788A" w:rsidR="00F776E1">
        <w:rPr>
          <w:rFonts w:asciiTheme="minorBidi" w:hAnsiTheme="minorBidi" w:cstheme="minorBidi"/>
          <w:sz w:val="24"/>
          <w:szCs w:val="24"/>
        </w:rPr>
        <w:t>,</w:t>
      </w:r>
      <w:r w:rsidRPr="00B7788A" w:rsidR="00D33FE5">
        <w:rPr>
          <w:rFonts w:asciiTheme="minorBidi" w:hAnsiTheme="minorBidi" w:cstheme="minorBidi"/>
          <w:sz w:val="24"/>
          <w:szCs w:val="24"/>
        </w:rPr>
        <w:t xml:space="preserve"> </w:t>
      </w:r>
      <w:r w:rsidRPr="00B7788A">
        <w:rPr>
          <w:rFonts w:asciiTheme="minorBidi" w:hAnsiTheme="minorBidi" w:cstheme="minorBidi"/>
          <w:sz w:val="24"/>
          <w:szCs w:val="24"/>
        </w:rPr>
        <w:t xml:space="preserve">structured interventions) </w:t>
      </w:r>
    </w:p>
    <w:p w:rsidRPr="00B7788A" w:rsidR="00E66558" w:rsidRDefault="009D71E8" w14:paraId="2A7D5524" w14:textId="2418E8A7">
      <w:pPr>
        <w:rPr>
          <w:rFonts w:asciiTheme="minorBidi" w:hAnsiTheme="minorBidi" w:cstheme="minorBidi"/>
        </w:rPr>
      </w:pPr>
      <w:r w:rsidRPr="00B7788A">
        <w:rPr>
          <w:rFonts w:asciiTheme="minorBidi" w:hAnsiTheme="minorBidi" w:cstheme="minorBidi"/>
        </w:rPr>
        <w:t>Budgeted cost: £</w:t>
      </w:r>
      <w:r w:rsidR="00A058A2">
        <w:rPr>
          <w:rFonts w:asciiTheme="minorBidi" w:hAnsiTheme="minorBidi" w:cstheme="minorBidi"/>
        </w:rPr>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B7788A" w:rsidR="00E66558" w:rsidTr="00CA4421"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25" w14:textId="77777777">
            <w:pPr>
              <w:pStyle w:val="TableHeader"/>
              <w:ind w:left="0" w:right="0"/>
              <w:jc w:val="left"/>
              <w:rPr>
                <w:rFonts w:asciiTheme="minorBidi" w:hAnsiTheme="minorBidi" w:cstheme="minorBidi"/>
              </w:rPr>
            </w:pPr>
            <w:r w:rsidRPr="00B7788A">
              <w:rPr>
                <w:rFonts w:asciiTheme="minorBidi" w:hAnsiTheme="minorBidi" w:cstheme="minorBidi"/>
              </w:rP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26" w14:textId="77777777">
            <w:pPr>
              <w:pStyle w:val="TableHeader"/>
              <w:ind w:left="0" w:right="0"/>
              <w:jc w:val="left"/>
              <w:rPr>
                <w:rFonts w:asciiTheme="minorBidi" w:hAnsiTheme="minorBidi" w:cstheme="minorBidi"/>
              </w:rPr>
            </w:pPr>
            <w:r w:rsidRPr="00B7788A">
              <w:rPr>
                <w:rFonts w:asciiTheme="minorBidi" w:hAnsiTheme="minorBidi" w:cstheme="minorBidi"/>
              </w:rP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27" w14:textId="77777777">
            <w:pPr>
              <w:pStyle w:val="TableHeader"/>
              <w:ind w:left="0" w:right="0"/>
              <w:jc w:val="left"/>
              <w:rPr>
                <w:rFonts w:asciiTheme="minorBidi" w:hAnsiTheme="minorBidi" w:cstheme="minorBidi"/>
              </w:rPr>
            </w:pPr>
            <w:r w:rsidRPr="00B7788A">
              <w:rPr>
                <w:rFonts w:asciiTheme="minorBidi" w:hAnsiTheme="minorBidi" w:cstheme="minorBidi"/>
              </w:rPr>
              <w:t>Challenge number(s) addressed</w:t>
            </w:r>
          </w:p>
        </w:tc>
      </w:tr>
      <w:tr w:rsidRPr="00B7788A" w:rsidR="00E66558" w14:paraId="2A7D552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829B4" w:rsidR="00E66558" w:rsidP="00C31636" w:rsidRDefault="009330C9" w14:paraId="2A7D5529" w14:textId="0DA10248">
            <w:pPr>
              <w:pStyle w:val="TableRow"/>
              <w:ind w:left="0" w:right="0"/>
              <w:rPr>
                <w:rFonts w:asciiTheme="minorBidi" w:hAnsiTheme="minorBidi" w:cstheme="minorBidi"/>
              </w:rPr>
            </w:pPr>
            <w:r w:rsidRPr="003829B4">
              <w:rPr>
                <w:rFonts w:asciiTheme="minorBidi" w:hAnsiTheme="minorBidi" w:cstheme="minorBidi"/>
              </w:rPr>
              <w:t>Targets Maths support</w:t>
            </w:r>
            <w:r w:rsidRPr="003829B4" w:rsidR="0075071F">
              <w:rPr>
                <w:rFonts w:asciiTheme="minorBidi" w:hAnsiTheme="minorBidi" w:cstheme="minorBidi"/>
              </w:rPr>
              <w:t xml:space="preserve"> to make good progress and reach at least age-related expectations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P="009B47D6" w:rsidRDefault="009B47D6" w14:paraId="3432E6C5" w14:textId="77777777">
            <w:pPr>
              <w:pStyle w:val="TableRowCentered"/>
              <w:numPr>
                <w:ilvl w:val="0"/>
                <w:numId w:val="23"/>
              </w:numPr>
              <w:ind w:right="0"/>
              <w:jc w:val="left"/>
              <w:rPr>
                <w:rFonts w:asciiTheme="minorBidi" w:hAnsiTheme="minorBidi" w:cstheme="minorBidi"/>
                <w:szCs w:val="24"/>
              </w:rPr>
            </w:pPr>
            <w:r>
              <w:rPr>
                <w:rFonts w:asciiTheme="minorBidi" w:hAnsiTheme="minorBidi" w:cstheme="minorBidi"/>
                <w:szCs w:val="24"/>
              </w:rPr>
              <w:t xml:space="preserve">Small interventions </w:t>
            </w:r>
            <w:r w:rsidR="00A84113">
              <w:rPr>
                <w:rFonts w:asciiTheme="minorBidi" w:hAnsiTheme="minorBidi" w:cstheme="minorBidi"/>
                <w:szCs w:val="24"/>
              </w:rPr>
              <w:t xml:space="preserve">will support pupils to catch up with specific areas of the </w:t>
            </w:r>
            <w:r w:rsidR="00B44C39">
              <w:rPr>
                <w:rFonts w:asciiTheme="minorBidi" w:hAnsiTheme="minorBidi" w:cstheme="minorBidi"/>
                <w:szCs w:val="24"/>
              </w:rPr>
              <w:t>Maths curriculum.</w:t>
            </w:r>
          </w:p>
          <w:p w:rsidRPr="00B7788A" w:rsidR="00B44C39" w:rsidP="009B47D6" w:rsidRDefault="00B44C39" w14:paraId="2A7D552A" w14:textId="61656C08">
            <w:pPr>
              <w:pStyle w:val="TableRowCentered"/>
              <w:numPr>
                <w:ilvl w:val="0"/>
                <w:numId w:val="23"/>
              </w:numPr>
              <w:ind w:right="0"/>
              <w:jc w:val="left"/>
              <w:rPr>
                <w:rFonts w:asciiTheme="minorBidi" w:hAnsiTheme="minorBidi" w:cstheme="minorBidi"/>
                <w:szCs w:val="24"/>
              </w:rPr>
            </w:pPr>
            <w:r>
              <w:rPr>
                <w:rFonts w:asciiTheme="minorBidi" w:hAnsiTheme="minorBidi" w:cstheme="minorBidi"/>
                <w:szCs w:val="24"/>
              </w:rPr>
              <w:t>Ongoing assessments will provide teachers where there are gaps in knowledge.</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3829B4" w14:paraId="2A7D552B" w14:textId="410932EF">
            <w:pPr>
              <w:pStyle w:val="TableRowCentered"/>
              <w:ind w:left="0" w:right="0"/>
              <w:jc w:val="left"/>
              <w:rPr>
                <w:rFonts w:asciiTheme="minorBidi" w:hAnsiTheme="minorBidi" w:cstheme="minorBidi"/>
                <w:szCs w:val="24"/>
              </w:rPr>
            </w:pPr>
            <w:r>
              <w:rPr>
                <w:rFonts w:asciiTheme="minorBidi" w:hAnsiTheme="minorBidi" w:cstheme="minorBidi"/>
                <w:szCs w:val="24"/>
              </w:rPr>
              <w:t>1,2</w:t>
            </w:r>
          </w:p>
        </w:tc>
      </w:tr>
      <w:tr w:rsidRPr="00B7788A" w:rsidR="0075071F" w14:paraId="1A9AB736"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829B4" w:rsidR="0075071F" w:rsidP="00404DF9" w:rsidRDefault="00404DF9" w14:paraId="08F7F8A2" w14:textId="3CD5AEAD">
            <w:pPr>
              <w:pStyle w:val="Default"/>
              <w:rPr>
                <w:rFonts w:asciiTheme="minorBidi" w:hAnsiTheme="minorBidi" w:cstheme="minorBidi"/>
              </w:rPr>
            </w:pPr>
            <w:r w:rsidRPr="003829B4">
              <w:rPr>
                <w:rFonts w:asciiTheme="minorBidi" w:hAnsiTheme="minorBidi" w:cstheme="minorBidi"/>
              </w:rPr>
              <w:t>Additional phonics sessions targeted at disadvantaged pupils who require further phonics support, as identified.</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75071F" w:rsidP="00B44C39" w:rsidRDefault="00B44C39" w14:paraId="2C0A019F" w14:textId="523D7023">
            <w:pPr>
              <w:pStyle w:val="TableRowCentered"/>
              <w:numPr>
                <w:ilvl w:val="0"/>
                <w:numId w:val="24"/>
              </w:numPr>
              <w:ind w:right="0"/>
              <w:jc w:val="left"/>
              <w:rPr>
                <w:rFonts w:asciiTheme="minorBidi" w:hAnsiTheme="minorBidi" w:cstheme="minorBidi"/>
                <w:szCs w:val="24"/>
              </w:rPr>
            </w:pPr>
            <w:r>
              <w:rPr>
                <w:rFonts w:asciiTheme="minorBidi" w:hAnsiTheme="minorBidi" w:cstheme="minorBidi"/>
                <w:szCs w:val="24"/>
              </w:rPr>
              <w:t>Phonics interventions will</w:t>
            </w:r>
            <w:r w:rsidR="0058207E">
              <w:rPr>
                <w:rFonts w:asciiTheme="minorBidi" w:hAnsiTheme="minorBidi" w:cstheme="minorBidi"/>
                <w:szCs w:val="24"/>
              </w:rPr>
              <w:t xml:space="preserve"> improve the accuracy of word reading </w:t>
            </w:r>
            <w:r w:rsidR="007F23AC">
              <w:rPr>
                <w:rFonts w:asciiTheme="minorBidi" w:hAnsiTheme="minorBidi" w:cstheme="minorBidi"/>
                <w:szCs w:val="24"/>
              </w:rPr>
              <w:t>particularly for disadvantaged pupils.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75071F" w:rsidP="00C31636" w:rsidRDefault="003829B4" w14:paraId="16ECEF08" w14:textId="09AB15D6">
            <w:pPr>
              <w:pStyle w:val="TableRowCentered"/>
              <w:ind w:left="0" w:right="0"/>
              <w:jc w:val="left"/>
              <w:rPr>
                <w:rFonts w:asciiTheme="minorBidi" w:hAnsiTheme="minorBidi" w:cstheme="minorBidi"/>
                <w:szCs w:val="24"/>
              </w:rPr>
            </w:pPr>
            <w:r>
              <w:rPr>
                <w:rFonts w:asciiTheme="minorBidi" w:hAnsiTheme="minorBidi" w:cstheme="minorBidi"/>
                <w:szCs w:val="24"/>
              </w:rPr>
              <w:t>1,2</w:t>
            </w:r>
          </w:p>
        </w:tc>
      </w:tr>
      <w:tr w:rsidRPr="00B7788A" w:rsidR="00E66558" w14:paraId="2A7D553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829B4" w:rsidR="00E66558" w:rsidP="00C31636" w:rsidRDefault="0075071F" w14:paraId="2A7D552D" w14:textId="69D1083B">
            <w:pPr>
              <w:pStyle w:val="TableRow"/>
              <w:ind w:left="0" w:right="0"/>
              <w:rPr>
                <w:rFonts w:asciiTheme="minorBidi" w:hAnsiTheme="minorBidi" w:cstheme="minorBidi"/>
              </w:rPr>
            </w:pPr>
            <w:r w:rsidRPr="003829B4">
              <w:rPr>
                <w:rFonts w:asciiTheme="minorBidi" w:hAnsiTheme="minorBidi" w:cstheme="minorBidi"/>
              </w:rPr>
              <w:t xml:space="preserve">Targets </w:t>
            </w:r>
            <w:r w:rsidR="007F23AC">
              <w:rPr>
                <w:rFonts w:asciiTheme="minorBidi" w:hAnsiTheme="minorBidi" w:cstheme="minorBidi"/>
              </w:rPr>
              <w:t>English</w:t>
            </w:r>
            <w:r w:rsidRPr="003829B4">
              <w:rPr>
                <w:rFonts w:asciiTheme="minorBidi" w:hAnsiTheme="minorBidi" w:cstheme="minorBidi"/>
              </w:rPr>
              <w:t xml:space="preserve"> support </w:t>
            </w:r>
            <w:r w:rsidR="007F23AC">
              <w:rPr>
                <w:rFonts w:asciiTheme="minorBidi" w:hAnsiTheme="minorBidi" w:cstheme="minorBidi"/>
              </w:rPr>
              <w:t>with a strong focus on writing outcomes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7F23AC" w:rsidRDefault="007F23AC" w14:paraId="2A7D552E" w14:textId="0821E333">
            <w:pPr>
              <w:pStyle w:val="TableRowCentered"/>
              <w:numPr>
                <w:ilvl w:val="0"/>
                <w:numId w:val="24"/>
              </w:numPr>
              <w:ind w:right="0"/>
              <w:jc w:val="left"/>
              <w:rPr>
                <w:rFonts w:asciiTheme="minorBidi" w:hAnsiTheme="minorBidi" w:cstheme="minorBidi"/>
                <w:szCs w:val="24"/>
              </w:rPr>
            </w:pPr>
            <w:r>
              <w:rPr>
                <w:rFonts w:asciiTheme="minorBidi" w:hAnsiTheme="minorBidi" w:cstheme="minorBidi"/>
                <w:szCs w:val="24"/>
              </w:rPr>
              <w:t xml:space="preserve">Writing intervention groups, particularly aimed at disadvantaged pupils will </w:t>
            </w:r>
            <w:r w:rsidR="005D747E">
              <w:rPr>
                <w:rFonts w:asciiTheme="minorBidi" w:hAnsiTheme="minorBidi" w:cstheme="minorBidi"/>
                <w:szCs w:val="24"/>
              </w:rPr>
              <w:t xml:space="preserve">develop their understanding of how to be successful writers developing the use of vocabulary.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C31636" w:rsidRDefault="003829B4" w14:paraId="2A7D552F" w14:textId="415218D9">
            <w:pPr>
              <w:pStyle w:val="TableRowCentered"/>
              <w:ind w:left="0" w:right="0"/>
              <w:jc w:val="left"/>
              <w:rPr>
                <w:rFonts w:asciiTheme="minorBidi" w:hAnsiTheme="minorBidi" w:cstheme="minorBidi"/>
                <w:szCs w:val="24"/>
              </w:rPr>
            </w:pPr>
            <w:r>
              <w:rPr>
                <w:rFonts w:asciiTheme="minorBidi" w:hAnsiTheme="minorBidi" w:cstheme="minorBidi"/>
                <w:szCs w:val="24"/>
              </w:rPr>
              <w:t>1,2</w:t>
            </w:r>
          </w:p>
        </w:tc>
      </w:tr>
      <w:tr w:rsidRPr="00B7788A" w:rsidR="00D6693C" w14:paraId="3804FAE6"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829B4" w:rsidR="00D6693C" w:rsidP="00C31636" w:rsidRDefault="00D6693C" w14:paraId="76F19A8D" w14:textId="43A4E6D1">
            <w:pPr>
              <w:pStyle w:val="TableRow"/>
              <w:ind w:left="0" w:right="0"/>
              <w:rPr>
                <w:rFonts w:asciiTheme="minorBidi" w:hAnsiTheme="minorBidi" w:cstheme="minorBidi"/>
              </w:rPr>
            </w:pPr>
            <w:r w:rsidRPr="003829B4">
              <w:rPr>
                <w:rFonts w:asciiTheme="minorBidi" w:hAnsiTheme="minorBidi" w:cstheme="minorBidi"/>
              </w:rPr>
              <w:t xml:space="preserve">Blast Training and interventions within the Early Years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6693C" w:rsidP="00A058A2" w:rsidRDefault="00A058A2" w14:paraId="2DC2FBD3" w14:textId="1994C367">
            <w:pPr>
              <w:pStyle w:val="TableRowCentered"/>
              <w:numPr>
                <w:ilvl w:val="0"/>
                <w:numId w:val="24"/>
              </w:numPr>
              <w:ind w:right="0"/>
              <w:jc w:val="left"/>
              <w:rPr>
                <w:rFonts w:asciiTheme="minorBidi" w:hAnsiTheme="minorBidi" w:cstheme="minorBidi"/>
                <w:szCs w:val="24"/>
              </w:rPr>
            </w:pPr>
            <w:r>
              <w:rPr>
                <w:rFonts w:asciiTheme="minorBidi" w:hAnsiTheme="minorBidi" w:cstheme="minorBidi"/>
                <w:szCs w:val="24"/>
              </w:rPr>
              <w:t>Early Years pupils’ language skills will be developed both receptively and expressively</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D6693C" w:rsidP="00C31636" w:rsidRDefault="003829B4" w14:paraId="2C439702" w14:textId="399A2AE0">
            <w:pPr>
              <w:pStyle w:val="TableRowCentered"/>
              <w:ind w:left="0" w:right="0"/>
              <w:jc w:val="left"/>
              <w:rPr>
                <w:rFonts w:asciiTheme="minorBidi" w:hAnsiTheme="minorBidi" w:cstheme="minorBidi"/>
                <w:szCs w:val="24"/>
              </w:rPr>
            </w:pPr>
            <w:r>
              <w:rPr>
                <w:rFonts w:asciiTheme="minorBidi" w:hAnsiTheme="minorBidi" w:cstheme="minorBidi"/>
                <w:szCs w:val="24"/>
              </w:rPr>
              <w:t>1,2</w:t>
            </w:r>
          </w:p>
        </w:tc>
      </w:tr>
    </w:tbl>
    <w:p w:rsidRPr="00B7788A" w:rsidR="00E66558" w:rsidP="00AA355B" w:rsidRDefault="00E66558" w14:paraId="2A7D5531" w14:textId="77777777">
      <w:pPr>
        <w:rPr>
          <w:rFonts w:asciiTheme="minorBidi" w:hAnsiTheme="minorBidi" w:cstheme="minorBidi"/>
        </w:rPr>
      </w:pPr>
    </w:p>
    <w:p w:rsidRPr="00B7788A" w:rsidR="00E66558" w:rsidP="00AA355B" w:rsidRDefault="009D71E8" w14:paraId="2A7D5532" w14:textId="59A68BC3">
      <w:pPr>
        <w:pStyle w:val="Heading3"/>
        <w:rPr>
          <w:rFonts w:asciiTheme="minorBidi" w:hAnsiTheme="minorBidi" w:cstheme="minorBidi"/>
          <w:sz w:val="24"/>
          <w:szCs w:val="24"/>
        </w:rPr>
      </w:pPr>
      <w:r w:rsidRPr="00B7788A">
        <w:rPr>
          <w:rFonts w:asciiTheme="minorBidi" w:hAnsiTheme="minorBidi" w:cstheme="minorBidi"/>
          <w:sz w:val="24"/>
          <w:szCs w:val="24"/>
        </w:rPr>
        <w:t>Wider strategies (for example, related to attendance, behaviour, wellbeing)</w:t>
      </w:r>
    </w:p>
    <w:p w:rsidRPr="00B7788A" w:rsidR="00E66558" w:rsidRDefault="009D71E8" w14:paraId="2A7D5533" w14:textId="5642CCDC">
      <w:pPr>
        <w:spacing w:before="240" w:after="120"/>
        <w:rPr>
          <w:rFonts w:asciiTheme="minorBidi" w:hAnsiTheme="minorBidi" w:cstheme="minorBidi"/>
        </w:rPr>
      </w:pPr>
      <w:r w:rsidRPr="00B7788A">
        <w:rPr>
          <w:rFonts w:asciiTheme="minorBidi" w:hAnsiTheme="minorBidi" w:cstheme="minorBidi"/>
        </w:rPr>
        <w:t>Budgeted cost: £</w:t>
      </w:r>
      <w:r w:rsidR="00A058A2">
        <w:rPr>
          <w:rFonts w:asciiTheme="minorBidi" w:hAnsiTheme="minorBidi" w:cstheme="minorBidi"/>
        </w:rPr>
        <w:t>3813</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B7788A" w:rsidR="00E66558" w:rsidTr="00CA4421" w14:paraId="2A7D5537" w14:textId="77777777">
        <w:tc>
          <w:tcPr>
            <w:tcW w:w="2688"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34" w14:textId="77777777">
            <w:pPr>
              <w:pStyle w:val="TableHeader"/>
              <w:ind w:left="0" w:right="0"/>
              <w:jc w:val="left"/>
              <w:rPr>
                <w:rFonts w:asciiTheme="minorBidi" w:hAnsiTheme="minorBidi" w:cstheme="minorBidi"/>
              </w:rPr>
            </w:pPr>
            <w:r w:rsidRPr="00B7788A">
              <w:rPr>
                <w:rFonts w:asciiTheme="minorBidi" w:hAnsiTheme="minorBidi" w:cstheme="minorBidi"/>
              </w:rP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35" w14:textId="77777777">
            <w:pPr>
              <w:pStyle w:val="TableHeader"/>
              <w:ind w:left="0" w:right="0"/>
              <w:jc w:val="left"/>
              <w:rPr>
                <w:rFonts w:asciiTheme="minorBidi" w:hAnsiTheme="minorBidi" w:cstheme="minorBidi"/>
              </w:rPr>
            </w:pPr>
            <w:r w:rsidRPr="00B7788A">
              <w:rPr>
                <w:rFonts w:asciiTheme="minorBidi" w:hAnsiTheme="minorBidi" w:cstheme="minorBidi"/>
              </w:rP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C31636" w:rsidRDefault="009D71E8" w14:paraId="2A7D5536" w14:textId="77777777">
            <w:pPr>
              <w:pStyle w:val="TableHeader"/>
              <w:ind w:left="0" w:right="0"/>
              <w:jc w:val="left"/>
              <w:rPr>
                <w:rFonts w:asciiTheme="minorBidi" w:hAnsiTheme="minorBidi" w:cstheme="minorBidi"/>
              </w:rPr>
            </w:pPr>
            <w:r w:rsidRPr="00B7788A">
              <w:rPr>
                <w:rFonts w:asciiTheme="minorBidi" w:hAnsiTheme="minorBidi" w:cstheme="minorBidi"/>
              </w:rPr>
              <w:t>Challenge number(s) addressed</w:t>
            </w:r>
          </w:p>
        </w:tc>
      </w:tr>
      <w:tr w:rsidRPr="00B7788A" w:rsidR="00181250" w14:paraId="2A7D553F"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181250" w:rsidRDefault="00181250" w14:paraId="4FCD21D1" w14:textId="77777777">
            <w:pPr>
              <w:rPr>
                <w:rFonts w:eastAsia="Arial" w:asciiTheme="minorBidi" w:hAnsiTheme="minorBidi" w:cstheme="minorBidi"/>
                <w:color w:val="000000" w:themeColor="text1"/>
              </w:rPr>
            </w:pPr>
            <w:r w:rsidRPr="00B7788A">
              <w:rPr>
                <w:rFonts w:eastAsia="Arial" w:asciiTheme="minorBidi" w:hAnsiTheme="minorBidi" w:cstheme="minorBidi"/>
                <w:color w:val="000000" w:themeColor="text1"/>
              </w:rPr>
              <w:t>Provide free places on school trips, breakfast club provision and ensure of pupil study books and revision guides are provided free of charge.</w:t>
            </w:r>
          </w:p>
          <w:p w:rsidRPr="00B7788A" w:rsidR="00181250" w:rsidP="00181250" w:rsidRDefault="00181250" w14:paraId="2A7D553C" w14:textId="59513EA6">
            <w:pPr>
              <w:pStyle w:val="TableRow"/>
              <w:ind w:left="0" w:right="0"/>
              <w:rPr>
                <w:rFonts w:asciiTheme="minorBidi" w:hAnsiTheme="minorBidi" w:cstheme="minorBidi"/>
                <w:i/>
                <w:color w:val="auto"/>
              </w:rPr>
            </w:pP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3B490A" w:rsidRDefault="00181250" w14:paraId="0B9738BA" w14:textId="5ADB58C0">
            <w:pPr>
              <w:pStyle w:val="TableRowCentered"/>
              <w:numPr>
                <w:ilvl w:val="0"/>
                <w:numId w:val="24"/>
              </w:numPr>
              <w:jc w:val="left"/>
              <w:rPr>
                <w:rFonts w:asciiTheme="minorBidi" w:hAnsiTheme="minorBidi" w:cstheme="minorBidi"/>
                <w:szCs w:val="24"/>
              </w:rPr>
            </w:pPr>
            <w:r w:rsidRPr="00B7788A">
              <w:rPr>
                <w:rFonts w:asciiTheme="minorBidi" w:hAnsiTheme="minorBidi" w:cstheme="minorBidi"/>
                <w:szCs w:val="24"/>
              </w:rPr>
              <w:lastRenderedPageBreak/>
              <w:t>The financial burden is reduced for families when there are opportunities to attend school trips and also the purchasing of study guides.</w:t>
            </w:r>
          </w:p>
          <w:p w:rsidRPr="00B7788A" w:rsidR="00181250" w:rsidP="00181250" w:rsidRDefault="00181250" w14:paraId="4367FD54" w14:textId="77777777">
            <w:pPr>
              <w:pStyle w:val="TableRowCentered"/>
              <w:jc w:val="left"/>
              <w:rPr>
                <w:rFonts w:asciiTheme="minorBidi" w:hAnsiTheme="minorBidi" w:cstheme="minorBidi"/>
                <w:szCs w:val="24"/>
              </w:rPr>
            </w:pPr>
          </w:p>
          <w:p w:rsidRPr="00B7788A" w:rsidR="00181250" w:rsidP="00181250" w:rsidRDefault="00181250" w14:paraId="2A7D553D" w14:textId="77777777">
            <w:pPr>
              <w:pStyle w:val="TableRowCentered"/>
              <w:ind w:left="0" w:right="0"/>
              <w:jc w:val="left"/>
              <w:rPr>
                <w:rFonts w:asciiTheme="minorBidi" w:hAnsiTheme="minorBidi" w:cstheme="minorBidi"/>
                <w:color w:val="auto"/>
                <w:szCs w:val="24"/>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181250" w:rsidRDefault="003B490A" w14:paraId="2A7D553E" w14:textId="5B47FBA9">
            <w:pPr>
              <w:pStyle w:val="TableRowCentered"/>
              <w:ind w:left="0" w:right="0"/>
              <w:jc w:val="left"/>
              <w:rPr>
                <w:rFonts w:asciiTheme="minorBidi" w:hAnsiTheme="minorBidi" w:cstheme="minorBidi"/>
                <w:szCs w:val="24"/>
              </w:rPr>
            </w:pPr>
            <w:r>
              <w:rPr>
                <w:rFonts w:asciiTheme="minorBidi" w:hAnsiTheme="minorBidi" w:cstheme="minorBidi"/>
                <w:szCs w:val="24"/>
              </w:rPr>
              <w:t>1,2,3,4</w:t>
            </w:r>
          </w:p>
        </w:tc>
      </w:tr>
      <w:tr w:rsidRPr="00B7788A" w:rsidR="00181250" w14:paraId="6634FD54"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181250" w:rsidRDefault="00181250" w14:paraId="727F9451" w14:textId="076E5D7B">
            <w:pPr>
              <w:pStyle w:val="TableRow"/>
              <w:ind w:left="0" w:right="0"/>
              <w:rPr>
                <w:rFonts w:asciiTheme="minorBidi" w:hAnsiTheme="minorBidi" w:cstheme="minorBidi"/>
                <w:iCs/>
                <w:color w:val="auto"/>
              </w:rPr>
            </w:pPr>
            <w:r w:rsidRPr="00B7788A">
              <w:rPr>
                <w:rFonts w:asciiTheme="minorBidi" w:hAnsiTheme="minorBidi" w:cstheme="minorBidi"/>
              </w:rPr>
              <w:t>Continue to offer extra-curricular activities to all PP pupils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3B490A" w:rsidRDefault="00181250" w14:paraId="3004E29E" w14:textId="42D32924">
            <w:pPr>
              <w:pStyle w:val="TableRowCentered"/>
              <w:numPr>
                <w:ilvl w:val="0"/>
                <w:numId w:val="24"/>
              </w:numPr>
              <w:jc w:val="left"/>
              <w:rPr>
                <w:rFonts w:asciiTheme="minorBidi" w:hAnsiTheme="minorBidi" w:cstheme="minorBidi"/>
                <w:szCs w:val="24"/>
              </w:rPr>
            </w:pPr>
            <w:r w:rsidRPr="00B7788A">
              <w:rPr>
                <w:rFonts w:asciiTheme="minorBidi" w:hAnsiTheme="minorBidi" w:cstheme="minorBidi"/>
                <w:szCs w:val="24"/>
              </w:rPr>
              <w:t xml:space="preserve">Participation in the wider life of school will have a positive impact on pupil achievement and life chances.  </w:t>
            </w:r>
          </w:p>
          <w:p w:rsidRPr="003B490A" w:rsidR="00181250" w:rsidP="003B490A" w:rsidRDefault="00181250" w14:paraId="2369D2F3" w14:textId="2CC9AFB5">
            <w:pPr>
              <w:pStyle w:val="ListParagraph"/>
              <w:numPr>
                <w:ilvl w:val="0"/>
                <w:numId w:val="24"/>
              </w:numPr>
              <w:pBdr>
                <w:top w:val="single" w:color="EEEEEE" w:sz="2" w:space="0"/>
                <w:left w:val="single" w:color="EEEEEE" w:sz="2" w:space="0"/>
                <w:bottom w:val="single" w:color="EEEEEE" w:sz="2" w:space="0"/>
                <w:right w:val="single" w:color="EEEEEE" w:sz="2" w:space="0"/>
              </w:pBdr>
              <w:suppressAutoHyphens w:val="0"/>
              <w:autoSpaceDN/>
              <w:spacing w:after="288" w:line="240" w:lineRule="auto"/>
              <w:rPr>
                <w:rFonts w:asciiTheme="minorBidi" w:hAnsiTheme="minorBidi" w:cstheme="minorBidi"/>
                <w:color w:val="auto"/>
              </w:rPr>
            </w:pPr>
            <w:r w:rsidRPr="003B490A">
              <w:rPr>
                <w:rFonts w:asciiTheme="minorBidi" w:hAnsiTheme="minorBidi" w:cstheme="minorBidi"/>
              </w:rPr>
              <w:t xml:space="preserve">As a result of engagement in activities, the pupils will broaden experiences, develop social skills and develop self-esteem and aspirations. </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181250" w:rsidP="00181250" w:rsidRDefault="003B490A" w14:paraId="2DCE80EE" w14:textId="6DEBC18F">
            <w:pPr>
              <w:pStyle w:val="TableRowCentered"/>
              <w:ind w:left="0" w:right="0"/>
              <w:jc w:val="left"/>
              <w:rPr>
                <w:rFonts w:asciiTheme="minorBidi" w:hAnsiTheme="minorBidi" w:cstheme="minorBidi"/>
                <w:szCs w:val="24"/>
              </w:rPr>
            </w:pPr>
            <w:r>
              <w:rPr>
                <w:rFonts w:asciiTheme="minorBidi" w:hAnsiTheme="minorBidi" w:cstheme="minorBidi"/>
                <w:szCs w:val="24"/>
              </w:rPr>
              <w:t>1,2,3,4</w:t>
            </w:r>
          </w:p>
        </w:tc>
      </w:tr>
    </w:tbl>
    <w:p w:rsidRPr="00B7788A" w:rsidR="00E66558" w:rsidRDefault="00E66558" w14:paraId="2A7D5540" w14:textId="77777777">
      <w:pPr>
        <w:spacing w:before="240" w:after="0"/>
        <w:rPr>
          <w:rFonts w:asciiTheme="minorBidi" w:hAnsiTheme="minorBidi" w:cstheme="minorBidi"/>
          <w:b/>
          <w:bCs/>
          <w:color w:val="104F75"/>
        </w:rPr>
      </w:pPr>
    </w:p>
    <w:p w:rsidRPr="00B7788A" w:rsidR="00E66558" w:rsidP="00120AB1" w:rsidRDefault="009D71E8" w14:paraId="2A7D5541" w14:textId="301C4FCF">
      <w:pPr>
        <w:rPr>
          <w:rFonts w:asciiTheme="minorBidi" w:hAnsiTheme="minorBidi" w:cstheme="minorBidi"/>
        </w:rPr>
      </w:pPr>
      <w:r w:rsidRPr="00B7788A">
        <w:rPr>
          <w:rFonts w:asciiTheme="minorBidi" w:hAnsiTheme="minorBidi" w:cstheme="minorBidi"/>
          <w:b/>
          <w:bCs/>
          <w:color w:val="104F75"/>
        </w:rPr>
        <w:t>Total budgeted cost: £</w:t>
      </w:r>
      <w:r w:rsidR="00A058A2">
        <w:rPr>
          <w:rFonts w:asciiTheme="minorBidi" w:hAnsiTheme="minorBidi" w:cstheme="minorBidi"/>
          <w:b/>
          <w:bCs/>
          <w:color w:val="104F75"/>
        </w:rPr>
        <w:t>39,813</w:t>
      </w:r>
      <w:bookmarkStart w:name="_GoBack" w:id="19"/>
      <w:bookmarkEnd w:id="19"/>
    </w:p>
    <w:p w:rsidRPr="00B7788A" w:rsidR="00E66558" w:rsidP="00064366" w:rsidRDefault="009D71E8" w14:paraId="2A7D5542" w14:textId="18352EC3">
      <w:pPr>
        <w:pStyle w:val="Heading1"/>
        <w:rPr>
          <w:rFonts w:asciiTheme="minorBidi" w:hAnsiTheme="minorBidi" w:cstheme="minorBidi"/>
          <w:sz w:val="24"/>
        </w:rPr>
      </w:pPr>
      <w:r w:rsidRPr="00B7788A">
        <w:rPr>
          <w:rFonts w:asciiTheme="minorBidi" w:hAnsiTheme="minorBidi" w:cstheme="minorBidi"/>
          <w:sz w:val="24"/>
        </w:rPr>
        <w:lastRenderedPageBreak/>
        <w:t>Part B: Review of the previous academic year</w:t>
      </w:r>
    </w:p>
    <w:p w:rsidRPr="00B7788A" w:rsidR="008B6404" w:rsidP="00173D4C" w:rsidRDefault="00064366" w14:paraId="751285B7" w14:textId="72ACB452">
      <w:pPr>
        <w:pStyle w:val="Heading2"/>
        <w:rPr>
          <w:rFonts w:asciiTheme="minorBidi" w:hAnsiTheme="minorBidi" w:cstheme="minorBidi"/>
          <w:sz w:val="24"/>
          <w:szCs w:val="24"/>
        </w:rPr>
      </w:pPr>
      <w:r w:rsidRPr="00B7788A">
        <w:rPr>
          <w:rFonts w:asciiTheme="minorBidi" w:hAnsiTheme="minorBidi" w:cstheme="minorBidi"/>
          <w:sz w:val="24"/>
          <w:szCs w:val="24"/>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Pr="00B7788A" w:rsidR="00173D4C" w:rsidTr="5726C435" w14:paraId="7FB5109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tbl>
            <w:tblPr>
              <w:tblW w:w="5000" w:type="pct"/>
              <w:tblCellMar>
                <w:left w:w="10" w:type="dxa"/>
                <w:right w:w="10" w:type="dxa"/>
              </w:tblCellMar>
              <w:tblLook w:val="04A0" w:firstRow="1" w:lastRow="0" w:firstColumn="1" w:lastColumn="0" w:noHBand="0" w:noVBand="1"/>
            </w:tblPr>
            <w:tblGrid>
              <w:gridCol w:w="9267"/>
            </w:tblGrid>
            <w:tr w:rsidRPr="00B7788A" w:rsidR="00D42BF6" w:rsidTr="00C869E8" w14:paraId="33AF978C" w14:textId="77777777">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788A" w:rsidR="00D42BF6" w:rsidP="00D42BF6" w:rsidRDefault="00D42BF6" w14:paraId="5C25DD81" w14:textId="77777777">
                  <w:pPr>
                    <w:pStyle w:val="TableRowCentered"/>
                    <w:jc w:val="left"/>
                    <w:rPr>
                      <w:rFonts w:asciiTheme="minorBidi" w:hAnsiTheme="minorBidi" w:cstheme="minorBidi"/>
                      <w:szCs w:val="24"/>
                    </w:rPr>
                  </w:pPr>
                  <w:r w:rsidRPr="00B7788A">
                    <w:rPr>
                      <w:rFonts w:asciiTheme="minorBidi" w:hAnsiTheme="minorBidi" w:cstheme="minorBidi"/>
                      <w:szCs w:val="24"/>
                    </w:rPr>
                    <w:t>Progress in phonics as pupil premium children are not meeting age related expectations</w:t>
                  </w:r>
                </w:p>
              </w:tc>
            </w:tr>
            <w:tr w:rsidRPr="00B7788A" w:rsidR="00D42BF6" w:rsidTr="00C869E8" w14:paraId="5C2B38BB" w14:textId="77777777">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788A" w:rsidR="00D42BF6" w:rsidP="00D42BF6" w:rsidRDefault="00D42BF6" w14:paraId="7255AF19" w14:textId="77777777">
                  <w:pPr>
                    <w:pStyle w:val="TableRowCentered"/>
                    <w:jc w:val="left"/>
                    <w:rPr>
                      <w:rFonts w:asciiTheme="minorBidi" w:hAnsiTheme="minorBidi" w:cstheme="minorBidi"/>
                      <w:szCs w:val="24"/>
                    </w:rPr>
                  </w:pPr>
                  <w:r w:rsidRPr="00B7788A">
                    <w:rPr>
                      <w:rFonts w:asciiTheme="minorBidi" w:hAnsiTheme="minorBidi" w:cstheme="minorBidi"/>
                      <w:szCs w:val="24"/>
                    </w:rPr>
                    <w:t>Pupil Premium across Key Stage One and Key Stage Two not making the expected progress in line with peers.</w:t>
                  </w:r>
                </w:p>
              </w:tc>
            </w:tr>
            <w:tr w:rsidRPr="00B7788A" w:rsidR="00D42BF6" w:rsidTr="00C869E8" w14:paraId="1D49C038" w14:textId="77777777">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B7788A" w:rsidR="00D42BF6" w:rsidP="00D42BF6" w:rsidRDefault="00D42BF6" w14:paraId="012C5872" w14:textId="77777777">
                  <w:pPr>
                    <w:pStyle w:val="TableRowCentered"/>
                    <w:jc w:val="left"/>
                    <w:rPr>
                      <w:rFonts w:asciiTheme="minorBidi" w:hAnsiTheme="minorBidi" w:cstheme="minorBidi"/>
                      <w:szCs w:val="24"/>
                    </w:rPr>
                  </w:pPr>
                  <w:r w:rsidRPr="00B7788A">
                    <w:rPr>
                      <w:rFonts w:asciiTheme="minorBidi" w:hAnsiTheme="minorBidi" w:cstheme="minorBidi"/>
                      <w:szCs w:val="24"/>
                    </w:rPr>
                    <w:t xml:space="preserve">Disadvantaged pupils not accessing external curricular activities </w:t>
                  </w:r>
                </w:p>
              </w:tc>
            </w:tr>
          </w:tbl>
          <w:p w:rsidRPr="00A058A2" w:rsidR="007B7720" w:rsidP="00571B88" w:rsidRDefault="00987B60" w14:paraId="644C3120" w14:textId="3BEB747B">
            <w:pPr>
              <w:rPr>
                <w:rFonts w:asciiTheme="minorBidi" w:hAnsiTheme="minorBidi" w:cstheme="minorBidi"/>
                <w:iCs/>
                <w:color w:val="000000"/>
              </w:rPr>
            </w:pPr>
            <w:r w:rsidRPr="00A058A2">
              <w:rPr>
                <w:rFonts w:asciiTheme="minorBidi" w:hAnsiTheme="minorBidi" w:cstheme="minorBidi"/>
                <w:iCs/>
                <w:color w:val="000000"/>
              </w:rPr>
              <w:t xml:space="preserve">In 2024, </w:t>
            </w:r>
            <w:r w:rsidRPr="00A058A2" w:rsidR="0036501E">
              <w:rPr>
                <w:rFonts w:asciiTheme="minorBidi" w:hAnsiTheme="minorBidi" w:cstheme="minorBidi"/>
                <w:iCs/>
                <w:color w:val="000000"/>
              </w:rPr>
              <w:t>43</w:t>
            </w:r>
            <w:r w:rsidRPr="00A058A2">
              <w:rPr>
                <w:rFonts w:asciiTheme="minorBidi" w:hAnsiTheme="minorBidi" w:cstheme="minorBidi"/>
                <w:iCs/>
                <w:color w:val="000000"/>
              </w:rPr>
              <w:t xml:space="preserve">% of disadvantaged pupils in the </w:t>
            </w:r>
            <w:r w:rsidRPr="00A058A2" w:rsidR="00691EAA">
              <w:rPr>
                <w:rFonts w:asciiTheme="minorBidi" w:hAnsiTheme="minorBidi" w:cstheme="minorBidi"/>
                <w:iCs/>
                <w:color w:val="000000"/>
              </w:rPr>
              <w:t xml:space="preserve">KS1 </w:t>
            </w:r>
            <w:r w:rsidRPr="00A058A2">
              <w:rPr>
                <w:rFonts w:asciiTheme="minorBidi" w:hAnsiTheme="minorBidi" w:cstheme="minorBidi"/>
                <w:iCs/>
                <w:color w:val="000000"/>
              </w:rPr>
              <w:t xml:space="preserve">cohort </w:t>
            </w:r>
            <w:r w:rsidRPr="00A058A2" w:rsidR="006C2E10">
              <w:rPr>
                <w:rFonts w:asciiTheme="minorBidi" w:hAnsiTheme="minorBidi" w:cstheme="minorBidi"/>
                <w:iCs/>
                <w:color w:val="000000"/>
              </w:rPr>
              <w:t xml:space="preserve">successfully passed their phonics screening. Overall, phonics results for KS1 are below </w:t>
            </w:r>
            <w:r w:rsidRPr="00A058A2" w:rsidR="00195929">
              <w:rPr>
                <w:rFonts w:asciiTheme="minorBidi" w:hAnsiTheme="minorBidi" w:cstheme="minorBidi"/>
                <w:iCs/>
                <w:color w:val="000000"/>
              </w:rPr>
              <w:t xml:space="preserve">national averages.  New staff have received training for </w:t>
            </w:r>
            <w:r w:rsidRPr="00A058A2" w:rsidR="007B7720">
              <w:rPr>
                <w:rFonts w:asciiTheme="minorBidi" w:hAnsiTheme="minorBidi" w:cstheme="minorBidi"/>
                <w:iCs/>
                <w:color w:val="000000"/>
              </w:rPr>
              <w:t xml:space="preserve">the Sounds Write programme and there is continued support to embed the programme successfully to support all pupils to make progress.  </w:t>
            </w:r>
            <w:r w:rsidRPr="00A058A2" w:rsidR="006C09BD">
              <w:rPr>
                <w:rFonts w:asciiTheme="minorBidi" w:hAnsiTheme="minorBidi" w:cstheme="minorBidi"/>
                <w:iCs/>
                <w:color w:val="000000"/>
              </w:rPr>
              <w:t>Pupils will</w:t>
            </w:r>
            <w:r w:rsidRPr="00A058A2" w:rsidR="00A058A2">
              <w:rPr>
                <w:rFonts w:asciiTheme="minorBidi" w:hAnsiTheme="minorBidi" w:cstheme="minorBidi"/>
                <w:iCs/>
                <w:color w:val="000000"/>
              </w:rPr>
              <w:t xml:space="preserve"> continue</w:t>
            </w:r>
            <w:r w:rsidRPr="00A058A2" w:rsidR="006C09BD">
              <w:rPr>
                <w:rFonts w:asciiTheme="minorBidi" w:hAnsiTheme="minorBidi" w:cstheme="minorBidi"/>
                <w:iCs/>
                <w:color w:val="000000"/>
              </w:rPr>
              <w:t xml:space="preserve"> to be targeted to </w:t>
            </w:r>
            <w:r w:rsidRPr="00A058A2" w:rsidR="00731F7E">
              <w:rPr>
                <w:rFonts w:asciiTheme="minorBidi" w:hAnsiTheme="minorBidi" w:cstheme="minorBidi"/>
                <w:iCs/>
                <w:color w:val="000000"/>
              </w:rPr>
              <w:t xml:space="preserve">ensure they </w:t>
            </w:r>
            <w:r w:rsidRPr="00A058A2" w:rsidR="00905474">
              <w:rPr>
                <w:rFonts w:asciiTheme="minorBidi" w:hAnsiTheme="minorBidi" w:cstheme="minorBidi"/>
                <w:iCs/>
                <w:color w:val="000000"/>
              </w:rPr>
              <w:t>are supported to catch-up with gaps in phonics to meet age related expectat</w:t>
            </w:r>
            <w:r w:rsidRPr="00A058A2" w:rsidR="003C2895">
              <w:rPr>
                <w:rFonts w:asciiTheme="minorBidi" w:hAnsiTheme="minorBidi" w:cstheme="minorBidi"/>
                <w:iCs/>
                <w:color w:val="000000"/>
              </w:rPr>
              <w:t xml:space="preserve">ions. </w:t>
            </w:r>
          </w:p>
          <w:p w:rsidRPr="00A058A2" w:rsidR="00BB4789" w:rsidP="005B6D36" w:rsidRDefault="00BB4789" w14:paraId="0AB39691" w14:textId="58DDD50D">
            <w:pPr>
              <w:rPr>
                <w:rFonts w:asciiTheme="minorBidi" w:hAnsiTheme="minorBidi" w:cstheme="minorBidi"/>
                <w:iCs/>
                <w:color w:val="000000"/>
              </w:rPr>
            </w:pPr>
            <w:r w:rsidRPr="00A058A2">
              <w:rPr>
                <w:rFonts w:asciiTheme="minorBidi" w:hAnsiTheme="minorBidi" w:cstheme="minorBidi"/>
                <w:iCs/>
                <w:color w:val="000000"/>
              </w:rPr>
              <w:t xml:space="preserve">Pupils </w:t>
            </w:r>
            <w:r w:rsidRPr="00A058A2" w:rsidR="00571B88">
              <w:rPr>
                <w:rFonts w:asciiTheme="minorBidi" w:hAnsiTheme="minorBidi" w:cstheme="minorBidi"/>
                <w:iCs/>
                <w:color w:val="000000"/>
              </w:rPr>
              <w:t>in K</w:t>
            </w:r>
            <w:r w:rsidRPr="00A058A2" w:rsidR="00DC64D3">
              <w:rPr>
                <w:rFonts w:asciiTheme="minorBidi" w:hAnsiTheme="minorBidi" w:cstheme="minorBidi"/>
                <w:iCs/>
                <w:color w:val="000000"/>
              </w:rPr>
              <w:t>S1</w:t>
            </w:r>
            <w:r w:rsidRPr="00A058A2" w:rsidR="00571B88">
              <w:rPr>
                <w:rFonts w:asciiTheme="minorBidi" w:hAnsiTheme="minorBidi" w:cstheme="minorBidi"/>
                <w:iCs/>
                <w:color w:val="000000"/>
              </w:rPr>
              <w:t xml:space="preserve">and </w:t>
            </w:r>
            <w:r w:rsidRPr="00A058A2" w:rsidR="00DC64D3">
              <w:rPr>
                <w:rFonts w:asciiTheme="minorBidi" w:hAnsiTheme="minorBidi" w:cstheme="minorBidi"/>
                <w:iCs/>
                <w:color w:val="000000"/>
              </w:rPr>
              <w:t>KS2</w:t>
            </w:r>
            <w:r w:rsidRPr="00A058A2" w:rsidR="00571B88">
              <w:rPr>
                <w:rFonts w:asciiTheme="minorBidi" w:hAnsiTheme="minorBidi" w:cstheme="minorBidi"/>
                <w:iCs/>
                <w:color w:val="000000"/>
              </w:rPr>
              <w:t xml:space="preserve"> received additional </w:t>
            </w:r>
            <w:r w:rsidRPr="00A058A2" w:rsidR="004013B2">
              <w:rPr>
                <w:rFonts w:asciiTheme="minorBidi" w:hAnsiTheme="minorBidi" w:cstheme="minorBidi"/>
                <w:iCs/>
                <w:color w:val="000000"/>
              </w:rPr>
              <w:t xml:space="preserve">interventions by teaching </w:t>
            </w:r>
            <w:r w:rsidRPr="00A058A2" w:rsidR="00A058A2">
              <w:rPr>
                <w:rFonts w:asciiTheme="minorBidi" w:hAnsiTheme="minorBidi" w:cstheme="minorBidi"/>
                <w:iCs/>
                <w:color w:val="000000"/>
              </w:rPr>
              <w:t>assistants</w:t>
            </w:r>
            <w:r w:rsidRPr="00A058A2" w:rsidR="004013B2">
              <w:rPr>
                <w:rFonts w:asciiTheme="minorBidi" w:hAnsiTheme="minorBidi" w:cstheme="minorBidi"/>
                <w:iCs/>
                <w:color w:val="000000"/>
              </w:rPr>
              <w:t xml:space="preserve">.  The </w:t>
            </w:r>
            <w:r w:rsidRPr="00A058A2" w:rsidR="003E75AF">
              <w:rPr>
                <w:rFonts w:asciiTheme="minorBidi" w:hAnsiTheme="minorBidi" w:cstheme="minorBidi"/>
                <w:iCs/>
                <w:color w:val="000000"/>
              </w:rPr>
              <w:t>focus of the interventions w</w:t>
            </w:r>
            <w:r w:rsidRPr="00A058A2" w:rsidR="00A058A2">
              <w:rPr>
                <w:rFonts w:asciiTheme="minorBidi" w:hAnsiTheme="minorBidi" w:cstheme="minorBidi"/>
                <w:iCs/>
                <w:color w:val="000000"/>
              </w:rPr>
              <w:t>as</w:t>
            </w:r>
            <w:r w:rsidRPr="00A058A2" w:rsidR="003E75AF">
              <w:rPr>
                <w:rFonts w:asciiTheme="minorBidi" w:hAnsiTheme="minorBidi" w:cstheme="minorBidi"/>
                <w:iCs/>
                <w:color w:val="000000"/>
              </w:rPr>
              <w:t xml:space="preserve"> based on identified gaps and same day learning interventions where pupils </w:t>
            </w:r>
            <w:r w:rsidRPr="00A058A2" w:rsidR="00001CA2">
              <w:rPr>
                <w:rFonts w:asciiTheme="minorBidi" w:hAnsiTheme="minorBidi" w:cstheme="minorBidi"/>
                <w:iCs/>
                <w:color w:val="000000"/>
              </w:rPr>
              <w:t xml:space="preserve">were not able to grasp a particular topic they were learning. </w:t>
            </w:r>
            <w:r w:rsidRPr="00A058A2" w:rsidR="00285CBA">
              <w:rPr>
                <w:rFonts w:asciiTheme="minorBidi" w:hAnsiTheme="minorBidi" w:cstheme="minorBidi"/>
                <w:iCs/>
                <w:color w:val="000000"/>
              </w:rPr>
              <w:t>A</w:t>
            </w:r>
            <w:r w:rsidRPr="00A058A2">
              <w:rPr>
                <w:rFonts w:asciiTheme="minorBidi" w:hAnsiTheme="minorBidi" w:cstheme="minorBidi"/>
                <w:iCs/>
                <w:color w:val="000000"/>
              </w:rPr>
              <w:t>t the end of Key Stage 2</w:t>
            </w:r>
            <w:r w:rsidRPr="00A058A2" w:rsidR="00285CBA">
              <w:rPr>
                <w:rFonts w:asciiTheme="minorBidi" w:hAnsiTheme="minorBidi" w:cstheme="minorBidi"/>
                <w:iCs/>
                <w:color w:val="000000"/>
              </w:rPr>
              <w:t>,</w:t>
            </w:r>
            <w:r w:rsidRPr="00A058A2" w:rsidR="00254412">
              <w:rPr>
                <w:rFonts w:asciiTheme="minorBidi" w:hAnsiTheme="minorBidi" w:cstheme="minorBidi"/>
                <w:iCs/>
                <w:color w:val="000000"/>
              </w:rPr>
              <w:t xml:space="preserve"> disadvantaged</w:t>
            </w:r>
            <w:r w:rsidRPr="00A058A2" w:rsidR="00285CBA">
              <w:rPr>
                <w:rFonts w:asciiTheme="minorBidi" w:hAnsiTheme="minorBidi" w:cstheme="minorBidi"/>
                <w:iCs/>
                <w:color w:val="000000"/>
              </w:rPr>
              <w:t xml:space="preserve"> pupils</w:t>
            </w:r>
            <w:r w:rsidRPr="00A058A2">
              <w:rPr>
                <w:rFonts w:asciiTheme="minorBidi" w:hAnsiTheme="minorBidi" w:cstheme="minorBidi"/>
                <w:iCs/>
                <w:color w:val="000000"/>
              </w:rPr>
              <w:t xml:space="preserve"> were </w:t>
            </w:r>
            <w:r w:rsidRPr="00A058A2" w:rsidR="00285CBA">
              <w:rPr>
                <w:rFonts w:asciiTheme="minorBidi" w:hAnsiTheme="minorBidi" w:cstheme="minorBidi"/>
                <w:iCs/>
                <w:color w:val="000000"/>
              </w:rPr>
              <w:t>above the</w:t>
            </w:r>
            <w:r w:rsidRPr="00A058A2">
              <w:rPr>
                <w:rFonts w:asciiTheme="minorBidi" w:hAnsiTheme="minorBidi" w:cstheme="minorBidi"/>
                <w:iCs/>
                <w:color w:val="000000"/>
              </w:rPr>
              <w:t xml:space="preserve"> </w:t>
            </w:r>
            <w:r w:rsidRPr="00A058A2" w:rsidR="00E84856">
              <w:rPr>
                <w:rFonts w:asciiTheme="minorBidi" w:hAnsiTheme="minorBidi" w:cstheme="minorBidi"/>
                <w:iCs/>
                <w:color w:val="000000"/>
              </w:rPr>
              <w:t xml:space="preserve">national </w:t>
            </w:r>
            <w:r w:rsidRPr="00A058A2" w:rsidR="00254412">
              <w:rPr>
                <w:rFonts w:asciiTheme="minorBidi" w:hAnsiTheme="minorBidi" w:cstheme="minorBidi"/>
                <w:iCs/>
                <w:color w:val="000000"/>
              </w:rPr>
              <w:t>d</w:t>
            </w:r>
            <w:r w:rsidRPr="00A058A2" w:rsidR="00A058A2">
              <w:rPr>
                <w:rFonts w:asciiTheme="minorBidi" w:hAnsiTheme="minorBidi" w:cstheme="minorBidi"/>
                <w:iCs/>
                <w:color w:val="000000"/>
              </w:rPr>
              <w:t>is</w:t>
            </w:r>
            <w:r w:rsidRPr="00A058A2" w:rsidR="00254412">
              <w:rPr>
                <w:rFonts w:asciiTheme="minorBidi" w:hAnsiTheme="minorBidi" w:cstheme="minorBidi"/>
                <w:iCs/>
                <w:color w:val="000000"/>
              </w:rPr>
              <w:t xml:space="preserve">advantaged </w:t>
            </w:r>
            <w:r w:rsidRPr="00A058A2" w:rsidR="00E84856">
              <w:rPr>
                <w:rFonts w:asciiTheme="minorBidi" w:hAnsiTheme="minorBidi" w:cstheme="minorBidi"/>
                <w:iCs/>
                <w:color w:val="000000"/>
              </w:rPr>
              <w:t>averages in Reading</w:t>
            </w:r>
            <w:r w:rsidRPr="00A058A2" w:rsidR="00254412">
              <w:rPr>
                <w:rFonts w:asciiTheme="minorBidi" w:hAnsiTheme="minorBidi" w:cstheme="minorBidi"/>
                <w:iCs/>
                <w:color w:val="000000"/>
              </w:rPr>
              <w:t>, Writing and Maths</w:t>
            </w:r>
            <w:r w:rsidRPr="00A058A2" w:rsidR="005B6D36">
              <w:rPr>
                <w:rFonts w:asciiTheme="minorBidi" w:hAnsiTheme="minorBidi" w:cstheme="minorBidi"/>
                <w:iCs/>
                <w:color w:val="000000"/>
              </w:rPr>
              <w:t xml:space="preserve"> with 100% of disadvantaged pupils achieving the expected standard in Reading. Overall, KS2 pupils were below the national average</w:t>
            </w:r>
            <w:r w:rsidRPr="00A058A2" w:rsidR="004017DC">
              <w:rPr>
                <w:rFonts w:asciiTheme="minorBidi" w:hAnsiTheme="minorBidi" w:cstheme="minorBidi"/>
                <w:iCs/>
                <w:color w:val="000000"/>
              </w:rPr>
              <w:t xml:space="preserve">.  </w:t>
            </w:r>
            <w:r w:rsidRPr="00A058A2" w:rsidR="001A13A4">
              <w:rPr>
                <w:rFonts w:asciiTheme="minorBidi" w:hAnsiTheme="minorBidi" w:cstheme="minorBidi"/>
                <w:iCs/>
                <w:color w:val="000000"/>
              </w:rPr>
              <w:t xml:space="preserve">Pupils in Year 6 encountered COVID-19 disruptions </w:t>
            </w:r>
            <w:r w:rsidRPr="00A058A2" w:rsidR="000D2FB4">
              <w:rPr>
                <w:rFonts w:asciiTheme="minorBidi" w:hAnsiTheme="minorBidi" w:cstheme="minorBidi"/>
                <w:iCs/>
                <w:color w:val="000000"/>
              </w:rPr>
              <w:t xml:space="preserve">earlier in their schooling, this is a </w:t>
            </w:r>
            <w:r w:rsidRPr="00A058A2" w:rsidR="00A058A2">
              <w:rPr>
                <w:rFonts w:asciiTheme="minorBidi" w:hAnsiTheme="minorBidi" w:cstheme="minorBidi"/>
                <w:iCs/>
                <w:color w:val="000000"/>
              </w:rPr>
              <w:t>wider issue</w:t>
            </w:r>
            <w:r w:rsidRPr="00A058A2" w:rsidR="000D2FB4">
              <w:rPr>
                <w:rFonts w:asciiTheme="minorBidi" w:hAnsiTheme="minorBidi" w:cstheme="minorBidi"/>
                <w:iCs/>
                <w:color w:val="000000"/>
              </w:rPr>
              <w:t xml:space="preserve"> as teachers and teaching </w:t>
            </w:r>
            <w:r w:rsidRPr="00A058A2" w:rsidR="00A058A2">
              <w:rPr>
                <w:rFonts w:asciiTheme="minorBidi" w:hAnsiTheme="minorBidi" w:cstheme="minorBidi"/>
                <w:iCs/>
                <w:color w:val="000000"/>
              </w:rPr>
              <w:t>assistants</w:t>
            </w:r>
            <w:r w:rsidRPr="00A058A2" w:rsidR="00CC0986">
              <w:rPr>
                <w:rFonts w:asciiTheme="minorBidi" w:hAnsiTheme="minorBidi" w:cstheme="minorBidi"/>
                <w:iCs/>
                <w:color w:val="000000"/>
              </w:rPr>
              <w:t xml:space="preserve"> identify ongoing gaps</w:t>
            </w:r>
            <w:r w:rsidRPr="00A058A2" w:rsidR="006E3020">
              <w:rPr>
                <w:rFonts w:asciiTheme="minorBidi" w:hAnsiTheme="minorBidi" w:cstheme="minorBidi"/>
                <w:iCs/>
                <w:color w:val="000000"/>
              </w:rPr>
              <w:t xml:space="preserve"> especially in disadvantaged pupils. </w:t>
            </w:r>
          </w:p>
          <w:p w:rsidRPr="00A058A2" w:rsidR="00E668D7" w:rsidP="005B6D36" w:rsidRDefault="00E668D7" w14:paraId="0D9D9EBC" w14:textId="3C413AC1">
            <w:pPr>
              <w:rPr>
                <w:rFonts w:asciiTheme="minorBidi" w:hAnsiTheme="minorBidi" w:cstheme="minorBidi"/>
                <w:iCs/>
                <w:color w:val="000000"/>
              </w:rPr>
            </w:pPr>
            <w:r w:rsidRPr="00A058A2">
              <w:rPr>
                <w:rFonts w:asciiTheme="minorBidi" w:hAnsiTheme="minorBidi" w:cstheme="minorBidi"/>
                <w:iCs/>
                <w:color w:val="000000"/>
              </w:rPr>
              <w:t xml:space="preserve">The staff at St Charles have continued to ensure that all disadvantaged pupils engage in extra-curricular activities and outdoor learning. </w:t>
            </w:r>
            <w:r w:rsidRPr="00A058A2" w:rsidR="00B40A9D">
              <w:rPr>
                <w:rFonts w:asciiTheme="minorBidi" w:hAnsiTheme="minorBidi" w:cstheme="minorBidi"/>
                <w:iCs/>
                <w:color w:val="000000"/>
              </w:rPr>
              <w:t xml:space="preserve">This develops their resilience and confidence to allow them to make those vital steps to become independent learners. </w:t>
            </w:r>
          </w:p>
          <w:p w:rsidRPr="00A058A2" w:rsidR="00E668D7" w:rsidP="005B6D36" w:rsidRDefault="00E668D7" w14:paraId="53A69B93" w14:textId="233D4DAB">
            <w:pPr>
              <w:rPr>
                <w:rFonts w:asciiTheme="minorBidi" w:hAnsiTheme="minorBidi" w:cstheme="minorBidi"/>
                <w:iCs/>
                <w:color w:val="000000"/>
              </w:rPr>
            </w:pPr>
            <w:r w:rsidRPr="00A058A2">
              <w:rPr>
                <w:rFonts w:asciiTheme="minorBidi" w:hAnsiTheme="minorBidi" w:cstheme="minorBidi"/>
                <w:iCs/>
                <w:color w:val="000000"/>
              </w:rPr>
              <w:t xml:space="preserve">Not all outcomes were achieved and therefore will continue to be a focus in the new academic year. </w:t>
            </w:r>
          </w:p>
          <w:p w:rsidRPr="00B7788A" w:rsidR="0064167B" w:rsidP="00242093" w:rsidRDefault="0064167B" w14:paraId="5023926C" w14:textId="672ADE0A">
            <w:pPr>
              <w:spacing w:before="60"/>
              <w:rPr>
                <w:rFonts w:asciiTheme="minorBidi" w:hAnsiTheme="minorBidi" w:cstheme="minorBidi"/>
                <w:i/>
                <w:iCs/>
                <w:lang w:eastAsia="en-US"/>
              </w:rPr>
            </w:pPr>
          </w:p>
        </w:tc>
      </w:tr>
    </w:tbl>
    <w:p w:rsidRPr="00B7788A" w:rsidR="00E66558" w:rsidP="00A82A98" w:rsidRDefault="006D6372" w14:paraId="2A7D5548" w14:textId="0199D85C">
      <w:pPr>
        <w:pStyle w:val="Heading2"/>
        <w:rPr>
          <w:rFonts w:asciiTheme="minorBidi" w:hAnsiTheme="minorBidi" w:cstheme="minorBidi"/>
          <w:sz w:val="24"/>
          <w:szCs w:val="24"/>
        </w:rPr>
      </w:pPr>
      <w:r w:rsidRPr="00B7788A">
        <w:rPr>
          <w:rFonts w:asciiTheme="minorBidi" w:hAnsiTheme="minorBidi" w:cstheme="minorBidi"/>
          <w:sz w:val="24"/>
          <w:szCs w:val="24"/>
        </w:rPr>
        <w:t>E</w:t>
      </w:r>
      <w:r w:rsidRPr="00B7788A" w:rsidR="009D71E8">
        <w:rPr>
          <w:rFonts w:asciiTheme="minorBidi" w:hAnsiTheme="minorBidi" w:cstheme="minorBidi"/>
          <w:sz w:val="24"/>
          <w:szCs w:val="24"/>
        </w:rPr>
        <w:t>xternally provided programmes</w:t>
      </w:r>
    </w:p>
    <w:p w:rsidRPr="00B7788A" w:rsidR="00E66558" w:rsidP="07FFD3D3" w:rsidRDefault="0B240EAF" w14:paraId="2A7D5549" w14:textId="6982BE0C">
      <w:pPr>
        <w:rPr>
          <w:rFonts w:asciiTheme="minorBidi" w:hAnsiTheme="minorBidi" w:cstheme="minorBidi"/>
          <w:i/>
          <w:iCs/>
        </w:rPr>
      </w:pPr>
      <w:r w:rsidRPr="00B7788A">
        <w:rPr>
          <w:rFonts w:asciiTheme="minorBidi" w:hAnsiTheme="minorBidi" w:cstheme="minorBidi"/>
          <w:i/>
          <w:iCs/>
        </w:rPr>
        <w:t xml:space="preserve">Please include the names of any non-DfE programmes that you </w:t>
      </w:r>
      <w:r w:rsidRPr="00B7788A" w:rsidR="491E3A64">
        <w:rPr>
          <w:rFonts w:asciiTheme="minorBidi" w:hAnsiTheme="minorBidi" w:cstheme="minorBidi"/>
          <w:i/>
          <w:iCs/>
        </w:rPr>
        <w:t xml:space="preserve">used your pupil premium to fund </w:t>
      </w:r>
      <w:r w:rsidRPr="00B7788A">
        <w:rPr>
          <w:rFonts w:asciiTheme="minorBidi" w:hAnsiTheme="minorBidi" w:cstheme="minorBidi"/>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Pr="00B7788A" w:rsidR="00E66558" w:rsidTr="00CA4421"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F54FCB" w:rsidRDefault="009D71E8" w14:paraId="2A7D554A" w14:textId="77777777">
            <w:pPr>
              <w:pStyle w:val="TableHeader"/>
              <w:ind w:left="0" w:right="0"/>
              <w:jc w:val="left"/>
              <w:rPr>
                <w:rFonts w:asciiTheme="minorBidi" w:hAnsiTheme="minorBidi" w:cstheme="minorBidi"/>
              </w:rPr>
            </w:pPr>
            <w:r w:rsidRPr="00B7788A">
              <w:rPr>
                <w:rFonts w:asciiTheme="minorBidi" w:hAnsiTheme="minorBidi" w:cstheme="minorBidi"/>
              </w:rP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Pr="00B7788A" w:rsidR="00E66558" w:rsidP="00F54FCB" w:rsidRDefault="009D71E8" w14:paraId="2A7D554B" w14:textId="77777777">
            <w:pPr>
              <w:pStyle w:val="TableHeader"/>
              <w:ind w:left="0" w:right="0"/>
              <w:jc w:val="left"/>
              <w:rPr>
                <w:rFonts w:asciiTheme="minorBidi" w:hAnsiTheme="minorBidi" w:cstheme="minorBidi"/>
              </w:rPr>
            </w:pPr>
            <w:r w:rsidRPr="00B7788A">
              <w:rPr>
                <w:rFonts w:asciiTheme="minorBidi" w:hAnsiTheme="minorBidi" w:cstheme="minorBidi"/>
              </w:rPr>
              <w:t>Provider</w:t>
            </w:r>
          </w:p>
        </w:tc>
      </w:tr>
      <w:tr w:rsidRPr="00B7788A"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F54FCB" w:rsidRDefault="00B40A9D" w14:paraId="2A7D554D" w14:textId="7629467E">
            <w:pPr>
              <w:pStyle w:val="TableRow"/>
              <w:ind w:left="0" w:right="0"/>
              <w:rPr>
                <w:rFonts w:asciiTheme="minorBidi" w:hAnsiTheme="minorBidi" w:cstheme="minorBidi"/>
              </w:rPr>
            </w:pPr>
            <w:r w:rsidRPr="00B7788A">
              <w:rPr>
                <w:rFonts w:asciiTheme="minorBidi" w:hAnsiTheme="minorBidi" w:cstheme="minorBidi"/>
              </w:rPr>
              <w:t>Sounds Write Phonics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F54FCB" w:rsidRDefault="00B40A9D" w14:paraId="2A7D554E" w14:textId="40926FB9">
            <w:pPr>
              <w:pStyle w:val="TableRowCentered"/>
              <w:ind w:left="0" w:right="0"/>
              <w:jc w:val="left"/>
              <w:rPr>
                <w:rFonts w:asciiTheme="minorBidi" w:hAnsiTheme="minorBidi" w:cstheme="minorBidi"/>
                <w:szCs w:val="24"/>
              </w:rPr>
            </w:pPr>
            <w:r w:rsidRPr="00B7788A">
              <w:rPr>
                <w:rFonts w:asciiTheme="minorBidi" w:hAnsiTheme="minorBidi" w:cstheme="minorBidi"/>
                <w:szCs w:val="24"/>
              </w:rPr>
              <w:t>Sounds Write</w:t>
            </w:r>
          </w:p>
        </w:tc>
      </w:tr>
      <w:tr w:rsidRPr="00B7788A"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F54FCB" w:rsidRDefault="00B40A9D" w14:paraId="2A7D5550" w14:textId="01B1C9CB">
            <w:pPr>
              <w:pStyle w:val="TableRow"/>
              <w:ind w:left="0" w:right="0"/>
              <w:rPr>
                <w:rFonts w:asciiTheme="minorBidi" w:hAnsiTheme="minorBidi" w:cstheme="minorBidi"/>
              </w:rPr>
            </w:pPr>
            <w:r w:rsidRPr="00B7788A">
              <w:rPr>
                <w:rFonts w:asciiTheme="minorBidi" w:hAnsiTheme="minorBidi" w:cstheme="minorBidi"/>
              </w:rPr>
              <w:t>Accelerated Reader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7788A" w:rsidR="00E66558" w:rsidP="00F54FCB" w:rsidRDefault="00E66558" w14:paraId="2A7D5551" w14:textId="77777777">
            <w:pPr>
              <w:pStyle w:val="TableRowCentered"/>
              <w:ind w:left="0" w:right="0"/>
              <w:jc w:val="left"/>
              <w:rPr>
                <w:rFonts w:asciiTheme="minorBidi" w:hAnsiTheme="minorBidi" w:cstheme="minorBidi"/>
                <w:szCs w:val="24"/>
              </w:rPr>
            </w:pPr>
          </w:p>
        </w:tc>
      </w:tr>
    </w:tbl>
    <w:p w:rsidRPr="00B7788A" w:rsidR="00E66558" w:rsidP="0008384B" w:rsidRDefault="00E66558" w14:paraId="2A7D5553" w14:textId="193B71B2">
      <w:pPr>
        <w:rPr>
          <w:rFonts w:asciiTheme="minorBidi" w:hAnsiTheme="minorBidi" w:cstheme="minorBidi"/>
        </w:rPr>
      </w:pPr>
    </w:p>
    <w:p w:rsidRPr="00B7788A" w:rsidR="0008384B" w:rsidP="0008384B" w:rsidRDefault="0008384B" w14:paraId="188578FB" w14:textId="537EFB51">
      <w:pPr>
        <w:rPr>
          <w:rFonts w:asciiTheme="minorBidi" w:hAnsiTheme="minorBidi" w:cstheme="minorBidi"/>
        </w:rPr>
      </w:pPr>
    </w:p>
    <w:bookmarkEnd w:id="15"/>
    <w:bookmarkEnd w:id="16"/>
    <w:bookmarkEnd w:id="18"/>
    <w:p w:rsidRPr="00B7788A" w:rsidR="00E66558" w:rsidRDefault="00E66558" w14:paraId="2A7D5564" w14:textId="77777777">
      <w:pPr>
        <w:rPr>
          <w:rFonts w:asciiTheme="minorBidi" w:hAnsiTheme="minorBidi" w:cstheme="minorBidi"/>
        </w:rPr>
      </w:pPr>
    </w:p>
    <w:sectPr w:rsidRPr="00B7788A" w:rsidR="00E66558">
      <w:headerReference w:type="default" r:id="rId14"/>
      <w:footerReference w:type="default" r:id="rId1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D31" w:rsidRDefault="00C43D31" w14:paraId="5EB292A9" w14:textId="77777777">
      <w:pPr>
        <w:spacing w:after="0" w:line="240" w:lineRule="auto"/>
      </w:pPr>
      <w:r>
        <w:separator/>
      </w:r>
    </w:p>
  </w:endnote>
  <w:endnote w:type="continuationSeparator" w:id="0">
    <w:p w:rsidR="00C43D31" w:rsidRDefault="00C43D31" w14:paraId="41616D45" w14:textId="77777777">
      <w:pPr>
        <w:spacing w:after="0" w:line="240" w:lineRule="auto"/>
      </w:pPr>
      <w:r>
        <w:continuationSeparator/>
      </w:r>
    </w:p>
  </w:endnote>
  <w:endnote w:type="continuationNotice" w:id="1">
    <w:p w:rsidR="00C43D31" w:rsidRDefault="00C43D31" w14:paraId="774C76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RDefault="009D71E8"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D31" w:rsidRDefault="00C43D31" w14:paraId="34CB9572" w14:textId="77777777">
      <w:pPr>
        <w:spacing w:after="0" w:line="240" w:lineRule="auto"/>
      </w:pPr>
      <w:r>
        <w:separator/>
      </w:r>
    </w:p>
  </w:footnote>
  <w:footnote w:type="continuationSeparator" w:id="0">
    <w:p w:rsidR="00C43D31" w:rsidRDefault="00C43D31" w14:paraId="4FDC7B38" w14:textId="77777777">
      <w:pPr>
        <w:spacing w:after="0" w:line="240" w:lineRule="auto"/>
      </w:pPr>
      <w:r>
        <w:continuationSeparator/>
      </w:r>
    </w:p>
  </w:footnote>
  <w:footnote w:type="continuationNotice" w:id="1">
    <w:p w:rsidR="00C43D31" w:rsidRDefault="00C43D31" w14:paraId="5A04B4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RDefault="00C373EA"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C98"/>
    <w:multiLevelType w:val="hybridMultilevel"/>
    <w:tmpl w:val="8F6E19D0"/>
    <w:lvl w:ilvl="0" w:tplc="C4849380">
      <w:numFmt w:val="bullet"/>
      <w:lvlText w:val="-"/>
      <w:lvlJc w:val="left"/>
      <w:pPr>
        <w:ind w:left="785" w:hanging="360"/>
      </w:pPr>
      <w:rPr>
        <w:rFonts w:hint="default" w:ascii="Arial" w:hAnsi="Arial" w:eastAsia="Times New Roman" w:cs="Arial"/>
        <w:sz w:val="24"/>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 w15:restartNumberingAfterBreak="0">
    <w:nsid w:val="063D00E2"/>
    <w:multiLevelType w:val="hybridMultilevel"/>
    <w:tmpl w:val="281C1BCA"/>
    <w:lvl w:ilvl="0" w:tplc="C4849380">
      <w:numFmt w:val="bullet"/>
      <w:lvlText w:val="-"/>
      <w:lvlJc w:val="left"/>
      <w:pPr>
        <w:ind w:left="720" w:hanging="360"/>
      </w:pPr>
      <w:rPr>
        <w:rFonts w:hint="default" w:ascii="Arial" w:hAnsi="Arial" w:eastAsia="Times New Roman"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56A7F"/>
    <w:multiLevelType w:val="hybridMultilevel"/>
    <w:tmpl w:val="5316CA78"/>
    <w:lvl w:ilvl="0" w:tplc="B0461C7E">
      <w:numFmt w:val="bullet"/>
      <w:lvlText w:val="-"/>
      <w:lvlJc w:val="left"/>
      <w:pPr>
        <w:ind w:left="720" w:hanging="360"/>
      </w:pPr>
      <w:rPr>
        <w:rFonts w:hint="default" w:ascii="Arial" w:hAnsi="Arial" w:eastAsia="Times New Roman"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5"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D31A69"/>
    <w:multiLevelType w:val="hybridMultilevel"/>
    <w:tmpl w:val="BE8224B8"/>
    <w:lvl w:ilvl="0" w:tplc="C4849380">
      <w:numFmt w:val="bullet"/>
      <w:lvlText w:val="-"/>
      <w:lvlJc w:val="left"/>
      <w:pPr>
        <w:ind w:left="720" w:hanging="360"/>
      </w:pPr>
      <w:rPr>
        <w:rFonts w:hint="default" w:ascii="Arial" w:hAnsi="Arial" w:eastAsia="Times New Roman"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4E64DB34"/>
    <w:styleLink w:val="WWOutlineListStyle1"/>
    <w:lvl w:ilvl="0">
      <w:numFmt w:val="bullet"/>
      <w:lvlText w:val="-"/>
      <w:lvlJc w:val="left"/>
      <w:rPr>
        <w:rFonts w:hint="default" w:ascii="Arial" w:hAnsi="Arial" w:eastAsia="Times New Roman" w:cs="Arial"/>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B56883"/>
    <w:multiLevelType w:val="hybridMultilevel"/>
    <w:tmpl w:val="8F902688"/>
    <w:lvl w:ilvl="0" w:tplc="B258755A">
      <w:numFmt w:val="bullet"/>
      <w:lvlText w:val="-"/>
      <w:lvlJc w:val="left"/>
      <w:pPr>
        <w:ind w:left="720" w:hanging="360"/>
      </w:pPr>
      <w:rPr>
        <w:rFonts w:hint="default" w:ascii="Arial" w:hAnsi="Arial" w:eastAsia="Times New Roman"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37A60BB"/>
    <w:multiLevelType w:val="hybridMultilevel"/>
    <w:tmpl w:val="4A4247AE"/>
    <w:lvl w:ilvl="0" w:tplc="2ED402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73D2738"/>
    <w:multiLevelType w:val="hybridMultilevel"/>
    <w:tmpl w:val="66BA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592F91"/>
    <w:multiLevelType w:val="hybridMultilevel"/>
    <w:tmpl w:val="0D888026"/>
    <w:lvl w:ilvl="0" w:tplc="A86CDA1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DF3112"/>
    <w:multiLevelType w:val="multilevel"/>
    <w:tmpl w:val="9132B202"/>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531909"/>
    <w:multiLevelType w:val="hybridMultilevel"/>
    <w:tmpl w:val="7B04DFBE"/>
    <w:lvl w:ilvl="0" w:tplc="C4849380">
      <w:numFmt w:val="bullet"/>
      <w:lvlText w:val="-"/>
      <w:lvlJc w:val="left"/>
      <w:pPr>
        <w:ind w:left="720" w:hanging="360"/>
      </w:pPr>
      <w:rPr>
        <w:rFonts w:hint="default" w:ascii="Arial" w:hAnsi="Arial" w:eastAsia="Times New Roman" w:cs="Aria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6"/>
  </w:num>
  <w:num w:numId="3">
    <w:abstractNumId w:val="10"/>
  </w:num>
  <w:num w:numId="4">
    <w:abstractNumId w:val="12"/>
  </w:num>
  <w:num w:numId="5">
    <w:abstractNumId w:val="3"/>
  </w:num>
  <w:num w:numId="6">
    <w:abstractNumId w:val="13"/>
  </w:num>
  <w:num w:numId="7">
    <w:abstractNumId w:val="19"/>
  </w:num>
  <w:num w:numId="8">
    <w:abstractNumId w:val="23"/>
  </w:num>
  <w:num w:numId="9">
    <w:abstractNumId w:val="21"/>
  </w:num>
  <w:num w:numId="10">
    <w:abstractNumId w:val="20"/>
  </w:num>
  <w:num w:numId="11">
    <w:abstractNumId w:val="8"/>
  </w:num>
  <w:num w:numId="12">
    <w:abstractNumId w:val="22"/>
  </w:num>
  <w:num w:numId="13">
    <w:abstractNumId w:val="17"/>
  </w:num>
  <w:num w:numId="14">
    <w:abstractNumId w:val="14"/>
  </w:num>
  <w:num w:numId="15">
    <w:abstractNumId w:val="5"/>
  </w:num>
  <w:num w:numId="16">
    <w:abstractNumId w:val="4"/>
  </w:num>
  <w:num w:numId="17">
    <w:abstractNumId w:val="15"/>
  </w:num>
  <w:num w:numId="18">
    <w:abstractNumId w:val="16"/>
  </w:num>
  <w:num w:numId="19">
    <w:abstractNumId w:val="1"/>
  </w:num>
  <w:num w:numId="20">
    <w:abstractNumId w:val="2"/>
  </w:num>
  <w:num w:numId="21">
    <w:abstractNumId w:val="11"/>
  </w:num>
  <w:num w:numId="22">
    <w:abstractNumId w:val="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CA2"/>
    <w:rsid w:val="00003A45"/>
    <w:rsid w:val="00007067"/>
    <w:rsid w:val="00014F1E"/>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2FB4"/>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250"/>
    <w:rsid w:val="00181A7E"/>
    <w:rsid w:val="00182FD8"/>
    <w:rsid w:val="00183218"/>
    <w:rsid w:val="00184079"/>
    <w:rsid w:val="00185988"/>
    <w:rsid w:val="00186666"/>
    <w:rsid w:val="001873B6"/>
    <w:rsid w:val="001901E6"/>
    <w:rsid w:val="00191305"/>
    <w:rsid w:val="001948FB"/>
    <w:rsid w:val="00195929"/>
    <w:rsid w:val="00195B55"/>
    <w:rsid w:val="001A13A4"/>
    <w:rsid w:val="001A2FE8"/>
    <w:rsid w:val="001A33AC"/>
    <w:rsid w:val="001C1C51"/>
    <w:rsid w:val="001D4FC9"/>
    <w:rsid w:val="001E0ECA"/>
    <w:rsid w:val="001E1622"/>
    <w:rsid w:val="001E206F"/>
    <w:rsid w:val="001E5750"/>
    <w:rsid w:val="001E66BA"/>
    <w:rsid w:val="001E7739"/>
    <w:rsid w:val="001F3DB4"/>
    <w:rsid w:val="001F4ACD"/>
    <w:rsid w:val="001F7564"/>
    <w:rsid w:val="00203DB9"/>
    <w:rsid w:val="00204F40"/>
    <w:rsid w:val="00205DEF"/>
    <w:rsid w:val="002112C3"/>
    <w:rsid w:val="002131E5"/>
    <w:rsid w:val="00216C8A"/>
    <w:rsid w:val="00226317"/>
    <w:rsid w:val="00231539"/>
    <w:rsid w:val="00242093"/>
    <w:rsid w:val="00243F22"/>
    <w:rsid w:val="002443E4"/>
    <w:rsid w:val="002477F7"/>
    <w:rsid w:val="002523E3"/>
    <w:rsid w:val="00252AD6"/>
    <w:rsid w:val="002542CE"/>
    <w:rsid w:val="00254412"/>
    <w:rsid w:val="0025665E"/>
    <w:rsid w:val="00257A4E"/>
    <w:rsid w:val="00266FA5"/>
    <w:rsid w:val="00276FBA"/>
    <w:rsid w:val="00277665"/>
    <w:rsid w:val="002837AE"/>
    <w:rsid w:val="00285CBA"/>
    <w:rsid w:val="00287FA8"/>
    <w:rsid w:val="00291B29"/>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26C6"/>
    <w:rsid w:val="00306A04"/>
    <w:rsid w:val="00306CB7"/>
    <w:rsid w:val="00307ABF"/>
    <w:rsid w:val="003111F5"/>
    <w:rsid w:val="00317664"/>
    <w:rsid w:val="00325507"/>
    <w:rsid w:val="00335E7E"/>
    <w:rsid w:val="00336200"/>
    <w:rsid w:val="00337418"/>
    <w:rsid w:val="00351D83"/>
    <w:rsid w:val="00352197"/>
    <w:rsid w:val="00353E46"/>
    <w:rsid w:val="003576C4"/>
    <w:rsid w:val="0036277A"/>
    <w:rsid w:val="0036501E"/>
    <w:rsid w:val="00366AB0"/>
    <w:rsid w:val="003700E8"/>
    <w:rsid w:val="0037437C"/>
    <w:rsid w:val="00381127"/>
    <w:rsid w:val="0038146B"/>
    <w:rsid w:val="003829B4"/>
    <w:rsid w:val="0038340F"/>
    <w:rsid w:val="00384457"/>
    <w:rsid w:val="00384F24"/>
    <w:rsid w:val="003A2A65"/>
    <w:rsid w:val="003A32B2"/>
    <w:rsid w:val="003A47DD"/>
    <w:rsid w:val="003A5F67"/>
    <w:rsid w:val="003A634F"/>
    <w:rsid w:val="003B14C1"/>
    <w:rsid w:val="003B2884"/>
    <w:rsid w:val="003B490A"/>
    <w:rsid w:val="003B588A"/>
    <w:rsid w:val="003B621D"/>
    <w:rsid w:val="003C16C5"/>
    <w:rsid w:val="003C2895"/>
    <w:rsid w:val="003C4388"/>
    <w:rsid w:val="003C4C27"/>
    <w:rsid w:val="003C7F7B"/>
    <w:rsid w:val="003D0CD6"/>
    <w:rsid w:val="003D2EAA"/>
    <w:rsid w:val="003D448C"/>
    <w:rsid w:val="003E054C"/>
    <w:rsid w:val="003E1EC5"/>
    <w:rsid w:val="003E27A0"/>
    <w:rsid w:val="003E3872"/>
    <w:rsid w:val="003E75AF"/>
    <w:rsid w:val="004013B2"/>
    <w:rsid w:val="004017DC"/>
    <w:rsid w:val="004044AA"/>
    <w:rsid w:val="004044C8"/>
    <w:rsid w:val="00404DF9"/>
    <w:rsid w:val="00404F3F"/>
    <w:rsid w:val="00407862"/>
    <w:rsid w:val="00410B5D"/>
    <w:rsid w:val="00413BEC"/>
    <w:rsid w:val="0042265E"/>
    <w:rsid w:val="00424ED7"/>
    <w:rsid w:val="00425258"/>
    <w:rsid w:val="00426217"/>
    <w:rsid w:val="00431A80"/>
    <w:rsid w:val="00433641"/>
    <w:rsid w:val="00435A89"/>
    <w:rsid w:val="00436D83"/>
    <w:rsid w:val="00452267"/>
    <w:rsid w:val="00453307"/>
    <w:rsid w:val="00454EE1"/>
    <w:rsid w:val="00455A02"/>
    <w:rsid w:val="00457E36"/>
    <w:rsid w:val="00460BD3"/>
    <w:rsid w:val="00462F8F"/>
    <w:rsid w:val="004708F2"/>
    <w:rsid w:val="004724DE"/>
    <w:rsid w:val="00473395"/>
    <w:rsid w:val="004770FE"/>
    <w:rsid w:val="0048157F"/>
    <w:rsid w:val="00481D56"/>
    <w:rsid w:val="00490408"/>
    <w:rsid w:val="004A4C45"/>
    <w:rsid w:val="004A55C4"/>
    <w:rsid w:val="004B0485"/>
    <w:rsid w:val="004B0ED7"/>
    <w:rsid w:val="004B1F58"/>
    <w:rsid w:val="004B428E"/>
    <w:rsid w:val="004B4D0A"/>
    <w:rsid w:val="004B4D37"/>
    <w:rsid w:val="004C1429"/>
    <w:rsid w:val="004C1455"/>
    <w:rsid w:val="004C42F0"/>
    <w:rsid w:val="004D50C8"/>
    <w:rsid w:val="004D5601"/>
    <w:rsid w:val="004D6B72"/>
    <w:rsid w:val="004D6F61"/>
    <w:rsid w:val="004E1D73"/>
    <w:rsid w:val="004E5450"/>
    <w:rsid w:val="004E57C3"/>
    <w:rsid w:val="004E72DD"/>
    <w:rsid w:val="004E7746"/>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34C8"/>
    <w:rsid w:val="005542CC"/>
    <w:rsid w:val="00560424"/>
    <w:rsid w:val="00562B3C"/>
    <w:rsid w:val="005646FA"/>
    <w:rsid w:val="00564E40"/>
    <w:rsid w:val="0056685C"/>
    <w:rsid w:val="005702D2"/>
    <w:rsid w:val="00571B88"/>
    <w:rsid w:val="00573E1D"/>
    <w:rsid w:val="005750E2"/>
    <w:rsid w:val="0058207E"/>
    <w:rsid w:val="0058313F"/>
    <w:rsid w:val="00583238"/>
    <w:rsid w:val="00585859"/>
    <w:rsid w:val="0058678B"/>
    <w:rsid w:val="00586FBC"/>
    <w:rsid w:val="005879C9"/>
    <w:rsid w:val="00594CAD"/>
    <w:rsid w:val="005A12BB"/>
    <w:rsid w:val="005A1D0B"/>
    <w:rsid w:val="005A3C6B"/>
    <w:rsid w:val="005B1EA5"/>
    <w:rsid w:val="005B4444"/>
    <w:rsid w:val="005B6D36"/>
    <w:rsid w:val="005C0BBD"/>
    <w:rsid w:val="005C2474"/>
    <w:rsid w:val="005C54A0"/>
    <w:rsid w:val="005D0D15"/>
    <w:rsid w:val="005D7176"/>
    <w:rsid w:val="005D747E"/>
    <w:rsid w:val="005E18CB"/>
    <w:rsid w:val="005E1F24"/>
    <w:rsid w:val="005E3667"/>
    <w:rsid w:val="005E73F1"/>
    <w:rsid w:val="005F07EF"/>
    <w:rsid w:val="005F16B6"/>
    <w:rsid w:val="005F2600"/>
    <w:rsid w:val="005F5224"/>
    <w:rsid w:val="005F5ED5"/>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22D6"/>
    <w:rsid w:val="00654E31"/>
    <w:rsid w:val="00656A8F"/>
    <w:rsid w:val="00657D5A"/>
    <w:rsid w:val="00661FDB"/>
    <w:rsid w:val="006652DD"/>
    <w:rsid w:val="006671BF"/>
    <w:rsid w:val="00671AEB"/>
    <w:rsid w:val="00672A7D"/>
    <w:rsid w:val="00681416"/>
    <w:rsid w:val="00691EAA"/>
    <w:rsid w:val="0069419F"/>
    <w:rsid w:val="006A06F5"/>
    <w:rsid w:val="006A0D79"/>
    <w:rsid w:val="006A0ED2"/>
    <w:rsid w:val="006B0A73"/>
    <w:rsid w:val="006B5A6B"/>
    <w:rsid w:val="006C09BD"/>
    <w:rsid w:val="006C0F82"/>
    <w:rsid w:val="006C25E8"/>
    <w:rsid w:val="006C2E10"/>
    <w:rsid w:val="006C332E"/>
    <w:rsid w:val="006C5901"/>
    <w:rsid w:val="006D00F1"/>
    <w:rsid w:val="006D377A"/>
    <w:rsid w:val="006D4222"/>
    <w:rsid w:val="006D6372"/>
    <w:rsid w:val="006D68C4"/>
    <w:rsid w:val="006D6E5C"/>
    <w:rsid w:val="006E02AF"/>
    <w:rsid w:val="006E0786"/>
    <w:rsid w:val="006E3020"/>
    <w:rsid w:val="006E6B4A"/>
    <w:rsid w:val="006E7449"/>
    <w:rsid w:val="006E7FB1"/>
    <w:rsid w:val="006F2604"/>
    <w:rsid w:val="006F5319"/>
    <w:rsid w:val="006F55FD"/>
    <w:rsid w:val="006F5D21"/>
    <w:rsid w:val="007055A0"/>
    <w:rsid w:val="007061DA"/>
    <w:rsid w:val="007109F6"/>
    <w:rsid w:val="00711BE3"/>
    <w:rsid w:val="00721B51"/>
    <w:rsid w:val="00722CB3"/>
    <w:rsid w:val="00724594"/>
    <w:rsid w:val="00724FA7"/>
    <w:rsid w:val="00725415"/>
    <w:rsid w:val="007262CC"/>
    <w:rsid w:val="00727505"/>
    <w:rsid w:val="00731581"/>
    <w:rsid w:val="00731F7E"/>
    <w:rsid w:val="007332EF"/>
    <w:rsid w:val="00734691"/>
    <w:rsid w:val="0073481D"/>
    <w:rsid w:val="00741B9E"/>
    <w:rsid w:val="0074301E"/>
    <w:rsid w:val="00743DAC"/>
    <w:rsid w:val="007455B3"/>
    <w:rsid w:val="007502CD"/>
    <w:rsid w:val="0075071F"/>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944FB"/>
    <w:rsid w:val="007A63CA"/>
    <w:rsid w:val="007A713B"/>
    <w:rsid w:val="007A7DA0"/>
    <w:rsid w:val="007B64E5"/>
    <w:rsid w:val="007B7720"/>
    <w:rsid w:val="007C286B"/>
    <w:rsid w:val="007C2F04"/>
    <w:rsid w:val="007F06E5"/>
    <w:rsid w:val="007F23AC"/>
    <w:rsid w:val="007F388E"/>
    <w:rsid w:val="007F5B8B"/>
    <w:rsid w:val="007F6173"/>
    <w:rsid w:val="00805BC0"/>
    <w:rsid w:val="00814FB9"/>
    <w:rsid w:val="00817E9A"/>
    <w:rsid w:val="00827786"/>
    <w:rsid w:val="00827BDA"/>
    <w:rsid w:val="00830D57"/>
    <w:rsid w:val="00831F00"/>
    <w:rsid w:val="00850CA0"/>
    <w:rsid w:val="00852A2F"/>
    <w:rsid w:val="008608EE"/>
    <w:rsid w:val="00860B07"/>
    <w:rsid w:val="008616F6"/>
    <w:rsid w:val="0086259C"/>
    <w:rsid w:val="00865CFD"/>
    <w:rsid w:val="008674ED"/>
    <w:rsid w:val="0087074C"/>
    <w:rsid w:val="00874913"/>
    <w:rsid w:val="00883F24"/>
    <w:rsid w:val="008954A1"/>
    <w:rsid w:val="00897E1F"/>
    <w:rsid w:val="008A3E8E"/>
    <w:rsid w:val="008A575E"/>
    <w:rsid w:val="008B2CB4"/>
    <w:rsid w:val="008B3D82"/>
    <w:rsid w:val="008B5503"/>
    <w:rsid w:val="008B6404"/>
    <w:rsid w:val="008B7FF7"/>
    <w:rsid w:val="008C2C21"/>
    <w:rsid w:val="008C7DD3"/>
    <w:rsid w:val="008D054C"/>
    <w:rsid w:val="008E000B"/>
    <w:rsid w:val="008E2926"/>
    <w:rsid w:val="008E35C6"/>
    <w:rsid w:val="008E3F49"/>
    <w:rsid w:val="008E7FBC"/>
    <w:rsid w:val="008F243B"/>
    <w:rsid w:val="008F4675"/>
    <w:rsid w:val="008F50FE"/>
    <w:rsid w:val="008F69CD"/>
    <w:rsid w:val="008F6E88"/>
    <w:rsid w:val="00901730"/>
    <w:rsid w:val="00901E60"/>
    <w:rsid w:val="00904A66"/>
    <w:rsid w:val="00905029"/>
    <w:rsid w:val="00905474"/>
    <w:rsid w:val="00921A3A"/>
    <w:rsid w:val="0092287F"/>
    <w:rsid w:val="0092495B"/>
    <w:rsid w:val="0092660E"/>
    <w:rsid w:val="009330C9"/>
    <w:rsid w:val="00936519"/>
    <w:rsid w:val="009413AA"/>
    <w:rsid w:val="00941DA3"/>
    <w:rsid w:val="00942C0C"/>
    <w:rsid w:val="00951711"/>
    <w:rsid w:val="009539E3"/>
    <w:rsid w:val="00954083"/>
    <w:rsid w:val="00954A5E"/>
    <w:rsid w:val="009551B2"/>
    <w:rsid w:val="009555FC"/>
    <w:rsid w:val="0096022C"/>
    <w:rsid w:val="009619B1"/>
    <w:rsid w:val="00964625"/>
    <w:rsid w:val="00965B57"/>
    <w:rsid w:val="00980937"/>
    <w:rsid w:val="00981C1D"/>
    <w:rsid w:val="00987B60"/>
    <w:rsid w:val="0099109C"/>
    <w:rsid w:val="009936DB"/>
    <w:rsid w:val="00993CFC"/>
    <w:rsid w:val="00995D59"/>
    <w:rsid w:val="009A1DC2"/>
    <w:rsid w:val="009A5EEA"/>
    <w:rsid w:val="009B0906"/>
    <w:rsid w:val="009B38F2"/>
    <w:rsid w:val="009B47D6"/>
    <w:rsid w:val="009B7433"/>
    <w:rsid w:val="009C0914"/>
    <w:rsid w:val="009C27E5"/>
    <w:rsid w:val="009D24A1"/>
    <w:rsid w:val="009D3891"/>
    <w:rsid w:val="009D71E8"/>
    <w:rsid w:val="009E0CF5"/>
    <w:rsid w:val="009E104B"/>
    <w:rsid w:val="009E7DE4"/>
    <w:rsid w:val="009F3BBD"/>
    <w:rsid w:val="00A022AB"/>
    <w:rsid w:val="00A058A2"/>
    <w:rsid w:val="00A063DD"/>
    <w:rsid w:val="00A112B5"/>
    <w:rsid w:val="00A14EEA"/>
    <w:rsid w:val="00A33636"/>
    <w:rsid w:val="00A44FBB"/>
    <w:rsid w:val="00A50104"/>
    <w:rsid w:val="00A522E0"/>
    <w:rsid w:val="00A52823"/>
    <w:rsid w:val="00A55A66"/>
    <w:rsid w:val="00A6016D"/>
    <w:rsid w:val="00A60E28"/>
    <w:rsid w:val="00A63579"/>
    <w:rsid w:val="00A638AC"/>
    <w:rsid w:val="00A64475"/>
    <w:rsid w:val="00A647E3"/>
    <w:rsid w:val="00A727E5"/>
    <w:rsid w:val="00A748B5"/>
    <w:rsid w:val="00A7797A"/>
    <w:rsid w:val="00A80A32"/>
    <w:rsid w:val="00A81948"/>
    <w:rsid w:val="00A82A98"/>
    <w:rsid w:val="00A82D16"/>
    <w:rsid w:val="00A84113"/>
    <w:rsid w:val="00A852F2"/>
    <w:rsid w:val="00A8712A"/>
    <w:rsid w:val="00A95F75"/>
    <w:rsid w:val="00A968DA"/>
    <w:rsid w:val="00A96B83"/>
    <w:rsid w:val="00AA355B"/>
    <w:rsid w:val="00AA42E5"/>
    <w:rsid w:val="00AA54F5"/>
    <w:rsid w:val="00AB24FA"/>
    <w:rsid w:val="00AB3880"/>
    <w:rsid w:val="00AB5161"/>
    <w:rsid w:val="00AC0448"/>
    <w:rsid w:val="00AD7B5A"/>
    <w:rsid w:val="00AE229F"/>
    <w:rsid w:val="00AF0618"/>
    <w:rsid w:val="00AF5E20"/>
    <w:rsid w:val="00B002FA"/>
    <w:rsid w:val="00B00327"/>
    <w:rsid w:val="00B024B3"/>
    <w:rsid w:val="00B11DE8"/>
    <w:rsid w:val="00B161FE"/>
    <w:rsid w:val="00B179ED"/>
    <w:rsid w:val="00B20E18"/>
    <w:rsid w:val="00B331E1"/>
    <w:rsid w:val="00B40A9D"/>
    <w:rsid w:val="00B43CA4"/>
    <w:rsid w:val="00B44C39"/>
    <w:rsid w:val="00B4532A"/>
    <w:rsid w:val="00B47C66"/>
    <w:rsid w:val="00B572C4"/>
    <w:rsid w:val="00B60858"/>
    <w:rsid w:val="00B60D69"/>
    <w:rsid w:val="00B6234E"/>
    <w:rsid w:val="00B74D4E"/>
    <w:rsid w:val="00B7788A"/>
    <w:rsid w:val="00B80219"/>
    <w:rsid w:val="00B858BA"/>
    <w:rsid w:val="00B87184"/>
    <w:rsid w:val="00B91453"/>
    <w:rsid w:val="00BA19A5"/>
    <w:rsid w:val="00BB2907"/>
    <w:rsid w:val="00BB4789"/>
    <w:rsid w:val="00BB6902"/>
    <w:rsid w:val="00BC078B"/>
    <w:rsid w:val="00BC3A7D"/>
    <w:rsid w:val="00BC67F6"/>
    <w:rsid w:val="00BD2004"/>
    <w:rsid w:val="00BD4B12"/>
    <w:rsid w:val="00BD700D"/>
    <w:rsid w:val="00BE1CE2"/>
    <w:rsid w:val="00BE2F92"/>
    <w:rsid w:val="00BE44AC"/>
    <w:rsid w:val="00BF0D5F"/>
    <w:rsid w:val="00BF30FC"/>
    <w:rsid w:val="00BF59B3"/>
    <w:rsid w:val="00BF6F95"/>
    <w:rsid w:val="00C029A7"/>
    <w:rsid w:val="00C10BCF"/>
    <w:rsid w:val="00C11EB4"/>
    <w:rsid w:val="00C12746"/>
    <w:rsid w:val="00C23C11"/>
    <w:rsid w:val="00C2441E"/>
    <w:rsid w:val="00C24B69"/>
    <w:rsid w:val="00C25827"/>
    <w:rsid w:val="00C31636"/>
    <w:rsid w:val="00C31BB8"/>
    <w:rsid w:val="00C373EA"/>
    <w:rsid w:val="00C43CA3"/>
    <w:rsid w:val="00C43D31"/>
    <w:rsid w:val="00C43D9D"/>
    <w:rsid w:val="00C43EA4"/>
    <w:rsid w:val="00C4490E"/>
    <w:rsid w:val="00C50040"/>
    <w:rsid w:val="00C52DFF"/>
    <w:rsid w:val="00C574E1"/>
    <w:rsid w:val="00C621C1"/>
    <w:rsid w:val="00C62989"/>
    <w:rsid w:val="00C65CBB"/>
    <w:rsid w:val="00C667AA"/>
    <w:rsid w:val="00C74684"/>
    <w:rsid w:val="00C77FEF"/>
    <w:rsid w:val="00C80F37"/>
    <w:rsid w:val="00C83659"/>
    <w:rsid w:val="00C839C1"/>
    <w:rsid w:val="00C97A7F"/>
    <w:rsid w:val="00CA4421"/>
    <w:rsid w:val="00CA5363"/>
    <w:rsid w:val="00CA7D07"/>
    <w:rsid w:val="00CB24A4"/>
    <w:rsid w:val="00CB5B17"/>
    <w:rsid w:val="00CB6AA0"/>
    <w:rsid w:val="00CB7D12"/>
    <w:rsid w:val="00CC0986"/>
    <w:rsid w:val="00CC4443"/>
    <w:rsid w:val="00CC5CAF"/>
    <w:rsid w:val="00CC6622"/>
    <w:rsid w:val="00CE7E1B"/>
    <w:rsid w:val="00D04F25"/>
    <w:rsid w:val="00D06874"/>
    <w:rsid w:val="00D07530"/>
    <w:rsid w:val="00D07FCB"/>
    <w:rsid w:val="00D173F7"/>
    <w:rsid w:val="00D20203"/>
    <w:rsid w:val="00D204E0"/>
    <w:rsid w:val="00D21354"/>
    <w:rsid w:val="00D214FE"/>
    <w:rsid w:val="00D22400"/>
    <w:rsid w:val="00D23F4A"/>
    <w:rsid w:val="00D264E2"/>
    <w:rsid w:val="00D278BA"/>
    <w:rsid w:val="00D33FE5"/>
    <w:rsid w:val="00D348C0"/>
    <w:rsid w:val="00D3578A"/>
    <w:rsid w:val="00D42BF6"/>
    <w:rsid w:val="00D43A15"/>
    <w:rsid w:val="00D4463C"/>
    <w:rsid w:val="00D46182"/>
    <w:rsid w:val="00D46C7D"/>
    <w:rsid w:val="00D501EE"/>
    <w:rsid w:val="00D517DC"/>
    <w:rsid w:val="00D5360D"/>
    <w:rsid w:val="00D5590D"/>
    <w:rsid w:val="00D618E4"/>
    <w:rsid w:val="00D61DA5"/>
    <w:rsid w:val="00D642A3"/>
    <w:rsid w:val="00D6693C"/>
    <w:rsid w:val="00D71B8A"/>
    <w:rsid w:val="00D72C08"/>
    <w:rsid w:val="00D75247"/>
    <w:rsid w:val="00D81325"/>
    <w:rsid w:val="00D875ED"/>
    <w:rsid w:val="00D877D0"/>
    <w:rsid w:val="00D90013"/>
    <w:rsid w:val="00D91B9C"/>
    <w:rsid w:val="00D92C1B"/>
    <w:rsid w:val="00D94CC7"/>
    <w:rsid w:val="00D9628D"/>
    <w:rsid w:val="00D97901"/>
    <w:rsid w:val="00DA1AF4"/>
    <w:rsid w:val="00DB0C60"/>
    <w:rsid w:val="00DB3E20"/>
    <w:rsid w:val="00DC3EFA"/>
    <w:rsid w:val="00DC42F2"/>
    <w:rsid w:val="00DC641A"/>
    <w:rsid w:val="00DC64D3"/>
    <w:rsid w:val="00DD21A1"/>
    <w:rsid w:val="00DD68FB"/>
    <w:rsid w:val="00DD6B7D"/>
    <w:rsid w:val="00DD6E14"/>
    <w:rsid w:val="00DE15AC"/>
    <w:rsid w:val="00DF2015"/>
    <w:rsid w:val="00DF3567"/>
    <w:rsid w:val="00DF427A"/>
    <w:rsid w:val="00E061EC"/>
    <w:rsid w:val="00E0696B"/>
    <w:rsid w:val="00E10E81"/>
    <w:rsid w:val="00E13E51"/>
    <w:rsid w:val="00E21F56"/>
    <w:rsid w:val="00E3014F"/>
    <w:rsid w:val="00E4215D"/>
    <w:rsid w:val="00E4286E"/>
    <w:rsid w:val="00E43EAD"/>
    <w:rsid w:val="00E577EC"/>
    <w:rsid w:val="00E62DCB"/>
    <w:rsid w:val="00E651DD"/>
    <w:rsid w:val="00E66558"/>
    <w:rsid w:val="00E668D7"/>
    <w:rsid w:val="00E70D81"/>
    <w:rsid w:val="00E726A6"/>
    <w:rsid w:val="00E73418"/>
    <w:rsid w:val="00E74DAE"/>
    <w:rsid w:val="00E8109E"/>
    <w:rsid w:val="00E84856"/>
    <w:rsid w:val="00E85C23"/>
    <w:rsid w:val="00E86F05"/>
    <w:rsid w:val="00EA3A2A"/>
    <w:rsid w:val="00EA6B46"/>
    <w:rsid w:val="00EB04B1"/>
    <w:rsid w:val="00EB4556"/>
    <w:rsid w:val="00EB4A11"/>
    <w:rsid w:val="00EB64C8"/>
    <w:rsid w:val="00EC2EB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4DA0"/>
    <w:rsid w:val="00F75603"/>
    <w:rsid w:val="00F76843"/>
    <w:rsid w:val="00F776E1"/>
    <w:rsid w:val="00F77E8D"/>
    <w:rsid w:val="00F925EB"/>
    <w:rsid w:val="00F97033"/>
    <w:rsid w:val="00FA6DD0"/>
    <w:rsid w:val="00FC28DF"/>
    <w:rsid w:val="00FD1780"/>
    <w:rsid w:val="00FD2297"/>
    <w:rsid w:val="00FD3E7F"/>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EE2D749"/>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 w:val="755817C0"/>
    <w:rsid w:val="7EB40C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ui-provider" w:customStyle="1">
    <w:name w:val="ui-provider"/>
    <w:basedOn w:val="DefaultParagraphFont"/>
    <w:rsid w:val="00287FA8"/>
  </w:style>
  <w:style w:type="paragraph" w:styleId="Default" w:customStyle="1">
    <w:name w:val="Default"/>
    <w:rsid w:val="00DC42F2"/>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37154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5193F-3538-4810-A186-01CE185E8A95}"/>
</file>

<file path=customXml/itemProps2.xml><?xml version="1.0" encoding="utf-8"?>
<ds:datastoreItem xmlns:ds="http://schemas.openxmlformats.org/officeDocument/2006/customXml" ds:itemID="{81D4E0B5-BAA7-4928-BEAB-AB153847B44F}">
  <ds:schemaRefs>
    <ds:schemaRef ds:uri="http://schemas.microsoft.com/office/2006/metadata/properties"/>
    <ds:schemaRef ds:uri="http://schemas.microsoft.com/office/infopath/2007/PartnerControls"/>
    <ds:schemaRef ds:uri="4a6c348d-c13c-457a-84b2-f3b62d44228a"/>
  </ds:schemaRefs>
</ds:datastoreItem>
</file>

<file path=customXml/itemProps3.xml><?xml version="1.0" encoding="utf-8"?>
<ds:datastoreItem xmlns:ds="http://schemas.openxmlformats.org/officeDocument/2006/customXml" ds:itemID="{7D4AFB61-AB1E-425D-B047-FF216C306C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Department for Education</dc:creator>
  <keywords/>
  <dc:description/>
  <lastModifiedBy>Joseph Walker</lastModifiedBy>
  <revision>4</revision>
  <lastPrinted>2014-09-18T05:26:00.0000000Z</lastPrinted>
  <dcterms:created xsi:type="dcterms:W3CDTF">2024-11-15T14:15:00.0000000Z</dcterms:created>
  <dcterms:modified xsi:type="dcterms:W3CDTF">2024-12-17T16:11:09.5584616Z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