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016"/>
        <w:gridCol w:w="95"/>
        <w:gridCol w:w="3331"/>
        <w:gridCol w:w="2008"/>
        <w:gridCol w:w="47"/>
        <w:gridCol w:w="5387"/>
      </w:tblGrid>
      <w:tr w:rsidR="00482D72" w:rsidRPr="006D159B" w14:paraId="0932B7F0" w14:textId="77777777" w:rsidTr="00BC4F66">
        <w:trPr>
          <w:trHeight w:val="274"/>
        </w:trPr>
        <w:tc>
          <w:tcPr>
            <w:tcW w:w="16302" w:type="dxa"/>
            <w:gridSpan w:val="7"/>
            <w:shd w:val="clear" w:color="auto" w:fill="C6D9F1" w:themeFill="text2" w:themeFillTint="33"/>
          </w:tcPr>
          <w:p w14:paraId="71454346" w14:textId="77777777" w:rsidR="00482D72" w:rsidRPr="006D159B" w:rsidRDefault="00AF0532" w:rsidP="00D05BA8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 w:cstheme="minorHAnsi"/>
                <w:b/>
                <w:sz w:val="20"/>
                <w:szCs w:val="20"/>
                <w:u w:val="single"/>
              </w:rPr>
              <w:t xml:space="preserve">Spring 1 - </w:t>
            </w:r>
            <w:r w:rsidR="00D05BA8">
              <w:rPr>
                <w:rFonts w:ascii="Twinkl" w:hAnsi="Twinkl" w:cstheme="minorHAnsi"/>
                <w:b/>
                <w:sz w:val="20"/>
                <w:szCs w:val="20"/>
                <w:u w:val="single"/>
              </w:rPr>
              <w:t xml:space="preserve"> Medium Ter</w:t>
            </w:r>
            <w:r w:rsidR="00482D72" w:rsidRPr="006D159B">
              <w:rPr>
                <w:rFonts w:ascii="Twinkl" w:hAnsi="Twinkl" w:cstheme="minorHAnsi"/>
                <w:b/>
                <w:sz w:val="20"/>
                <w:szCs w:val="20"/>
                <w:u w:val="single"/>
              </w:rPr>
              <w:t xml:space="preserve">m Plan - </w:t>
            </w:r>
            <w:r w:rsidR="00D05BA8">
              <w:rPr>
                <w:rFonts w:ascii="Twinkl" w:hAnsi="Twinkl" w:cstheme="minorHAnsi"/>
                <w:b/>
                <w:sz w:val="20"/>
                <w:szCs w:val="20"/>
                <w:u w:val="single"/>
              </w:rPr>
              <w:t>Nursery</w:t>
            </w:r>
          </w:p>
        </w:tc>
      </w:tr>
      <w:tr w:rsidR="00482D72" w:rsidRPr="006D159B" w14:paraId="41049E5F" w14:textId="77777777" w:rsidTr="00BC4F66">
        <w:trPr>
          <w:trHeight w:val="275"/>
        </w:trPr>
        <w:tc>
          <w:tcPr>
            <w:tcW w:w="5434" w:type="dxa"/>
            <w:gridSpan w:val="2"/>
            <w:shd w:val="clear" w:color="auto" w:fill="C6D9F1" w:themeFill="text2" w:themeFillTint="33"/>
          </w:tcPr>
          <w:p w14:paraId="79C72E0D" w14:textId="77777777" w:rsidR="00482D72" w:rsidRPr="006D159B" w:rsidRDefault="00482D72" w:rsidP="0025579B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Possible Theme</w:t>
            </w:r>
          </w:p>
        </w:tc>
        <w:tc>
          <w:tcPr>
            <w:tcW w:w="5434" w:type="dxa"/>
            <w:gridSpan w:val="3"/>
            <w:shd w:val="clear" w:color="auto" w:fill="C6D9F1" w:themeFill="text2" w:themeFillTint="33"/>
          </w:tcPr>
          <w:p w14:paraId="693EADF1" w14:textId="77777777" w:rsidR="00482D72" w:rsidRPr="006D159B" w:rsidRDefault="00482D72" w:rsidP="00BC4F66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Possible WOW Moments</w:t>
            </w:r>
          </w:p>
        </w:tc>
        <w:tc>
          <w:tcPr>
            <w:tcW w:w="5434" w:type="dxa"/>
            <w:gridSpan w:val="2"/>
            <w:shd w:val="clear" w:color="auto" w:fill="C6D9F1" w:themeFill="text2" w:themeFillTint="33"/>
          </w:tcPr>
          <w:p w14:paraId="24A3F542" w14:textId="77777777" w:rsidR="00482D72" w:rsidRPr="006D159B" w:rsidRDefault="00482D72" w:rsidP="0025579B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Special Celebrations</w:t>
            </w:r>
          </w:p>
        </w:tc>
      </w:tr>
      <w:tr w:rsidR="00482D72" w:rsidRPr="006D159B" w14:paraId="438F6F68" w14:textId="77777777" w:rsidTr="00BC4F66">
        <w:trPr>
          <w:trHeight w:val="338"/>
        </w:trPr>
        <w:tc>
          <w:tcPr>
            <w:tcW w:w="5434" w:type="dxa"/>
            <w:gridSpan w:val="2"/>
            <w:shd w:val="clear" w:color="auto" w:fill="FFFFFF" w:themeFill="background1"/>
          </w:tcPr>
          <w:p w14:paraId="693C8198" w14:textId="77777777" w:rsidR="00482D72" w:rsidRDefault="00781325" w:rsidP="00BC4F66">
            <w:pPr>
              <w:spacing w:after="0" w:line="240" w:lineRule="auto"/>
              <w:contextualSpacing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My World and beyond</w:t>
            </w:r>
          </w:p>
          <w:p w14:paraId="51449150" w14:textId="77777777" w:rsidR="00570A4D" w:rsidRPr="00570A4D" w:rsidRDefault="00781325" w:rsidP="00781325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Winter</w:t>
            </w:r>
            <w:r w:rsidR="00570A4D">
              <w:rPr>
                <w:rFonts w:ascii="Twinkl" w:hAnsi="Twinkl"/>
                <w:sz w:val="20"/>
                <w:szCs w:val="20"/>
              </w:rPr>
              <w:t xml:space="preserve">, </w:t>
            </w:r>
            <w:r>
              <w:rPr>
                <w:rFonts w:ascii="Twinkl" w:hAnsi="Twinkl"/>
                <w:sz w:val="20"/>
                <w:szCs w:val="20"/>
              </w:rPr>
              <w:t>arctic, woodland, space</w:t>
            </w:r>
          </w:p>
        </w:tc>
        <w:tc>
          <w:tcPr>
            <w:tcW w:w="5434" w:type="dxa"/>
            <w:gridSpan w:val="3"/>
          </w:tcPr>
          <w:p w14:paraId="4E8795E2" w14:textId="77777777" w:rsidR="00570A4D" w:rsidRPr="006D159B" w:rsidRDefault="00781325" w:rsidP="00BC4F66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 w:rsidRPr="002812B3">
              <w:rPr>
                <w:rFonts w:ascii="Twinkl" w:hAnsi="Twinkl"/>
                <w:sz w:val="20"/>
                <w:szCs w:val="20"/>
              </w:rPr>
              <w:t>Local walk to the shops and church</w:t>
            </w:r>
          </w:p>
        </w:tc>
        <w:tc>
          <w:tcPr>
            <w:tcW w:w="5434" w:type="dxa"/>
            <w:gridSpan w:val="2"/>
          </w:tcPr>
          <w:p w14:paraId="428DE78D" w14:textId="60465EAD" w:rsidR="00A34F26" w:rsidRDefault="00A34F26" w:rsidP="00781325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Chinese New Year (</w:t>
            </w:r>
            <w:r w:rsidR="007440C2">
              <w:rPr>
                <w:rFonts w:ascii="Twinkl" w:hAnsi="Twinkl" w:cstheme="minorHAnsi"/>
                <w:sz w:val="20"/>
                <w:szCs w:val="20"/>
              </w:rPr>
              <w:t>17</w:t>
            </w:r>
            <w:r w:rsidRPr="007440C2">
              <w:rPr>
                <w:rFonts w:ascii="Twinkl" w:hAnsi="Twinkl" w:cstheme="minorHAnsi"/>
                <w:sz w:val="20"/>
                <w:szCs w:val="20"/>
                <w:vertAlign w:val="superscript"/>
              </w:rPr>
              <w:t>th</w:t>
            </w:r>
            <w:r w:rsidR="007440C2">
              <w:rPr>
                <w:rFonts w:ascii="Twinkl" w:hAnsi="Twinkl" w:cstheme="minorHAnsi"/>
                <w:sz w:val="20"/>
                <w:szCs w:val="20"/>
                <w:vertAlign w:val="superscript"/>
              </w:rPr>
              <w:t xml:space="preserve"> </w:t>
            </w:r>
            <w:r w:rsidR="007440C2">
              <w:rPr>
                <w:rFonts w:ascii="Twinkl" w:hAnsi="Twinkl" w:cstheme="minorHAnsi"/>
                <w:sz w:val="20"/>
                <w:szCs w:val="20"/>
              </w:rPr>
              <w:t>Feb -3</w:t>
            </w:r>
            <w:r w:rsidR="007440C2" w:rsidRPr="007440C2">
              <w:rPr>
                <w:rFonts w:ascii="Twinkl" w:hAnsi="Twinkl" w:cstheme="minorHAnsi"/>
                <w:sz w:val="20"/>
                <w:szCs w:val="20"/>
                <w:vertAlign w:val="superscript"/>
              </w:rPr>
              <w:t>rd</w:t>
            </w:r>
            <w:r w:rsidR="007440C2">
              <w:rPr>
                <w:rFonts w:ascii="Twinkl" w:hAnsi="Twinkl" w:cstheme="minorHAnsi"/>
                <w:sz w:val="20"/>
                <w:szCs w:val="20"/>
              </w:rPr>
              <w:t xml:space="preserve"> March</w:t>
            </w:r>
            <w:r>
              <w:rPr>
                <w:rFonts w:ascii="Twinkl" w:hAnsi="Twinkl" w:cstheme="minorHAnsi"/>
                <w:sz w:val="20"/>
                <w:szCs w:val="20"/>
              </w:rPr>
              <w:t>)</w:t>
            </w:r>
          </w:p>
          <w:p w14:paraId="58F8EE01" w14:textId="66A8A936" w:rsidR="00781325" w:rsidRPr="002812B3" w:rsidRDefault="00A34F26" w:rsidP="00781325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Shrove Tuesday (1</w:t>
            </w:r>
            <w:r w:rsidR="007440C2">
              <w:rPr>
                <w:rFonts w:ascii="Twinkl" w:hAnsi="Twinkl" w:cstheme="minorHAnsi"/>
                <w:sz w:val="20"/>
                <w:szCs w:val="20"/>
              </w:rPr>
              <w:t>7</w:t>
            </w:r>
            <w:r w:rsidRPr="00A34F26">
              <w:rPr>
                <w:rFonts w:ascii="Twinkl" w:hAnsi="Twinkl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="Twinkl" w:hAnsi="Twinkl" w:cstheme="minorHAnsi"/>
                <w:sz w:val="20"/>
                <w:szCs w:val="20"/>
              </w:rPr>
              <w:t xml:space="preserve"> Feb)</w:t>
            </w:r>
          </w:p>
          <w:p w14:paraId="60CF77C6" w14:textId="77777777" w:rsidR="00781325" w:rsidRPr="002812B3" w:rsidRDefault="00781325" w:rsidP="00781325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 w:rsidRPr="002812B3">
              <w:rPr>
                <w:rFonts w:ascii="Twinkl" w:hAnsi="Twinkl" w:cstheme="minorHAnsi"/>
                <w:sz w:val="20"/>
                <w:szCs w:val="20"/>
              </w:rPr>
              <w:t>Valentine’s Day (14</w:t>
            </w:r>
            <w:r w:rsidRPr="002812B3">
              <w:rPr>
                <w:rFonts w:ascii="Twinkl" w:hAnsi="Twinkl" w:cstheme="minorHAnsi"/>
                <w:sz w:val="20"/>
                <w:szCs w:val="20"/>
                <w:vertAlign w:val="superscript"/>
              </w:rPr>
              <w:t>th</w:t>
            </w:r>
            <w:r w:rsidRPr="002812B3">
              <w:rPr>
                <w:rFonts w:ascii="Twinkl" w:hAnsi="Twinkl" w:cstheme="minorHAnsi"/>
                <w:sz w:val="20"/>
                <w:szCs w:val="20"/>
              </w:rPr>
              <w:t xml:space="preserve"> Feb)</w:t>
            </w:r>
          </w:p>
          <w:p w14:paraId="1232D7DA" w14:textId="77777777" w:rsidR="00482D72" w:rsidRPr="006D159B" w:rsidRDefault="00781325" w:rsidP="00781325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 w:rsidRPr="002812B3">
              <w:rPr>
                <w:rFonts w:ascii="Twinkl" w:hAnsi="Twinkl" w:cstheme="minorHAnsi"/>
                <w:sz w:val="20"/>
                <w:szCs w:val="20"/>
              </w:rPr>
              <w:t>St Patrick’s Day (17</w:t>
            </w:r>
            <w:r w:rsidRPr="002812B3">
              <w:rPr>
                <w:rFonts w:ascii="Twinkl" w:hAnsi="Twinkl" w:cstheme="minorHAnsi"/>
                <w:sz w:val="20"/>
                <w:szCs w:val="20"/>
                <w:vertAlign w:val="superscript"/>
              </w:rPr>
              <w:t>th</w:t>
            </w:r>
            <w:r w:rsidRPr="002812B3">
              <w:rPr>
                <w:rFonts w:ascii="Twinkl" w:hAnsi="Twinkl" w:cstheme="minorHAnsi"/>
                <w:sz w:val="20"/>
                <w:szCs w:val="20"/>
              </w:rPr>
              <w:t xml:space="preserve"> March)</w:t>
            </w:r>
          </w:p>
        </w:tc>
      </w:tr>
      <w:tr w:rsidR="00482D72" w:rsidRPr="006D159B" w14:paraId="53F6102E" w14:textId="77777777" w:rsidTr="0025579B">
        <w:trPr>
          <w:trHeight w:val="292"/>
        </w:trPr>
        <w:tc>
          <w:tcPr>
            <w:tcW w:w="5529" w:type="dxa"/>
            <w:gridSpan w:val="3"/>
            <w:shd w:val="clear" w:color="auto" w:fill="C6D9F1" w:themeFill="text2" w:themeFillTint="33"/>
          </w:tcPr>
          <w:p w14:paraId="70B1BEDF" w14:textId="77777777" w:rsidR="00482D72" w:rsidRPr="006D159B" w:rsidRDefault="00482D72" w:rsidP="0025579B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Main Texts</w:t>
            </w:r>
          </w:p>
        </w:tc>
        <w:tc>
          <w:tcPr>
            <w:tcW w:w="10773" w:type="dxa"/>
            <w:gridSpan w:val="4"/>
            <w:shd w:val="clear" w:color="auto" w:fill="C6D9F1" w:themeFill="text2" w:themeFillTint="33"/>
          </w:tcPr>
          <w:p w14:paraId="6DF465E6" w14:textId="77777777" w:rsidR="00482D72" w:rsidRPr="006D159B" w:rsidRDefault="00482D72" w:rsidP="0025579B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Linked Texts</w:t>
            </w:r>
          </w:p>
        </w:tc>
      </w:tr>
      <w:tr w:rsidR="0025579B" w:rsidRPr="006D159B" w14:paraId="2BB955AB" w14:textId="77777777" w:rsidTr="00BC4F66">
        <w:trPr>
          <w:trHeight w:val="694"/>
        </w:trPr>
        <w:tc>
          <w:tcPr>
            <w:tcW w:w="5529" w:type="dxa"/>
            <w:gridSpan w:val="3"/>
            <w:shd w:val="clear" w:color="auto" w:fill="FFFFFF" w:themeFill="background1"/>
          </w:tcPr>
          <w:p w14:paraId="21D796A5" w14:textId="77777777" w:rsidR="00570A4D" w:rsidRDefault="00781325" w:rsidP="00482D72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Say Hello to the Snowy Animals</w:t>
            </w:r>
          </w:p>
          <w:p w14:paraId="66BAFAED" w14:textId="77777777" w:rsidR="00781325" w:rsidRPr="00BC4F66" w:rsidRDefault="00A12F8C" w:rsidP="00482D72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We’re going on a B</w:t>
            </w:r>
            <w:r w:rsidR="00781325">
              <w:rPr>
                <w:rFonts w:ascii="Twinkl" w:hAnsi="Twinkl" w:cstheme="minorHAnsi"/>
                <w:sz w:val="20"/>
                <w:szCs w:val="20"/>
              </w:rPr>
              <w:t>ear Hunt</w:t>
            </w:r>
          </w:p>
        </w:tc>
        <w:tc>
          <w:tcPr>
            <w:tcW w:w="5386" w:type="dxa"/>
            <w:gridSpan w:val="3"/>
            <w:shd w:val="clear" w:color="auto" w:fill="FFFFFF" w:themeFill="background1"/>
          </w:tcPr>
          <w:p w14:paraId="2E393EC6" w14:textId="77777777" w:rsidR="00781325" w:rsidRDefault="00781325" w:rsidP="00781325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One Snowy Night</w:t>
            </w:r>
          </w:p>
          <w:p w14:paraId="652A0240" w14:textId="77777777" w:rsidR="00781325" w:rsidRDefault="00781325" w:rsidP="00781325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The Gruffalo</w:t>
            </w:r>
          </w:p>
          <w:p w14:paraId="17A546AA" w14:textId="77777777" w:rsidR="00781325" w:rsidRDefault="00781325" w:rsidP="00781325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Baby Goes to Market</w:t>
            </w:r>
          </w:p>
          <w:p w14:paraId="3A94B370" w14:textId="77777777" w:rsidR="0025579B" w:rsidRPr="006D159B" w:rsidRDefault="0025579B" w:rsidP="00570A4D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5B494B2" w14:textId="77777777" w:rsidR="0025579B" w:rsidRPr="006D159B" w:rsidRDefault="0025579B" w:rsidP="00BC4F66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</w:p>
        </w:tc>
      </w:tr>
      <w:tr w:rsidR="00A12F8C" w:rsidRPr="006D159B" w14:paraId="408BEADE" w14:textId="77777777" w:rsidTr="00A12F8C">
        <w:trPr>
          <w:trHeight w:val="345"/>
        </w:trPr>
        <w:tc>
          <w:tcPr>
            <w:tcW w:w="16302" w:type="dxa"/>
            <w:gridSpan w:val="7"/>
            <w:shd w:val="clear" w:color="auto" w:fill="B6DDE8" w:themeFill="accent5" w:themeFillTint="66"/>
          </w:tcPr>
          <w:p w14:paraId="00185545" w14:textId="77777777" w:rsidR="00A12F8C" w:rsidRPr="00A12F8C" w:rsidRDefault="00A12F8C" w:rsidP="00A12F8C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>
              <w:rPr>
                <w:rFonts w:ascii="Twinkl" w:hAnsi="Twinkl" w:cstheme="minorHAnsi"/>
                <w:b/>
                <w:sz w:val="20"/>
                <w:szCs w:val="20"/>
              </w:rPr>
              <w:t>Vocabulary linked to topic</w:t>
            </w:r>
          </w:p>
        </w:tc>
      </w:tr>
      <w:tr w:rsidR="00A12F8C" w:rsidRPr="006D159B" w14:paraId="63D170A1" w14:textId="77777777" w:rsidTr="00672F91">
        <w:trPr>
          <w:trHeight w:val="345"/>
        </w:trPr>
        <w:tc>
          <w:tcPr>
            <w:tcW w:w="16302" w:type="dxa"/>
            <w:gridSpan w:val="7"/>
            <w:shd w:val="clear" w:color="auto" w:fill="FFFFFF" w:themeFill="background1"/>
          </w:tcPr>
          <w:p w14:paraId="52BE2655" w14:textId="77777777" w:rsidR="00A12F8C" w:rsidRPr="006D159B" w:rsidRDefault="00A12F8C" w:rsidP="00BC4F66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 xml:space="preserve">Arctic, Polar, cold, freeze, ice, melt, camouflage, snow, forest, cave, field, meadow, bog, Blackley, local, weather, </w:t>
            </w:r>
            <w:r>
              <w:rPr>
                <w:rFonts w:ascii="Twinkl" w:eastAsia="Arial" w:hAnsi="Twinkl" w:cs="Arial"/>
                <w:color w:val="222222"/>
                <w:sz w:val="20"/>
                <w:szCs w:val="20"/>
              </w:rPr>
              <w:t>world,</w:t>
            </w:r>
            <w:r w:rsidRPr="008243F1">
              <w:rPr>
                <w:rFonts w:ascii="Twinkl" w:eastAsia="Arial" w:hAnsi="Twinkl" w:cs="Arial"/>
                <w:sz w:val="20"/>
                <w:szCs w:val="20"/>
              </w:rPr>
              <w:t xml:space="preserve"> </w:t>
            </w:r>
            <w:r>
              <w:rPr>
                <w:rFonts w:ascii="Twinkl" w:eastAsia="Arial" w:hAnsi="Twinkl" w:cs="Arial"/>
                <w:color w:val="222222"/>
                <w:sz w:val="20"/>
                <w:szCs w:val="20"/>
              </w:rPr>
              <w:t>country,</w:t>
            </w:r>
            <w:r w:rsidRPr="008243F1">
              <w:rPr>
                <w:rFonts w:ascii="Twinkl" w:eastAsia="Arial" w:hAnsi="Twinkl" w:cs="Arial"/>
                <w:sz w:val="20"/>
                <w:szCs w:val="20"/>
              </w:rPr>
              <w:t xml:space="preserve"> </w:t>
            </w:r>
            <w:r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land, sea, beach,  farm, hills, zoo,  wild, </w:t>
            </w:r>
            <w:r w:rsidRPr="008243F1">
              <w:rPr>
                <w:rFonts w:ascii="Twinkl" w:eastAsia="Arial" w:hAnsi="Twinkl" w:cs="Arial"/>
                <w:color w:val="222222"/>
                <w:sz w:val="20"/>
                <w:szCs w:val="20"/>
              </w:rPr>
              <w:t>road</w:t>
            </w:r>
            <w:r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 </w:t>
            </w:r>
            <w:r w:rsidRPr="008243F1">
              <w:rPr>
                <w:rFonts w:ascii="Twinkl" w:eastAsia="Arial" w:hAnsi="Twinkl" w:cs="Arial"/>
                <w:i/>
                <w:sz w:val="20"/>
                <w:szCs w:val="20"/>
              </w:rPr>
              <w:t>l</w:t>
            </w:r>
            <w:r w:rsidRPr="00A12F8C">
              <w:rPr>
                <w:rFonts w:ascii="Twinkl" w:eastAsia="Arial" w:hAnsi="Twinkl" w:cs="Arial"/>
                <w:sz w:val="20"/>
                <w:szCs w:val="20"/>
              </w:rPr>
              <w:t>isten, smell, hear,</w:t>
            </w:r>
            <w:r>
              <w:rPr>
                <w:rFonts w:ascii="Twinkl" w:eastAsia="Arial" w:hAnsi="Twinkl" w:cs="Arial"/>
                <w:sz w:val="20"/>
                <w:szCs w:val="20"/>
              </w:rPr>
              <w:t xml:space="preserve"> touch, </w:t>
            </w:r>
          </w:p>
        </w:tc>
      </w:tr>
      <w:tr w:rsidR="0025579B" w:rsidRPr="006D159B" w14:paraId="7D64C687" w14:textId="77777777" w:rsidTr="00AE1669">
        <w:trPr>
          <w:trHeight w:val="574"/>
        </w:trPr>
        <w:tc>
          <w:tcPr>
            <w:tcW w:w="1418" w:type="dxa"/>
            <w:shd w:val="clear" w:color="auto" w:fill="C6D9F1" w:themeFill="text2" w:themeFillTint="33"/>
          </w:tcPr>
          <w:p w14:paraId="74DAC3F3" w14:textId="77777777" w:rsidR="0025579B" w:rsidRPr="006D159B" w:rsidRDefault="0025579B" w:rsidP="0025579B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7442" w:type="dxa"/>
            <w:gridSpan w:val="3"/>
          </w:tcPr>
          <w:p w14:paraId="079C3DF6" w14:textId="77777777" w:rsidR="0025579B" w:rsidRPr="006D159B" w:rsidRDefault="0025579B" w:rsidP="00877968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t>Objectives we will be covering:</w:t>
            </w:r>
          </w:p>
          <w:p w14:paraId="1001C370" w14:textId="77777777" w:rsidR="0025579B" w:rsidRDefault="00D24AEA" w:rsidP="00877968">
            <w:pPr>
              <w:spacing w:after="0" w:line="240" w:lineRule="auto"/>
              <w:rPr>
                <w:rFonts w:ascii="Twinkl" w:hAnsi="Twinkl" w:cstheme="majorHAnsi"/>
                <w:color w:val="1A171B"/>
                <w:sz w:val="20"/>
                <w:szCs w:val="20"/>
              </w:rPr>
            </w:pP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>Can listen for short periods of time</w:t>
            </w:r>
          </w:p>
          <w:p w14:paraId="2EB35497" w14:textId="77777777" w:rsidR="00D24AEA" w:rsidRDefault="00D24AEA" w:rsidP="00877968">
            <w:pPr>
              <w:spacing w:after="0" w:line="240" w:lineRule="auto"/>
              <w:rPr>
                <w:rFonts w:ascii="Twinkl" w:hAnsi="Twinkl" w:cstheme="majorHAnsi"/>
                <w:color w:val="1A171B"/>
                <w:sz w:val="20"/>
                <w:szCs w:val="20"/>
              </w:rPr>
            </w:pP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>Follows simple instructions</w:t>
            </w:r>
          </w:p>
          <w:p w14:paraId="30C0E179" w14:textId="77777777" w:rsidR="00D24AEA" w:rsidRDefault="00D24AEA" w:rsidP="00877968">
            <w:pPr>
              <w:spacing w:after="0" w:line="240" w:lineRule="auto"/>
              <w:rPr>
                <w:rFonts w:ascii="Twinkl" w:hAnsi="Twinkl" w:cstheme="majorHAnsi"/>
                <w:color w:val="1A171B"/>
                <w:sz w:val="20"/>
                <w:szCs w:val="20"/>
              </w:rPr>
            </w:pP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>Begin to join in with nursery rhymes</w:t>
            </w:r>
          </w:p>
          <w:p w14:paraId="7296B6C5" w14:textId="77777777" w:rsidR="00D24AEA" w:rsidRDefault="00D24AEA" w:rsidP="00877968">
            <w:pPr>
              <w:spacing w:after="0" w:line="240" w:lineRule="auto"/>
              <w:rPr>
                <w:rFonts w:ascii="Twinkl" w:hAnsi="Twinkl" w:cstheme="majorHAnsi"/>
                <w:color w:val="1A171B"/>
                <w:sz w:val="20"/>
                <w:szCs w:val="20"/>
              </w:rPr>
            </w:pP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>Enjoy listening to stories</w:t>
            </w:r>
          </w:p>
          <w:p w14:paraId="1AEE9F47" w14:textId="77777777" w:rsidR="00D24AEA" w:rsidRPr="00D24AEA" w:rsidRDefault="00D24AEA" w:rsidP="00877968">
            <w:pPr>
              <w:spacing w:after="0" w:line="240" w:lineRule="auto"/>
              <w:rPr>
                <w:rFonts w:ascii="Twinkl" w:hAnsi="Twinkl" w:cstheme="majorHAnsi"/>
                <w:color w:val="1A171B"/>
                <w:sz w:val="20"/>
                <w:szCs w:val="20"/>
              </w:rPr>
            </w:pP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>Begin to use talk in their play</w:t>
            </w:r>
          </w:p>
        </w:tc>
        <w:tc>
          <w:tcPr>
            <w:tcW w:w="7442" w:type="dxa"/>
            <w:gridSpan w:val="3"/>
          </w:tcPr>
          <w:p w14:paraId="4F611612" w14:textId="77777777" w:rsidR="0025579B" w:rsidRPr="006D159B" w:rsidRDefault="0025579B" w:rsidP="00877968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t>Possible activities/ classroom enhancements:</w:t>
            </w:r>
          </w:p>
          <w:p w14:paraId="5A98A1FB" w14:textId="77777777" w:rsidR="00B5099B" w:rsidRPr="00AF0532" w:rsidRDefault="00B5099B" w:rsidP="00B5099B">
            <w:pPr>
              <w:shd w:val="clear" w:color="auto" w:fill="FFFFFF"/>
              <w:spacing w:after="0" w:line="240" w:lineRule="auto"/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</w:pPr>
            <w:proofErr w:type="spellStart"/>
            <w:r w:rsidRPr="00AF0532"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  <w:t>Wellcomm</w:t>
            </w:r>
            <w:proofErr w:type="spellEnd"/>
            <w:r w:rsidRPr="00AF0532"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  <w:t xml:space="preserve"> Big Book of Ideas for those children who are identified as Section 7 </w:t>
            </w:r>
          </w:p>
          <w:p w14:paraId="2C8AF42D" w14:textId="77777777" w:rsidR="00B5099B" w:rsidRPr="00AF0532" w:rsidRDefault="00B5099B" w:rsidP="00B5099B">
            <w:pPr>
              <w:shd w:val="clear" w:color="auto" w:fill="FFFFFF"/>
              <w:spacing w:after="0" w:line="240" w:lineRule="auto"/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</w:pPr>
            <w:r w:rsidRPr="00AF0532"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  <w:t>and below</w:t>
            </w:r>
          </w:p>
          <w:p w14:paraId="69C61B97" w14:textId="77777777" w:rsidR="00B5099B" w:rsidRPr="00AF0532" w:rsidRDefault="00B5099B" w:rsidP="00B5099B">
            <w:pPr>
              <w:shd w:val="clear" w:color="auto" w:fill="FFFFFF"/>
              <w:spacing w:after="0" w:line="240" w:lineRule="auto"/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</w:pPr>
            <w:r w:rsidRPr="00AF0532"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  <w:t>Learn a nursery rhyme/song a week</w:t>
            </w:r>
          </w:p>
          <w:p w14:paraId="701D675D" w14:textId="77777777" w:rsidR="00B5099B" w:rsidRPr="00AF0532" w:rsidRDefault="00B5099B" w:rsidP="00B5099B">
            <w:pPr>
              <w:shd w:val="clear" w:color="auto" w:fill="FFFFFF"/>
              <w:spacing w:after="0" w:line="240" w:lineRule="auto"/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</w:pPr>
            <w:r w:rsidRPr="00AF0532"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  <w:t>Tales Toolkit</w:t>
            </w:r>
          </w:p>
          <w:p w14:paraId="33135020" w14:textId="77777777" w:rsidR="00B5099B" w:rsidRPr="00AF0532" w:rsidRDefault="00B5099B" w:rsidP="00B5099B">
            <w:pPr>
              <w:shd w:val="clear" w:color="auto" w:fill="FFFFFF"/>
              <w:spacing w:after="0" w:line="240" w:lineRule="auto"/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</w:pPr>
            <w:r w:rsidRPr="00AF0532"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  <w:t>Read stories including a range of tenses</w:t>
            </w:r>
          </w:p>
          <w:p w14:paraId="06F5A07D" w14:textId="77777777" w:rsidR="00B5099B" w:rsidRPr="00AF0532" w:rsidRDefault="00B5099B" w:rsidP="00B5099B">
            <w:pPr>
              <w:shd w:val="clear" w:color="auto" w:fill="FFFFFF"/>
              <w:spacing w:after="0" w:line="240" w:lineRule="auto"/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</w:pPr>
            <w:r w:rsidRPr="00AF0532"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  <w:t>Words we Love display</w:t>
            </w:r>
          </w:p>
          <w:p w14:paraId="181A8C1E" w14:textId="77777777" w:rsidR="00B5099B" w:rsidRPr="00AF0532" w:rsidRDefault="00B5099B" w:rsidP="00B5099B">
            <w:pPr>
              <w:shd w:val="clear" w:color="auto" w:fill="FFFFFF"/>
              <w:spacing w:after="0" w:line="240" w:lineRule="auto"/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</w:pPr>
            <w:r w:rsidRPr="00AF0532"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  <w:t xml:space="preserve">Daily Story Time </w:t>
            </w:r>
          </w:p>
          <w:p w14:paraId="4D7E10EC" w14:textId="77777777" w:rsidR="00B5099B" w:rsidRPr="00AF0532" w:rsidRDefault="00B5099B" w:rsidP="00B5099B">
            <w:pPr>
              <w:shd w:val="clear" w:color="auto" w:fill="FFFFFF"/>
              <w:spacing w:after="0" w:line="240" w:lineRule="auto"/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</w:pPr>
            <w:r w:rsidRPr="00AF0532"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  <w:t>Use of question hand</w:t>
            </w:r>
          </w:p>
          <w:p w14:paraId="785C0626" w14:textId="77777777" w:rsidR="0025579B" w:rsidRPr="00B5099B" w:rsidRDefault="00B5099B" w:rsidP="00B509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AF0532">
              <w:rPr>
                <w:rFonts w:ascii="Twinkl" w:eastAsia="Times New Roman" w:hAnsi="Twinkl" w:cs="Arial"/>
                <w:sz w:val="20"/>
                <w:szCs w:val="14"/>
                <w:lang w:eastAsia="en-GB"/>
              </w:rPr>
              <w:t>Simon says / Use simple 1 step instruction</w:t>
            </w:r>
          </w:p>
        </w:tc>
      </w:tr>
      <w:tr w:rsidR="0025579B" w:rsidRPr="006D159B" w14:paraId="29D81A20" w14:textId="77777777" w:rsidTr="00A12312">
        <w:trPr>
          <w:trHeight w:val="574"/>
        </w:trPr>
        <w:tc>
          <w:tcPr>
            <w:tcW w:w="1418" w:type="dxa"/>
            <w:shd w:val="clear" w:color="auto" w:fill="C6D9F1" w:themeFill="text2" w:themeFillTint="33"/>
          </w:tcPr>
          <w:p w14:paraId="1E212A72" w14:textId="77777777" w:rsidR="0025579B" w:rsidRPr="006D159B" w:rsidRDefault="0025579B" w:rsidP="00482D72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Personal, Social and Emotional Development</w:t>
            </w:r>
          </w:p>
        </w:tc>
        <w:tc>
          <w:tcPr>
            <w:tcW w:w="7442" w:type="dxa"/>
            <w:gridSpan w:val="3"/>
          </w:tcPr>
          <w:p w14:paraId="79662590" w14:textId="77777777" w:rsidR="0025579B" w:rsidRPr="006D159B" w:rsidRDefault="0025579B" w:rsidP="00EF1D8D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t>Objectives we will be covering:</w:t>
            </w:r>
          </w:p>
          <w:p w14:paraId="5EBBF075" w14:textId="77777777" w:rsidR="0025579B" w:rsidRDefault="00D24AEA" w:rsidP="00EF1D8D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Take turns in games and activities with support and shares toys with friends</w:t>
            </w:r>
          </w:p>
          <w:p w14:paraId="6B04AF1D" w14:textId="77777777" w:rsidR="00D24AEA" w:rsidRDefault="00D24AEA" w:rsidP="00EF1D8D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Children to begin to know where to put things back when tidying up</w:t>
            </w:r>
          </w:p>
          <w:p w14:paraId="2DBED9FB" w14:textId="77777777" w:rsidR="00D24AEA" w:rsidRDefault="00D24AEA" w:rsidP="00EF1D8D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To begin to be aware of some healthy and unhealthy foods</w:t>
            </w:r>
          </w:p>
          <w:p w14:paraId="0DBD4223" w14:textId="77777777" w:rsidR="00D24AEA" w:rsidRDefault="00D24AEA" w:rsidP="00EF1D8D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Uses the toilet and wipes themselves</w:t>
            </w:r>
          </w:p>
          <w:p w14:paraId="309EE4EC" w14:textId="77777777" w:rsidR="00D24AEA" w:rsidRDefault="00D24AEA" w:rsidP="00EF1D8D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Starts to eat independently, learning to use a knife and fork</w:t>
            </w:r>
          </w:p>
          <w:p w14:paraId="5AC11204" w14:textId="77777777" w:rsidR="00D24AEA" w:rsidRPr="006D159B" w:rsidRDefault="00D24AEA" w:rsidP="00EF1D8D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To begin to</w:t>
            </w:r>
            <w:r w:rsidRPr="00D24AEA">
              <w:rPr>
                <w:rFonts w:ascii="Twinkl" w:hAnsi="Twinkl" w:cstheme="majorHAnsi"/>
                <w:sz w:val="20"/>
                <w:szCs w:val="20"/>
              </w:rPr>
              <w:t xml:space="preserve"> put on their own coat, hat and scarf</w:t>
            </w:r>
          </w:p>
        </w:tc>
        <w:tc>
          <w:tcPr>
            <w:tcW w:w="7442" w:type="dxa"/>
            <w:gridSpan w:val="3"/>
          </w:tcPr>
          <w:p w14:paraId="3BDD0CF4" w14:textId="77777777" w:rsidR="0025579B" w:rsidRPr="006D159B" w:rsidRDefault="0025579B" w:rsidP="00EF1D8D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t>Possible activities/ classroom enhancements:</w:t>
            </w:r>
          </w:p>
          <w:p w14:paraId="2A46BCE4" w14:textId="77777777" w:rsidR="0025579B" w:rsidRDefault="00570A4D" w:rsidP="00EF1D8D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Range of activiti</w:t>
            </w:r>
            <w:r w:rsidR="00AF0532">
              <w:rPr>
                <w:rFonts w:ascii="Twinkl" w:hAnsi="Twinkl" w:cstheme="minorHAnsi"/>
                <w:sz w:val="20"/>
                <w:szCs w:val="20"/>
              </w:rPr>
              <w:t>e</w:t>
            </w:r>
            <w:r>
              <w:rPr>
                <w:rFonts w:ascii="Twinkl" w:hAnsi="Twinkl" w:cstheme="minorHAnsi"/>
                <w:sz w:val="20"/>
                <w:szCs w:val="20"/>
              </w:rPr>
              <w:t>s for children to enjoy where turn taking is needed bot</w:t>
            </w:r>
            <w:r w:rsidR="00781325">
              <w:rPr>
                <w:rFonts w:ascii="Twinkl" w:hAnsi="Twinkl" w:cstheme="minorHAnsi"/>
                <w:sz w:val="20"/>
                <w:szCs w:val="20"/>
              </w:rPr>
              <w:t>h wi</w:t>
            </w:r>
            <w:r>
              <w:rPr>
                <w:rFonts w:ascii="Twinkl" w:hAnsi="Twinkl" w:cstheme="minorHAnsi"/>
                <w:sz w:val="20"/>
                <w:szCs w:val="20"/>
              </w:rPr>
              <w:t>t</w:t>
            </w:r>
            <w:r w:rsidR="00781325">
              <w:rPr>
                <w:rFonts w:ascii="Twinkl" w:hAnsi="Twinkl" w:cstheme="minorHAnsi"/>
                <w:sz w:val="20"/>
                <w:szCs w:val="20"/>
              </w:rPr>
              <w:t>h</w:t>
            </w:r>
            <w:r>
              <w:rPr>
                <w:rFonts w:ascii="Twinkl" w:hAnsi="Twinkl" w:cstheme="minorHAnsi"/>
                <w:sz w:val="20"/>
                <w:szCs w:val="20"/>
              </w:rPr>
              <w:t xml:space="preserve"> children and adults.</w:t>
            </w:r>
          </w:p>
          <w:p w14:paraId="76C93EE8" w14:textId="77777777" w:rsidR="00570A4D" w:rsidRDefault="00570A4D" w:rsidP="00EF1D8D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Adult lead games/activities to promote/model turn taking and how to use resources.</w:t>
            </w:r>
          </w:p>
          <w:p w14:paraId="217F4072" w14:textId="77777777" w:rsidR="00570A4D" w:rsidRPr="006D159B" w:rsidRDefault="00570A4D" w:rsidP="00EF1D8D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</w:p>
        </w:tc>
      </w:tr>
      <w:tr w:rsidR="0025579B" w:rsidRPr="006D159B" w14:paraId="78557636" w14:textId="77777777" w:rsidTr="00BC51C3">
        <w:trPr>
          <w:trHeight w:val="574"/>
        </w:trPr>
        <w:tc>
          <w:tcPr>
            <w:tcW w:w="1418" w:type="dxa"/>
            <w:shd w:val="clear" w:color="auto" w:fill="C6D9F1" w:themeFill="text2" w:themeFillTint="33"/>
          </w:tcPr>
          <w:p w14:paraId="626F06C1" w14:textId="77777777" w:rsidR="0025579B" w:rsidRPr="006D159B" w:rsidRDefault="0025579B" w:rsidP="00482D72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Physical Development</w:t>
            </w:r>
          </w:p>
        </w:tc>
        <w:tc>
          <w:tcPr>
            <w:tcW w:w="7442" w:type="dxa"/>
            <w:gridSpan w:val="3"/>
          </w:tcPr>
          <w:p w14:paraId="5862FEBE" w14:textId="77777777" w:rsidR="0025579B" w:rsidRPr="006D159B" w:rsidRDefault="0025579B" w:rsidP="00EF1D8D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t>Objectives we will be covering:</w:t>
            </w:r>
          </w:p>
          <w:p w14:paraId="68D396B0" w14:textId="77777777" w:rsidR="00781325" w:rsidRPr="00423AFA" w:rsidRDefault="00781325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winkl" w:hAnsi="Twinkl"/>
                <w:sz w:val="20"/>
                <w:szCs w:val="20"/>
                <w:lang w:val="en-US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Throw large and small balls and catch small balls and beanbags from a short distance</w:t>
            </w:r>
          </w:p>
          <w:p w14:paraId="1848CBB6" w14:textId="77777777" w:rsidR="00781325" w:rsidRPr="00423AFA" w:rsidRDefault="00781325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winkl" w:hAnsi="Twinkl"/>
                <w:sz w:val="20"/>
                <w:szCs w:val="20"/>
                <w:lang w:val="en-US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Kick a large ball</w:t>
            </w:r>
          </w:p>
          <w:p w14:paraId="3BBBBC91" w14:textId="77777777" w:rsidR="00781325" w:rsidRPr="00423AFA" w:rsidRDefault="00781325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winkl" w:hAnsi="Twinkl"/>
                <w:sz w:val="20"/>
                <w:szCs w:val="20"/>
                <w:lang w:val="en-US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Move in different ways e.g. skip, hop</w:t>
            </w:r>
          </w:p>
          <w:p w14:paraId="2C3DCA0A" w14:textId="77777777" w:rsidR="00781325" w:rsidRPr="00423AFA" w:rsidRDefault="00781325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winkl" w:hAnsi="Twinkl"/>
                <w:sz w:val="20"/>
                <w:szCs w:val="20"/>
                <w:lang w:val="en-US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Start to eat independently, using a knife and fork with some support</w:t>
            </w:r>
          </w:p>
          <w:p w14:paraId="597CA06C" w14:textId="77777777" w:rsidR="00781325" w:rsidRPr="00423AFA" w:rsidRDefault="00781325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winkl" w:hAnsi="Twinkl"/>
                <w:sz w:val="20"/>
                <w:szCs w:val="20"/>
                <w:lang w:val="en-US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Use scissors and large tweezers</w:t>
            </w:r>
          </w:p>
          <w:p w14:paraId="1D233151" w14:textId="77777777" w:rsidR="00781325" w:rsidRPr="00423AFA" w:rsidRDefault="00781325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winkl" w:hAnsi="Twinkl"/>
                <w:sz w:val="20"/>
                <w:szCs w:val="20"/>
                <w:lang w:val="en-US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lastRenderedPageBreak/>
              <w:t>Begin to use a tripod grip</w:t>
            </w:r>
          </w:p>
          <w:p w14:paraId="6A27C159" w14:textId="77777777" w:rsidR="00D24AEA" w:rsidRPr="00781325" w:rsidRDefault="00781325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781325">
              <w:rPr>
                <w:rFonts w:ascii="Twinkl" w:hAnsi="Twinkl" w:cstheme="minorHAnsi"/>
                <w:sz w:val="20"/>
                <w:szCs w:val="20"/>
              </w:rPr>
              <w:t>Put on their own hat, coat and scarf</w:t>
            </w:r>
          </w:p>
        </w:tc>
        <w:tc>
          <w:tcPr>
            <w:tcW w:w="7442" w:type="dxa"/>
            <w:gridSpan w:val="3"/>
          </w:tcPr>
          <w:p w14:paraId="123153C5" w14:textId="77777777" w:rsidR="0025579B" w:rsidRPr="006D159B" w:rsidRDefault="0025579B" w:rsidP="00EF1D8D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lastRenderedPageBreak/>
              <w:t>Possible activities/ classroom enhancements:</w:t>
            </w:r>
          </w:p>
          <w:p w14:paraId="09675747" w14:textId="77777777" w:rsidR="0025579B" w:rsidRDefault="00570A4D" w:rsidP="007C63F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Squiggle while you wiggle/dough disco daily</w:t>
            </w:r>
          </w:p>
          <w:p w14:paraId="5C8C06CC" w14:textId="77777777" w:rsidR="00570A4D" w:rsidRDefault="00570A4D" w:rsidP="007C63F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Powder paint in puddles – large brushes to sweeps</w:t>
            </w:r>
          </w:p>
          <w:p w14:paraId="02EDAF4F" w14:textId="77777777" w:rsidR="00781325" w:rsidRDefault="00781325" w:rsidP="007C63F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Outdoor mops/paint rollers – roll water on floors/walls</w:t>
            </w:r>
          </w:p>
          <w:p w14:paraId="736B0C17" w14:textId="77777777" w:rsidR="00570A4D" w:rsidRDefault="00570A4D" w:rsidP="007C63F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Ball games outdoors</w:t>
            </w:r>
          </w:p>
          <w:p w14:paraId="6CBBB681" w14:textId="77777777" w:rsidR="00570A4D" w:rsidRPr="006D159B" w:rsidRDefault="00570A4D" w:rsidP="007C63F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Parachute games in PE sessions</w:t>
            </w:r>
          </w:p>
        </w:tc>
      </w:tr>
      <w:tr w:rsidR="0025579B" w:rsidRPr="006D159B" w14:paraId="5E5D6198" w14:textId="77777777" w:rsidTr="003349AF">
        <w:trPr>
          <w:trHeight w:val="574"/>
        </w:trPr>
        <w:tc>
          <w:tcPr>
            <w:tcW w:w="1418" w:type="dxa"/>
            <w:shd w:val="clear" w:color="auto" w:fill="C6D9F1" w:themeFill="text2" w:themeFillTint="33"/>
          </w:tcPr>
          <w:p w14:paraId="01A4DF7F" w14:textId="77777777" w:rsidR="0025579B" w:rsidRPr="006D159B" w:rsidRDefault="0025579B" w:rsidP="00482D72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Literacy</w:t>
            </w:r>
          </w:p>
        </w:tc>
        <w:tc>
          <w:tcPr>
            <w:tcW w:w="7442" w:type="dxa"/>
            <w:gridSpan w:val="3"/>
          </w:tcPr>
          <w:p w14:paraId="2D1EB194" w14:textId="77777777" w:rsidR="0025579B" w:rsidRPr="00587D50" w:rsidRDefault="00781325" w:rsidP="00587D50">
            <w:pPr>
              <w:autoSpaceDE w:val="0"/>
              <w:autoSpaceDN w:val="0"/>
              <w:adjustRightInd w:val="0"/>
              <w:rPr>
                <w:rFonts w:ascii="Twinkl" w:hAnsi="Twinkl" w:cstheme="majorHAnsi"/>
                <w:color w:val="000000" w:themeColor="text1"/>
                <w:sz w:val="20"/>
                <w:szCs w:val="20"/>
                <w:lang w:eastAsia="en-GB"/>
              </w:rPr>
            </w:pPr>
            <w:r w:rsidRPr="00A33FA9">
              <w:rPr>
                <w:rFonts w:ascii="Twinkl" w:hAnsi="Twinkl" w:cstheme="majorHAnsi"/>
                <w:color w:val="1A171B"/>
                <w:sz w:val="20"/>
                <w:szCs w:val="20"/>
              </w:rPr>
              <w:t>Aspect 4: experience and appreciate rhythm and rhyme and to develop awareness of rhythm</w:t>
            </w: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 xml:space="preserve"> </w:t>
            </w:r>
            <w:r w:rsidRPr="00A33FA9">
              <w:rPr>
                <w:rFonts w:ascii="Twinkl" w:hAnsi="Twinkl" w:cstheme="majorHAnsi"/>
                <w:color w:val="1A171B"/>
                <w:sz w:val="20"/>
                <w:szCs w:val="20"/>
              </w:rPr>
              <w:t>and rhyme in speech</w:t>
            </w: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 xml:space="preserve">                                                                     </w:t>
            </w:r>
            <w:r w:rsidRPr="00A33FA9">
              <w:rPr>
                <w:rFonts w:ascii="Twinkl" w:hAnsi="Twinkl" w:cstheme="majorHAnsi"/>
                <w:color w:val="1A171B"/>
                <w:sz w:val="20"/>
                <w:szCs w:val="20"/>
              </w:rPr>
              <w:t>Aspect 5: develop understanding of alliteration</w:t>
            </w: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 xml:space="preserve">                                          </w:t>
            </w:r>
            <w:r w:rsidRPr="00A33FA9">
              <w:rPr>
                <w:rFonts w:ascii="Twinkl" w:hAnsi="Twinkl" w:cstheme="majorHAnsi"/>
                <w:sz w:val="20"/>
                <w:szCs w:val="20"/>
              </w:rPr>
              <w:t>Recognises familiar words and signs such as own name, advertising logos and screen icons</w:t>
            </w:r>
            <w:r>
              <w:rPr>
                <w:rFonts w:ascii="Twinkl" w:hAnsi="Twinkl" w:cstheme="majorHAnsi"/>
                <w:sz w:val="20"/>
                <w:szCs w:val="20"/>
              </w:rPr>
              <w:t xml:space="preserve">  </w:t>
            </w:r>
            <w:r w:rsidR="00587D50">
              <w:rPr>
                <w:rFonts w:ascii="Twinkl" w:hAnsi="Twinkl" w:cstheme="majorHAnsi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587D50" w:rsidRPr="00A33FA9">
              <w:rPr>
                <w:rFonts w:ascii="Twinkl" w:hAnsi="Twinkl" w:cstheme="majorHAnsi"/>
                <w:sz w:val="20"/>
                <w:szCs w:val="20"/>
              </w:rPr>
              <w:t>Handles books appropriately, holding them the correct way up</w:t>
            </w:r>
            <w:r w:rsidR="00587D50">
              <w:rPr>
                <w:rFonts w:ascii="Twinkl" w:hAnsi="Twinkl" w:cstheme="majorHAnsi"/>
                <w:sz w:val="20"/>
                <w:szCs w:val="20"/>
              </w:rPr>
              <w:t xml:space="preserve">                    </w:t>
            </w:r>
            <w:r w:rsidR="00587D50" w:rsidRPr="00A33FA9">
              <w:rPr>
                <w:rFonts w:ascii="Twinkl" w:hAnsi="Twinkl" w:cstheme="majorHAnsi"/>
                <w:sz w:val="20"/>
                <w:szCs w:val="20"/>
              </w:rPr>
              <w:t>Understand page sequencing</w:t>
            </w:r>
            <w:r w:rsidR="00587D50">
              <w:rPr>
                <w:rFonts w:ascii="Twinkl" w:hAnsi="Twinkl" w:cstheme="majorHAnsi"/>
                <w:sz w:val="20"/>
                <w:szCs w:val="20"/>
              </w:rPr>
              <w:t xml:space="preserve">                                                                              </w:t>
            </w:r>
            <w:r w:rsidR="00587D50" w:rsidRPr="00A33FA9">
              <w:rPr>
                <w:rFonts w:ascii="Twinkl" w:hAnsi="Twinkl" w:cstheme="majorHAnsi"/>
                <w:sz w:val="20"/>
                <w:szCs w:val="20"/>
              </w:rPr>
              <w:t>Gives meaning to print</w:t>
            </w:r>
            <w:r w:rsidR="00587D50">
              <w:rPr>
                <w:rFonts w:ascii="Twinkl" w:hAnsi="Twinkl" w:cstheme="majorHAnsi"/>
                <w:sz w:val="20"/>
                <w:szCs w:val="20"/>
              </w:rPr>
              <w:t xml:space="preserve">                                                                                 </w:t>
            </w:r>
            <w:r w:rsidR="00587D50" w:rsidRPr="00A33FA9">
              <w:rPr>
                <w:rFonts w:ascii="Twinkl" w:hAnsi="Twinkl" w:cstheme="majorHAnsi"/>
                <w:sz w:val="20"/>
                <w:szCs w:val="20"/>
              </w:rPr>
              <w:t>Begins to retell a simple story</w:t>
            </w:r>
            <w:r w:rsidR="00587D50">
              <w:rPr>
                <w:rFonts w:ascii="Twinkl" w:hAnsi="Twinkl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="00587D50" w:rsidRPr="00A33FA9">
              <w:rPr>
                <w:rFonts w:ascii="Twinkl" w:hAnsi="Twinkl" w:cstheme="majorHAnsi"/>
                <w:sz w:val="20"/>
                <w:szCs w:val="20"/>
              </w:rPr>
              <w:t>Talks about events and principal characters in stories and suggests how the story might end</w:t>
            </w:r>
            <w:r w:rsidR="00587D50">
              <w:rPr>
                <w:rFonts w:ascii="Twinkl" w:hAnsi="Twinkl" w:cstheme="majorHAnsi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587D50" w:rsidRPr="00A33FA9">
              <w:rPr>
                <w:rFonts w:ascii="Twinkl" w:hAnsi="Twinkl" w:cstheme="majorHAnsi"/>
                <w:sz w:val="20"/>
                <w:szCs w:val="20"/>
              </w:rPr>
              <w:t>Can say what happens in the beginning, middle and end of a story</w:t>
            </w:r>
            <w:r w:rsidR="00587D50">
              <w:rPr>
                <w:rFonts w:ascii="Twinkl" w:hAnsi="Twinkl" w:cstheme="majorHAnsi"/>
                <w:sz w:val="20"/>
                <w:szCs w:val="20"/>
              </w:rPr>
              <w:t xml:space="preserve">                    </w:t>
            </w:r>
            <w:r w:rsidR="00587D50" w:rsidRPr="00A33FA9">
              <w:rPr>
                <w:rFonts w:ascii="Twinkl" w:hAnsi="Twinkl" w:cstheme="majorHAnsi"/>
                <w:color w:val="000000" w:themeColor="text1"/>
                <w:sz w:val="20"/>
                <w:szCs w:val="20"/>
                <w:lang w:eastAsia="en-GB"/>
              </w:rPr>
              <w:t>Draws letter shapes</w:t>
            </w:r>
            <w:r w:rsidR="00587D50">
              <w:rPr>
                <w:rFonts w:ascii="Twinkl" w:hAnsi="Twinkl" w:cstheme="majorHAnsi"/>
                <w:color w:val="000000" w:themeColor="text1"/>
                <w:sz w:val="20"/>
                <w:szCs w:val="20"/>
                <w:lang w:eastAsia="en-GB"/>
              </w:rPr>
              <w:t xml:space="preserve">                                                                                         </w:t>
            </w:r>
            <w:r w:rsidR="00587D50" w:rsidRPr="00A33FA9">
              <w:rPr>
                <w:rFonts w:ascii="Twinkl" w:hAnsi="Twinkl" w:cstheme="majorHAnsi"/>
                <w:color w:val="000000" w:themeColor="text1"/>
                <w:sz w:val="20"/>
                <w:szCs w:val="20"/>
                <w:lang w:eastAsia="en-GB"/>
              </w:rPr>
              <w:t>Write some of their first name.</w:t>
            </w:r>
            <w:r w:rsidR="00587D50">
              <w:rPr>
                <w:rFonts w:ascii="Twinkl" w:hAnsi="Twinkl" w:cstheme="majorHAnsi"/>
                <w:color w:val="000000" w:themeColor="text1"/>
                <w:sz w:val="20"/>
                <w:szCs w:val="20"/>
                <w:lang w:eastAsia="en-GB"/>
              </w:rPr>
              <w:t xml:space="preserve">                                                                          </w:t>
            </w:r>
            <w:r w:rsidR="00587D50" w:rsidRPr="00A33FA9">
              <w:rPr>
                <w:rFonts w:ascii="Twinkl" w:hAnsi="Twinkl" w:cstheme="majorHAnsi"/>
                <w:color w:val="000000" w:themeColor="text1"/>
                <w:sz w:val="20"/>
                <w:szCs w:val="20"/>
                <w:lang w:eastAsia="en-GB"/>
              </w:rPr>
              <w:t xml:space="preserve">Use some of their print and letter knowledge in early writing </w:t>
            </w:r>
            <w:r w:rsidR="00587D50">
              <w:rPr>
                <w:rFonts w:ascii="Twinkl" w:hAnsi="Twinkl" w:cstheme="majorHAnsi"/>
                <w:color w:val="000000" w:themeColor="text1"/>
                <w:sz w:val="20"/>
                <w:szCs w:val="20"/>
                <w:lang w:eastAsia="en-GB"/>
              </w:rPr>
              <w:t>such as a pretend shopping list</w:t>
            </w:r>
          </w:p>
        </w:tc>
        <w:tc>
          <w:tcPr>
            <w:tcW w:w="7442" w:type="dxa"/>
            <w:gridSpan w:val="3"/>
          </w:tcPr>
          <w:p w14:paraId="0D8F3537" w14:textId="77777777" w:rsidR="0025579B" w:rsidRPr="006D159B" w:rsidRDefault="0025579B" w:rsidP="00482D7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t>Possible activities/ classroom enhancements:</w:t>
            </w:r>
          </w:p>
          <w:p w14:paraId="49F931AB" w14:textId="77777777" w:rsidR="0025579B" w:rsidRDefault="00570A4D" w:rsidP="00482D7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Nursery rhyme and story time</w:t>
            </w:r>
          </w:p>
          <w:p w14:paraId="77F35588" w14:textId="77777777" w:rsidR="00570A4D" w:rsidRDefault="00570A4D" w:rsidP="00482D7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Tales Toolkit</w:t>
            </w:r>
          </w:p>
          <w:p w14:paraId="4D2533D9" w14:textId="77777777" w:rsidR="00570A4D" w:rsidRDefault="00570A4D" w:rsidP="00482D7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Reading corner – adult led story times in the reading area</w:t>
            </w:r>
          </w:p>
          <w:p w14:paraId="2742E5F9" w14:textId="77777777" w:rsidR="00570A4D" w:rsidRDefault="00570A4D" w:rsidP="00482D7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Making own instruments</w:t>
            </w:r>
          </w:p>
          <w:p w14:paraId="4C7D48A3" w14:textId="77777777" w:rsidR="00570A4D" w:rsidRDefault="00570A4D" w:rsidP="00482D7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Daily self-registration (name cards)</w:t>
            </w:r>
          </w:p>
          <w:p w14:paraId="7D58847B" w14:textId="77777777" w:rsidR="00570A4D" w:rsidRDefault="002A09C0" w:rsidP="00482D7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Opportunities for mark making indoors and outdoors with a variety of media including chalk, paint, pens, crayons, sand etc</w:t>
            </w:r>
          </w:p>
          <w:p w14:paraId="47DF58C5" w14:textId="77777777" w:rsidR="002A09C0" w:rsidRPr="006D159B" w:rsidRDefault="002A09C0" w:rsidP="00482D7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</w:p>
        </w:tc>
      </w:tr>
      <w:tr w:rsidR="00BC4F66" w:rsidRPr="006D159B" w14:paraId="72F32E28" w14:textId="77777777" w:rsidTr="00557DF4">
        <w:trPr>
          <w:trHeight w:val="558"/>
        </w:trPr>
        <w:tc>
          <w:tcPr>
            <w:tcW w:w="1418" w:type="dxa"/>
            <w:shd w:val="clear" w:color="auto" w:fill="C6D9F1" w:themeFill="text2" w:themeFillTint="33"/>
          </w:tcPr>
          <w:p w14:paraId="3F75F0DD" w14:textId="77777777" w:rsidR="00BC4F66" w:rsidRPr="006D159B" w:rsidRDefault="00BC4F66" w:rsidP="00BC4F66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Maths:</w:t>
            </w:r>
          </w:p>
          <w:p w14:paraId="2AA636A9" w14:textId="77777777" w:rsidR="00BC4F66" w:rsidRPr="006D159B" w:rsidRDefault="00BC4F66" w:rsidP="00BC4F66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</w:p>
        </w:tc>
        <w:tc>
          <w:tcPr>
            <w:tcW w:w="7442" w:type="dxa"/>
            <w:gridSpan w:val="3"/>
          </w:tcPr>
          <w:p w14:paraId="458BCC35" w14:textId="77777777" w:rsidR="00BC4F66" w:rsidRPr="006D159B" w:rsidRDefault="00BC4F66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t>Objectives we will be covering:</w:t>
            </w:r>
          </w:p>
          <w:p w14:paraId="1F25ECCA" w14:textId="77777777" w:rsidR="00506996" w:rsidRDefault="00587D50" w:rsidP="00587D50">
            <w:pPr>
              <w:spacing w:line="240" w:lineRule="auto"/>
              <w:ind w:left="2" w:right="28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 xml:space="preserve">Sort/ match </w:t>
            </w:r>
            <w:r>
              <w:rPr>
                <w:rFonts w:ascii="Twinkl" w:hAnsi="Twinkl"/>
                <w:sz w:val="20"/>
                <w:szCs w:val="20"/>
              </w:rPr>
              <w:t>objects and begin to talk about/find the odd one out and n</w:t>
            </w:r>
            <w:r w:rsidRPr="001A6C92">
              <w:rPr>
                <w:rFonts w:ascii="Twinkl" w:hAnsi="Twinkl"/>
                <w:sz w:val="20"/>
                <w:szCs w:val="20"/>
              </w:rPr>
              <w:t>otice what is the same/ different</w:t>
            </w:r>
            <w:r>
              <w:rPr>
                <w:rFonts w:ascii="Twinkl" w:hAnsi="Twinkl"/>
                <w:sz w:val="20"/>
                <w:szCs w:val="20"/>
              </w:rPr>
              <w:t>.</w:t>
            </w:r>
          </w:p>
          <w:p w14:paraId="0CF9CB91" w14:textId="77777777" w:rsidR="00587D50" w:rsidRDefault="00587D50" w:rsidP="00587D50">
            <w:pPr>
              <w:spacing w:line="240" w:lineRule="auto"/>
              <w:ind w:left="2" w:right="28"/>
              <w:contextualSpacing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Recognise and match some number patterns </w:t>
            </w:r>
            <w:proofErr w:type="spellStart"/>
            <w:r>
              <w:rPr>
                <w:rFonts w:ascii="Twinkl" w:hAnsi="Twinkl"/>
                <w:sz w:val="20"/>
                <w:szCs w:val="20"/>
              </w:rPr>
              <w:t>e.g</w:t>
            </w:r>
            <w:proofErr w:type="spellEnd"/>
            <w:r>
              <w:rPr>
                <w:rFonts w:ascii="Twinkl" w:hAnsi="Twinkl"/>
                <w:sz w:val="20"/>
                <w:szCs w:val="20"/>
              </w:rPr>
              <w:t xml:space="preserve"> dice, dot flash cards, dominoes</w:t>
            </w:r>
          </w:p>
          <w:p w14:paraId="66032668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Know that numbers identify how many objects are in a set</w:t>
            </w:r>
          </w:p>
          <w:p w14:paraId="21E54E7B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Recognise that there is an order to counting</w:t>
            </w:r>
          </w:p>
          <w:p w14:paraId="75009155" w14:textId="77777777" w:rsidR="00587D50" w:rsidRPr="001A6C92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Use language of ‘same’ and ‘different’ when comparing 2 sets</w:t>
            </w:r>
          </w:p>
          <w:p w14:paraId="31D4631D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Identify which set has more</w:t>
            </w:r>
          </w:p>
          <w:p w14:paraId="3BEB257A" w14:textId="77777777" w:rsidR="00587D50" w:rsidRPr="001A6C92" w:rsidRDefault="00587D50" w:rsidP="00587D50">
            <w:pPr>
              <w:spacing w:line="240" w:lineRule="auto"/>
              <w:ind w:left="2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Use some number names accurately in play</w:t>
            </w:r>
          </w:p>
          <w:p w14:paraId="4709A046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Recite numbers in order to 5, recognising numbers  as separate words</w:t>
            </w:r>
          </w:p>
          <w:p w14:paraId="575666EF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Begin to realise that anything can be counted</w:t>
            </w:r>
          </w:p>
          <w:p w14:paraId="28B7BFEF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Begin to count out up to 3 objects from a larger group</w:t>
            </w:r>
          </w:p>
          <w:p w14:paraId="2C4AF6E3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Use manipulatives to represent numbers up to 3 e.g. fingers, counters, beads</w:t>
            </w:r>
          </w:p>
          <w:p w14:paraId="52EE2BBE" w14:textId="77777777" w:rsidR="00587D50" w:rsidRPr="001A6C92" w:rsidRDefault="00587D50" w:rsidP="00587D50">
            <w:pPr>
              <w:spacing w:line="240" w:lineRule="auto"/>
              <w:ind w:left="2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 xml:space="preserve">Recognise numerals to 3 </w:t>
            </w:r>
          </w:p>
          <w:p w14:paraId="16110A97" w14:textId="77777777" w:rsidR="00587D50" w:rsidRPr="00472C71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Begin to represent numbers through marks, symbols and pictures</w:t>
            </w:r>
          </w:p>
          <w:p w14:paraId="26D01248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Use fingers to represent numbers up to 3</w:t>
            </w:r>
          </w:p>
          <w:p w14:paraId="175A1C51" w14:textId="77777777" w:rsidR="00587D50" w:rsidRPr="00472C71" w:rsidRDefault="00587D50" w:rsidP="00587D50">
            <w:pPr>
              <w:spacing w:line="240" w:lineRule="auto"/>
              <w:ind w:left="2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Begin to use the word ‘less’ when acting out and using props to sing number rhymes</w:t>
            </w:r>
          </w:p>
          <w:p w14:paraId="76FCFFD4" w14:textId="77777777" w:rsidR="00587D50" w:rsidRPr="00472C71" w:rsidRDefault="00587D50" w:rsidP="00587D50">
            <w:pPr>
              <w:spacing w:line="240" w:lineRule="auto"/>
              <w:ind w:left="2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lastRenderedPageBreak/>
              <w:t>Understand ‘how many are left’ from number rhymes experiences</w:t>
            </w:r>
          </w:p>
          <w:p w14:paraId="62EF4EE4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Join in with number rhymes, using fingers/ objects to present quantity</w:t>
            </w:r>
          </w:p>
          <w:p w14:paraId="11B269CE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Begin to separate a group of up to 3 objects in different ways, recognising that the total is still the same</w:t>
            </w:r>
          </w:p>
          <w:p w14:paraId="0491C9AC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Explore patterns using actions e.g. clapping</w:t>
            </w:r>
          </w:p>
          <w:p w14:paraId="67F28A0C" w14:textId="77777777" w:rsidR="00587D50" w:rsidRPr="00472C71" w:rsidRDefault="00587D50" w:rsidP="00587D50">
            <w:pPr>
              <w:spacing w:line="240" w:lineRule="auto"/>
              <w:ind w:left="2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Compare objects using appropriate vocabulary according to:</w:t>
            </w:r>
          </w:p>
          <w:p w14:paraId="5EA6E1E6" w14:textId="77777777" w:rsidR="00587D50" w:rsidRPr="00472C71" w:rsidRDefault="00587D50" w:rsidP="00587D5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Capacity – full/ empty</w:t>
            </w:r>
          </w:p>
          <w:p w14:paraId="433511D7" w14:textId="77777777" w:rsidR="00587D50" w:rsidRPr="00472C71" w:rsidRDefault="00587D50" w:rsidP="00587D5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Size – bigger/ biggest/ smaller/ smallest</w:t>
            </w:r>
          </w:p>
          <w:p w14:paraId="65FA446A" w14:textId="77777777" w:rsidR="00587D50" w:rsidRPr="00472C71" w:rsidRDefault="00587D50" w:rsidP="00587D5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Height – lower/ taller higher</w:t>
            </w:r>
          </w:p>
          <w:p w14:paraId="4D1F7225" w14:textId="77777777" w:rsidR="00587D50" w:rsidRPr="00472C71" w:rsidRDefault="00587D50" w:rsidP="00587D5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Weight - Heaviest</w:t>
            </w:r>
          </w:p>
          <w:p w14:paraId="4A6AD4E6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Begin to anticipate specific time-based events e.g. snack time, home time</w:t>
            </w:r>
          </w:p>
          <w:p w14:paraId="7F766520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Begin to use language of before and after</w:t>
            </w:r>
          </w:p>
          <w:p w14:paraId="7C127A34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To follow instructions and place object underneath another object</w:t>
            </w:r>
          </w:p>
          <w:p w14:paraId="6BE70736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To use language of ‘in’ and ‘on’</w:t>
            </w:r>
          </w:p>
          <w:p w14:paraId="190C993B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Show awareness of similarities of shapes in the environment</w:t>
            </w:r>
          </w:p>
          <w:p w14:paraId="135F3498" w14:textId="77777777" w:rsidR="00587D50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Begin to use shapes appropriately e.g. use shape cutters in playdough</w:t>
            </w:r>
          </w:p>
          <w:p w14:paraId="46715B9F" w14:textId="77777777" w:rsidR="00587D50" w:rsidRPr="00472C71" w:rsidRDefault="00587D50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 xml:space="preserve">Begin to talk about shapes using words such as flat, side, straight </w:t>
            </w:r>
          </w:p>
          <w:p w14:paraId="05D4C9A4" w14:textId="77777777" w:rsidR="00587D50" w:rsidRPr="00506996" w:rsidRDefault="00587D50" w:rsidP="00587D50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7442" w:type="dxa"/>
            <w:gridSpan w:val="3"/>
          </w:tcPr>
          <w:p w14:paraId="4F485B1D" w14:textId="77777777" w:rsidR="00BC4F66" w:rsidRPr="006D159B" w:rsidRDefault="00BC4F66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lastRenderedPageBreak/>
              <w:t>Possible activities/ classroom enhancements:</w:t>
            </w:r>
          </w:p>
          <w:p w14:paraId="25DC4CC4" w14:textId="77777777" w:rsidR="00BC4F66" w:rsidRDefault="002A09C0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Loose parts/counting resources available throughout the nursery – indoors and outdoors</w:t>
            </w:r>
          </w:p>
          <w:p w14:paraId="0F79BDE5" w14:textId="77777777" w:rsidR="002A09C0" w:rsidRDefault="002A09C0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 xml:space="preserve">Sorting </w:t>
            </w:r>
            <w:r w:rsidR="00587D50">
              <w:rPr>
                <w:rFonts w:ascii="Twinkl" w:hAnsi="Twinkl" w:cstheme="minorHAnsi"/>
                <w:sz w:val="20"/>
                <w:szCs w:val="20"/>
              </w:rPr>
              <w:t xml:space="preserve">winter </w:t>
            </w:r>
            <w:r>
              <w:rPr>
                <w:rFonts w:ascii="Twinkl" w:hAnsi="Twinkl" w:cstheme="minorHAnsi"/>
                <w:sz w:val="20"/>
                <w:szCs w:val="20"/>
              </w:rPr>
              <w:t xml:space="preserve">objects </w:t>
            </w:r>
          </w:p>
          <w:p w14:paraId="4C76A0A1" w14:textId="77777777" w:rsidR="002A09C0" w:rsidRDefault="002A09C0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Puppets and props for number rhymes available throughout the day – children to make their own also</w:t>
            </w:r>
          </w:p>
          <w:p w14:paraId="7DFD214B" w14:textId="77777777" w:rsidR="002A09C0" w:rsidRPr="006D159B" w:rsidRDefault="002A09C0" w:rsidP="00AF053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 xml:space="preserve">Exploring colours/textures/smells/tastes of various </w:t>
            </w:r>
            <w:r w:rsidR="00AF0532">
              <w:rPr>
                <w:rFonts w:ascii="Twinkl" w:hAnsi="Twinkl" w:cstheme="minorHAnsi"/>
                <w:sz w:val="20"/>
                <w:szCs w:val="20"/>
              </w:rPr>
              <w:t>habitats and</w:t>
            </w:r>
            <w:r>
              <w:rPr>
                <w:rFonts w:ascii="Twinkl" w:hAnsi="Twinkl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inkl" w:hAnsi="Twinkl" w:cstheme="minorHAnsi"/>
                <w:sz w:val="20"/>
                <w:szCs w:val="20"/>
              </w:rPr>
              <w:t>organsing</w:t>
            </w:r>
            <w:proofErr w:type="spellEnd"/>
            <w:r>
              <w:rPr>
                <w:rFonts w:ascii="Twinkl" w:hAnsi="Twinkl" w:cstheme="minorHAnsi"/>
                <w:sz w:val="20"/>
                <w:szCs w:val="20"/>
              </w:rPr>
              <w:t>/sorting based on these</w:t>
            </w:r>
          </w:p>
        </w:tc>
      </w:tr>
      <w:tr w:rsidR="00BC4F66" w:rsidRPr="006D159B" w14:paraId="373129AF" w14:textId="77777777" w:rsidTr="00024F2D">
        <w:trPr>
          <w:trHeight w:val="274"/>
        </w:trPr>
        <w:tc>
          <w:tcPr>
            <w:tcW w:w="1418" w:type="dxa"/>
            <w:shd w:val="clear" w:color="auto" w:fill="C6D9F1" w:themeFill="text2" w:themeFillTint="33"/>
          </w:tcPr>
          <w:p w14:paraId="763EB4BB" w14:textId="77777777" w:rsidR="00BC4F66" w:rsidRPr="006D159B" w:rsidRDefault="00BC4F66" w:rsidP="00BC4F66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Understanding of the World</w:t>
            </w:r>
          </w:p>
        </w:tc>
        <w:tc>
          <w:tcPr>
            <w:tcW w:w="7442" w:type="dxa"/>
            <w:gridSpan w:val="3"/>
          </w:tcPr>
          <w:p w14:paraId="5EA8620B" w14:textId="77777777" w:rsidR="00BC4F66" w:rsidRPr="006D159B" w:rsidRDefault="00BC4F66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t>Objectives we will be covering:</w:t>
            </w:r>
          </w:p>
          <w:p w14:paraId="7CC6206D" w14:textId="77777777" w:rsidR="002A09C0" w:rsidRDefault="002A09C0" w:rsidP="002A09C0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Shares likes and dislikes</w:t>
            </w:r>
          </w:p>
          <w:p w14:paraId="57D6ED08" w14:textId="77777777" w:rsidR="002A09C0" w:rsidRDefault="002A09C0" w:rsidP="002A09C0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Knows that there are special places of worship</w:t>
            </w:r>
          </w:p>
          <w:p w14:paraId="6B503A6C" w14:textId="77777777" w:rsidR="002A09C0" w:rsidRDefault="00AF0532" w:rsidP="002A09C0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 xml:space="preserve">Take photos on a camera/ </w:t>
            </w:r>
            <w:proofErr w:type="spellStart"/>
            <w:r>
              <w:rPr>
                <w:rFonts w:ascii="Twinkl" w:hAnsi="Twinkl" w:cstheme="majorHAnsi"/>
                <w:sz w:val="20"/>
                <w:szCs w:val="20"/>
              </w:rPr>
              <w:t>i</w:t>
            </w:r>
            <w:proofErr w:type="spellEnd"/>
            <w:r>
              <w:rPr>
                <w:rFonts w:ascii="Twinkl" w:hAnsi="Twinkl" w:cstheme="majorHAnsi"/>
                <w:sz w:val="20"/>
                <w:szCs w:val="20"/>
              </w:rPr>
              <w:t>-pad</w:t>
            </w:r>
          </w:p>
          <w:p w14:paraId="7FDE3E5C" w14:textId="77777777" w:rsidR="00AF0532" w:rsidRDefault="00AF0532" w:rsidP="002A09C0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Can say whether something is floating or sinking</w:t>
            </w:r>
          </w:p>
          <w:p w14:paraId="0C0B5CD1" w14:textId="77777777" w:rsidR="00AF0532" w:rsidRDefault="00AF0532" w:rsidP="002A09C0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Can talk about how to care for animals</w:t>
            </w:r>
          </w:p>
          <w:p w14:paraId="2AF4681D" w14:textId="77777777" w:rsidR="00AF0532" w:rsidRDefault="00AF0532" w:rsidP="002A09C0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Can identify what you need to wear in each season and why</w:t>
            </w:r>
          </w:p>
          <w:p w14:paraId="7D4ADE1F" w14:textId="77777777" w:rsidR="00AF0532" w:rsidRDefault="00AF0532" w:rsidP="002A09C0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Understands that weather changes and that in different countries you have different weather</w:t>
            </w:r>
          </w:p>
          <w:p w14:paraId="3C38574E" w14:textId="77777777" w:rsidR="00AF0532" w:rsidRDefault="00AF0532" w:rsidP="002A09C0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Explores different states of matter e.g. ice, melting chocolate</w:t>
            </w:r>
          </w:p>
          <w:p w14:paraId="587A118B" w14:textId="77777777" w:rsidR="00AF0532" w:rsidRDefault="00AF0532" w:rsidP="002A09C0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Know that we live in Blackley, Manchester</w:t>
            </w:r>
          </w:p>
          <w:p w14:paraId="5DFFE2E7" w14:textId="77777777" w:rsidR="00AF0532" w:rsidRDefault="00AF0532" w:rsidP="002A09C0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Know what a map is used for</w:t>
            </w:r>
          </w:p>
          <w:p w14:paraId="3CB096DA" w14:textId="77777777" w:rsidR="00AF0532" w:rsidRPr="006D159B" w:rsidRDefault="00AF0532" w:rsidP="002A09C0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Talk about what daily life is like in this country</w:t>
            </w:r>
          </w:p>
        </w:tc>
        <w:tc>
          <w:tcPr>
            <w:tcW w:w="7442" w:type="dxa"/>
            <w:gridSpan w:val="3"/>
          </w:tcPr>
          <w:p w14:paraId="5D98085A" w14:textId="77777777" w:rsidR="00BC4F66" w:rsidRPr="006D159B" w:rsidRDefault="00BC4F66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t>Possible activities/ classroom enhancements:</w:t>
            </w:r>
          </w:p>
          <w:p w14:paraId="2C8558C3" w14:textId="77777777" w:rsidR="002A09C0" w:rsidRDefault="002A09C0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Sensory based activities incl</w:t>
            </w:r>
            <w:r w:rsidR="00AF0532">
              <w:rPr>
                <w:rFonts w:ascii="Twinkl" w:hAnsi="Twinkl" w:cstheme="minorHAnsi"/>
                <w:sz w:val="20"/>
                <w:szCs w:val="20"/>
              </w:rPr>
              <w:t>uding exploring ice – how</w:t>
            </w:r>
            <w:r>
              <w:rPr>
                <w:rFonts w:ascii="Twinkl" w:hAnsi="Twinkl" w:cstheme="minorHAnsi"/>
                <w:sz w:val="20"/>
                <w:szCs w:val="20"/>
              </w:rPr>
              <w:t xml:space="preserve"> do</w:t>
            </w:r>
            <w:r w:rsidR="00AF0532">
              <w:rPr>
                <w:rFonts w:ascii="Twinkl" w:hAnsi="Twinkl" w:cstheme="minorHAnsi"/>
                <w:sz w:val="20"/>
                <w:szCs w:val="20"/>
              </w:rPr>
              <w:t>es it</w:t>
            </w:r>
            <w:r>
              <w:rPr>
                <w:rFonts w:ascii="Twinkl" w:hAnsi="Twinkl" w:cstheme="minorHAnsi"/>
                <w:sz w:val="20"/>
                <w:szCs w:val="20"/>
              </w:rPr>
              <w:t xml:space="preserve"> feel/look/smell like, </w:t>
            </w:r>
            <w:r w:rsidR="00AF0532">
              <w:rPr>
                <w:rFonts w:ascii="Twinkl" w:hAnsi="Twinkl" w:cstheme="minorHAnsi"/>
                <w:sz w:val="20"/>
                <w:szCs w:val="20"/>
              </w:rPr>
              <w:t>what happens when you touch, hold it?  What does it turn into?</w:t>
            </w:r>
          </w:p>
          <w:p w14:paraId="12AAF22E" w14:textId="77777777" w:rsidR="002A09C0" w:rsidRDefault="002A09C0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Sorting and trying on different clothes needed for different seasons – dressing teddies and dolls appropriately.</w:t>
            </w:r>
          </w:p>
          <w:p w14:paraId="4319912C" w14:textId="77777777" w:rsidR="002A09C0" w:rsidRDefault="00AF0532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Winter</w:t>
            </w:r>
            <w:r w:rsidR="002A09C0">
              <w:rPr>
                <w:rFonts w:ascii="Twinkl" w:hAnsi="Twinkl" w:cstheme="minorHAnsi"/>
                <w:sz w:val="20"/>
                <w:szCs w:val="20"/>
              </w:rPr>
              <w:t xml:space="preserve"> walks – describing what they see, hear, smell</w:t>
            </w:r>
          </w:p>
          <w:p w14:paraId="46E3233E" w14:textId="77777777" w:rsidR="002A09C0" w:rsidRDefault="002A09C0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Investigating materials – which are warm/waterproof/strong etc</w:t>
            </w:r>
          </w:p>
          <w:p w14:paraId="12CBEEB2" w14:textId="77777777" w:rsidR="002A09C0" w:rsidRDefault="00AF0532" w:rsidP="00AF053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Visit to church to explore the features of the church and meet with father</w:t>
            </w:r>
            <w:r w:rsidR="002A09C0">
              <w:rPr>
                <w:rFonts w:ascii="Twinkl" w:hAnsi="Twinkl" w:cstheme="minorHAnsi"/>
                <w:sz w:val="20"/>
                <w:szCs w:val="20"/>
              </w:rPr>
              <w:t>.</w:t>
            </w:r>
          </w:p>
          <w:p w14:paraId="3490EF18" w14:textId="77777777" w:rsidR="00AF0532" w:rsidRPr="006D159B" w:rsidRDefault="00AF0532" w:rsidP="00AF053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Walk to local shops opposite school – what can you see?  What would you buy here?</w:t>
            </w:r>
          </w:p>
        </w:tc>
      </w:tr>
      <w:tr w:rsidR="00BC4F66" w:rsidRPr="006D159B" w14:paraId="168241B1" w14:textId="77777777" w:rsidTr="0022637F">
        <w:trPr>
          <w:trHeight w:val="538"/>
        </w:trPr>
        <w:tc>
          <w:tcPr>
            <w:tcW w:w="1418" w:type="dxa"/>
            <w:shd w:val="clear" w:color="auto" w:fill="C6D9F1" w:themeFill="text2" w:themeFillTint="33"/>
          </w:tcPr>
          <w:p w14:paraId="741900BA" w14:textId="77777777" w:rsidR="00BC4F66" w:rsidRPr="006D159B" w:rsidRDefault="00BC4F66" w:rsidP="00BC4F66">
            <w:pPr>
              <w:spacing w:after="0" w:line="240" w:lineRule="auto"/>
              <w:contextualSpacing/>
              <w:jc w:val="center"/>
              <w:rPr>
                <w:rFonts w:ascii="Twinkl" w:hAnsi="Twinkl" w:cstheme="minorHAnsi"/>
                <w:b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b/>
                <w:sz w:val="20"/>
                <w:szCs w:val="20"/>
              </w:rPr>
              <w:t>Expressive Arts and Design</w:t>
            </w:r>
          </w:p>
        </w:tc>
        <w:tc>
          <w:tcPr>
            <w:tcW w:w="7442" w:type="dxa"/>
            <w:gridSpan w:val="3"/>
          </w:tcPr>
          <w:p w14:paraId="7E3DDDD2" w14:textId="77777777" w:rsidR="00BC4F66" w:rsidRPr="006D159B" w:rsidRDefault="00BC4F66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t>Objectives we will be covering:</w:t>
            </w:r>
          </w:p>
          <w:p w14:paraId="2673C40A" w14:textId="77777777" w:rsidR="00BC4F66" w:rsidRDefault="00506996" w:rsidP="00BC4F66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t>Use pre-made paints and are able to name colours</w:t>
            </w:r>
          </w:p>
          <w:p w14:paraId="42348C20" w14:textId="77777777" w:rsidR="00506996" w:rsidRDefault="00506996" w:rsidP="00BC4F66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t>Use thick paint brushes as well as hands, feet and fingers to paint</w:t>
            </w:r>
          </w:p>
          <w:p w14:paraId="74F06EF4" w14:textId="77777777" w:rsidR="00506996" w:rsidRDefault="00506996" w:rsidP="00BC4F66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t>Draw faces with features</w:t>
            </w:r>
          </w:p>
          <w:p w14:paraId="46DD83D9" w14:textId="77777777" w:rsidR="002A09C0" w:rsidRDefault="002A09C0" w:rsidP="00BC4F66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Able to draw things we observe</w:t>
            </w:r>
          </w:p>
          <w:p w14:paraId="3B17E364" w14:textId="77777777" w:rsidR="002A09C0" w:rsidRDefault="002A09C0" w:rsidP="00BC4F66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t>Children begin to use additional textures</w:t>
            </w:r>
          </w:p>
          <w:p w14:paraId="1E7B38B7" w14:textId="77777777" w:rsidR="00506996" w:rsidRDefault="00A108BE" w:rsidP="00BC4F66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lastRenderedPageBreak/>
              <w:t>Use glue sticks and glue spatulas with support</w:t>
            </w:r>
            <w:r w:rsidR="002A09C0">
              <w:rPr>
                <w:rFonts w:ascii="Twinkl" w:hAnsi="Twinkl" w:cstheme="majorHAnsi"/>
                <w:sz w:val="20"/>
                <w:szCs w:val="20"/>
              </w:rPr>
              <w:t xml:space="preserve"> </w:t>
            </w:r>
          </w:p>
          <w:p w14:paraId="783B7F99" w14:textId="77777777" w:rsidR="002A09C0" w:rsidRDefault="002A09C0" w:rsidP="00BC4F66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t>Develop their own ideas and decide which materials to use</w:t>
            </w:r>
          </w:p>
          <w:p w14:paraId="1D9AF67D" w14:textId="77777777" w:rsidR="00A108BE" w:rsidRDefault="00A108BE" w:rsidP="00BC4F66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t>Responds to music</w:t>
            </w:r>
          </w:p>
          <w:p w14:paraId="5CEECE15" w14:textId="77777777" w:rsidR="00A108BE" w:rsidRPr="006D159B" w:rsidRDefault="00A108BE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t>Explores the sounds instruments make</w:t>
            </w:r>
          </w:p>
        </w:tc>
        <w:tc>
          <w:tcPr>
            <w:tcW w:w="7442" w:type="dxa"/>
            <w:gridSpan w:val="3"/>
          </w:tcPr>
          <w:p w14:paraId="5064F011" w14:textId="77777777" w:rsidR="00BC4F66" w:rsidRPr="006D159B" w:rsidRDefault="00BC4F66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 w:rsidRPr="006D159B">
              <w:rPr>
                <w:rFonts w:ascii="Twinkl" w:hAnsi="Twinkl" w:cstheme="minorHAnsi"/>
                <w:sz w:val="20"/>
                <w:szCs w:val="20"/>
              </w:rPr>
              <w:lastRenderedPageBreak/>
              <w:t>Possible activities/ classroom enhancements:</w:t>
            </w:r>
          </w:p>
          <w:p w14:paraId="4B5AA05B" w14:textId="77777777" w:rsidR="00BC4F66" w:rsidRDefault="00AF0532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 xml:space="preserve">Winter </w:t>
            </w:r>
            <w:r w:rsidR="002A09C0">
              <w:rPr>
                <w:rFonts w:ascii="Twinkl" w:hAnsi="Twinkl" w:cstheme="minorHAnsi"/>
                <w:sz w:val="20"/>
                <w:szCs w:val="20"/>
              </w:rPr>
              <w:t>collages</w:t>
            </w:r>
          </w:p>
          <w:p w14:paraId="6EC69747" w14:textId="77777777" w:rsidR="002A09C0" w:rsidRDefault="002A09C0" w:rsidP="00BC4F66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Learning new celebration themed songs</w:t>
            </w:r>
          </w:p>
          <w:p w14:paraId="53A65EED" w14:textId="77777777" w:rsidR="002A09C0" w:rsidRDefault="00AF0532" w:rsidP="00AF053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Chinese New Year/Valentine/St Patrick crafts</w:t>
            </w:r>
          </w:p>
          <w:p w14:paraId="309485BC" w14:textId="77777777" w:rsidR="00AF0532" w:rsidRDefault="00AF0532" w:rsidP="00AF053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Mixing colours of powder paint in ice and water</w:t>
            </w:r>
          </w:p>
          <w:p w14:paraId="4CDB5CC1" w14:textId="77777777" w:rsidR="00AF0532" w:rsidRPr="006D159B" w:rsidRDefault="00AF0532" w:rsidP="00AF0532">
            <w:pPr>
              <w:spacing w:after="0" w:line="240" w:lineRule="auto"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Using various materials to create a variety of animal habitats.</w:t>
            </w:r>
          </w:p>
        </w:tc>
      </w:tr>
    </w:tbl>
    <w:p w14:paraId="1E1ED428" w14:textId="77777777" w:rsidR="005D6A9A" w:rsidRPr="006D159B" w:rsidRDefault="005D6A9A" w:rsidP="004F0360">
      <w:pPr>
        <w:spacing w:after="0" w:line="240" w:lineRule="auto"/>
        <w:contextualSpacing/>
        <w:rPr>
          <w:rFonts w:ascii="Twinkl" w:hAnsi="Twinkl" w:cstheme="minorHAnsi"/>
          <w:sz w:val="20"/>
          <w:szCs w:val="20"/>
        </w:rPr>
      </w:pPr>
    </w:p>
    <w:sectPr w:rsidR="005D6A9A" w:rsidRPr="006D159B" w:rsidSect="002B4142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1BEB" w14:textId="77777777" w:rsidR="00E27A51" w:rsidRDefault="00E27A51" w:rsidP="009462A0">
      <w:pPr>
        <w:spacing w:after="0" w:line="240" w:lineRule="auto"/>
      </w:pPr>
      <w:r>
        <w:separator/>
      </w:r>
    </w:p>
  </w:endnote>
  <w:endnote w:type="continuationSeparator" w:id="0">
    <w:p w14:paraId="3E1694EE" w14:textId="77777777" w:rsidR="00E27A51" w:rsidRDefault="00E27A51" w:rsidP="0094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bbie Hepplewhite Print Font">
    <w:altName w:val="Mistral"/>
    <w:charset w:val="00"/>
    <w:family w:val="script"/>
    <w:pitch w:val="variable"/>
    <w:sig w:usb0="800000A7" w:usb1="1000004A" w:usb2="00000000" w:usb3="00000000" w:csb0="00000011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A607" w14:textId="77777777" w:rsidR="00981D48" w:rsidRPr="00981D48" w:rsidRDefault="00981D48" w:rsidP="00981D48">
    <w:pPr>
      <w:spacing w:after="0" w:line="240" w:lineRule="auto"/>
      <w:contextualSpacing/>
      <w:rPr>
        <w:rFonts w:ascii="Twinkl" w:hAnsi="Twinkl"/>
        <w:sz w:val="20"/>
        <w:szCs w:val="20"/>
      </w:rPr>
    </w:pPr>
    <w:r w:rsidRPr="00C354E9">
      <w:rPr>
        <w:rFonts w:ascii="Twinkl" w:hAnsi="Twinkl"/>
        <w:sz w:val="20"/>
        <w:szCs w:val="20"/>
      </w:rPr>
      <w:t xml:space="preserve">Please note this overview will be adapted to suit the children’s interests and needs. </w:t>
    </w:r>
    <w:r>
      <w:rPr>
        <w:rFonts w:ascii="Twinkl" w:hAnsi="Twinkl"/>
        <w:sz w:val="20"/>
        <w:szCs w:val="20"/>
      </w:rPr>
      <w:t xml:space="preserve">If you would like to see in more detail what we cover, then please look at the Key Skills documents for each area of learning.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025C" w14:textId="77777777" w:rsidR="00E27A51" w:rsidRDefault="00E27A51" w:rsidP="009462A0">
      <w:pPr>
        <w:spacing w:after="0" w:line="240" w:lineRule="auto"/>
      </w:pPr>
      <w:r>
        <w:separator/>
      </w:r>
    </w:p>
  </w:footnote>
  <w:footnote w:type="continuationSeparator" w:id="0">
    <w:p w14:paraId="089DAB39" w14:textId="77777777" w:rsidR="00E27A51" w:rsidRDefault="00E27A51" w:rsidP="0094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C01"/>
    <w:multiLevelType w:val="hybridMultilevel"/>
    <w:tmpl w:val="809C5BF2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DB4629F"/>
    <w:multiLevelType w:val="hybridMultilevel"/>
    <w:tmpl w:val="8C66CE8E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1CE66A9A"/>
    <w:multiLevelType w:val="hybridMultilevel"/>
    <w:tmpl w:val="B7B8C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E3C67"/>
    <w:multiLevelType w:val="hybridMultilevel"/>
    <w:tmpl w:val="D5721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948F4"/>
    <w:multiLevelType w:val="hybridMultilevel"/>
    <w:tmpl w:val="180A9794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23B76B89"/>
    <w:multiLevelType w:val="hybridMultilevel"/>
    <w:tmpl w:val="69685A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066B5B"/>
    <w:multiLevelType w:val="hybridMultilevel"/>
    <w:tmpl w:val="3920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A6FA0"/>
    <w:multiLevelType w:val="hybridMultilevel"/>
    <w:tmpl w:val="2AB0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F40F5"/>
    <w:multiLevelType w:val="hybridMultilevel"/>
    <w:tmpl w:val="8D4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771DF"/>
    <w:multiLevelType w:val="hybridMultilevel"/>
    <w:tmpl w:val="77EAC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E49DF"/>
    <w:multiLevelType w:val="hybridMultilevel"/>
    <w:tmpl w:val="8CB6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A0"/>
    <w:rsid w:val="00022EF3"/>
    <w:rsid w:val="00024F2D"/>
    <w:rsid w:val="00026FFC"/>
    <w:rsid w:val="00030F99"/>
    <w:rsid w:val="00047FAA"/>
    <w:rsid w:val="000839DD"/>
    <w:rsid w:val="00087F73"/>
    <w:rsid w:val="000931FA"/>
    <w:rsid w:val="000E0AAA"/>
    <w:rsid w:val="000E116A"/>
    <w:rsid w:val="00101D61"/>
    <w:rsid w:val="001032EA"/>
    <w:rsid w:val="00114DE8"/>
    <w:rsid w:val="00120422"/>
    <w:rsid w:val="00124877"/>
    <w:rsid w:val="001561CA"/>
    <w:rsid w:val="00166043"/>
    <w:rsid w:val="001A67C3"/>
    <w:rsid w:val="001C3C44"/>
    <w:rsid w:val="001C6F5F"/>
    <w:rsid w:val="001E3D8C"/>
    <w:rsid w:val="001F26E7"/>
    <w:rsid w:val="002173B5"/>
    <w:rsid w:val="00240E9C"/>
    <w:rsid w:val="0025579B"/>
    <w:rsid w:val="00261CDE"/>
    <w:rsid w:val="00291EE5"/>
    <w:rsid w:val="002A09C0"/>
    <w:rsid w:val="002B0425"/>
    <w:rsid w:val="002B2079"/>
    <w:rsid w:val="002B4142"/>
    <w:rsid w:val="002E2BE1"/>
    <w:rsid w:val="003049FD"/>
    <w:rsid w:val="003105C2"/>
    <w:rsid w:val="00312E72"/>
    <w:rsid w:val="0032397D"/>
    <w:rsid w:val="00326E26"/>
    <w:rsid w:val="00336F1A"/>
    <w:rsid w:val="0035135B"/>
    <w:rsid w:val="003C5B8D"/>
    <w:rsid w:val="003F6290"/>
    <w:rsid w:val="004267B9"/>
    <w:rsid w:val="004277E1"/>
    <w:rsid w:val="0046692D"/>
    <w:rsid w:val="004676A3"/>
    <w:rsid w:val="00471FE4"/>
    <w:rsid w:val="00482D72"/>
    <w:rsid w:val="004B217F"/>
    <w:rsid w:val="004D27CB"/>
    <w:rsid w:val="004D2F85"/>
    <w:rsid w:val="004D3B67"/>
    <w:rsid w:val="004D4B59"/>
    <w:rsid w:val="004F0360"/>
    <w:rsid w:val="004F0C56"/>
    <w:rsid w:val="004F576B"/>
    <w:rsid w:val="004F7DB2"/>
    <w:rsid w:val="00506996"/>
    <w:rsid w:val="005338B0"/>
    <w:rsid w:val="00544D2A"/>
    <w:rsid w:val="005478AC"/>
    <w:rsid w:val="00570A4D"/>
    <w:rsid w:val="005824D2"/>
    <w:rsid w:val="00584D88"/>
    <w:rsid w:val="00586B05"/>
    <w:rsid w:val="00587D50"/>
    <w:rsid w:val="005B4A20"/>
    <w:rsid w:val="005C4638"/>
    <w:rsid w:val="005D4457"/>
    <w:rsid w:val="005D6A9A"/>
    <w:rsid w:val="00654742"/>
    <w:rsid w:val="00681A71"/>
    <w:rsid w:val="00682477"/>
    <w:rsid w:val="00685228"/>
    <w:rsid w:val="00693F40"/>
    <w:rsid w:val="006A5578"/>
    <w:rsid w:val="006D159B"/>
    <w:rsid w:val="006E05BE"/>
    <w:rsid w:val="006F1C42"/>
    <w:rsid w:val="00701052"/>
    <w:rsid w:val="007129DB"/>
    <w:rsid w:val="00733CE3"/>
    <w:rsid w:val="007440C2"/>
    <w:rsid w:val="00753548"/>
    <w:rsid w:val="00781325"/>
    <w:rsid w:val="0078783C"/>
    <w:rsid w:val="00793B79"/>
    <w:rsid w:val="007C4B80"/>
    <w:rsid w:val="007C63F6"/>
    <w:rsid w:val="007D3065"/>
    <w:rsid w:val="007F020B"/>
    <w:rsid w:val="007F0E12"/>
    <w:rsid w:val="007F54CC"/>
    <w:rsid w:val="00820C1E"/>
    <w:rsid w:val="00837187"/>
    <w:rsid w:val="0083726E"/>
    <w:rsid w:val="0084633D"/>
    <w:rsid w:val="00863AF3"/>
    <w:rsid w:val="00865439"/>
    <w:rsid w:val="00873011"/>
    <w:rsid w:val="00874E62"/>
    <w:rsid w:val="00877968"/>
    <w:rsid w:val="008A2BC9"/>
    <w:rsid w:val="008A6D90"/>
    <w:rsid w:val="008B7F68"/>
    <w:rsid w:val="008E3B30"/>
    <w:rsid w:val="008F6B5B"/>
    <w:rsid w:val="00912BAD"/>
    <w:rsid w:val="00922BCC"/>
    <w:rsid w:val="0093675D"/>
    <w:rsid w:val="009462A0"/>
    <w:rsid w:val="009730E6"/>
    <w:rsid w:val="00977A0F"/>
    <w:rsid w:val="00981D48"/>
    <w:rsid w:val="009B158A"/>
    <w:rsid w:val="009E337D"/>
    <w:rsid w:val="009E636E"/>
    <w:rsid w:val="00A108BE"/>
    <w:rsid w:val="00A12F8C"/>
    <w:rsid w:val="00A34F26"/>
    <w:rsid w:val="00A34FA8"/>
    <w:rsid w:val="00A37C2B"/>
    <w:rsid w:val="00A4423C"/>
    <w:rsid w:val="00A52807"/>
    <w:rsid w:val="00A62508"/>
    <w:rsid w:val="00A8227E"/>
    <w:rsid w:val="00A86F1D"/>
    <w:rsid w:val="00AC7EF9"/>
    <w:rsid w:val="00AD2DD1"/>
    <w:rsid w:val="00AF0532"/>
    <w:rsid w:val="00AF5AC2"/>
    <w:rsid w:val="00B17A54"/>
    <w:rsid w:val="00B23CF9"/>
    <w:rsid w:val="00B31529"/>
    <w:rsid w:val="00B32873"/>
    <w:rsid w:val="00B4025C"/>
    <w:rsid w:val="00B42CAA"/>
    <w:rsid w:val="00B5099B"/>
    <w:rsid w:val="00B53FC0"/>
    <w:rsid w:val="00B703DD"/>
    <w:rsid w:val="00B87A31"/>
    <w:rsid w:val="00B9076E"/>
    <w:rsid w:val="00BB0C8B"/>
    <w:rsid w:val="00BB3B13"/>
    <w:rsid w:val="00BC4F66"/>
    <w:rsid w:val="00C11F16"/>
    <w:rsid w:val="00C22EF3"/>
    <w:rsid w:val="00C354E9"/>
    <w:rsid w:val="00C41FF9"/>
    <w:rsid w:val="00C5597F"/>
    <w:rsid w:val="00C60CFF"/>
    <w:rsid w:val="00C749F9"/>
    <w:rsid w:val="00C76BB9"/>
    <w:rsid w:val="00C95E2C"/>
    <w:rsid w:val="00CA7E31"/>
    <w:rsid w:val="00CC257C"/>
    <w:rsid w:val="00CC6FFA"/>
    <w:rsid w:val="00CE697F"/>
    <w:rsid w:val="00CF5335"/>
    <w:rsid w:val="00D05BA8"/>
    <w:rsid w:val="00D11637"/>
    <w:rsid w:val="00D15599"/>
    <w:rsid w:val="00D20422"/>
    <w:rsid w:val="00D24AEA"/>
    <w:rsid w:val="00D31ADF"/>
    <w:rsid w:val="00D36053"/>
    <w:rsid w:val="00D562FF"/>
    <w:rsid w:val="00D56FB6"/>
    <w:rsid w:val="00D65165"/>
    <w:rsid w:val="00DA40ED"/>
    <w:rsid w:val="00DE29BD"/>
    <w:rsid w:val="00DF08BD"/>
    <w:rsid w:val="00E01E63"/>
    <w:rsid w:val="00E030BC"/>
    <w:rsid w:val="00E27A51"/>
    <w:rsid w:val="00E47A42"/>
    <w:rsid w:val="00E5508F"/>
    <w:rsid w:val="00E63B1F"/>
    <w:rsid w:val="00E733B6"/>
    <w:rsid w:val="00E870D4"/>
    <w:rsid w:val="00EA27A7"/>
    <w:rsid w:val="00EA2A79"/>
    <w:rsid w:val="00EB5502"/>
    <w:rsid w:val="00EB67F7"/>
    <w:rsid w:val="00EB7D69"/>
    <w:rsid w:val="00EC4A2C"/>
    <w:rsid w:val="00EC51D3"/>
    <w:rsid w:val="00ED3089"/>
    <w:rsid w:val="00EF1D8D"/>
    <w:rsid w:val="00F15A97"/>
    <w:rsid w:val="00F239B3"/>
    <w:rsid w:val="00F57876"/>
    <w:rsid w:val="00F57D28"/>
    <w:rsid w:val="00F65641"/>
    <w:rsid w:val="00F81AAD"/>
    <w:rsid w:val="00F83046"/>
    <w:rsid w:val="00FB0462"/>
    <w:rsid w:val="00FE1981"/>
    <w:rsid w:val="00FE5C04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1C027"/>
  <w15:docId w15:val="{B0D77F3D-5957-472D-8446-63287C09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A0"/>
  </w:style>
  <w:style w:type="paragraph" w:styleId="Footer">
    <w:name w:val="footer"/>
    <w:basedOn w:val="Normal"/>
    <w:link w:val="FooterChar"/>
    <w:uiPriority w:val="99"/>
    <w:unhideWhenUsed/>
    <w:rsid w:val="00946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A0"/>
  </w:style>
  <w:style w:type="paragraph" w:styleId="BalloonText">
    <w:name w:val="Balloon Text"/>
    <w:basedOn w:val="Normal"/>
    <w:link w:val="BalloonTextChar"/>
    <w:uiPriority w:val="99"/>
    <w:semiHidden/>
    <w:unhideWhenUsed/>
    <w:rsid w:val="0094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2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F0C56"/>
    <w:rPr>
      <w:color w:val="0000FF"/>
      <w:u w:val="single"/>
    </w:rPr>
  </w:style>
  <w:style w:type="table" w:styleId="TableGrid">
    <w:name w:val="Table Grid"/>
    <w:basedOn w:val="TableNormal"/>
    <w:uiPriority w:val="59"/>
    <w:rsid w:val="005D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F73"/>
    <w:pPr>
      <w:ind w:left="720"/>
      <w:contextualSpacing/>
    </w:pPr>
  </w:style>
  <w:style w:type="paragraph" w:customStyle="1" w:styleId="Default">
    <w:name w:val="Default"/>
    <w:rsid w:val="00D24AEA"/>
    <w:pPr>
      <w:autoSpaceDE w:val="0"/>
      <w:autoSpaceDN w:val="0"/>
      <w:adjustRightInd w:val="0"/>
      <w:spacing w:after="0" w:line="240" w:lineRule="auto"/>
    </w:pPr>
    <w:rPr>
      <w:rFonts w:ascii="Debbie Hepplewhite Print Font" w:hAnsi="Debbie Hepplewhite Print Font" w:cs="Debbie Hepplewhite Print Fo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Manchester City Learning Centre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j.o'keefe</dc:creator>
  <cp:lastModifiedBy>Jade Coleman-Atherton</cp:lastModifiedBy>
  <cp:revision>2</cp:revision>
  <cp:lastPrinted>2021-05-11T14:03:00Z</cp:lastPrinted>
  <dcterms:created xsi:type="dcterms:W3CDTF">2026-01-09T17:57:00Z</dcterms:created>
  <dcterms:modified xsi:type="dcterms:W3CDTF">2026-01-09T17:57:00Z</dcterms:modified>
</cp:coreProperties>
</file>