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BE" w:rsidRDefault="00F51115">
      <w:pPr>
        <w:pStyle w:val="Heading1"/>
        <w:jc w:val="right"/>
      </w:pPr>
      <w:bookmarkStart w:id="0" w:name="_heading=h.gjdgxs" w:colFirst="0" w:colLast="0"/>
      <w:bookmarkEnd w:id="0"/>
      <w:r>
        <w:t xml:space="preserve">Pupil premium strategy statement 2021-2022                                  </w:t>
      </w:r>
      <w:r>
        <w:rPr>
          <w:noProof/>
        </w:rPr>
        <w:drawing>
          <wp:inline distT="114300" distB="114300" distL="114300" distR="114300">
            <wp:extent cx="1086802" cy="10487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6802" cy="1048764"/>
                    </a:xfrm>
                    <a:prstGeom prst="rect">
                      <a:avLst/>
                    </a:prstGeom>
                    <a:ln/>
                  </pic:spPr>
                </pic:pic>
              </a:graphicData>
            </a:graphic>
          </wp:inline>
        </w:drawing>
      </w:r>
    </w:p>
    <w:p w:rsidR="006215BE" w:rsidRDefault="00F51115">
      <w:pPr>
        <w:pStyle w:val="Heading2"/>
      </w:pPr>
      <w:r>
        <w:t>School overview</w:t>
      </w:r>
    </w:p>
    <w:tbl>
      <w:tblPr>
        <w:tblStyle w:val="ad"/>
        <w:tblW w:w="14954" w:type="dxa"/>
        <w:tblLayout w:type="fixed"/>
        <w:tblLook w:val="0400" w:firstRow="0" w:lastRow="0" w:firstColumn="0" w:lastColumn="0" w:noHBand="0" w:noVBand="1"/>
      </w:tblPr>
      <w:tblGrid>
        <w:gridCol w:w="11052"/>
        <w:gridCol w:w="3902"/>
      </w:tblGrid>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Detail</w:t>
            </w:r>
          </w:p>
        </w:tc>
        <w:tc>
          <w:tcPr>
            <w:tcW w:w="39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Data</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School name</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St. Clare’s R.C Primary School</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 xml:space="preserve">Number of pupils in school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451</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Proportion (%) of pupil premium eligible pupils</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rsidP="002F3F3B">
            <w:pPr>
              <w:pBdr>
                <w:top w:val="nil"/>
                <w:left w:val="nil"/>
                <w:bottom w:val="nil"/>
                <w:right w:val="nil"/>
                <w:between w:val="nil"/>
              </w:pBdr>
              <w:spacing w:before="60" w:after="60" w:line="240" w:lineRule="auto"/>
              <w:ind w:left="57" w:right="57"/>
            </w:pPr>
            <w:r>
              <w:t>3</w:t>
            </w:r>
            <w:r w:rsidR="002F3F3B">
              <w:t>7</w:t>
            </w:r>
            <w:r>
              <w:t xml:space="preserve"> %  </w:t>
            </w:r>
            <w:r w:rsidR="002F3F3B">
              <w:t>173/461</w:t>
            </w:r>
          </w:p>
        </w:tc>
      </w:tr>
      <w:tr w:rsidR="006215BE">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2021/2022</w:t>
            </w:r>
          </w:p>
          <w:p w:rsidR="006215BE" w:rsidRDefault="00F51115">
            <w:pPr>
              <w:pBdr>
                <w:top w:val="nil"/>
                <w:left w:val="nil"/>
                <w:bottom w:val="nil"/>
                <w:right w:val="nil"/>
                <w:between w:val="nil"/>
              </w:pBdr>
              <w:spacing w:before="60" w:after="60" w:line="240" w:lineRule="auto"/>
              <w:ind w:left="57" w:right="57"/>
            </w:pPr>
            <w:r>
              <w:t>2022/2023</w:t>
            </w:r>
          </w:p>
          <w:p w:rsidR="006215BE" w:rsidRDefault="00F51115">
            <w:pPr>
              <w:pBdr>
                <w:top w:val="nil"/>
                <w:left w:val="nil"/>
                <w:bottom w:val="nil"/>
                <w:right w:val="nil"/>
                <w:between w:val="nil"/>
              </w:pBdr>
              <w:spacing w:before="60" w:after="60" w:line="240" w:lineRule="auto"/>
              <w:ind w:left="57" w:right="57"/>
            </w:pPr>
            <w:r>
              <w:t>2023/2024</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Date this statement was published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September 2021</w:t>
            </w:r>
          </w:p>
        </w:tc>
      </w:tr>
      <w:tr w:rsidR="006215BE">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Date on which it will be reviewed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December 2021</w:t>
            </w:r>
          </w:p>
          <w:p w:rsidR="006215BE" w:rsidRDefault="00F51115">
            <w:pPr>
              <w:pBdr>
                <w:top w:val="nil"/>
                <w:left w:val="nil"/>
                <w:bottom w:val="nil"/>
                <w:right w:val="nil"/>
                <w:between w:val="nil"/>
              </w:pBdr>
              <w:spacing w:before="60" w:after="60" w:line="240" w:lineRule="auto"/>
              <w:ind w:left="57" w:right="57"/>
            </w:pPr>
            <w:r>
              <w:t>April 2022</w:t>
            </w:r>
          </w:p>
          <w:p w:rsidR="006215BE" w:rsidRDefault="00F51115">
            <w:pPr>
              <w:pBdr>
                <w:top w:val="nil"/>
                <w:left w:val="nil"/>
                <w:bottom w:val="nil"/>
                <w:right w:val="nil"/>
                <w:between w:val="nil"/>
              </w:pBdr>
              <w:spacing w:before="60" w:after="60" w:line="240" w:lineRule="auto"/>
              <w:ind w:left="57" w:right="57"/>
            </w:pPr>
            <w:r>
              <w:t>July 2022</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Statement authorised by</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Colette Howe</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Pupil premium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Colette Howe</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Governor / Trustee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 xml:space="preserve">Norman </w:t>
            </w:r>
            <w:proofErr w:type="spellStart"/>
            <w:r>
              <w:t>Duffin</w:t>
            </w:r>
            <w:proofErr w:type="spellEnd"/>
            <w:r>
              <w:t xml:space="preserve"> </w:t>
            </w:r>
          </w:p>
        </w:tc>
      </w:tr>
    </w:tbl>
    <w:p w:rsidR="006215BE" w:rsidRDefault="006215BE">
      <w:pPr>
        <w:spacing w:before="480" w:line="240" w:lineRule="auto"/>
        <w:rPr>
          <w:b/>
          <w:color w:val="104F75"/>
          <w:sz w:val="32"/>
          <w:szCs w:val="32"/>
        </w:rPr>
      </w:pPr>
    </w:p>
    <w:p w:rsidR="006215BE" w:rsidRDefault="006215BE">
      <w:pPr>
        <w:spacing w:before="480" w:line="240" w:lineRule="auto"/>
        <w:rPr>
          <w:b/>
          <w:color w:val="104F75"/>
          <w:sz w:val="32"/>
          <w:szCs w:val="32"/>
        </w:rPr>
      </w:pPr>
    </w:p>
    <w:p w:rsidR="006215BE" w:rsidRDefault="00F51115">
      <w:pPr>
        <w:spacing w:before="480" w:line="240" w:lineRule="auto"/>
        <w:rPr>
          <w:b/>
          <w:color w:val="104F75"/>
          <w:sz w:val="32"/>
          <w:szCs w:val="32"/>
        </w:rPr>
      </w:pPr>
      <w:r>
        <w:rPr>
          <w:b/>
          <w:color w:val="104F75"/>
          <w:sz w:val="32"/>
          <w:szCs w:val="32"/>
        </w:rPr>
        <w:lastRenderedPageBreak/>
        <w:t>Funding overview</w:t>
      </w:r>
    </w:p>
    <w:tbl>
      <w:tblPr>
        <w:tblStyle w:val="ae"/>
        <w:tblW w:w="15163" w:type="dxa"/>
        <w:tblLayout w:type="fixed"/>
        <w:tblLook w:val="0400" w:firstRow="0" w:lastRow="0" w:firstColumn="0" w:lastColumn="0" w:noHBand="0" w:noVBand="1"/>
      </w:tblPr>
      <w:tblGrid>
        <w:gridCol w:w="11052"/>
        <w:gridCol w:w="4111"/>
      </w:tblGrid>
      <w:tr w:rsidR="006215BE">
        <w:trPr>
          <w:trHeight w:val="309"/>
        </w:trPr>
        <w:tc>
          <w:tcPr>
            <w:tcW w:w="11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rPr>
                <w:b/>
              </w:rPr>
              <w:t>Detail</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rPr>
                <w:b/>
              </w:rPr>
              <w:t>Amount</w:t>
            </w:r>
          </w:p>
        </w:tc>
      </w:tr>
      <w:tr w:rsidR="006215BE">
        <w:trPr>
          <w:trHeight w:val="30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t>Pupil premium funding allocation this academic year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£223,680</w:t>
            </w:r>
          </w:p>
        </w:tc>
      </w:tr>
      <w:tr w:rsidR="006215BE">
        <w:trPr>
          <w:trHeight w:val="30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t>Recovery premium funding allocation this academic year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2F3F3B" w:rsidP="002F3F3B">
            <w:pPr>
              <w:pBdr>
                <w:top w:val="nil"/>
                <w:left w:val="nil"/>
                <w:bottom w:val="nil"/>
                <w:right w:val="nil"/>
                <w:between w:val="nil"/>
              </w:pBdr>
              <w:spacing w:before="60" w:after="60" w:line="240" w:lineRule="auto"/>
              <w:ind w:left="57" w:right="57"/>
            </w:pPr>
            <w:r>
              <w:t>£25 085</w:t>
            </w:r>
            <w:r w:rsidR="00F51115">
              <w:t xml:space="preserve"> (1</w:t>
            </w:r>
            <w:r>
              <w:t>73</w:t>
            </w:r>
            <w:r w:rsidR="00F51115">
              <w:t xml:space="preserve"> x £145)</w:t>
            </w:r>
          </w:p>
        </w:tc>
      </w:tr>
      <w:tr w:rsidR="006215BE">
        <w:trPr>
          <w:trHeight w:val="30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£0</w:t>
            </w:r>
          </w:p>
        </w:tc>
      </w:tr>
      <w:tr w:rsidR="006215BE">
        <w:trPr>
          <w:trHeight w:val="1053"/>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Total budget for this academic year</w:t>
            </w:r>
          </w:p>
          <w:p w:rsidR="006215BE" w:rsidRDefault="00F51115">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2F3F3B" w:rsidP="002F3F3B">
            <w:pPr>
              <w:pBdr>
                <w:top w:val="nil"/>
                <w:left w:val="nil"/>
                <w:bottom w:val="nil"/>
                <w:right w:val="nil"/>
                <w:between w:val="nil"/>
              </w:pBdr>
              <w:spacing w:before="60" w:after="60" w:line="240" w:lineRule="auto"/>
              <w:ind w:left="57" w:right="57"/>
            </w:pPr>
            <w:r>
              <w:t>£248 765</w:t>
            </w:r>
          </w:p>
        </w:tc>
      </w:tr>
    </w:tbl>
    <w:p w:rsidR="006215BE" w:rsidRDefault="006215BE">
      <w:pPr>
        <w:pStyle w:val="Heading1"/>
      </w:pPr>
    </w:p>
    <w:p w:rsidR="006215BE" w:rsidRDefault="006215BE">
      <w:pPr>
        <w:pStyle w:val="Heading2"/>
        <w:rPr>
          <w:b w:val="0"/>
          <w:color w:val="000000"/>
          <w:sz w:val="24"/>
          <w:szCs w:val="24"/>
        </w:rPr>
      </w:pPr>
      <w:bookmarkStart w:id="1" w:name="_heading=h.yq8wkzk91jzr" w:colFirst="0" w:colLast="0"/>
      <w:bookmarkEnd w:id="1"/>
    </w:p>
    <w:tbl>
      <w:tblPr>
        <w:tblStyle w:val="af"/>
        <w:tblW w:w="15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2"/>
        <w:gridCol w:w="1682"/>
        <w:gridCol w:w="1682"/>
        <w:gridCol w:w="1682"/>
        <w:gridCol w:w="1682"/>
        <w:gridCol w:w="1682"/>
        <w:gridCol w:w="1682"/>
        <w:gridCol w:w="1682"/>
        <w:gridCol w:w="1682"/>
      </w:tblGrid>
      <w:tr w:rsidR="006215BE">
        <w:trPr>
          <w:trHeight w:val="825"/>
        </w:trPr>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Pupil Premium</w:t>
            </w:r>
          </w:p>
          <w:p w:rsidR="006215BE" w:rsidRDefault="00F51115">
            <w:pPr>
              <w:widowControl w:val="0"/>
              <w:spacing w:after="0" w:line="240" w:lineRule="auto"/>
              <w:jc w:val="center"/>
              <w:rPr>
                <w:color w:val="000000"/>
              </w:rPr>
            </w:pPr>
            <w:r>
              <w:rPr>
                <w:color w:val="000000"/>
              </w:rPr>
              <w:t>2020/21</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EYFS</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KS1</w:t>
            </w:r>
          </w:p>
          <w:p w:rsidR="006215BE" w:rsidRDefault="00F51115">
            <w:pPr>
              <w:widowControl w:val="0"/>
              <w:spacing w:after="0" w:line="240" w:lineRule="auto"/>
              <w:jc w:val="center"/>
              <w:rPr>
                <w:color w:val="000000"/>
              </w:rPr>
            </w:pPr>
            <w:r>
              <w:rPr>
                <w:color w:val="000000"/>
              </w:rPr>
              <w:t>27 pupils</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KS2</w:t>
            </w:r>
          </w:p>
          <w:p w:rsidR="006215BE" w:rsidRDefault="00F51115">
            <w:pPr>
              <w:widowControl w:val="0"/>
              <w:spacing w:after="0" w:line="240" w:lineRule="auto"/>
              <w:jc w:val="center"/>
              <w:rPr>
                <w:color w:val="000000"/>
              </w:rPr>
            </w:pPr>
            <w:r>
              <w:rPr>
                <w:color w:val="000000"/>
              </w:rPr>
              <w:t>31 Pupils</w:t>
            </w:r>
          </w:p>
        </w:tc>
        <w:tc>
          <w:tcPr>
            <w:tcW w:w="3364" w:type="dxa"/>
            <w:gridSpan w:val="2"/>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2019</w:t>
            </w:r>
          </w:p>
          <w:p w:rsidR="006215BE" w:rsidRDefault="00F51115">
            <w:pPr>
              <w:widowControl w:val="0"/>
              <w:spacing w:after="0" w:line="240" w:lineRule="auto"/>
              <w:jc w:val="center"/>
              <w:rPr>
                <w:color w:val="000000"/>
              </w:rPr>
            </w:pPr>
            <w:r>
              <w:rPr>
                <w:color w:val="000000"/>
              </w:rPr>
              <w:t>Attainment</w:t>
            </w:r>
          </w:p>
        </w:tc>
        <w:tc>
          <w:tcPr>
            <w:tcW w:w="5046" w:type="dxa"/>
            <w:gridSpan w:val="3"/>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2019</w:t>
            </w:r>
          </w:p>
          <w:p w:rsidR="006215BE" w:rsidRDefault="00F51115">
            <w:pPr>
              <w:widowControl w:val="0"/>
              <w:spacing w:after="0" w:line="240" w:lineRule="auto"/>
              <w:jc w:val="center"/>
              <w:rPr>
                <w:color w:val="000000"/>
              </w:rPr>
            </w:pPr>
            <w:r>
              <w:rPr>
                <w:color w:val="000000"/>
              </w:rPr>
              <w:t>Progress from KS1</w:t>
            </w:r>
          </w:p>
        </w:tc>
      </w:tr>
      <w:tr w:rsidR="006215BE">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PP</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National</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School</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National PP</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National All</w:t>
            </w:r>
          </w:p>
        </w:tc>
      </w:tr>
      <w:tr w:rsidR="006215BE">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rPr>
                <w:color w:val="000000"/>
              </w:rPr>
            </w:pPr>
            <w:r>
              <w:rPr>
                <w:color w:val="000000"/>
              </w:rPr>
              <w:t>Reading</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41%</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71%</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61.5%</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-1.39</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-0.66</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0.02</w:t>
            </w:r>
          </w:p>
        </w:tc>
      </w:tr>
      <w:tr w:rsidR="006215BE">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rPr>
                <w:color w:val="000000"/>
              </w:rPr>
            </w:pPr>
            <w:r>
              <w:rPr>
                <w:color w:val="000000"/>
              </w:rPr>
              <w:t>Writing</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65%</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19%</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42%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69.2%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68%</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-2.34</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-0.59</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0.05</w:t>
            </w:r>
          </w:p>
        </w:tc>
      </w:tr>
      <w:tr w:rsidR="006215BE">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rPr>
                <w:color w:val="000000"/>
              </w:rPr>
            </w:pPr>
            <w:r>
              <w:rPr>
                <w:color w:val="000000"/>
              </w:rPr>
              <w:t>Maths</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30%</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52%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73.1%</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67%</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-3.3</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-0.43</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0.03</w:t>
            </w:r>
          </w:p>
        </w:tc>
      </w:tr>
      <w:tr w:rsidR="006215BE">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rPr>
                <w:color w:val="000000"/>
              </w:rPr>
            </w:pPr>
            <w:r>
              <w:rPr>
                <w:color w:val="000000"/>
              </w:rPr>
              <w:t>R, W, M Combined</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11%</w:t>
            </w: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50%</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51%</w:t>
            </w: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r>
    </w:tbl>
    <w:p w:rsidR="006215BE" w:rsidRDefault="00F51115">
      <w:pPr>
        <w:pStyle w:val="Heading1"/>
      </w:pPr>
      <w:r>
        <w:lastRenderedPageBreak/>
        <w:t>Part A: Pupil premium strategy plan Statement of intent</w:t>
      </w:r>
    </w:p>
    <w:tbl>
      <w:tblPr>
        <w:tblStyle w:val="af0"/>
        <w:tblW w:w="15314" w:type="dxa"/>
        <w:tblLayout w:type="fixed"/>
        <w:tblLook w:val="0400" w:firstRow="0" w:lastRow="0" w:firstColumn="0" w:lastColumn="0" w:noHBand="0" w:noVBand="1"/>
      </w:tblPr>
      <w:tblGrid>
        <w:gridCol w:w="15314"/>
      </w:tblGrid>
      <w:tr w:rsidR="006215BE">
        <w:trPr>
          <w:trHeight w:val="3015"/>
        </w:trPr>
        <w:tc>
          <w:tcPr>
            <w:tcW w:w="1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120"/>
              <w:rPr>
                <w:b/>
                <w:i/>
              </w:rPr>
            </w:pPr>
            <w:r>
              <w:rPr>
                <w:i/>
              </w:rPr>
              <w:t>All members of staff and the governing body accept responsibility for ‘socially disadvantaged’ pupils and are committed to meeting their pastoral, social and academic needs within a caring and nurturing environment. We are committed to ensuring that each child receives a</w:t>
            </w:r>
            <w:r>
              <w:rPr>
                <w:i/>
                <w:highlight w:val="white"/>
              </w:rPr>
              <w:t xml:space="preserve"> balanced, inclusive and differentiated curriculum, which enables our children to become well-rounded, independent and resilient members of their community. We have high expectations of all our pupils and expect all pupils to achieve their full potential regardless of their background. We are committed to narrowing the gap between all pupils.  We want all our pupils to have the same opportunities as their peers through carefully planned cultural capital opportunities that develop the whole child.  We want all our pupils to leave St. Clare’s as life-long learners who are curious and resilient with a thirst for knowledge.</w:t>
            </w:r>
            <w:r>
              <w:rPr>
                <w:i/>
              </w:rPr>
              <w:t xml:space="preserve">   </w:t>
            </w:r>
            <w:r>
              <w:rPr>
                <w:b/>
                <w:i/>
              </w:rPr>
              <w:t>We will review our strategy termly to ensure that we are meeting our objectives and will amend our plan accordingly.</w:t>
            </w:r>
          </w:p>
        </w:tc>
      </w:tr>
    </w:tbl>
    <w:p w:rsidR="006215BE" w:rsidRDefault="00F51115">
      <w:pPr>
        <w:pStyle w:val="Heading2"/>
        <w:spacing w:before="600"/>
      </w:pPr>
      <w:r>
        <w:t>Challenges</w:t>
      </w:r>
    </w:p>
    <w:p w:rsidR="006215BE" w:rsidRDefault="00F51115">
      <w:pPr>
        <w:spacing w:before="120" w:line="240" w:lineRule="auto"/>
      </w:pPr>
      <w:r>
        <w:rPr>
          <w:color w:val="000000"/>
        </w:rPr>
        <w:t>This details the key challenges to achievement that we have identified among our disadvantaged pupils.</w:t>
      </w:r>
    </w:p>
    <w:tbl>
      <w:tblPr>
        <w:tblStyle w:val="af1"/>
        <w:tblW w:w="15285" w:type="dxa"/>
        <w:tblLayout w:type="fixed"/>
        <w:tblLook w:val="0400" w:firstRow="0" w:lastRow="0" w:firstColumn="0" w:lastColumn="0" w:noHBand="0" w:noVBand="1"/>
      </w:tblPr>
      <w:tblGrid>
        <w:gridCol w:w="1620"/>
        <w:gridCol w:w="13665"/>
      </w:tblGrid>
      <w:tr w:rsidR="006215BE">
        <w:trPr>
          <w:trHeight w:val="400"/>
        </w:trPr>
        <w:tc>
          <w:tcPr>
            <w:tcW w:w="16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Challenge number</w:t>
            </w:r>
          </w:p>
        </w:tc>
        <w:tc>
          <w:tcPr>
            <w:tcW w:w="13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 xml:space="preserve">Detail of challenge </w:t>
            </w:r>
          </w:p>
        </w:tc>
      </w:tr>
      <w:tr w:rsidR="006215BE">
        <w:trPr>
          <w:trHeight w:val="385"/>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right="57"/>
              <w:rPr>
                <w:sz w:val="22"/>
                <w:szCs w:val="22"/>
              </w:rPr>
            </w:pPr>
            <w:r>
              <w:rPr>
                <w:sz w:val="22"/>
                <w:szCs w:val="22"/>
              </w:rPr>
              <w:t>1A</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Low levels of Reading, Writing and Maths attainment in Key Stage 1.</w:t>
            </w:r>
          </w:p>
        </w:tc>
      </w:tr>
      <w:tr w:rsidR="006215BE">
        <w:trPr>
          <w:trHeight w:val="385"/>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1B</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Low levels of Writing and Maths attainment in Key stage 2.</w:t>
            </w:r>
          </w:p>
        </w:tc>
      </w:tr>
      <w:tr w:rsidR="006215BE">
        <w:trPr>
          <w:trHeight w:val="385"/>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2</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AF3FD7">
            <w:pPr>
              <w:pBdr>
                <w:top w:val="nil"/>
                <w:left w:val="nil"/>
                <w:bottom w:val="nil"/>
                <w:right w:val="nil"/>
                <w:between w:val="nil"/>
              </w:pBdr>
              <w:spacing w:before="60" w:after="60" w:line="240" w:lineRule="auto"/>
              <w:ind w:right="57"/>
            </w:pPr>
            <w:r>
              <w:rPr>
                <w:sz w:val="22"/>
                <w:szCs w:val="22"/>
              </w:rPr>
              <w:t>P</w:t>
            </w:r>
            <w:r w:rsidR="00F51115">
              <w:rPr>
                <w:sz w:val="22"/>
                <w:szCs w:val="22"/>
              </w:rPr>
              <w:t>arental support with pupil academia</w:t>
            </w:r>
            <w:r>
              <w:rPr>
                <w:sz w:val="22"/>
                <w:szCs w:val="22"/>
              </w:rPr>
              <w:t>.</w:t>
            </w:r>
          </w:p>
        </w:tc>
      </w:tr>
      <w:tr w:rsidR="006215BE">
        <w:trPr>
          <w:trHeight w:val="369"/>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3</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Low levels of how to learn, develop, independence and resilience</w:t>
            </w:r>
          </w:p>
        </w:tc>
      </w:tr>
      <w:tr w:rsidR="006215BE">
        <w:trPr>
          <w:trHeight w:val="385"/>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4</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 xml:space="preserve">Limited vocabulary on entry to EYFS </w:t>
            </w:r>
          </w:p>
        </w:tc>
      </w:tr>
      <w:tr w:rsidR="006215BE">
        <w:trPr>
          <w:trHeight w:val="369"/>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5</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Limited life experiences and lack of parental financial resource</w:t>
            </w:r>
          </w:p>
        </w:tc>
      </w:tr>
    </w:tbl>
    <w:p w:rsidR="006215BE" w:rsidRDefault="00F51115">
      <w:pPr>
        <w:pStyle w:val="Heading2"/>
        <w:spacing w:before="600"/>
      </w:pPr>
      <w:r>
        <w:lastRenderedPageBreak/>
        <w:t xml:space="preserve">Intended outcomes </w:t>
      </w:r>
    </w:p>
    <w:p w:rsidR="006215BE" w:rsidRDefault="00F51115">
      <w:pPr>
        <w:rPr>
          <w:color w:val="FF0000"/>
        </w:rPr>
      </w:pPr>
      <w:r>
        <w:rPr>
          <w:color w:val="000000"/>
        </w:rPr>
        <w:t xml:space="preserve">This explains the outcomes we are aiming for </w:t>
      </w:r>
      <w:r>
        <w:rPr>
          <w:b/>
          <w:color w:val="000000"/>
        </w:rPr>
        <w:t>by the end of our current strategy plan</w:t>
      </w:r>
      <w:r>
        <w:rPr>
          <w:color w:val="000000"/>
        </w:rPr>
        <w:t xml:space="preserve">, and how we will measure whether they have been </w:t>
      </w:r>
      <w:proofErr w:type="spellStart"/>
      <w:proofErr w:type="gramStart"/>
      <w:r>
        <w:rPr>
          <w:color w:val="000000"/>
        </w:rPr>
        <w:t>achieved.</w:t>
      </w:r>
      <w:r>
        <w:rPr>
          <w:color w:val="FF0000"/>
        </w:rPr>
        <w:t>Red</w:t>
      </w:r>
      <w:proofErr w:type="spellEnd"/>
      <w:proofErr w:type="gramEnd"/>
      <w:r>
        <w:rPr>
          <w:color w:val="FF0000"/>
        </w:rPr>
        <w:t xml:space="preserve"> denotes baseline figures for September 2021</w:t>
      </w:r>
    </w:p>
    <w:tbl>
      <w:tblPr>
        <w:tblStyle w:val="af2"/>
        <w:tblW w:w="15240" w:type="dxa"/>
        <w:tblLayout w:type="fixed"/>
        <w:tblLook w:val="0400" w:firstRow="0" w:lastRow="0" w:firstColumn="0" w:lastColumn="0" w:noHBand="0" w:noVBand="1"/>
      </w:tblPr>
      <w:tblGrid>
        <w:gridCol w:w="3720"/>
        <w:gridCol w:w="11520"/>
      </w:tblGrid>
      <w:tr w:rsidR="006215BE">
        <w:trPr>
          <w:trHeight w:val="404"/>
        </w:trPr>
        <w:tc>
          <w:tcPr>
            <w:tcW w:w="37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Intended outcome - Teaching</w:t>
            </w:r>
          </w:p>
        </w:tc>
        <w:tc>
          <w:tcPr>
            <w:tcW w:w="115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Success criteria</w:t>
            </w:r>
          </w:p>
        </w:tc>
      </w:tr>
      <w:tr w:rsidR="006215BE">
        <w:trPr>
          <w:trHeight w:val="1057"/>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6"/>
                <w:szCs w:val="26"/>
              </w:rPr>
            </w:pPr>
            <w:r>
              <w:rPr>
                <w:sz w:val="26"/>
                <w:szCs w:val="26"/>
              </w:rPr>
              <w:t>1.To ensure attainment is in line with National Expectations for pupils in receipt of pupil premium funding.</w:t>
            </w:r>
          </w:p>
          <w:p w:rsidR="006215BE" w:rsidRDefault="006215BE">
            <w:pPr>
              <w:pBdr>
                <w:top w:val="nil"/>
                <w:left w:val="nil"/>
                <w:bottom w:val="nil"/>
                <w:right w:val="nil"/>
                <w:between w:val="nil"/>
              </w:pBdr>
              <w:spacing w:before="60" w:after="60" w:line="240" w:lineRule="auto"/>
              <w:ind w:left="57" w:right="57"/>
              <w:rPr>
                <w:sz w:val="26"/>
                <w:szCs w:val="26"/>
              </w:rPr>
            </w:pPr>
          </w:p>
          <w:p w:rsidR="006215BE" w:rsidRDefault="006215BE">
            <w:pPr>
              <w:pBdr>
                <w:top w:val="nil"/>
                <w:left w:val="nil"/>
                <w:bottom w:val="nil"/>
                <w:right w:val="nil"/>
                <w:between w:val="nil"/>
              </w:pBdr>
              <w:spacing w:before="60" w:after="60" w:line="240" w:lineRule="auto"/>
              <w:ind w:left="57" w:right="57"/>
              <w:rPr>
                <w:sz w:val="26"/>
                <w:szCs w:val="26"/>
              </w:rPr>
            </w:pPr>
          </w:p>
          <w:p w:rsidR="006215BE" w:rsidRDefault="006215BE">
            <w:pPr>
              <w:pBdr>
                <w:top w:val="nil"/>
                <w:left w:val="nil"/>
                <w:bottom w:val="nil"/>
                <w:right w:val="nil"/>
                <w:between w:val="nil"/>
              </w:pBdr>
              <w:spacing w:before="60" w:after="60" w:line="240" w:lineRule="auto"/>
              <w:ind w:left="57" w:right="57"/>
            </w:pPr>
          </w:p>
          <w:p w:rsidR="006215BE" w:rsidRDefault="006215BE">
            <w:pPr>
              <w:pBdr>
                <w:top w:val="nil"/>
                <w:left w:val="nil"/>
                <w:bottom w:val="nil"/>
                <w:right w:val="nil"/>
                <w:between w:val="nil"/>
              </w:pBdr>
              <w:spacing w:before="60" w:after="60" w:line="240" w:lineRule="auto"/>
              <w:ind w:left="57" w:right="57"/>
            </w:pPr>
          </w:p>
          <w:p w:rsidR="006215BE" w:rsidRDefault="006215BE">
            <w:pPr>
              <w:pBdr>
                <w:top w:val="nil"/>
                <w:left w:val="nil"/>
                <w:bottom w:val="nil"/>
                <w:right w:val="nil"/>
                <w:between w:val="nil"/>
              </w:pBdr>
              <w:spacing w:before="60" w:after="60" w:line="240" w:lineRule="auto"/>
              <w:ind w:left="57" w:right="57"/>
            </w:pPr>
          </w:p>
          <w:p w:rsidR="006215BE" w:rsidRDefault="006215BE">
            <w:pPr>
              <w:pBdr>
                <w:top w:val="nil"/>
                <w:left w:val="nil"/>
                <w:bottom w:val="nil"/>
                <w:right w:val="nil"/>
                <w:between w:val="nil"/>
              </w:pBdr>
              <w:spacing w:before="60" w:after="60" w:line="240" w:lineRule="auto"/>
              <w:ind w:left="57" w:right="57"/>
              <w:rPr>
                <w:sz w:val="26"/>
                <w:szCs w:val="26"/>
              </w:rPr>
            </w:pPr>
          </w:p>
          <w:p w:rsidR="006215BE" w:rsidRDefault="006215BE">
            <w:pPr>
              <w:pBdr>
                <w:top w:val="nil"/>
                <w:left w:val="nil"/>
                <w:bottom w:val="nil"/>
                <w:right w:val="nil"/>
                <w:between w:val="nil"/>
              </w:pBdr>
              <w:spacing w:before="60" w:after="60" w:line="240" w:lineRule="auto"/>
              <w:ind w:left="57" w:right="57"/>
              <w:rPr>
                <w:sz w:val="26"/>
                <w:szCs w:val="26"/>
              </w:rPr>
            </w:pP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b/>
              </w:rPr>
            </w:pPr>
            <w:r>
              <w:rPr>
                <w:b/>
              </w:rPr>
              <w:t>EYFS</w:t>
            </w:r>
          </w:p>
          <w:p w:rsidR="006215BE" w:rsidRDefault="00F51115">
            <w:pPr>
              <w:spacing w:before="60" w:after="60" w:line="240" w:lineRule="auto"/>
              <w:ind w:left="57" w:right="57"/>
              <w:rPr>
                <w:b/>
              </w:rPr>
            </w:pPr>
            <w:r>
              <w:rPr>
                <w:color w:val="FF0000"/>
                <w:u w:val="single"/>
              </w:rPr>
              <w:t>2021 - 50% of PP pupils achieved GLD</w:t>
            </w:r>
          </w:p>
          <w:p w:rsidR="006215BE" w:rsidRDefault="00F51115">
            <w:pPr>
              <w:spacing w:before="60" w:after="60" w:line="240" w:lineRule="auto"/>
              <w:ind w:left="57" w:right="57"/>
              <w:rPr>
                <w:color w:val="FF0000"/>
              </w:rPr>
            </w:pPr>
            <w:r>
              <w:t xml:space="preserve">At least 60% of PP pupils achieve GLD </w:t>
            </w:r>
            <w:r>
              <w:rPr>
                <w:color w:val="FF0000"/>
              </w:rPr>
              <w:t xml:space="preserve"> </w:t>
            </w:r>
          </w:p>
          <w:p w:rsidR="006215BE" w:rsidRDefault="00F51115">
            <w:pPr>
              <w:spacing w:before="60" w:after="60" w:line="240" w:lineRule="auto"/>
              <w:ind w:left="57" w:right="57"/>
              <w:rPr>
                <w:b/>
              </w:rPr>
            </w:pPr>
            <w:r>
              <w:rPr>
                <w:b/>
              </w:rPr>
              <w:t>KS1</w:t>
            </w:r>
          </w:p>
          <w:p w:rsidR="006215BE" w:rsidRDefault="00F51115">
            <w:pPr>
              <w:spacing w:before="60" w:after="60" w:line="240" w:lineRule="auto"/>
              <w:ind w:left="57" w:right="57"/>
              <w:rPr>
                <w:color w:val="FF0000"/>
                <w:u w:val="single"/>
              </w:rPr>
            </w:pPr>
            <w:r>
              <w:rPr>
                <w:color w:val="FF0000"/>
                <w:u w:val="single"/>
              </w:rPr>
              <w:t>Year 1 Phonics baseline 65%</w:t>
            </w:r>
          </w:p>
          <w:p w:rsidR="006215BE" w:rsidRDefault="00F51115">
            <w:pPr>
              <w:spacing w:before="60" w:after="60" w:line="240" w:lineRule="auto"/>
              <w:ind w:left="57" w:right="57"/>
            </w:pPr>
            <w:r>
              <w:t xml:space="preserve">At </w:t>
            </w:r>
            <w:proofErr w:type="gramStart"/>
            <w:r>
              <w:t>least  75</w:t>
            </w:r>
            <w:proofErr w:type="gramEnd"/>
            <w:r>
              <w:t>% of pupils in receipt of Pupil Premium achieve the expected standard in Phonics  in Year 1.</w:t>
            </w:r>
          </w:p>
          <w:p w:rsidR="006215BE" w:rsidRDefault="00F51115">
            <w:pPr>
              <w:spacing w:before="60" w:after="60" w:line="240" w:lineRule="auto"/>
              <w:ind w:left="57" w:right="57"/>
              <w:rPr>
                <w:color w:val="FF0000"/>
                <w:u w:val="single"/>
              </w:rPr>
            </w:pPr>
            <w:r>
              <w:rPr>
                <w:color w:val="FF0000"/>
                <w:u w:val="single"/>
              </w:rPr>
              <w:t>Year 2 Phonics baseline 44%</w:t>
            </w:r>
          </w:p>
          <w:p w:rsidR="006215BE" w:rsidRDefault="00F51115">
            <w:pPr>
              <w:spacing w:before="60" w:after="60" w:line="240" w:lineRule="auto"/>
              <w:ind w:left="57" w:right="57"/>
            </w:pPr>
            <w:r>
              <w:t xml:space="preserve">At </w:t>
            </w:r>
            <w:proofErr w:type="gramStart"/>
            <w:r>
              <w:t>least  65</w:t>
            </w:r>
            <w:proofErr w:type="gramEnd"/>
            <w:r>
              <w:t>% of pupils in receipt of Pupil Premium achieve the expected standard in Phonics  in Year 2.</w:t>
            </w:r>
          </w:p>
          <w:p w:rsidR="006215BE" w:rsidRDefault="00F51115">
            <w:pPr>
              <w:spacing w:before="60" w:after="60" w:line="240" w:lineRule="auto"/>
              <w:ind w:left="57" w:right="57"/>
              <w:rPr>
                <w:color w:val="FF0000"/>
                <w:u w:val="single"/>
              </w:rPr>
            </w:pPr>
            <w:r>
              <w:rPr>
                <w:color w:val="FF0000"/>
                <w:u w:val="single"/>
              </w:rPr>
              <w:t xml:space="preserve"> Year 2 baseline 25%</w:t>
            </w:r>
            <w:r>
              <w:rPr>
                <w:color w:val="FF0000"/>
              </w:rPr>
              <w:t xml:space="preserve"> </w:t>
            </w:r>
          </w:p>
          <w:p w:rsidR="006215BE" w:rsidRDefault="00F51115">
            <w:pPr>
              <w:spacing w:before="60" w:after="60" w:line="240" w:lineRule="auto"/>
              <w:ind w:left="57" w:right="57"/>
            </w:pPr>
            <w:r>
              <w:t xml:space="preserve">At </w:t>
            </w:r>
            <w:proofErr w:type="gramStart"/>
            <w:r>
              <w:t>least  55</w:t>
            </w:r>
            <w:proofErr w:type="gramEnd"/>
            <w:r>
              <w:t>% of pupils in receipt of Pupil Premium achieve the expected standard in Reading at the end of key stage 1.</w:t>
            </w:r>
          </w:p>
          <w:p w:rsidR="006215BE" w:rsidRDefault="00F51115">
            <w:pPr>
              <w:spacing w:before="60" w:after="60" w:line="240" w:lineRule="auto"/>
              <w:ind w:left="57" w:right="57"/>
              <w:rPr>
                <w:color w:val="FF0000"/>
              </w:rPr>
            </w:pPr>
            <w:r>
              <w:rPr>
                <w:color w:val="FF0000"/>
                <w:u w:val="single"/>
              </w:rPr>
              <w:t>Year 2 baseline 25%</w:t>
            </w:r>
          </w:p>
          <w:p w:rsidR="006215BE" w:rsidRDefault="00F51115">
            <w:pPr>
              <w:spacing w:before="60" w:after="60" w:line="240" w:lineRule="auto"/>
              <w:ind w:left="57" w:right="57"/>
            </w:pPr>
            <w:r>
              <w:t xml:space="preserve">At least 50% of pupils in receipt of Pupil Premium achieve the expected standard in Writing at the end of key stage 1. </w:t>
            </w:r>
          </w:p>
          <w:p w:rsidR="006215BE" w:rsidRDefault="00F51115">
            <w:pPr>
              <w:spacing w:before="60" w:after="60" w:line="240" w:lineRule="auto"/>
              <w:ind w:left="57" w:right="57"/>
            </w:pPr>
            <w:r>
              <w:rPr>
                <w:color w:val="FF0000"/>
                <w:u w:val="single"/>
              </w:rPr>
              <w:t>Year 2 baseline 31%</w:t>
            </w:r>
          </w:p>
          <w:p w:rsidR="006215BE" w:rsidRDefault="00F51115">
            <w:pPr>
              <w:spacing w:before="60" w:after="60" w:line="240" w:lineRule="auto"/>
              <w:ind w:right="57"/>
            </w:pPr>
            <w:r>
              <w:t xml:space="preserve">At </w:t>
            </w:r>
            <w:proofErr w:type="gramStart"/>
            <w:r>
              <w:t>least  60</w:t>
            </w:r>
            <w:proofErr w:type="gramEnd"/>
            <w:r>
              <w:t>% of pupils in receipt of Pupil Premium achieve the expected standard in Maths at the end of key stage 1.</w:t>
            </w:r>
          </w:p>
          <w:p w:rsidR="006215BE" w:rsidRDefault="00F51115">
            <w:pPr>
              <w:spacing w:before="60" w:after="60" w:line="240" w:lineRule="auto"/>
              <w:ind w:left="57" w:right="57"/>
            </w:pPr>
            <w:r>
              <w:rPr>
                <w:color w:val="FF0000"/>
                <w:u w:val="single"/>
              </w:rPr>
              <w:t>Year 2 baseline 6%</w:t>
            </w:r>
          </w:p>
          <w:p w:rsidR="006215BE" w:rsidRDefault="00F51115">
            <w:pPr>
              <w:spacing w:before="60" w:after="60" w:line="240" w:lineRule="auto"/>
              <w:ind w:left="57" w:right="57"/>
            </w:pPr>
            <w:r>
              <w:t xml:space="preserve">At least 20% of pupils in receipt of Pupil Premium achieve the expected standard in Reading, writing and maths combined at the end of key stage 1 </w:t>
            </w:r>
          </w:p>
          <w:p w:rsidR="006215BE" w:rsidRDefault="00F51115">
            <w:pPr>
              <w:spacing w:before="60" w:after="60" w:line="240" w:lineRule="auto"/>
              <w:ind w:left="57" w:right="57"/>
              <w:rPr>
                <w:b/>
              </w:rPr>
            </w:pPr>
            <w:r>
              <w:rPr>
                <w:b/>
              </w:rPr>
              <w:t>KS2</w:t>
            </w:r>
          </w:p>
          <w:p w:rsidR="006215BE" w:rsidRDefault="00F51115">
            <w:pPr>
              <w:spacing w:before="60" w:after="60" w:line="240" w:lineRule="auto"/>
              <w:ind w:left="57" w:right="57"/>
              <w:rPr>
                <w:b/>
              </w:rPr>
            </w:pPr>
            <w:r>
              <w:rPr>
                <w:color w:val="FF0000"/>
                <w:u w:val="single"/>
              </w:rPr>
              <w:t>Year 6 baseline 50%</w:t>
            </w:r>
            <w:r>
              <w:rPr>
                <w:color w:val="FF0000"/>
              </w:rPr>
              <w:t xml:space="preserve"> </w:t>
            </w:r>
          </w:p>
          <w:p w:rsidR="006215BE" w:rsidRDefault="00F51115">
            <w:pPr>
              <w:spacing w:before="60" w:after="60" w:line="240" w:lineRule="auto"/>
              <w:ind w:left="57" w:right="57"/>
            </w:pPr>
            <w:r>
              <w:t xml:space="preserve">At least 70 % of pupils in receipt of Pupil Premium achieve the expected standard in Reading at the end of key stage 2.  </w:t>
            </w:r>
          </w:p>
          <w:p w:rsidR="006215BE" w:rsidRDefault="00F51115">
            <w:pPr>
              <w:spacing w:before="60" w:after="60" w:line="240" w:lineRule="auto"/>
              <w:ind w:left="57" w:right="57"/>
              <w:rPr>
                <w:color w:val="FF0000"/>
              </w:rPr>
            </w:pPr>
            <w:r>
              <w:rPr>
                <w:color w:val="FF0000"/>
                <w:u w:val="single"/>
              </w:rPr>
              <w:lastRenderedPageBreak/>
              <w:t>Year 6 baseline 21%</w:t>
            </w:r>
          </w:p>
          <w:p w:rsidR="006215BE" w:rsidRDefault="00F51115">
            <w:pPr>
              <w:spacing w:before="60" w:after="60" w:line="240" w:lineRule="auto"/>
              <w:ind w:left="57" w:right="57"/>
            </w:pPr>
            <w:r>
              <w:t xml:space="preserve">At least 50% of pupils in receipt of Pupil Premium achieve the expected standard in Writing at the end of key stage 2. </w:t>
            </w:r>
          </w:p>
          <w:p w:rsidR="006215BE" w:rsidRDefault="00F51115">
            <w:pPr>
              <w:spacing w:before="60" w:after="60" w:line="240" w:lineRule="auto"/>
              <w:ind w:left="57" w:right="57"/>
            </w:pPr>
            <w:r>
              <w:rPr>
                <w:color w:val="FF0000"/>
                <w:u w:val="single"/>
              </w:rPr>
              <w:t>Year 6 baseline 39%</w:t>
            </w:r>
          </w:p>
          <w:p w:rsidR="006215BE" w:rsidRDefault="00F51115">
            <w:pPr>
              <w:spacing w:before="60" w:after="60" w:line="240" w:lineRule="auto"/>
              <w:ind w:left="57" w:right="57"/>
            </w:pPr>
            <w:r>
              <w:t xml:space="preserve">At </w:t>
            </w:r>
            <w:proofErr w:type="gramStart"/>
            <w:r>
              <w:t>least  60</w:t>
            </w:r>
            <w:proofErr w:type="gramEnd"/>
            <w:r>
              <w:t xml:space="preserve">% of pupils in receipt of Pupil Premium achieve the expected standard in Maths at the end of key stage 2. </w:t>
            </w:r>
          </w:p>
          <w:p w:rsidR="006215BE" w:rsidRDefault="00F51115">
            <w:pPr>
              <w:spacing w:before="60" w:after="60" w:line="240" w:lineRule="auto"/>
              <w:ind w:left="57" w:right="57"/>
              <w:rPr>
                <w:color w:val="FF0000"/>
                <w:u w:val="single"/>
              </w:rPr>
            </w:pPr>
            <w:r>
              <w:rPr>
                <w:color w:val="FF0000"/>
                <w:u w:val="single"/>
              </w:rPr>
              <w:t>Year 6 baseline 5%</w:t>
            </w:r>
          </w:p>
          <w:p w:rsidR="006215BE" w:rsidRDefault="00F51115">
            <w:pPr>
              <w:spacing w:before="60" w:after="60" w:line="240" w:lineRule="auto"/>
              <w:ind w:left="57" w:right="57"/>
            </w:pPr>
            <w:r>
              <w:t>At least 50 % of pupils in receipt of Pupil Premium achieve the expected standard in Reading, writing and maths combined at the end of key stage 2.</w:t>
            </w:r>
          </w:p>
        </w:tc>
      </w:tr>
      <w:tr w:rsidR="006215BE">
        <w:trPr>
          <w:trHeight w:val="73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lastRenderedPageBreak/>
              <w:t>2. PP parents will engage more positively with the school and will be better at supporting their children at home with their learning</w:t>
            </w:r>
          </w:p>
          <w:p w:rsidR="006215BE" w:rsidRDefault="006215BE">
            <w:pPr>
              <w:spacing w:before="60" w:after="60" w:line="240" w:lineRule="auto"/>
              <w:ind w:left="57" w:right="57"/>
              <w:rPr>
                <w:sz w:val="26"/>
                <w:szCs w:val="26"/>
              </w:rPr>
            </w:pPr>
          </w:p>
          <w:p w:rsidR="006215BE" w:rsidRDefault="006215BE">
            <w:pPr>
              <w:spacing w:before="60" w:after="60" w:line="240" w:lineRule="auto"/>
              <w:ind w:left="57" w:right="57"/>
            </w:pP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FF0000"/>
              </w:rPr>
            </w:pPr>
            <w:r>
              <w:rPr>
                <w:color w:val="FF0000"/>
              </w:rPr>
              <w:t>Around 20% of pupil premium parents have good home-school engagement.</w:t>
            </w:r>
          </w:p>
          <w:p w:rsidR="006215BE" w:rsidRDefault="00F51115">
            <w:pPr>
              <w:spacing w:before="60" w:after="60" w:line="240" w:lineRule="auto"/>
              <w:ind w:left="57" w:right="57"/>
            </w:pPr>
            <w:r>
              <w:t>75% PP Parents attend all stay and play sessions in EYFS.</w:t>
            </w:r>
          </w:p>
          <w:p w:rsidR="006215BE" w:rsidRDefault="00F51115">
            <w:pPr>
              <w:spacing w:before="60" w:after="60" w:line="240" w:lineRule="auto"/>
              <w:ind w:left="57" w:right="57"/>
            </w:pPr>
            <w:r>
              <w:t xml:space="preserve">65% PP Reception Parents attend RWI workshops </w:t>
            </w:r>
          </w:p>
          <w:p w:rsidR="006215BE" w:rsidRDefault="00F51115">
            <w:pPr>
              <w:spacing w:before="60" w:after="60" w:line="240" w:lineRule="auto"/>
              <w:ind w:left="57" w:right="57"/>
            </w:pPr>
            <w:r>
              <w:t>65% Year 1 PP parents attend RWI workshops</w:t>
            </w:r>
          </w:p>
          <w:p w:rsidR="006215BE" w:rsidRDefault="00F51115">
            <w:pPr>
              <w:spacing w:before="60" w:after="60" w:line="240" w:lineRule="auto"/>
              <w:ind w:left="57" w:right="57"/>
            </w:pPr>
            <w:r>
              <w:t>65% Year 2 PP parents attend RWI workshops.</w:t>
            </w:r>
          </w:p>
          <w:p w:rsidR="006215BE" w:rsidRDefault="00F51115">
            <w:pPr>
              <w:spacing w:before="60" w:after="60" w:line="240" w:lineRule="auto"/>
              <w:ind w:left="57" w:right="57"/>
            </w:pPr>
            <w:r>
              <w:t>PP Parents use maths videos on school website Google Classroom to support learning at home.</w:t>
            </w:r>
          </w:p>
          <w:p w:rsidR="006215BE" w:rsidRDefault="00F51115">
            <w:pPr>
              <w:spacing w:before="60" w:after="60" w:line="240" w:lineRule="auto"/>
              <w:ind w:left="57" w:right="57"/>
            </w:pPr>
            <w:r>
              <w:t>70 % PP Parents engage with homework and home-school reading.</w:t>
            </w:r>
          </w:p>
          <w:p w:rsidR="006215BE" w:rsidRDefault="00F51115">
            <w:pPr>
              <w:spacing w:before="60" w:after="60" w:line="240" w:lineRule="auto"/>
              <w:ind w:left="57" w:right="57"/>
            </w:pPr>
            <w:r>
              <w:t xml:space="preserve">50 % PP Parents engage in remote learning in the event of a lockdown or individual pupil isolation. </w:t>
            </w:r>
          </w:p>
        </w:tc>
      </w:tr>
      <w:tr w:rsidR="006215BE">
        <w:trPr>
          <w:trHeight w:val="73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 xml:space="preserve">3. Pupils know how they learn and develop skills of independence matched to their chronological age. </w:t>
            </w: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90% of pupils will attempt new challenges willingly.</w:t>
            </w:r>
          </w:p>
          <w:p w:rsidR="006215BE" w:rsidRDefault="00F51115">
            <w:pPr>
              <w:pBdr>
                <w:top w:val="nil"/>
                <w:left w:val="nil"/>
                <w:bottom w:val="nil"/>
                <w:right w:val="nil"/>
                <w:between w:val="nil"/>
              </w:pBdr>
              <w:spacing w:before="60" w:after="60" w:line="240" w:lineRule="auto"/>
              <w:ind w:left="57" w:right="57"/>
            </w:pPr>
            <w:r>
              <w:t>Consistent use of three before me strategy by pupils.</w:t>
            </w:r>
          </w:p>
          <w:p w:rsidR="006215BE" w:rsidRDefault="00F51115">
            <w:pPr>
              <w:pBdr>
                <w:top w:val="nil"/>
                <w:left w:val="nil"/>
                <w:bottom w:val="nil"/>
                <w:right w:val="nil"/>
                <w:between w:val="nil"/>
              </w:pBdr>
              <w:spacing w:before="60" w:after="60" w:line="240" w:lineRule="auto"/>
              <w:ind w:left="57" w:right="57"/>
            </w:pPr>
            <w:r>
              <w:t>100% of pupils use the class working wall to assist their own learning.</w:t>
            </w:r>
          </w:p>
        </w:tc>
      </w:tr>
      <w:tr w:rsidR="006215BE">
        <w:trPr>
          <w:trHeight w:val="73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6"/>
                <w:szCs w:val="26"/>
              </w:rPr>
            </w:pPr>
            <w:r>
              <w:t>4.To rapidly improve the speech, language and vocabulary of pupils in EYFS.</w:t>
            </w: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FF0000"/>
              </w:rPr>
            </w:pPr>
            <w:r>
              <w:rPr>
                <w:color w:val="FF0000"/>
              </w:rPr>
              <w:t>60% of PP achieved the expected standard in communication and language (2021).</w:t>
            </w:r>
          </w:p>
          <w:p w:rsidR="006215BE" w:rsidRDefault="00F51115">
            <w:pPr>
              <w:spacing w:before="60" w:after="60" w:line="240" w:lineRule="auto"/>
              <w:ind w:left="57" w:right="57"/>
              <w:rPr>
                <w:color w:val="FF0000"/>
                <w:u w:val="single"/>
              </w:rPr>
            </w:pPr>
            <w:proofErr w:type="spellStart"/>
            <w:r>
              <w:rPr>
                <w:color w:val="FF0000"/>
                <w:u w:val="single"/>
              </w:rPr>
              <w:t>Welcomm</w:t>
            </w:r>
            <w:proofErr w:type="spellEnd"/>
            <w:r>
              <w:rPr>
                <w:color w:val="FF0000"/>
                <w:u w:val="single"/>
              </w:rPr>
              <w:t xml:space="preserve"> Baseline 2021 40%</w:t>
            </w:r>
          </w:p>
          <w:p w:rsidR="006215BE" w:rsidRDefault="00F51115">
            <w:pPr>
              <w:pBdr>
                <w:top w:val="nil"/>
                <w:left w:val="nil"/>
                <w:bottom w:val="nil"/>
                <w:right w:val="nil"/>
                <w:between w:val="nil"/>
              </w:pBdr>
              <w:spacing w:before="60" w:after="60" w:line="240" w:lineRule="auto"/>
              <w:ind w:left="57" w:right="57"/>
              <w:rPr>
                <w:color w:val="FF0000"/>
              </w:rPr>
            </w:pPr>
            <w:r>
              <w:t xml:space="preserve">70% of PP pupils achieve the expected level in communication and language </w:t>
            </w:r>
          </w:p>
        </w:tc>
      </w:tr>
      <w:tr w:rsidR="006215BE">
        <w:trPr>
          <w:trHeight w:val="73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6"/>
                <w:szCs w:val="26"/>
              </w:rPr>
            </w:pPr>
            <w:r>
              <w:rPr>
                <w:sz w:val="26"/>
                <w:szCs w:val="26"/>
              </w:rPr>
              <w:t xml:space="preserve"> 5. To re-introduce provision for cultural capital opportunities for pupils in receipt of pupil premium funding.</w:t>
            </w: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right="57"/>
            </w:pPr>
            <w:r>
              <w:t>100% of PP pupils access at least one activity each term.</w:t>
            </w:r>
          </w:p>
          <w:p w:rsidR="006215BE" w:rsidRDefault="006215BE">
            <w:pPr>
              <w:pBdr>
                <w:top w:val="nil"/>
                <w:left w:val="nil"/>
                <w:bottom w:val="nil"/>
                <w:right w:val="nil"/>
                <w:between w:val="nil"/>
              </w:pBdr>
              <w:spacing w:before="60" w:after="60" w:line="240" w:lineRule="auto"/>
              <w:ind w:right="57"/>
            </w:pPr>
          </w:p>
        </w:tc>
      </w:tr>
    </w:tbl>
    <w:p w:rsidR="006215BE" w:rsidRDefault="00F51115">
      <w:pPr>
        <w:pStyle w:val="Heading2"/>
      </w:pPr>
      <w:r>
        <w:lastRenderedPageBreak/>
        <w:t xml:space="preserve">                                                                                                                                                                               Activity in this academic year</w:t>
      </w:r>
    </w:p>
    <w:p w:rsidR="006215BE" w:rsidRDefault="00F51115">
      <w:pPr>
        <w:spacing w:after="480"/>
      </w:pPr>
      <w:r>
        <w:t xml:space="preserve">This details how we intend to spend our pupil premium (and recovery premium funding) </w:t>
      </w:r>
      <w:r>
        <w:rPr>
          <w:b/>
        </w:rPr>
        <w:t>this academic year</w:t>
      </w:r>
      <w:r>
        <w:t xml:space="preserve"> to address the challenges listed above.</w:t>
      </w:r>
    </w:p>
    <w:p w:rsidR="006215BE" w:rsidRDefault="00F51115">
      <w:pPr>
        <w:pStyle w:val="Heading3"/>
      </w:pPr>
      <w:r>
        <w:t>Teaching (for example, CPD, recruitment and retention)</w:t>
      </w:r>
    </w:p>
    <w:p w:rsidR="006215BE" w:rsidRDefault="00F51115">
      <w:r>
        <w:t>Budgeted cost: £ 8000</w:t>
      </w:r>
    </w:p>
    <w:tbl>
      <w:tblPr>
        <w:tblStyle w:val="af3"/>
        <w:tblW w:w="14985" w:type="dxa"/>
        <w:tblLayout w:type="fixed"/>
        <w:tblLook w:val="0400" w:firstRow="0" w:lastRow="0" w:firstColumn="0" w:lastColumn="0" w:noHBand="0" w:noVBand="1"/>
      </w:tblPr>
      <w:tblGrid>
        <w:gridCol w:w="7305"/>
        <w:gridCol w:w="6090"/>
        <w:gridCol w:w="1590"/>
      </w:tblGrid>
      <w:tr w:rsidR="006215BE">
        <w:trPr>
          <w:trHeight w:val="981"/>
        </w:trPr>
        <w:tc>
          <w:tcPr>
            <w:tcW w:w="73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Activity</w:t>
            </w:r>
          </w:p>
        </w:tc>
        <w:tc>
          <w:tcPr>
            <w:tcW w:w="60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Evidence that supports this approach</w:t>
            </w:r>
          </w:p>
        </w:tc>
        <w:tc>
          <w:tcPr>
            <w:tcW w:w="15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Challenge number(s) addressed</w:t>
            </w:r>
          </w:p>
        </w:tc>
      </w:tr>
      <w:tr w:rsidR="006215BE">
        <w:trPr>
          <w:trHeight w:val="885"/>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NQT attends all relevant CPD and successfully completes her NQT year</w:t>
            </w:r>
          </w:p>
        </w:tc>
        <w:tc>
          <w:tcPr>
            <w:tcW w:w="60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 xml:space="preserve">DfE report: </w:t>
            </w:r>
            <w:r>
              <w:rPr>
                <w:i/>
                <w:sz w:val="22"/>
                <w:szCs w:val="22"/>
              </w:rPr>
              <w:t>Supporting the attainment of disadvantaged pupils: articulating success and good practice.</w:t>
            </w:r>
            <w:r>
              <w:rPr>
                <w:sz w:val="22"/>
                <w:szCs w:val="22"/>
              </w:rPr>
              <w:t xml:space="preserve"> Nov 2015 identifies quality first teaching as the key to ensuring pupil premium pupils make progress.</w:t>
            </w:r>
          </w:p>
          <w:p w:rsidR="006215BE" w:rsidRDefault="006215BE">
            <w:pPr>
              <w:pBdr>
                <w:top w:val="nil"/>
                <w:left w:val="nil"/>
                <w:bottom w:val="nil"/>
                <w:right w:val="nil"/>
                <w:between w:val="nil"/>
              </w:pBdr>
              <w:spacing w:before="60" w:after="60" w:line="240" w:lineRule="auto"/>
              <w:ind w:left="57" w:right="57"/>
              <w:rPr>
                <w:sz w:val="22"/>
                <w:szCs w:val="22"/>
              </w:rPr>
            </w:pPr>
          </w:p>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w:t>
            </w:r>
            <w:r>
              <w:rPr>
                <w:i/>
                <w:sz w:val="22"/>
                <w:szCs w:val="22"/>
              </w:rPr>
              <w:t xml:space="preserve">Good teaching is the most important level schools have to improve outcomes for disadvantaged pupils.’ </w:t>
            </w:r>
            <w:r>
              <w:rPr>
                <w:sz w:val="22"/>
                <w:szCs w:val="22"/>
              </w:rPr>
              <w:t xml:space="preserve">EEF guide to the Pupil Premium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638"/>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ECT attends all relevant courses and successfully completes her first year of ECF</w:t>
            </w:r>
          </w:p>
        </w:tc>
        <w:tc>
          <w:tcPr>
            <w:tcW w:w="60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after="0" w:line="240" w:lineRule="auto"/>
              <w:ind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NQT /ECT mentors successfully trained to support new staff</w:t>
            </w:r>
          </w:p>
          <w:p w:rsidR="006215BE" w:rsidRDefault="006215BE">
            <w:pPr>
              <w:spacing w:before="60" w:after="60" w:line="240" w:lineRule="auto"/>
              <w:ind w:left="57" w:right="57"/>
              <w:rPr>
                <w:i/>
                <w:sz w:val="22"/>
                <w:szCs w:val="22"/>
              </w:rPr>
            </w:pPr>
          </w:p>
        </w:tc>
        <w:tc>
          <w:tcPr>
            <w:tcW w:w="60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after="0" w:line="240" w:lineRule="auto"/>
              <w:ind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6"/>
                <w:szCs w:val="26"/>
              </w:rPr>
            </w:pPr>
            <w:r>
              <w:rPr>
                <w:sz w:val="26"/>
                <w:szCs w:val="26"/>
              </w:rPr>
              <w:t>To invest in high-quality training for all staff to improve the quality of teaching.</w:t>
            </w:r>
          </w:p>
        </w:tc>
        <w:tc>
          <w:tcPr>
            <w:tcW w:w="60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after="0" w:line="240" w:lineRule="auto"/>
              <w:ind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rPr>
                <w:sz w:val="22"/>
                <w:szCs w:val="22"/>
              </w:rPr>
            </w:pP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Funding allocated so that TA’s can be paid to attend training on school inset days.</w:t>
            </w:r>
          </w:p>
        </w:tc>
        <w:tc>
          <w:tcPr>
            <w:tcW w:w="60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after="0" w:line="240" w:lineRule="auto"/>
              <w:ind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i/>
                <w:sz w:val="22"/>
                <w:szCs w:val="22"/>
              </w:rPr>
            </w:pPr>
            <w:r>
              <w:t>New subject leaders are confident leading and monitoring their subject area.</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spacing w:before="60" w:after="60" w:line="240" w:lineRule="auto"/>
              <w:ind w:left="57"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color w:val="FF0000"/>
                <w:sz w:val="22"/>
                <w:szCs w:val="22"/>
              </w:rPr>
            </w:pPr>
            <w:r>
              <w:rPr>
                <w:sz w:val="22"/>
                <w:szCs w:val="22"/>
              </w:rPr>
              <w:t>1</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i/>
                <w:sz w:val="22"/>
                <w:szCs w:val="22"/>
              </w:rPr>
            </w:pPr>
            <w:r>
              <w:t xml:space="preserve">SALT TA trained in NELI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2"/>
                <w:szCs w:val="22"/>
              </w:rPr>
            </w:pPr>
            <w:r>
              <w:rPr>
                <w:color w:val="0000FF"/>
                <w:sz w:val="26"/>
                <w:szCs w:val="26"/>
              </w:rPr>
              <w:t>+5 months EEF Toolkit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4</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 xml:space="preserve">Teachers receive high quality training in </w:t>
            </w:r>
            <w:proofErr w:type="spellStart"/>
            <w:r>
              <w:t>self regulated</w:t>
            </w:r>
            <w:proofErr w:type="spellEnd"/>
            <w:r>
              <w:t xml:space="preserve"> learning</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color w:val="0000FF"/>
                <w:sz w:val="22"/>
                <w:szCs w:val="22"/>
              </w:rPr>
              <w:t xml:space="preserve">+7 months Metacognition &amp; </w:t>
            </w:r>
            <w:proofErr w:type="spellStart"/>
            <w:r>
              <w:rPr>
                <w:color w:val="0000FF"/>
                <w:sz w:val="22"/>
                <w:szCs w:val="22"/>
              </w:rPr>
              <w:t>self regulation</w:t>
            </w:r>
            <w:proofErr w:type="spellEnd"/>
            <w:r>
              <w:rPr>
                <w:color w:val="0000FF"/>
                <w:sz w:val="22"/>
                <w:szCs w:val="22"/>
              </w:rPr>
              <w:t xml:space="preserve">  EEF Toolkit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2"/>
                <w:szCs w:val="22"/>
              </w:rPr>
            </w:pPr>
            <w:r>
              <w:rPr>
                <w:sz w:val="22"/>
                <w:szCs w:val="22"/>
              </w:rPr>
              <w:t>3</w:t>
            </w:r>
          </w:p>
        </w:tc>
      </w:tr>
    </w:tbl>
    <w:p w:rsidR="006215BE" w:rsidRDefault="006215BE">
      <w:pPr>
        <w:keepNext/>
        <w:spacing w:after="60"/>
      </w:pPr>
    </w:p>
    <w:p w:rsidR="006215BE" w:rsidRDefault="00F51115">
      <w:pPr>
        <w:rPr>
          <w:b/>
          <w:color w:val="104F75"/>
          <w:sz w:val="28"/>
          <w:szCs w:val="28"/>
        </w:rPr>
      </w:pPr>
      <w:r>
        <w:rPr>
          <w:b/>
          <w:color w:val="104F75"/>
          <w:sz w:val="28"/>
          <w:szCs w:val="28"/>
        </w:rPr>
        <w:t xml:space="preserve">Targeted academic support (for example, tutoring, one-to-one support structured interventions) </w:t>
      </w:r>
    </w:p>
    <w:p w:rsidR="006215BE" w:rsidRDefault="00F51115">
      <w:r>
        <w:t>Budgeted cost: £</w:t>
      </w:r>
      <w:r w:rsidR="00D044F0">
        <w:t>200</w:t>
      </w:r>
      <w:r>
        <w:t>,000 cognition, S&amp;L £10,000</w:t>
      </w:r>
    </w:p>
    <w:tbl>
      <w:tblPr>
        <w:tblStyle w:val="af4"/>
        <w:tblW w:w="15045" w:type="dxa"/>
        <w:tblLayout w:type="fixed"/>
        <w:tblLook w:val="0400" w:firstRow="0" w:lastRow="0" w:firstColumn="0" w:lastColumn="0" w:noHBand="0" w:noVBand="1"/>
      </w:tblPr>
      <w:tblGrid>
        <w:gridCol w:w="7440"/>
        <w:gridCol w:w="5940"/>
        <w:gridCol w:w="1665"/>
      </w:tblGrid>
      <w:tr w:rsidR="006215BE">
        <w:trPr>
          <w:trHeight w:val="1031"/>
        </w:trPr>
        <w:tc>
          <w:tcPr>
            <w:tcW w:w="74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Activity</w:t>
            </w:r>
          </w:p>
        </w:tc>
        <w:tc>
          <w:tcPr>
            <w:tcW w:w="59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Evidence that supports this approach</w:t>
            </w:r>
          </w:p>
        </w:tc>
        <w:tc>
          <w:tcPr>
            <w:tcW w:w="1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Challenge number(s) addressed</w:t>
            </w:r>
          </w:p>
        </w:tc>
      </w:tr>
      <w:tr w:rsidR="006215BE">
        <w:trPr>
          <w:trHeight w:val="671"/>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6"/>
                <w:szCs w:val="26"/>
              </w:rPr>
            </w:pPr>
            <w:r>
              <w:rPr>
                <w:sz w:val="26"/>
                <w:szCs w:val="26"/>
              </w:rPr>
              <w:t>To provide small group interventions in reading, writing and maths to accelerate progress.</w:t>
            </w:r>
          </w:p>
          <w:p w:rsidR="006215BE" w:rsidRDefault="006215BE">
            <w:pPr>
              <w:spacing w:before="60" w:after="60" w:line="240" w:lineRule="auto"/>
              <w:ind w:right="57"/>
              <w:rPr>
                <w:sz w:val="22"/>
                <w:szCs w:val="22"/>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6"/>
                <w:szCs w:val="26"/>
              </w:rPr>
            </w:pPr>
            <w:r>
              <w:rPr>
                <w:color w:val="0000FF"/>
                <w:sz w:val="26"/>
                <w:szCs w:val="26"/>
              </w:rPr>
              <w:t>Reading comprehension strategies +6 months EEF Toolkit</w:t>
            </w:r>
          </w:p>
          <w:p w:rsidR="006215BE" w:rsidRDefault="00F51115">
            <w:pPr>
              <w:spacing w:before="60" w:after="60" w:line="240" w:lineRule="auto"/>
              <w:ind w:left="57" w:right="57"/>
              <w:rPr>
                <w:color w:val="0000FF"/>
                <w:sz w:val="26"/>
                <w:szCs w:val="26"/>
              </w:rPr>
            </w:pPr>
            <w:r>
              <w:rPr>
                <w:color w:val="0000FF"/>
                <w:sz w:val="26"/>
                <w:szCs w:val="26"/>
              </w:rPr>
              <w:t xml:space="preserve">Phonics +4 months EEF </w:t>
            </w:r>
            <w:proofErr w:type="spellStart"/>
            <w:r>
              <w:rPr>
                <w:color w:val="0000FF"/>
                <w:sz w:val="26"/>
                <w:szCs w:val="26"/>
              </w:rPr>
              <w:t>ToolkitI</w:t>
            </w:r>
            <w:proofErr w:type="spellEnd"/>
          </w:p>
          <w:p w:rsidR="006215BE" w:rsidRDefault="00F51115">
            <w:pPr>
              <w:spacing w:before="60" w:after="60" w:line="240" w:lineRule="auto"/>
              <w:ind w:left="57" w:right="57"/>
              <w:rPr>
                <w:color w:val="0000FF"/>
                <w:sz w:val="26"/>
                <w:szCs w:val="26"/>
              </w:rPr>
            </w:pPr>
            <w:r>
              <w:rPr>
                <w:color w:val="0000FF"/>
                <w:sz w:val="26"/>
                <w:szCs w:val="26"/>
              </w:rPr>
              <w:t>Small group interventions +4 EEF Toolkit</w:t>
            </w:r>
          </w:p>
          <w:p w:rsidR="006215BE" w:rsidRDefault="006215BE">
            <w:pPr>
              <w:spacing w:before="60" w:after="60" w:line="240" w:lineRule="auto"/>
              <w:ind w:left="57" w:right="57"/>
              <w:rPr>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9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i/>
                <w:sz w:val="22"/>
                <w:szCs w:val="22"/>
              </w:rPr>
            </w:pPr>
            <w:r>
              <w:rPr>
                <w:sz w:val="26"/>
                <w:szCs w:val="26"/>
              </w:rPr>
              <w:t>To ensure feedback given to pupils is of high quality.</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6"/>
                <w:szCs w:val="26"/>
              </w:rPr>
            </w:pPr>
            <w:r>
              <w:rPr>
                <w:color w:val="0000FF"/>
                <w:sz w:val="26"/>
                <w:szCs w:val="26"/>
              </w:rPr>
              <w:t>Feedback +8 months EEF Toolkit</w:t>
            </w:r>
          </w:p>
          <w:p w:rsidR="006215BE" w:rsidRDefault="006215BE">
            <w:pPr>
              <w:spacing w:before="60" w:after="60" w:line="240" w:lineRule="auto"/>
              <w:ind w:left="57" w:right="57"/>
              <w:rPr>
                <w:sz w:val="26"/>
                <w:szCs w:val="26"/>
              </w:rPr>
            </w:pPr>
          </w:p>
          <w:p w:rsidR="006215BE" w:rsidRDefault="006215BE">
            <w:pPr>
              <w:spacing w:before="60" w:after="60" w:line="240" w:lineRule="auto"/>
              <w:ind w:left="57" w:right="57"/>
              <w:rPr>
                <w:color w:val="0000FF"/>
                <w:sz w:val="26"/>
                <w:szCs w:val="26"/>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9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Nellie trained Speech and Language TA assigned to work with EYFS pupils.</w:t>
            </w:r>
          </w:p>
          <w:p w:rsidR="006215BE" w:rsidRDefault="00F51115">
            <w:pPr>
              <w:spacing w:before="60" w:after="60" w:line="240" w:lineRule="auto"/>
              <w:ind w:left="57" w:right="57"/>
            </w:pPr>
            <w:r>
              <w:t>Speech and Language TA employed to provide interventions across the school.</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2"/>
                <w:szCs w:val="22"/>
              </w:rPr>
            </w:pPr>
            <w:r>
              <w:rPr>
                <w:color w:val="0000FF"/>
                <w:sz w:val="26"/>
                <w:szCs w:val="26"/>
              </w:rPr>
              <w:t>SALT  +5 months EEF Toolkit</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4</w:t>
            </w:r>
          </w:p>
        </w:tc>
      </w:tr>
    </w:tbl>
    <w:p w:rsidR="006215BE" w:rsidRDefault="006215BE">
      <w:pPr>
        <w:spacing w:after="0"/>
        <w:rPr>
          <w:b/>
          <w:color w:val="104F75"/>
          <w:sz w:val="28"/>
          <w:szCs w:val="28"/>
        </w:rPr>
      </w:pPr>
    </w:p>
    <w:p w:rsidR="006215BE" w:rsidRDefault="00F51115">
      <w:pPr>
        <w:rPr>
          <w:b/>
          <w:color w:val="104F75"/>
          <w:sz w:val="28"/>
          <w:szCs w:val="28"/>
        </w:rPr>
      </w:pPr>
      <w:r>
        <w:rPr>
          <w:b/>
          <w:color w:val="104F75"/>
          <w:sz w:val="28"/>
          <w:szCs w:val="28"/>
        </w:rPr>
        <w:t>Wider strategies (for example, related to attendance, behaviour, wellbeing)</w:t>
      </w:r>
    </w:p>
    <w:p w:rsidR="006215BE" w:rsidRDefault="002F3F3B">
      <w:pPr>
        <w:spacing w:before="240" w:after="120"/>
      </w:pPr>
      <w:r>
        <w:t xml:space="preserve">Budgeted cost: </w:t>
      </w:r>
      <w:r w:rsidR="00F51115">
        <w:rPr>
          <w:i/>
        </w:rPr>
        <w:t>£49,466 - SEMH Interventions 2 x class teachers £60000, Forest school £15000, A</w:t>
      </w:r>
      <w:r>
        <w:rPr>
          <w:i/>
        </w:rPr>
        <w:t xml:space="preserve">ttendance </w:t>
      </w:r>
      <w:proofErr w:type="gramStart"/>
      <w:r>
        <w:rPr>
          <w:i/>
        </w:rPr>
        <w:t xml:space="preserve">Officer </w:t>
      </w:r>
      <w:r w:rsidR="00F51115">
        <w:rPr>
          <w:i/>
        </w:rPr>
        <w:t xml:space="preserve"> I</w:t>
      </w:r>
      <w:r>
        <w:rPr>
          <w:i/>
        </w:rPr>
        <w:t>nclusion</w:t>
      </w:r>
      <w:proofErr w:type="gramEnd"/>
      <w:r>
        <w:rPr>
          <w:i/>
        </w:rPr>
        <w:t xml:space="preserve"> </w:t>
      </w:r>
      <w:r w:rsidR="00F51115">
        <w:rPr>
          <w:i/>
        </w:rPr>
        <w:t>L</w:t>
      </w:r>
      <w:r>
        <w:rPr>
          <w:i/>
        </w:rPr>
        <w:t>ead</w:t>
      </w:r>
      <w:r w:rsidR="00F51115">
        <w:rPr>
          <w:i/>
        </w:rPr>
        <w:t xml:space="preserve"> £30000 Interv</w:t>
      </w:r>
      <w:r>
        <w:rPr>
          <w:i/>
        </w:rPr>
        <w:t>entions</w:t>
      </w:r>
      <w:r w:rsidR="00F51115">
        <w:rPr>
          <w:i/>
        </w:rPr>
        <w:t xml:space="preserve"> £</w:t>
      </w:r>
      <w:r>
        <w:rPr>
          <w:i/>
        </w:rPr>
        <w:t>1</w:t>
      </w:r>
      <w:r w:rsidR="00F51115">
        <w:rPr>
          <w:i/>
        </w:rPr>
        <w:t>0000</w:t>
      </w:r>
    </w:p>
    <w:tbl>
      <w:tblPr>
        <w:tblStyle w:val="af5"/>
        <w:tblW w:w="15180" w:type="dxa"/>
        <w:tblLayout w:type="fixed"/>
        <w:tblLook w:val="0400" w:firstRow="0" w:lastRow="0" w:firstColumn="0" w:lastColumn="0" w:noHBand="0" w:noVBand="1"/>
      </w:tblPr>
      <w:tblGrid>
        <w:gridCol w:w="7680"/>
        <w:gridCol w:w="5070"/>
        <w:gridCol w:w="2430"/>
      </w:tblGrid>
      <w:tr w:rsidR="006215BE">
        <w:trPr>
          <w:trHeight w:val="1045"/>
        </w:trPr>
        <w:tc>
          <w:tcPr>
            <w:tcW w:w="7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Activity</w:t>
            </w:r>
          </w:p>
        </w:tc>
        <w:tc>
          <w:tcPr>
            <w:tcW w:w="50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Evidence that supports this approach</w:t>
            </w:r>
          </w:p>
        </w:tc>
        <w:tc>
          <w:tcPr>
            <w:tcW w:w="24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Challenge number(s) addressed</w:t>
            </w:r>
          </w:p>
        </w:tc>
      </w:tr>
      <w:tr w:rsidR="006215BE">
        <w:trPr>
          <w:trHeight w:val="680"/>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lastRenderedPageBreak/>
              <w:t>Reduction in class sizes in Years 5 &amp; 6</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sz w:val="22"/>
                <w:szCs w:val="22"/>
              </w:rPr>
              <w:t>+</w:t>
            </w:r>
            <w:r>
              <w:rPr>
                <w:color w:val="0000FF"/>
                <w:sz w:val="22"/>
                <w:szCs w:val="22"/>
              </w:rPr>
              <w:t>3 months EEF Toolkit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Introduction of Forest School to aid behaviour, social and emotional support</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color w:val="0000FF"/>
                <w:sz w:val="22"/>
                <w:szCs w:val="22"/>
              </w:rPr>
            </w:pPr>
            <w:r>
              <w:rPr>
                <w:color w:val="0000FF"/>
                <w:sz w:val="22"/>
                <w:szCs w:val="22"/>
              </w:rPr>
              <w:t>Outdoor Adventure Learning EEF Toolkit +4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5</w:t>
            </w: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increase parental engagement through: invitations to stay and play in EYFS; phonics/ RWI  workshops; educational videos to support home learning</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color w:val="0000FF"/>
                <w:sz w:val="26"/>
                <w:szCs w:val="26"/>
              </w:rPr>
            </w:pPr>
            <w:r>
              <w:rPr>
                <w:color w:val="0000FF"/>
                <w:sz w:val="22"/>
                <w:szCs w:val="22"/>
              </w:rPr>
              <w:t xml:space="preserve">Parental engagement +3 months EEF </w:t>
            </w:r>
            <w:r>
              <w:rPr>
                <w:color w:val="0000FF"/>
                <w:sz w:val="26"/>
                <w:szCs w:val="26"/>
              </w:rPr>
              <w:t>Toolkit</w:t>
            </w:r>
          </w:p>
          <w:p w:rsidR="006215BE" w:rsidRDefault="00F51115">
            <w:pPr>
              <w:pBdr>
                <w:top w:val="nil"/>
                <w:left w:val="nil"/>
                <w:bottom w:val="nil"/>
                <w:right w:val="nil"/>
                <w:between w:val="nil"/>
              </w:pBdr>
              <w:spacing w:before="60" w:after="60" w:line="240" w:lineRule="auto"/>
              <w:ind w:left="57" w:right="57"/>
              <w:rPr>
                <w:color w:val="0000FF"/>
                <w:sz w:val="26"/>
                <w:szCs w:val="26"/>
              </w:rPr>
            </w:pPr>
            <w:r>
              <w:rPr>
                <w:color w:val="0000FF"/>
                <w:sz w:val="26"/>
                <w:szCs w:val="26"/>
              </w:rPr>
              <w:t xml:space="preserve">homework </w:t>
            </w:r>
            <w:r>
              <w:rPr>
                <w:color w:val="0000FF"/>
                <w:sz w:val="22"/>
                <w:szCs w:val="22"/>
              </w:rPr>
              <w:t>+2 months EEF Toolkit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rPr>
                <w:sz w:val="22"/>
                <w:szCs w:val="22"/>
              </w:rPr>
            </w:pP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Access to sports provision outside of the curriculum.</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color w:val="0000FF"/>
                <w:sz w:val="22"/>
                <w:szCs w:val="22"/>
              </w:rPr>
              <w:t>+2 months EEF Toolkit</w:t>
            </w:r>
          </w:p>
          <w:p w:rsidR="006215BE" w:rsidRDefault="006215BE">
            <w:pPr>
              <w:pBdr>
                <w:top w:val="nil"/>
                <w:left w:val="nil"/>
                <w:bottom w:val="nil"/>
                <w:right w:val="nil"/>
                <w:between w:val="nil"/>
              </w:pBdr>
              <w:spacing w:before="60" w:after="60" w:line="240" w:lineRule="auto"/>
              <w:ind w:left="57" w:right="57"/>
              <w:rPr>
                <w:color w:val="0000F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5</w:t>
            </w: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Targeted Interventions to support SEMH of identified pupils such as:</w:t>
            </w:r>
          </w:p>
          <w:p w:rsidR="006215BE" w:rsidRDefault="00F51115">
            <w:pPr>
              <w:spacing w:before="60" w:after="60" w:line="240" w:lineRule="auto"/>
              <w:ind w:left="57" w:right="57"/>
            </w:pPr>
            <w:r>
              <w:t>Lego Therapy, Play Therapy, Specific SEMH interventions.</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color w:val="0000FF"/>
                <w:sz w:val="22"/>
                <w:szCs w:val="22"/>
              </w:rPr>
              <w:t>Behaviour Interventions +3 EEF Toolkit</w:t>
            </w:r>
          </w:p>
          <w:p w:rsidR="006215BE" w:rsidRDefault="00F51115">
            <w:pPr>
              <w:spacing w:before="60" w:after="60" w:line="240" w:lineRule="auto"/>
              <w:ind w:left="57" w:right="57"/>
              <w:rPr>
                <w:color w:val="0000FF"/>
                <w:sz w:val="22"/>
                <w:szCs w:val="22"/>
              </w:rPr>
            </w:pPr>
            <w:r>
              <w:rPr>
                <w:color w:val="0000FF"/>
                <w:sz w:val="22"/>
                <w:szCs w:val="22"/>
              </w:rPr>
              <w:t>Social and emotional learning +4 months EEF Toolkit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rPr>
                <w:sz w:val="22"/>
                <w:szCs w:val="22"/>
              </w:rPr>
            </w:pP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Dedicated School attendance Officer and Inclusion Lead to support parents and pupils to attend school and assist in facilitating effective home/school interactions.</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color w:val="0000FF"/>
                <w:sz w:val="22"/>
                <w:szCs w:val="22"/>
              </w:rPr>
              <w:t xml:space="preserve">Parental engagement +3 months EEF </w:t>
            </w:r>
            <w:r>
              <w:rPr>
                <w:color w:val="0000FF"/>
                <w:sz w:val="26"/>
                <w:szCs w:val="26"/>
              </w:rPr>
              <w:t>Toolkit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rPr>
                <w:sz w:val="22"/>
                <w:szCs w:val="22"/>
              </w:rPr>
            </w:pPr>
          </w:p>
        </w:tc>
      </w:tr>
    </w:tbl>
    <w:p w:rsidR="006215BE" w:rsidRDefault="006215BE">
      <w:pPr>
        <w:spacing w:before="240" w:after="0"/>
        <w:rPr>
          <w:b/>
          <w:color w:val="104F75"/>
          <w:sz w:val="28"/>
          <w:szCs w:val="28"/>
        </w:rPr>
      </w:pPr>
    </w:p>
    <w:p w:rsidR="006215BE" w:rsidRDefault="00F51115">
      <w:pPr>
        <w:rPr>
          <w:i/>
          <w:color w:val="104F75"/>
          <w:sz w:val="28"/>
          <w:szCs w:val="28"/>
        </w:rPr>
      </w:pPr>
      <w:r>
        <w:rPr>
          <w:b/>
          <w:color w:val="104F75"/>
          <w:sz w:val="28"/>
          <w:szCs w:val="28"/>
        </w:rPr>
        <w:t xml:space="preserve">Total budgeted cost: £ </w:t>
      </w:r>
      <w:r w:rsidR="00D044F0">
        <w:rPr>
          <w:i/>
          <w:color w:val="104F75"/>
          <w:sz w:val="28"/>
          <w:szCs w:val="28"/>
        </w:rPr>
        <w:t>382 466</w:t>
      </w:r>
    </w:p>
    <w:p w:rsidR="006215BE" w:rsidRDefault="00F51115">
      <w:pPr>
        <w:pStyle w:val="Heading1"/>
      </w:pPr>
      <w:r>
        <w:lastRenderedPageBreak/>
        <w:br w:type="page"/>
      </w:r>
      <w:r>
        <w:lastRenderedPageBreak/>
        <w:t>Part B: Review of outcomes in the previous academic year</w:t>
      </w:r>
    </w:p>
    <w:p w:rsidR="006215BE" w:rsidRDefault="00F51115">
      <w:pPr>
        <w:pStyle w:val="Heading2"/>
      </w:pPr>
      <w:r>
        <w:t>Pupil premium strategy outcomes</w:t>
      </w:r>
    </w:p>
    <w:p w:rsidR="006215BE" w:rsidRDefault="00F51115">
      <w:r>
        <w:t>This details the impact that our pupil premium activity had on pupils in the 202</w:t>
      </w:r>
      <w:r w:rsidR="00EA5ABA">
        <w:t>1</w:t>
      </w:r>
      <w:r>
        <w:t xml:space="preserve"> to 202</w:t>
      </w:r>
      <w:r w:rsidR="00EA5ABA">
        <w:t>2</w:t>
      </w:r>
      <w:r>
        <w:t xml:space="preserve"> academic year. </w:t>
      </w:r>
    </w:p>
    <w:tbl>
      <w:tblPr>
        <w:tblStyle w:val="af6"/>
        <w:tblW w:w="15206" w:type="dxa"/>
        <w:tblLayout w:type="fixed"/>
        <w:tblLook w:val="0400" w:firstRow="0" w:lastRow="0" w:firstColumn="0" w:lastColumn="0" w:noHBand="0" w:noVBand="1"/>
      </w:tblPr>
      <w:tblGrid>
        <w:gridCol w:w="15206"/>
      </w:tblGrid>
      <w:tr w:rsidR="006215BE">
        <w:trPr>
          <w:trHeight w:val="904"/>
        </w:trPr>
        <w:tc>
          <w:tcPr>
            <w:tcW w:w="1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F51115" w:rsidP="00EA5ABA">
            <w:pPr>
              <w:spacing w:after="0"/>
              <w:rPr>
                <w:i/>
                <w:u w:val="single"/>
              </w:rPr>
            </w:pPr>
            <w:r>
              <w:rPr>
                <w:i/>
              </w:rPr>
              <w:t xml:space="preserve"> </w:t>
            </w:r>
            <w:r w:rsidR="00EA5ABA">
              <w:rPr>
                <w:i/>
                <w:u w:val="single"/>
              </w:rPr>
              <w:t>EYFS</w:t>
            </w:r>
          </w:p>
          <w:p w:rsidR="00EA5ABA" w:rsidRDefault="00EA5ABA" w:rsidP="00EA5ABA">
            <w:pPr>
              <w:spacing w:after="0"/>
              <w:rPr>
                <w:i/>
              </w:rPr>
            </w:pPr>
            <w:r>
              <w:rPr>
                <w:i/>
              </w:rPr>
              <w:t>40 % of pupil premium children reached a Good Level of Development compared to 54% of non-pupil premium pupils.</w:t>
            </w:r>
          </w:p>
          <w:p w:rsidR="00EA5ABA" w:rsidRDefault="00EA5ABA" w:rsidP="00EA5ABA">
            <w:pPr>
              <w:spacing w:after="0"/>
              <w:rPr>
                <w:i/>
                <w:u w:val="single"/>
              </w:rPr>
            </w:pPr>
            <w:r>
              <w:rPr>
                <w:i/>
                <w:u w:val="single"/>
              </w:rPr>
              <w:t>KS1</w:t>
            </w:r>
          </w:p>
          <w:p w:rsidR="00EA5ABA" w:rsidRDefault="00EA5ABA" w:rsidP="00EA5ABA">
            <w:pPr>
              <w:spacing w:after="0"/>
              <w:rPr>
                <w:i/>
              </w:rPr>
            </w:pPr>
            <w:r>
              <w:rPr>
                <w:i/>
              </w:rPr>
              <w:t>61% of pupil premium pupils passed the Phonics Screening Check in Year 1 compared to 53% to no-pupil premium pupils.</w:t>
            </w:r>
          </w:p>
          <w:p w:rsidR="00EA5ABA" w:rsidRDefault="00EA5ABA" w:rsidP="00EA5ABA">
            <w:pPr>
              <w:spacing w:after="0"/>
              <w:rPr>
                <w:i/>
              </w:rPr>
            </w:pPr>
            <w:r>
              <w:rPr>
                <w:i/>
              </w:rPr>
              <w:t>89% of pupil premium pupils passed the Phonics Screening Check which was carried out in Year 2 this year compared 90% for non-pupil premium pupils.</w:t>
            </w:r>
          </w:p>
          <w:p w:rsidR="00EA5ABA" w:rsidRDefault="00EA5ABA" w:rsidP="00EA5ABA">
            <w:pPr>
              <w:spacing w:after="0"/>
              <w:rPr>
                <w:i/>
              </w:rPr>
            </w:pPr>
            <w:r>
              <w:rPr>
                <w:i/>
              </w:rPr>
              <w:t>42% of pupil premium children met ARE in KS1 Reading SATs compared to 66% for non-pupil premium pupils</w:t>
            </w:r>
          </w:p>
          <w:p w:rsidR="00EA5ABA" w:rsidRDefault="00EA5ABA" w:rsidP="00EA5ABA">
            <w:pPr>
              <w:spacing w:after="0"/>
              <w:rPr>
                <w:i/>
              </w:rPr>
            </w:pPr>
            <w:r>
              <w:rPr>
                <w:i/>
              </w:rPr>
              <w:t>32% of pupil premium children met ARE in KS1 Writing compared to 56% for non-pupil premium pupils</w:t>
            </w:r>
          </w:p>
          <w:p w:rsidR="00EA5ABA" w:rsidRDefault="00EA5ABA" w:rsidP="00EA5ABA">
            <w:pPr>
              <w:spacing w:after="0"/>
              <w:rPr>
                <w:i/>
              </w:rPr>
            </w:pPr>
            <w:r>
              <w:rPr>
                <w:i/>
              </w:rPr>
              <w:t>47% of pupil premium children met ARE in KS1 Maths SATs compared to 63% for non-pupil premium pupils</w:t>
            </w:r>
          </w:p>
          <w:p w:rsidR="00EA5ABA" w:rsidRDefault="00EA5ABA" w:rsidP="00EA5ABA">
            <w:pPr>
              <w:spacing w:after="0"/>
              <w:rPr>
                <w:i/>
              </w:rPr>
            </w:pPr>
            <w:r>
              <w:rPr>
                <w:i/>
              </w:rPr>
              <w:t>32% of pupil premium children met ARE in reading, writing and maths combined compared to 54% of non- pupil premium pupils</w:t>
            </w:r>
          </w:p>
          <w:p w:rsidR="00EA5ABA" w:rsidRDefault="00EA5ABA" w:rsidP="00EA5ABA">
            <w:pPr>
              <w:spacing w:after="0"/>
              <w:rPr>
                <w:i/>
                <w:u w:val="single"/>
              </w:rPr>
            </w:pPr>
            <w:r>
              <w:rPr>
                <w:i/>
                <w:u w:val="single"/>
              </w:rPr>
              <w:t>KS2</w:t>
            </w:r>
          </w:p>
          <w:p w:rsidR="00EA5ABA" w:rsidRDefault="00EA5ABA" w:rsidP="00EA5ABA">
            <w:pPr>
              <w:spacing w:after="0"/>
              <w:rPr>
                <w:i/>
              </w:rPr>
            </w:pPr>
            <w:r>
              <w:rPr>
                <w:i/>
              </w:rPr>
              <w:t xml:space="preserve">61% of pupil premium children met ARE in KS2 Reading SATs compared to 81% for non-pupil premium pupils. </w:t>
            </w:r>
          </w:p>
          <w:p w:rsidR="00EA5ABA" w:rsidRDefault="00EA5ABA" w:rsidP="00EA5ABA">
            <w:pPr>
              <w:spacing w:after="0"/>
              <w:rPr>
                <w:i/>
              </w:rPr>
            </w:pPr>
            <w:r>
              <w:rPr>
                <w:i/>
              </w:rPr>
              <w:t xml:space="preserve">43% of pupil premium children met ARE in KS2 Writing compared to 68% for non-pupil premium pupils. </w:t>
            </w:r>
          </w:p>
          <w:p w:rsidR="00EA5ABA" w:rsidRDefault="00EA5ABA" w:rsidP="00EA5ABA">
            <w:pPr>
              <w:spacing w:after="0"/>
              <w:rPr>
                <w:i/>
              </w:rPr>
            </w:pPr>
            <w:r>
              <w:rPr>
                <w:i/>
              </w:rPr>
              <w:t xml:space="preserve">39% of pupil premium children met ARE in KS2 Maths SATs compared to 76% for non-pupil premium pupils. </w:t>
            </w:r>
          </w:p>
          <w:p w:rsidR="006215BE" w:rsidRDefault="00EA5ABA" w:rsidP="00EA5ABA">
            <w:r>
              <w:rPr>
                <w:i/>
              </w:rPr>
              <w:t>22% of pupil premium children met ARE in reading, writing and maths combined compared to 65% of non- pupil premium pupils.</w:t>
            </w:r>
          </w:p>
        </w:tc>
      </w:tr>
    </w:tbl>
    <w:p w:rsidR="006215BE" w:rsidRDefault="00F51115">
      <w:pPr>
        <w:pStyle w:val="Heading2"/>
        <w:spacing w:before="600"/>
      </w:pPr>
      <w:r>
        <w:t>Externally provided programmes</w:t>
      </w:r>
    </w:p>
    <w:p w:rsidR="006215BE" w:rsidRDefault="00F51115">
      <w:pPr>
        <w:rPr>
          <w:i/>
        </w:rPr>
      </w:pPr>
      <w:r>
        <w:rPr>
          <w:i/>
        </w:rPr>
        <w:t>Please include the names of any non-DfE programmes that you purchased in the previous academic year. This will help the Department for Education identify which ones are popular in England</w:t>
      </w:r>
    </w:p>
    <w:tbl>
      <w:tblPr>
        <w:tblStyle w:val="af7"/>
        <w:tblW w:w="15164" w:type="dxa"/>
        <w:tblLayout w:type="fixed"/>
        <w:tblLook w:val="0400" w:firstRow="0" w:lastRow="0" w:firstColumn="0" w:lastColumn="0" w:noHBand="0" w:noVBand="1"/>
      </w:tblPr>
      <w:tblGrid>
        <w:gridCol w:w="7697"/>
        <w:gridCol w:w="7467"/>
      </w:tblGrid>
      <w:tr w:rsidR="006215BE">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Programme</w:t>
            </w:r>
          </w:p>
        </w:tc>
        <w:tc>
          <w:tcPr>
            <w:tcW w:w="74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Provider</w:t>
            </w:r>
          </w:p>
        </w:tc>
      </w:tr>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bookmarkStart w:id="2" w:name="_GoBack" w:colFirst="0" w:colLast="0"/>
            <w:r>
              <w:lastRenderedPageBreak/>
              <w:t>Read Write Inc</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 xml:space="preserve">Ruth </w:t>
            </w:r>
            <w:proofErr w:type="spellStart"/>
            <w:r>
              <w:t>Miskin</w:t>
            </w:r>
            <w:proofErr w:type="spellEnd"/>
            <w:r>
              <w:t xml:space="preserve"> Literacy</w:t>
            </w:r>
          </w:p>
        </w:tc>
      </w:tr>
      <w:bookmarkEnd w:id="2"/>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White Rose Maths Premium resources</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White Rose Maths</w:t>
            </w:r>
          </w:p>
        </w:tc>
      </w:tr>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Language Angels</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Language Angels</w:t>
            </w:r>
          </w:p>
        </w:tc>
      </w:tr>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Charanga</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Charanga</w:t>
            </w:r>
          </w:p>
        </w:tc>
      </w:tr>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Val Sabin PE</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Val Sabin Publications</w:t>
            </w:r>
          </w:p>
        </w:tc>
      </w:tr>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proofErr w:type="spellStart"/>
            <w:r>
              <w:t>Welcomm</w:t>
            </w:r>
            <w:proofErr w:type="spellEnd"/>
            <w:r>
              <w:t xml:space="preserve"> SALT </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pBdr>
                <w:top w:val="nil"/>
                <w:left w:val="nil"/>
                <w:bottom w:val="nil"/>
                <w:right w:val="nil"/>
                <w:between w:val="nil"/>
              </w:pBdr>
              <w:spacing w:before="60" w:after="60" w:line="240" w:lineRule="auto"/>
              <w:ind w:left="57" w:right="57"/>
            </w:pPr>
            <w:r>
              <w:t>GL Assessment</w:t>
            </w:r>
          </w:p>
        </w:tc>
      </w:tr>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spacing w:before="60" w:after="60" w:line="240" w:lineRule="auto"/>
              <w:ind w:left="57" w:right="57"/>
            </w:pPr>
            <w:r>
              <w:t>NELI</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spacing w:before="60" w:after="60" w:line="240" w:lineRule="auto"/>
              <w:ind w:left="57" w:right="57"/>
            </w:pPr>
            <w:r>
              <w:t>Nuffield</w:t>
            </w:r>
          </w:p>
        </w:tc>
      </w:tr>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spacing w:before="60" w:after="60" w:line="240" w:lineRule="auto"/>
              <w:ind w:left="57" w:right="57"/>
            </w:pPr>
            <w:r>
              <w:t>Purple Mash</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spacing w:before="60" w:after="60" w:line="240" w:lineRule="auto"/>
              <w:ind w:left="57" w:right="57"/>
            </w:pPr>
            <w:r>
              <w:t>Purple Mash</w:t>
            </w:r>
          </w:p>
        </w:tc>
      </w:tr>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spacing w:before="60" w:after="60" w:line="240" w:lineRule="auto"/>
              <w:ind w:left="57" w:right="57"/>
            </w:pPr>
            <w:r>
              <w:t xml:space="preserve">Learning </w:t>
            </w:r>
            <w:proofErr w:type="gramStart"/>
            <w:r>
              <w:t>By</w:t>
            </w:r>
            <w:proofErr w:type="gramEnd"/>
            <w:r>
              <w:t xml:space="preserve"> Questions (LBQ)</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spacing w:before="60" w:after="60" w:line="240" w:lineRule="auto"/>
              <w:ind w:left="57" w:right="57"/>
            </w:pPr>
            <w:r>
              <w:t>LBQ</w:t>
            </w:r>
          </w:p>
        </w:tc>
      </w:tr>
      <w:tr w:rsidR="00EA5ABA">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spacing w:before="60" w:after="60" w:line="240" w:lineRule="auto"/>
              <w:ind w:left="57" w:right="57"/>
            </w:pPr>
            <w:r>
              <w:t>Literacy &amp; Maths Shed</w:t>
            </w: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5ABA" w:rsidRDefault="00EA5ABA" w:rsidP="00EA5ABA">
            <w:pPr>
              <w:spacing w:before="60" w:after="60" w:line="240" w:lineRule="auto"/>
              <w:ind w:left="57" w:right="57"/>
            </w:pPr>
            <w:r>
              <w:t>Education Shed</w:t>
            </w:r>
          </w:p>
        </w:tc>
      </w:tr>
    </w:tbl>
    <w:p w:rsidR="006215BE" w:rsidRDefault="00F51115">
      <w:pPr>
        <w:pStyle w:val="Heading2"/>
        <w:spacing w:before="600"/>
      </w:pPr>
      <w:r>
        <w:t>Service pupil premium funding (optional)</w:t>
      </w:r>
    </w:p>
    <w:p w:rsidR="006215BE" w:rsidRDefault="00F51115">
      <w:pPr>
        <w:rPr>
          <w:i/>
        </w:rPr>
      </w:pPr>
      <w:r>
        <w:rPr>
          <w:i/>
        </w:rPr>
        <w:t xml:space="preserve">For schools that receive this funding, you may wish to provide the following information: </w:t>
      </w:r>
    </w:p>
    <w:tbl>
      <w:tblPr>
        <w:tblStyle w:val="af8"/>
        <w:tblW w:w="15284" w:type="dxa"/>
        <w:tblLayout w:type="fixed"/>
        <w:tblLook w:val="0400" w:firstRow="0" w:lastRow="0" w:firstColumn="0" w:lastColumn="0" w:noHBand="0" w:noVBand="1"/>
      </w:tblPr>
      <w:tblGrid>
        <w:gridCol w:w="7758"/>
        <w:gridCol w:w="7526"/>
      </w:tblGrid>
      <w:tr w:rsidR="006215BE">
        <w:trPr>
          <w:trHeight w:val="762"/>
        </w:trPr>
        <w:tc>
          <w:tcPr>
            <w:tcW w:w="77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bookmarkStart w:id="3" w:name="_heading=h.3znysh7" w:colFirst="0" w:colLast="0"/>
            <w:bookmarkEnd w:id="3"/>
            <w:r>
              <w:rPr>
                <w:b/>
              </w:rPr>
              <w:t>Measure</w:t>
            </w:r>
          </w:p>
        </w:tc>
        <w:tc>
          <w:tcPr>
            <w:tcW w:w="75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 xml:space="preserve">Details </w:t>
            </w:r>
          </w:p>
        </w:tc>
      </w:tr>
      <w:tr w:rsidR="006215BE">
        <w:trPr>
          <w:trHeight w:val="1202"/>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pPr>
          </w:p>
        </w:tc>
      </w:tr>
      <w:tr w:rsidR="006215BE">
        <w:trPr>
          <w:trHeight w:val="1202"/>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pPr>
          </w:p>
        </w:tc>
      </w:tr>
    </w:tbl>
    <w:p w:rsidR="006215BE" w:rsidRDefault="006215BE"/>
    <w:p w:rsidR="006215BE" w:rsidRDefault="00F51115">
      <w:pPr>
        <w:pStyle w:val="Heading1"/>
      </w:pPr>
      <w:r>
        <w:lastRenderedPageBreak/>
        <w:t>Further information (optional)</w:t>
      </w:r>
    </w:p>
    <w:tbl>
      <w:tblPr>
        <w:tblStyle w:val="af9"/>
        <w:tblW w:w="15060" w:type="dxa"/>
        <w:tblLayout w:type="fixed"/>
        <w:tblLook w:val="0400" w:firstRow="0" w:lastRow="0" w:firstColumn="0" w:lastColumn="0" w:noHBand="0" w:noVBand="1"/>
      </w:tblPr>
      <w:tblGrid>
        <w:gridCol w:w="15060"/>
      </w:tblGrid>
      <w:tr w:rsidR="006215BE">
        <w:trPr>
          <w:trHeight w:val="2099"/>
        </w:trPr>
        <w:tc>
          <w:tcPr>
            <w:tcW w:w="1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120" w:after="120"/>
              <w:rPr>
                <w:i/>
              </w:rPr>
            </w:pPr>
            <w:r>
              <w:rPr>
                <w:i/>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6215BE" w:rsidRDefault="006215BE">
            <w:pPr>
              <w:spacing w:before="120" w:after="120"/>
              <w:rPr>
                <w:i/>
              </w:rPr>
            </w:pPr>
          </w:p>
        </w:tc>
      </w:tr>
    </w:tbl>
    <w:p w:rsidR="006215BE" w:rsidRDefault="006215BE"/>
    <w:sectPr w:rsidR="006215BE">
      <w:headerReference w:type="default" r:id="rId9"/>
      <w:footerReference w:type="default" r:id="rId10"/>
      <w:pgSz w:w="16838" w:h="11906" w:orient="landscape"/>
      <w:pgMar w:top="708" w:right="566" w:bottom="70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06D" w:rsidRDefault="00F51115">
      <w:pPr>
        <w:spacing w:after="0" w:line="240" w:lineRule="auto"/>
      </w:pPr>
      <w:r>
        <w:separator/>
      </w:r>
    </w:p>
  </w:endnote>
  <w:endnote w:type="continuationSeparator" w:id="0">
    <w:p w:rsidR="00AB306D" w:rsidRDefault="00F5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BE" w:rsidRDefault="00F51115">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D044F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06D" w:rsidRDefault="00F51115">
      <w:pPr>
        <w:spacing w:after="0" w:line="240" w:lineRule="auto"/>
      </w:pPr>
      <w:r>
        <w:separator/>
      </w:r>
    </w:p>
  </w:footnote>
  <w:footnote w:type="continuationSeparator" w:id="0">
    <w:p w:rsidR="00AB306D" w:rsidRDefault="00F5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BE" w:rsidRDefault="006215B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5EF2"/>
    <w:multiLevelType w:val="multilevel"/>
    <w:tmpl w:val="46907AF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BE"/>
    <w:rsid w:val="002F3F3B"/>
    <w:rsid w:val="006215BE"/>
    <w:rsid w:val="00AB306D"/>
    <w:rsid w:val="00AF3FD7"/>
    <w:rsid w:val="00D044F0"/>
    <w:rsid w:val="00EA5ABA"/>
    <w:rsid w:val="00F5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58FF"/>
  <w15:docId w15:val="{12BFE45D-2DCF-4CD2-89D5-C84C810A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pjHQ97ZlcIwDx7THMnos7X00A==">AMUW2mXux30UugOjwGPPCxQL46tRkYl1Qeg4vjYgPefSGUZgbx+BLJfrEntiuBtP8ivVa1UvJabeLbfz8H1WBh9CjUQ/AUd2le/32MRXBwOkvnDqeAEhzQIhke1sRRcgr+z0QcjD4G091PFwNfh21i5Yc5By7dOVyQ==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Colette Howe</cp:lastModifiedBy>
  <cp:revision>2</cp:revision>
  <dcterms:created xsi:type="dcterms:W3CDTF">2022-12-01T14:38:00Z</dcterms:created>
  <dcterms:modified xsi:type="dcterms:W3CDTF">2022-12-01T14:38:00Z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