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C8" w:rsidRPr="00DF03C8" w:rsidRDefault="00DF03C8" w:rsidP="00DF03C8">
      <w:pPr>
        <w:shd w:val="clear" w:color="auto" w:fill="FFFFFF"/>
        <w:spacing w:after="0" w:line="240" w:lineRule="auto"/>
        <w:textAlignment w:val="top"/>
        <w:outlineLvl w:val="2"/>
        <w:rPr>
          <w:rFonts w:ascii="Letter-join Plus 1" w:eastAsia="Times New Roman" w:hAnsi="Letter-join Plus 1" w:cs="Arial"/>
          <w:b/>
          <w:bCs/>
          <w:color w:val="0070C0"/>
          <w:sz w:val="24"/>
          <w:szCs w:val="24"/>
          <w:lang w:eastAsia="en-GB"/>
        </w:rPr>
      </w:pPr>
      <w:bookmarkStart w:id="0" w:name="_GoBack"/>
      <w:bookmarkEnd w:id="0"/>
      <w:r w:rsidRPr="00DF03C8">
        <w:rPr>
          <w:rFonts w:ascii="Letter-join Plus 1" w:eastAsia="Times New Roman" w:hAnsi="Letter-join Plus 1" w:cs="Arial"/>
          <w:b/>
          <w:bCs/>
          <w:color w:val="0070C0"/>
          <w:sz w:val="24"/>
          <w:szCs w:val="24"/>
          <w:bdr w:val="none" w:sz="0" w:space="0" w:color="auto" w:frame="1"/>
          <w:lang w:eastAsia="en-GB"/>
        </w:rPr>
        <w:t>Intent</w:t>
      </w:r>
    </w:p>
    <w:p w:rsidR="00DF03C8" w:rsidRPr="00DF03C8" w:rsidRDefault="00DF03C8" w:rsidP="00DF03C8">
      <w:pPr>
        <w:shd w:val="clear" w:color="auto" w:fill="FFFFFF"/>
        <w:spacing w:after="0" w:line="240" w:lineRule="auto"/>
        <w:textAlignment w:val="top"/>
        <w:rPr>
          <w:rFonts w:ascii="Letter-join Plus 1" w:eastAsia="Times New Roman" w:hAnsi="Letter-join Plus 1" w:cs="Arial"/>
          <w:color w:val="010101"/>
          <w:sz w:val="24"/>
          <w:szCs w:val="24"/>
          <w:lang w:eastAsia="en-GB"/>
        </w:rPr>
      </w:pPr>
      <w:r w:rsidRPr="00DF03C8">
        <w:rPr>
          <w:rFonts w:ascii="Calibri" w:eastAsia="Times New Roman" w:hAnsi="Calibri" w:cs="Calibri"/>
          <w:color w:val="010101"/>
          <w:sz w:val="24"/>
          <w:szCs w:val="24"/>
          <w:lang w:eastAsia="en-GB"/>
        </w:rPr>
        <w:t> </w:t>
      </w:r>
    </w:p>
    <w:p w:rsidR="00C261AD" w:rsidRPr="00DF03C8" w:rsidRDefault="00DF03C8" w:rsidP="00C261AD">
      <w:pPr>
        <w:shd w:val="clear" w:color="auto" w:fill="FFFFFF"/>
        <w:spacing w:after="0" w:line="240" w:lineRule="auto"/>
        <w:jc w:val="both"/>
        <w:textAlignment w:val="top"/>
        <w:rPr>
          <w:rFonts w:ascii="Letter-join Plus 1" w:eastAsia="Times New Roman" w:hAnsi="Letter-join Plus 1" w:cs="Arial"/>
          <w:color w:val="010101"/>
          <w:sz w:val="24"/>
          <w:szCs w:val="24"/>
          <w:lang w:eastAsia="en-GB"/>
        </w:rPr>
      </w:pPr>
      <w:r w:rsidRPr="00DF03C8">
        <w:rPr>
          <w:rFonts w:ascii="Letter-join Plus 1" w:eastAsia="Times New Roman" w:hAnsi="Letter-join Plus 1" w:cs="Arial"/>
          <w:color w:val="000000"/>
          <w:sz w:val="24"/>
          <w:szCs w:val="24"/>
          <w:bdr w:val="none" w:sz="0" w:space="0" w:color="auto" w:frame="1"/>
          <w:lang w:eastAsia="en-GB"/>
        </w:rPr>
        <w:t xml:space="preserve">At </w:t>
      </w:r>
      <w:r w:rsidRPr="00C261AD">
        <w:rPr>
          <w:rFonts w:ascii="Letter-join Plus 1" w:eastAsia="Times New Roman" w:hAnsi="Letter-join Plus 1" w:cs="Arial"/>
          <w:color w:val="000000"/>
          <w:sz w:val="24"/>
          <w:szCs w:val="24"/>
          <w:bdr w:val="none" w:sz="0" w:space="0" w:color="auto" w:frame="1"/>
          <w:lang w:eastAsia="en-GB"/>
        </w:rPr>
        <w:t>St Clare’s</w:t>
      </w:r>
      <w:r w:rsidRPr="00DF03C8">
        <w:rPr>
          <w:rFonts w:ascii="Letter-join Plus 1" w:eastAsia="Times New Roman" w:hAnsi="Letter-join Plus 1" w:cs="Arial"/>
          <w:color w:val="000000"/>
          <w:sz w:val="24"/>
          <w:szCs w:val="24"/>
          <w:bdr w:val="none" w:sz="0" w:space="0" w:color="auto" w:frame="1"/>
          <w:lang w:eastAsia="en-GB"/>
        </w:rPr>
        <w:t xml:space="preserve">, </w:t>
      </w:r>
      <w:r w:rsidR="00C261AD" w:rsidRPr="00C261AD">
        <w:rPr>
          <w:rFonts w:ascii="Letter-join Plus 1" w:eastAsia="Times New Roman" w:hAnsi="Letter-join Plus 1" w:cs="Arial"/>
          <w:color w:val="000000"/>
          <w:sz w:val="24"/>
          <w:szCs w:val="24"/>
          <w:bdr w:val="none" w:sz="0" w:space="0" w:color="auto" w:frame="1"/>
          <w:lang w:eastAsia="en-GB"/>
        </w:rPr>
        <w:t xml:space="preserve">all children will be provided with a broad and balanced science curriculum which reflects the equality and diversity practice in school. Our intention is to provide </w:t>
      </w:r>
      <w:r w:rsidRPr="00DF03C8">
        <w:rPr>
          <w:rFonts w:ascii="Letter-join Plus 1" w:eastAsia="Times New Roman" w:hAnsi="Letter-join Plus 1" w:cs="Arial"/>
          <w:color w:val="000000"/>
          <w:sz w:val="24"/>
          <w:szCs w:val="24"/>
          <w:bdr w:val="none" w:sz="0" w:space="0" w:color="auto" w:frame="1"/>
          <w:lang w:eastAsia="en-GB"/>
        </w:rPr>
        <w:t xml:space="preserve">a high quality science education that </w:t>
      </w:r>
      <w:r w:rsidR="00C261AD" w:rsidRPr="00C261AD">
        <w:rPr>
          <w:rFonts w:ascii="Letter-join Plus 1" w:eastAsia="Times New Roman" w:hAnsi="Letter-join Plus 1" w:cs="Arial"/>
          <w:color w:val="000000"/>
          <w:sz w:val="24"/>
          <w:szCs w:val="24"/>
          <w:bdr w:val="none" w:sz="0" w:space="0" w:color="auto" w:frame="1"/>
          <w:lang w:eastAsia="en-GB"/>
        </w:rPr>
        <w:t>offers children</w:t>
      </w:r>
      <w:r w:rsidRPr="00DF03C8">
        <w:rPr>
          <w:rFonts w:ascii="Letter-join Plus 1" w:eastAsia="Times New Roman" w:hAnsi="Letter-join Plus 1" w:cs="Arial"/>
          <w:color w:val="000000"/>
          <w:sz w:val="24"/>
          <w:szCs w:val="24"/>
          <w:bdr w:val="none" w:sz="0" w:space="0" w:color="auto" w:frame="1"/>
          <w:lang w:eastAsia="en-GB"/>
        </w:rPr>
        <w:t xml:space="preserve"> the </w:t>
      </w:r>
      <w:r w:rsidRPr="00C261AD">
        <w:rPr>
          <w:rFonts w:ascii="Letter-join Plus 1" w:eastAsia="Times New Roman" w:hAnsi="Letter-join Plus 1" w:cs="Arial"/>
          <w:color w:val="000000"/>
          <w:sz w:val="24"/>
          <w:szCs w:val="24"/>
          <w:bdr w:val="none" w:sz="0" w:space="0" w:color="auto" w:frame="1"/>
          <w:lang w:eastAsia="en-GB"/>
        </w:rPr>
        <w:t>fundamentals</w:t>
      </w:r>
      <w:r w:rsidRPr="00DF03C8">
        <w:rPr>
          <w:rFonts w:ascii="Calibri" w:eastAsia="Times New Roman" w:hAnsi="Calibri" w:cs="Calibri"/>
          <w:color w:val="0B0C0C"/>
          <w:sz w:val="24"/>
          <w:szCs w:val="24"/>
          <w:bdr w:val="none" w:sz="0" w:space="0" w:color="auto" w:frame="1"/>
          <w:lang w:eastAsia="en-GB"/>
        </w:rPr>
        <w:t> </w:t>
      </w:r>
      <w:r w:rsidRPr="00DF03C8">
        <w:rPr>
          <w:rFonts w:ascii="Letter-join Plus 1" w:eastAsia="Times New Roman" w:hAnsi="Letter-join Plus 1" w:cs="Arial"/>
          <w:color w:val="0B0C0C"/>
          <w:sz w:val="24"/>
          <w:szCs w:val="24"/>
          <w:bdr w:val="none" w:sz="0" w:space="0" w:color="auto" w:frame="1"/>
          <w:lang w:eastAsia="en-GB"/>
        </w:rPr>
        <w:t>they need to</w:t>
      </w:r>
      <w:r w:rsidRPr="00DF03C8">
        <w:rPr>
          <w:rFonts w:ascii="Calibri" w:eastAsia="Times New Roman" w:hAnsi="Calibri" w:cs="Calibri"/>
          <w:color w:val="0B0C0C"/>
          <w:sz w:val="24"/>
          <w:szCs w:val="24"/>
          <w:bdr w:val="none" w:sz="0" w:space="0" w:color="auto" w:frame="1"/>
          <w:lang w:eastAsia="en-GB"/>
        </w:rPr>
        <w:t> </w:t>
      </w:r>
      <w:r w:rsidRPr="00DF03C8">
        <w:rPr>
          <w:rFonts w:ascii="Letter-join Plus 1" w:eastAsia="Times New Roman" w:hAnsi="Letter-join Plus 1" w:cs="Arial"/>
          <w:color w:val="000000"/>
          <w:sz w:val="24"/>
          <w:szCs w:val="24"/>
          <w:bdr w:val="none" w:sz="0" w:space="0" w:color="auto" w:frame="1"/>
          <w:lang w:eastAsia="en-GB"/>
        </w:rPr>
        <w:t>recognise the importance of Science in every aspect of daily life.</w:t>
      </w:r>
    </w:p>
    <w:p w:rsidR="00DF03C8" w:rsidRPr="00DF03C8" w:rsidRDefault="00DF03C8" w:rsidP="00DF03C8">
      <w:pPr>
        <w:shd w:val="clear" w:color="auto" w:fill="FFFFFF"/>
        <w:spacing w:after="0" w:line="240" w:lineRule="auto"/>
        <w:textAlignment w:val="top"/>
        <w:rPr>
          <w:rFonts w:ascii="Letter-join Plus 1" w:eastAsia="Times New Roman" w:hAnsi="Letter-join Plus 1" w:cs="Arial"/>
          <w:color w:val="010101"/>
          <w:sz w:val="24"/>
          <w:szCs w:val="24"/>
          <w:lang w:eastAsia="en-GB"/>
        </w:rPr>
      </w:pPr>
    </w:p>
    <w:p w:rsidR="00DF03C8" w:rsidRPr="00DF03C8" w:rsidRDefault="00DF03C8" w:rsidP="00DF03C8">
      <w:pPr>
        <w:shd w:val="clear" w:color="auto" w:fill="FFFFFF"/>
        <w:spacing w:after="0" w:line="240" w:lineRule="auto"/>
        <w:textAlignment w:val="top"/>
        <w:rPr>
          <w:rFonts w:ascii="Letter-join Plus 1" w:eastAsia="Times New Roman" w:hAnsi="Letter-join Plus 1" w:cs="Arial"/>
          <w:color w:val="010101"/>
          <w:sz w:val="24"/>
          <w:szCs w:val="24"/>
          <w:lang w:eastAsia="en-GB"/>
        </w:rPr>
      </w:pPr>
      <w:r w:rsidRPr="00DF03C8">
        <w:rPr>
          <w:rFonts w:ascii="Calibri" w:eastAsia="Times New Roman" w:hAnsi="Calibri" w:cs="Calibri"/>
          <w:color w:val="010101"/>
          <w:sz w:val="24"/>
          <w:szCs w:val="24"/>
          <w:lang w:eastAsia="en-GB"/>
        </w:rPr>
        <w:t> </w:t>
      </w:r>
    </w:p>
    <w:p w:rsidR="00DF03C8" w:rsidRPr="00DF03C8" w:rsidRDefault="00DF03C8" w:rsidP="00DF03C8">
      <w:pPr>
        <w:shd w:val="clear" w:color="auto" w:fill="FFFFFF"/>
        <w:spacing w:after="0" w:line="240" w:lineRule="auto"/>
        <w:textAlignment w:val="top"/>
        <w:rPr>
          <w:rFonts w:ascii="Letter-join Plus 1" w:eastAsia="Times New Roman" w:hAnsi="Letter-join Plus 1" w:cs="Arial"/>
          <w:color w:val="010101"/>
          <w:sz w:val="24"/>
          <w:szCs w:val="24"/>
          <w:lang w:eastAsia="en-GB"/>
        </w:rPr>
      </w:pPr>
      <w:r w:rsidRPr="00DF03C8">
        <w:rPr>
          <w:rFonts w:ascii="Letter-join Plus 1" w:eastAsia="Times New Roman" w:hAnsi="Letter-join Plus 1" w:cs="Arial"/>
          <w:color w:val="0B0C0C"/>
          <w:sz w:val="24"/>
          <w:szCs w:val="24"/>
          <w:bdr w:val="none" w:sz="0" w:space="0" w:color="auto" w:frame="1"/>
          <w:lang w:eastAsia="en-GB"/>
        </w:rPr>
        <w:t>Our curriculum will enable children to become enquiry based learners collaborating through researching, investigating and evaluating experiences.</w:t>
      </w:r>
      <w:r w:rsidRPr="00DF03C8">
        <w:rPr>
          <w:rFonts w:ascii="Calibri" w:eastAsia="Times New Roman" w:hAnsi="Calibri" w:cs="Calibri"/>
          <w:color w:val="000000"/>
          <w:sz w:val="24"/>
          <w:szCs w:val="24"/>
          <w:bdr w:val="none" w:sz="0" w:space="0" w:color="auto" w:frame="1"/>
          <w:lang w:eastAsia="en-GB"/>
        </w:rPr>
        <w:t> </w:t>
      </w:r>
      <w:r w:rsidRPr="00DF03C8">
        <w:rPr>
          <w:rFonts w:ascii="Letter-join Plus 1" w:eastAsia="Times New Roman" w:hAnsi="Letter-join Plus 1" w:cs="Arial"/>
          <w:color w:val="0B0C0C"/>
          <w:sz w:val="24"/>
          <w:szCs w:val="24"/>
          <w:bdr w:val="none" w:sz="0" w:space="0" w:color="auto" w:frame="1"/>
          <w:lang w:eastAsia="en-GB"/>
        </w:rPr>
        <w:t>Teachers will ensure that all children are exposed to high quality tea</w:t>
      </w:r>
      <w:r w:rsidR="00C261AD" w:rsidRPr="00C261AD">
        <w:rPr>
          <w:rFonts w:ascii="Letter-join Plus 1" w:eastAsia="Times New Roman" w:hAnsi="Letter-join Plus 1" w:cs="Arial"/>
          <w:color w:val="0B0C0C"/>
          <w:sz w:val="24"/>
          <w:szCs w:val="24"/>
          <w:bdr w:val="none" w:sz="0" w:space="0" w:color="auto" w:frame="1"/>
          <w:lang w:eastAsia="en-GB"/>
        </w:rPr>
        <w:t>ching and learning experiences, they</w:t>
      </w:r>
      <w:r w:rsidRPr="00DF03C8">
        <w:rPr>
          <w:rFonts w:ascii="Letter-join Plus 1" w:eastAsia="Times New Roman" w:hAnsi="Letter-join Plus 1" w:cs="Arial"/>
          <w:color w:val="0B0C0C"/>
          <w:sz w:val="24"/>
          <w:szCs w:val="24"/>
          <w:bdr w:val="none" w:sz="0" w:space="0" w:color="auto" w:frame="1"/>
          <w:lang w:eastAsia="en-GB"/>
        </w:rPr>
        <w:t xml:space="preserve"> will be encouraged to ask questions about the world around them and work scientifically to further their conceptual understanding and scientific knowledge.</w:t>
      </w:r>
    </w:p>
    <w:p w:rsidR="00DF03C8" w:rsidRPr="00DF03C8" w:rsidRDefault="00DF03C8" w:rsidP="00DF03C8">
      <w:pPr>
        <w:shd w:val="clear" w:color="auto" w:fill="FFFFFF"/>
        <w:spacing w:after="0" w:line="240" w:lineRule="auto"/>
        <w:textAlignment w:val="top"/>
        <w:rPr>
          <w:rFonts w:ascii="Letter-join Plus 1" w:eastAsia="Times New Roman" w:hAnsi="Letter-join Plus 1" w:cs="Arial"/>
          <w:color w:val="010101"/>
          <w:sz w:val="24"/>
          <w:szCs w:val="24"/>
          <w:lang w:eastAsia="en-GB"/>
        </w:rPr>
      </w:pPr>
      <w:r w:rsidRPr="00DF03C8">
        <w:rPr>
          <w:rFonts w:ascii="Calibri" w:eastAsia="Times New Roman" w:hAnsi="Calibri" w:cs="Calibri"/>
          <w:color w:val="010101"/>
          <w:sz w:val="24"/>
          <w:szCs w:val="24"/>
          <w:lang w:eastAsia="en-GB"/>
        </w:rPr>
        <w:t> </w:t>
      </w:r>
    </w:p>
    <w:p w:rsidR="00DF03C8" w:rsidRPr="00DF03C8" w:rsidRDefault="00DF03C8" w:rsidP="00DF03C8">
      <w:pPr>
        <w:shd w:val="clear" w:color="auto" w:fill="FFFFFF"/>
        <w:spacing w:after="0" w:line="240" w:lineRule="auto"/>
        <w:jc w:val="both"/>
        <w:textAlignment w:val="top"/>
        <w:rPr>
          <w:rFonts w:ascii="Letter-join Plus 1" w:eastAsia="Times New Roman" w:hAnsi="Letter-join Plus 1" w:cs="Arial"/>
          <w:color w:val="010101"/>
          <w:sz w:val="24"/>
          <w:szCs w:val="24"/>
          <w:lang w:eastAsia="en-GB"/>
        </w:rPr>
      </w:pPr>
      <w:r w:rsidRPr="00DF03C8">
        <w:rPr>
          <w:rFonts w:ascii="Letter-join Plus 1" w:eastAsia="Times New Roman" w:hAnsi="Letter-join Plus 1" w:cs="Arial"/>
          <w:color w:val="000000"/>
          <w:sz w:val="24"/>
          <w:szCs w:val="24"/>
          <w:bdr w:val="none" w:sz="0" w:space="0" w:color="auto" w:frame="1"/>
          <w:lang w:eastAsia="en-GB"/>
        </w:rPr>
        <w:t>Children will be</w:t>
      </w:r>
      <w:r w:rsidRPr="00DF03C8">
        <w:rPr>
          <w:rFonts w:ascii="Calibri" w:eastAsia="Times New Roman" w:hAnsi="Calibri" w:cs="Calibri"/>
          <w:color w:val="0B0C0C"/>
          <w:sz w:val="24"/>
          <w:szCs w:val="24"/>
          <w:bdr w:val="none" w:sz="0" w:space="0" w:color="auto" w:frame="1"/>
          <w:lang w:eastAsia="en-GB"/>
        </w:rPr>
        <w:t> </w:t>
      </w:r>
      <w:r w:rsidRPr="00DF03C8">
        <w:rPr>
          <w:rFonts w:ascii="Letter-join Plus 1" w:eastAsia="Times New Roman" w:hAnsi="Letter-join Plus 1" w:cs="Arial"/>
          <w:color w:val="0B0C0C"/>
          <w:sz w:val="24"/>
          <w:szCs w:val="24"/>
          <w:bdr w:val="none" w:sz="0" w:space="0" w:color="auto" w:frame="1"/>
          <w:lang w:eastAsia="en-GB"/>
        </w:rPr>
        <w:t xml:space="preserve">encouraged to understand how science can be used to explain what is occurring, predict how things will behave, and </w:t>
      </w:r>
      <w:r w:rsidR="00C261AD" w:rsidRPr="00C261AD">
        <w:rPr>
          <w:rFonts w:ascii="Letter-join Plus 1" w:eastAsia="Times New Roman" w:hAnsi="Letter-join Plus 1" w:cs="Arial"/>
          <w:color w:val="0B0C0C"/>
          <w:sz w:val="24"/>
          <w:szCs w:val="24"/>
          <w:bdr w:val="none" w:sz="0" w:space="0" w:color="auto" w:frame="1"/>
          <w:lang w:eastAsia="en-GB"/>
        </w:rPr>
        <w:t>investigate</w:t>
      </w:r>
      <w:r w:rsidRPr="00DF03C8">
        <w:rPr>
          <w:rFonts w:ascii="Letter-join Plus 1" w:eastAsia="Times New Roman" w:hAnsi="Letter-join Plus 1" w:cs="Arial"/>
          <w:color w:val="0B0C0C"/>
          <w:sz w:val="24"/>
          <w:szCs w:val="24"/>
          <w:bdr w:val="none" w:sz="0" w:space="0" w:color="auto" w:frame="1"/>
          <w:lang w:eastAsia="en-GB"/>
        </w:rPr>
        <w:t xml:space="preserve"> causes.</w:t>
      </w:r>
      <w:r w:rsidRPr="00DF03C8">
        <w:rPr>
          <w:rFonts w:ascii="Calibri" w:eastAsia="Times New Roman" w:hAnsi="Calibri" w:cs="Calibri"/>
          <w:color w:val="000000"/>
          <w:sz w:val="24"/>
          <w:szCs w:val="24"/>
          <w:bdr w:val="none" w:sz="0" w:space="0" w:color="auto" w:frame="1"/>
          <w:lang w:eastAsia="en-GB"/>
        </w:rPr>
        <w:t> </w:t>
      </w:r>
      <w:r w:rsidRPr="00DF03C8">
        <w:rPr>
          <w:rFonts w:ascii="Letter-join Plus 1" w:eastAsia="Times New Roman" w:hAnsi="Letter-join Plus 1" w:cs="Arial"/>
          <w:color w:val="000000"/>
          <w:sz w:val="24"/>
          <w:szCs w:val="24"/>
          <w:bdr w:val="none" w:sz="0" w:space="0" w:color="auto" w:frame="1"/>
          <w:lang w:eastAsia="en-GB"/>
        </w:rPr>
        <w:t xml:space="preserve">It will </w:t>
      </w:r>
      <w:r w:rsidR="00C261AD" w:rsidRPr="00C261AD">
        <w:rPr>
          <w:rFonts w:ascii="Letter-join Plus 1" w:eastAsia="Times New Roman" w:hAnsi="Letter-join Plus 1" w:cs="Arial"/>
          <w:color w:val="000000"/>
          <w:sz w:val="24"/>
          <w:szCs w:val="24"/>
          <w:bdr w:val="none" w:sz="0" w:space="0" w:color="auto" w:frame="1"/>
          <w:lang w:eastAsia="en-GB"/>
        </w:rPr>
        <w:t>deliver</w:t>
      </w:r>
      <w:r w:rsidRPr="00DF03C8">
        <w:rPr>
          <w:rFonts w:ascii="Letter-join Plus 1" w:eastAsia="Times New Roman" w:hAnsi="Letter-join Plus 1" w:cs="Arial"/>
          <w:color w:val="000000"/>
          <w:sz w:val="24"/>
          <w:szCs w:val="24"/>
          <w:bdr w:val="none" w:sz="0" w:space="0" w:color="auto" w:frame="1"/>
          <w:lang w:eastAsia="en-GB"/>
        </w:rPr>
        <w:t xml:space="preserve"> opportunities for the critical evaluation of evidence and rational explanation of scientific phenomena as well as opportunity to</w:t>
      </w:r>
      <w:r w:rsidRPr="00DF03C8">
        <w:rPr>
          <w:rFonts w:ascii="Calibri" w:eastAsia="Times New Roman" w:hAnsi="Calibri" w:cs="Calibri"/>
          <w:color w:val="0B0C0C"/>
          <w:sz w:val="24"/>
          <w:szCs w:val="24"/>
          <w:bdr w:val="none" w:sz="0" w:space="0" w:color="auto" w:frame="1"/>
          <w:lang w:eastAsia="en-GB"/>
        </w:rPr>
        <w:t> </w:t>
      </w:r>
      <w:r w:rsidRPr="00DF03C8">
        <w:rPr>
          <w:rFonts w:ascii="Letter-join Plus 1" w:eastAsia="Times New Roman" w:hAnsi="Letter-join Plus 1" w:cs="Arial"/>
          <w:color w:val="0B0C0C"/>
          <w:sz w:val="24"/>
          <w:szCs w:val="24"/>
          <w:bdr w:val="none" w:sz="0" w:space="0" w:color="auto" w:frame="1"/>
          <w:lang w:eastAsia="en-GB"/>
        </w:rPr>
        <w:t xml:space="preserve">apply their mathematical knowledge to their understanding of science, including </w:t>
      </w:r>
      <w:r w:rsidR="00C261AD" w:rsidRPr="00C261AD">
        <w:rPr>
          <w:rFonts w:ascii="Letter-join Plus 1" w:eastAsia="Times New Roman" w:hAnsi="Letter-join Plus 1" w:cs="Arial"/>
          <w:color w:val="0B0C0C"/>
          <w:sz w:val="24"/>
          <w:szCs w:val="24"/>
          <w:bdr w:val="none" w:sz="0" w:space="0" w:color="auto" w:frame="1"/>
          <w:lang w:eastAsia="en-GB"/>
        </w:rPr>
        <w:t>gathering</w:t>
      </w:r>
      <w:r w:rsidRPr="00DF03C8">
        <w:rPr>
          <w:rFonts w:ascii="Letter-join Plus 1" w:eastAsia="Times New Roman" w:hAnsi="Letter-join Plus 1" w:cs="Arial"/>
          <w:color w:val="0B0C0C"/>
          <w:sz w:val="24"/>
          <w:szCs w:val="24"/>
          <w:bdr w:val="none" w:sz="0" w:space="0" w:color="auto" w:frame="1"/>
          <w:lang w:eastAsia="en-GB"/>
        </w:rPr>
        <w:t>, presenting and analysing data. Children will be immersed in key scientific vocabulary,</w:t>
      </w:r>
      <w:r w:rsidRPr="00DF03C8">
        <w:rPr>
          <w:rFonts w:ascii="Calibri" w:eastAsia="Times New Roman" w:hAnsi="Calibri" w:cs="Calibri"/>
          <w:color w:val="0B0C0C"/>
          <w:sz w:val="24"/>
          <w:szCs w:val="24"/>
          <w:bdr w:val="none" w:sz="0" w:space="0" w:color="auto" w:frame="1"/>
          <w:lang w:eastAsia="en-GB"/>
        </w:rPr>
        <w:t> </w:t>
      </w:r>
      <w:r w:rsidRPr="00DF03C8">
        <w:rPr>
          <w:rFonts w:ascii="Letter-join Plus 1" w:eastAsia="Times New Roman" w:hAnsi="Letter-join Plus 1" w:cs="Arial"/>
          <w:color w:val="000000"/>
          <w:sz w:val="24"/>
          <w:szCs w:val="24"/>
          <w:bdr w:val="none" w:sz="0" w:space="0" w:color="auto" w:frame="1"/>
          <w:lang w:eastAsia="en-GB"/>
        </w:rPr>
        <w:t>which supports in the acquisition of scientific knowledge</w:t>
      </w:r>
      <w:r w:rsidRPr="00DF03C8">
        <w:rPr>
          <w:rFonts w:ascii="Calibri" w:eastAsia="Times New Roman" w:hAnsi="Calibri" w:cs="Calibri"/>
          <w:color w:val="0B0C0C"/>
          <w:sz w:val="24"/>
          <w:szCs w:val="24"/>
          <w:bdr w:val="none" w:sz="0" w:space="0" w:color="auto" w:frame="1"/>
          <w:lang w:eastAsia="en-GB"/>
        </w:rPr>
        <w:t> </w:t>
      </w:r>
      <w:r w:rsidRPr="00DF03C8">
        <w:rPr>
          <w:rFonts w:ascii="Letter-join Plus 1" w:eastAsia="Times New Roman" w:hAnsi="Letter-join Plus 1" w:cs="Arial"/>
          <w:color w:val="0B0C0C"/>
          <w:sz w:val="24"/>
          <w:szCs w:val="24"/>
          <w:bdr w:val="none" w:sz="0" w:space="0" w:color="auto" w:frame="1"/>
          <w:lang w:eastAsia="en-GB"/>
        </w:rPr>
        <w:t>and understanding.</w:t>
      </w:r>
    </w:p>
    <w:p w:rsidR="00DF03C8" w:rsidRPr="00DF03C8" w:rsidRDefault="00DF03C8" w:rsidP="00DF03C8">
      <w:pPr>
        <w:shd w:val="clear" w:color="auto" w:fill="FFFFFF"/>
        <w:spacing w:after="0" w:line="240" w:lineRule="auto"/>
        <w:jc w:val="both"/>
        <w:textAlignment w:val="top"/>
        <w:rPr>
          <w:rFonts w:ascii="Letter-join Plus 1" w:eastAsia="Times New Roman" w:hAnsi="Letter-join Plus 1" w:cs="Arial"/>
          <w:color w:val="010101"/>
          <w:sz w:val="24"/>
          <w:szCs w:val="24"/>
          <w:lang w:eastAsia="en-GB"/>
        </w:rPr>
      </w:pPr>
      <w:r w:rsidRPr="00DF03C8">
        <w:rPr>
          <w:rFonts w:ascii="Calibri" w:eastAsia="Times New Roman" w:hAnsi="Calibri" w:cs="Calibri"/>
          <w:color w:val="010101"/>
          <w:sz w:val="24"/>
          <w:szCs w:val="24"/>
          <w:lang w:eastAsia="en-GB"/>
        </w:rPr>
        <w:t> </w:t>
      </w:r>
    </w:p>
    <w:p w:rsidR="00E61691" w:rsidRPr="00C261AD" w:rsidRDefault="00E61691">
      <w:pPr>
        <w:rPr>
          <w:rFonts w:ascii="Letter-join Plus 1" w:hAnsi="Letter-join Plus 1"/>
          <w:sz w:val="24"/>
          <w:szCs w:val="24"/>
        </w:rPr>
      </w:pPr>
    </w:p>
    <w:p w:rsidR="00DF03C8" w:rsidRPr="00C261AD" w:rsidRDefault="00DF03C8" w:rsidP="00DF03C8">
      <w:pPr>
        <w:pStyle w:val="Heading3"/>
        <w:shd w:val="clear" w:color="auto" w:fill="FFFFFF"/>
        <w:spacing w:before="0" w:beforeAutospacing="0" w:after="0" w:afterAutospacing="0"/>
        <w:textAlignment w:val="top"/>
        <w:rPr>
          <w:rFonts w:ascii="Letter-join Plus 1" w:hAnsi="Letter-join Plus 1" w:cs="Arial"/>
          <w:color w:val="0070C0"/>
          <w:sz w:val="24"/>
          <w:szCs w:val="24"/>
        </w:rPr>
      </w:pPr>
      <w:r w:rsidRPr="00C261AD">
        <w:rPr>
          <w:rFonts w:ascii="Letter-join Plus 1" w:hAnsi="Letter-join Plus 1" w:cs="Arial"/>
          <w:color w:val="0070C0"/>
          <w:sz w:val="24"/>
          <w:szCs w:val="24"/>
        </w:rPr>
        <w:t>Science Implementation</w:t>
      </w:r>
    </w:p>
    <w:p w:rsidR="00DF03C8" w:rsidRPr="00C261AD" w:rsidRDefault="00DF03C8" w:rsidP="00DF03C8">
      <w:pPr>
        <w:pStyle w:val="NormalWeb"/>
        <w:shd w:val="clear" w:color="auto" w:fill="FFFFFF"/>
        <w:spacing w:before="0" w:beforeAutospacing="0" w:after="0" w:afterAutospacing="0"/>
        <w:textAlignment w:val="top"/>
        <w:rPr>
          <w:rFonts w:ascii="Letter-join Plus 1" w:hAnsi="Letter-join Plus 1" w:cs="Arial"/>
          <w:color w:val="000000"/>
        </w:rPr>
      </w:pPr>
      <w:r w:rsidRPr="00C261AD">
        <w:rPr>
          <w:rFonts w:ascii="Calibri" w:hAnsi="Calibri" w:cs="Calibri"/>
          <w:color w:val="000000"/>
        </w:rPr>
        <w:t> </w:t>
      </w:r>
    </w:p>
    <w:p w:rsidR="00DF03C8" w:rsidRPr="00C261AD" w:rsidRDefault="00DF03C8" w:rsidP="00DF03C8">
      <w:pPr>
        <w:pStyle w:val="NormalWeb"/>
        <w:shd w:val="clear" w:color="auto" w:fill="FFFFFF"/>
        <w:spacing w:before="0" w:beforeAutospacing="0" w:after="0" w:afterAutospacing="0"/>
        <w:textAlignment w:val="top"/>
        <w:rPr>
          <w:rFonts w:ascii="Letter-join Plus 1" w:hAnsi="Letter-join Plus 1" w:cs="Arial"/>
          <w:color w:val="000000"/>
        </w:rPr>
      </w:pPr>
      <w:r w:rsidRPr="00C261AD">
        <w:rPr>
          <w:rFonts w:ascii="Letter-join Plus 1" w:hAnsi="Letter-join Plus 1" w:cs="Arial"/>
          <w:color w:val="000000"/>
        </w:rPr>
        <w:t>At St Clare’s, Science topics are taught within each year group in accordance with the National Curriculum.</w:t>
      </w:r>
    </w:p>
    <w:p w:rsidR="00DF03C8" w:rsidRPr="00C261AD" w:rsidRDefault="00DF03C8" w:rsidP="00DF03C8">
      <w:pPr>
        <w:numPr>
          <w:ilvl w:val="0"/>
          <w:numId w:val="1"/>
        </w:numPr>
        <w:spacing w:after="0" w:line="240" w:lineRule="auto"/>
        <w:ind w:left="0"/>
        <w:textAlignment w:val="top"/>
        <w:rPr>
          <w:rFonts w:ascii="Letter-join Plus 1" w:hAnsi="Letter-join Plus 1" w:cs="Arial"/>
          <w:color w:val="000000"/>
          <w:sz w:val="24"/>
          <w:szCs w:val="24"/>
        </w:rPr>
      </w:pPr>
      <w:r w:rsidRPr="00C261AD">
        <w:rPr>
          <w:rFonts w:ascii="Letter-join Plus 1" w:hAnsi="Letter-join Plus 1" w:cs="Arial"/>
          <w:color w:val="000000"/>
          <w:sz w:val="24"/>
          <w:szCs w:val="24"/>
        </w:rPr>
        <w:t>Topics are blocked</w:t>
      </w:r>
      <w:r w:rsidR="00C261AD" w:rsidRPr="00C261AD">
        <w:rPr>
          <w:rFonts w:ascii="Letter-join Plus 1" w:hAnsi="Letter-join Plus 1" w:cs="Arial"/>
          <w:color w:val="000000"/>
          <w:sz w:val="24"/>
          <w:szCs w:val="24"/>
        </w:rPr>
        <w:t xml:space="preserve"> half termly</w:t>
      </w:r>
      <w:r w:rsidRPr="00C261AD">
        <w:rPr>
          <w:rFonts w:ascii="Letter-join Plus 1" w:hAnsi="Letter-join Plus 1" w:cs="Arial"/>
          <w:color w:val="000000"/>
          <w:sz w:val="24"/>
          <w:szCs w:val="24"/>
        </w:rPr>
        <w:t xml:space="preserve"> to allow children to focus on developing their knowledge and skills, studying each topic in depth.</w:t>
      </w:r>
    </w:p>
    <w:p w:rsidR="00DF03C8" w:rsidRPr="00C261AD" w:rsidRDefault="00DF03C8" w:rsidP="00DF03C8">
      <w:pPr>
        <w:numPr>
          <w:ilvl w:val="0"/>
          <w:numId w:val="1"/>
        </w:numPr>
        <w:spacing w:after="0" w:line="240" w:lineRule="auto"/>
        <w:ind w:left="0"/>
        <w:textAlignment w:val="top"/>
        <w:rPr>
          <w:rFonts w:ascii="Letter-join Plus 1" w:hAnsi="Letter-join Plus 1" w:cs="Arial"/>
          <w:color w:val="000000"/>
          <w:sz w:val="24"/>
          <w:szCs w:val="24"/>
        </w:rPr>
      </w:pPr>
      <w:r w:rsidRPr="00C261AD">
        <w:rPr>
          <w:rFonts w:ascii="Letter-join Plus 1" w:hAnsi="Letter-join Plus 1" w:cs="Arial"/>
          <w:color w:val="000000"/>
          <w:sz w:val="24"/>
          <w:szCs w:val="24"/>
        </w:rPr>
        <w:t>Every year group will build upon the learning from prior year groups therefore developing depth of understanding and progression of skills.</w:t>
      </w:r>
    </w:p>
    <w:p w:rsidR="00DF03C8" w:rsidRPr="00C261AD" w:rsidRDefault="00DF03C8" w:rsidP="00DF03C8">
      <w:pPr>
        <w:numPr>
          <w:ilvl w:val="0"/>
          <w:numId w:val="1"/>
        </w:numPr>
        <w:spacing w:after="0" w:line="240" w:lineRule="auto"/>
        <w:ind w:left="0"/>
        <w:textAlignment w:val="top"/>
        <w:rPr>
          <w:rFonts w:ascii="Letter-join Plus 1" w:hAnsi="Letter-join Plus 1" w:cs="Arial"/>
          <w:color w:val="000000"/>
          <w:sz w:val="24"/>
          <w:szCs w:val="24"/>
        </w:rPr>
      </w:pPr>
      <w:r w:rsidRPr="00C261AD">
        <w:rPr>
          <w:rFonts w:ascii="Letter-join Plus 1" w:hAnsi="Letter-join Plus 1" w:cs="Arial"/>
          <w:color w:val="000000"/>
          <w:sz w:val="24"/>
          <w:szCs w:val="24"/>
        </w:rPr>
        <w:t>Children explore, question, predict, plan, carry out investigations and observations as well as conclude their findings.</w:t>
      </w:r>
    </w:p>
    <w:p w:rsidR="00DF03C8" w:rsidRPr="00C261AD" w:rsidRDefault="00DF03C8" w:rsidP="00DF03C8">
      <w:pPr>
        <w:numPr>
          <w:ilvl w:val="0"/>
          <w:numId w:val="1"/>
        </w:numPr>
        <w:spacing w:after="0" w:line="240" w:lineRule="auto"/>
        <w:ind w:left="0"/>
        <w:textAlignment w:val="top"/>
        <w:rPr>
          <w:rFonts w:ascii="Letter-join Plus 1" w:hAnsi="Letter-join Plus 1" w:cs="Arial"/>
          <w:color w:val="000000"/>
          <w:sz w:val="24"/>
          <w:szCs w:val="24"/>
        </w:rPr>
      </w:pPr>
      <w:r w:rsidRPr="00C261AD">
        <w:rPr>
          <w:rFonts w:ascii="Letter-join Plus 1" w:hAnsi="Letter-join Plus 1" w:cs="Arial"/>
          <w:color w:val="000000"/>
          <w:sz w:val="24"/>
          <w:szCs w:val="24"/>
        </w:rPr>
        <w:t>Children present their findings and learning using science specific language, observations and diagrams.</w:t>
      </w:r>
    </w:p>
    <w:p w:rsidR="00DF03C8" w:rsidRPr="00C261AD" w:rsidRDefault="00DF03C8" w:rsidP="00DF03C8">
      <w:pPr>
        <w:numPr>
          <w:ilvl w:val="0"/>
          <w:numId w:val="1"/>
        </w:numPr>
        <w:spacing w:after="0" w:line="240" w:lineRule="auto"/>
        <w:ind w:left="0"/>
        <w:textAlignment w:val="top"/>
        <w:rPr>
          <w:rFonts w:ascii="Letter-join Plus 1" w:hAnsi="Letter-join Plus 1" w:cs="Arial"/>
          <w:color w:val="000000"/>
          <w:sz w:val="24"/>
          <w:szCs w:val="24"/>
        </w:rPr>
      </w:pPr>
      <w:r w:rsidRPr="00C261AD">
        <w:rPr>
          <w:rFonts w:ascii="Letter-join Plus 1" w:hAnsi="Letter-join Plus 1" w:cs="Arial"/>
          <w:color w:val="000000"/>
          <w:sz w:val="24"/>
          <w:szCs w:val="24"/>
        </w:rPr>
        <w:lastRenderedPageBreak/>
        <w:t xml:space="preserve">In order to support children in their metacognition, there are regular opportunities to review the learning taken place in previous topics as well as previous lessons and previous years. </w:t>
      </w:r>
    </w:p>
    <w:p w:rsidR="00DF03C8" w:rsidRPr="00C261AD" w:rsidRDefault="00DF03C8" w:rsidP="00DF03C8">
      <w:pPr>
        <w:numPr>
          <w:ilvl w:val="0"/>
          <w:numId w:val="1"/>
        </w:numPr>
        <w:spacing w:after="0" w:line="240" w:lineRule="auto"/>
        <w:ind w:left="0"/>
        <w:textAlignment w:val="top"/>
        <w:rPr>
          <w:rFonts w:ascii="Letter-join Plus 1" w:hAnsi="Letter-join Plus 1" w:cs="Arial"/>
          <w:color w:val="000000"/>
          <w:sz w:val="24"/>
          <w:szCs w:val="24"/>
        </w:rPr>
      </w:pPr>
      <w:r w:rsidRPr="00C261AD">
        <w:rPr>
          <w:rFonts w:ascii="Calibri" w:hAnsi="Calibri" w:cs="Calibri"/>
          <w:color w:val="000000"/>
          <w:sz w:val="24"/>
          <w:szCs w:val="24"/>
        </w:rPr>
        <w:t> </w:t>
      </w:r>
      <w:r w:rsidRPr="00C261AD">
        <w:rPr>
          <w:rFonts w:ascii="Letter-join Plus 1" w:hAnsi="Letter-join Plus 1" w:cs="Arial"/>
          <w:color w:val="000000"/>
          <w:sz w:val="24"/>
          <w:szCs w:val="24"/>
        </w:rPr>
        <w:t>At the start of each topic children will have the opportunity to share what they already know about a current topic through the use of concept maps. These are then added to with new learning as the topic progresses.</w:t>
      </w:r>
    </w:p>
    <w:p w:rsidR="00DF03C8" w:rsidRPr="00C261AD" w:rsidRDefault="00DF03C8" w:rsidP="00DF03C8">
      <w:pPr>
        <w:numPr>
          <w:ilvl w:val="0"/>
          <w:numId w:val="1"/>
        </w:numPr>
        <w:spacing w:after="0" w:line="240" w:lineRule="auto"/>
        <w:ind w:left="0"/>
        <w:textAlignment w:val="top"/>
        <w:rPr>
          <w:rFonts w:ascii="Letter-join Plus 1" w:hAnsi="Letter-join Plus 1" w:cs="Arial"/>
          <w:color w:val="000000"/>
          <w:sz w:val="24"/>
          <w:szCs w:val="24"/>
        </w:rPr>
      </w:pPr>
      <w:r w:rsidRPr="00C261AD">
        <w:rPr>
          <w:rFonts w:ascii="Letter-join Plus 1" w:hAnsi="Letter-join Plus 1" w:cs="Arial"/>
          <w:color w:val="000000"/>
          <w:sz w:val="24"/>
          <w:szCs w:val="24"/>
        </w:rPr>
        <w:t>Children are given a knowledge organiser at the start of each topic which details some key Science Curriculum Statement information, dates and vocabulary. This is not used as part of an assessment, but to support children with their acquisition of knowledge and are used as a reference document.</w:t>
      </w:r>
    </w:p>
    <w:p w:rsidR="00DF03C8" w:rsidRPr="00C261AD" w:rsidRDefault="00DF03C8" w:rsidP="00DF03C8">
      <w:pPr>
        <w:numPr>
          <w:ilvl w:val="0"/>
          <w:numId w:val="1"/>
        </w:numPr>
        <w:spacing w:after="0" w:line="240" w:lineRule="auto"/>
        <w:ind w:left="0"/>
        <w:textAlignment w:val="top"/>
        <w:rPr>
          <w:rFonts w:ascii="Letter-join Plus 1" w:hAnsi="Letter-join Plus 1" w:cs="Arial"/>
          <w:color w:val="000000"/>
          <w:sz w:val="24"/>
          <w:szCs w:val="24"/>
        </w:rPr>
      </w:pPr>
      <w:r w:rsidRPr="00C261AD">
        <w:rPr>
          <w:rFonts w:ascii="Calibri" w:hAnsi="Calibri" w:cs="Calibri"/>
          <w:color w:val="000000"/>
          <w:sz w:val="24"/>
          <w:szCs w:val="24"/>
        </w:rPr>
        <w:t> </w:t>
      </w:r>
      <w:r w:rsidRPr="00C261AD">
        <w:rPr>
          <w:rFonts w:ascii="Letter-join Plus 1" w:hAnsi="Letter-join Plus 1" w:cs="Arial"/>
          <w:color w:val="000000"/>
          <w:sz w:val="24"/>
          <w:szCs w:val="24"/>
        </w:rPr>
        <w:t>Effective CPD and standardisation opportunities are available to staff to ensure high levels of confidence and knowledge are maintained.</w:t>
      </w:r>
    </w:p>
    <w:p w:rsidR="00DF03C8" w:rsidRPr="00C261AD" w:rsidRDefault="00DF03C8" w:rsidP="00DF03C8">
      <w:pPr>
        <w:numPr>
          <w:ilvl w:val="0"/>
          <w:numId w:val="1"/>
        </w:numPr>
        <w:spacing w:after="0" w:line="240" w:lineRule="auto"/>
        <w:ind w:left="0"/>
        <w:textAlignment w:val="top"/>
        <w:rPr>
          <w:rFonts w:ascii="Letter-join Plus 1" w:hAnsi="Letter-join Plus 1" w:cs="Arial"/>
          <w:color w:val="000000"/>
          <w:sz w:val="24"/>
          <w:szCs w:val="24"/>
        </w:rPr>
      </w:pPr>
      <w:r w:rsidRPr="00C261AD">
        <w:rPr>
          <w:rFonts w:ascii="Calibri" w:hAnsi="Calibri" w:cs="Calibri"/>
          <w:color w:val="000000"/>
          <w:sz w:val="24"/>
          <w:szCs w:val="24"/>
        </w:rPr>
        <w:t> </w:t>
      </w:r>
      <w:r w:rsidRPr="00C261AD">
        <w:rPr>
          <w:rFonts w:ascii="Letter-join Plus 1" w:hAnsi="Letter-join Plus 1" w:cs="Arial"/>
          <w:color w:val="000000"/>
          <w:sz w:val="24"/>
          <w:szCs w:val="24"/>
        </w:rPr>
        <w:t xml:space="preserve">To support teaching, teachers access a range of resources and planning from Developing experts, Hamilton trust and ASE PLAN. </w:t>
      </w:r>
    </w:p>
    <w:p w:rsidR="00DF03C8" w:rsidRPr="00C261AD" w:rsidRDefault="00DF03C8" w:rsidP="00DF03C8">
      <w:pPr>
        <w:numPr>
          <w:ilvl w:val="0"/>
          <w:numId w:val="1"/>
        </w:numPr>
        <w:spacing w:after="0" w:line="240" w:lineRule="auto"/>
        <w:ind w:left="0"/>
        <w:textAlignment w:val="top"/>
        <w:rPr>
          <w:rFonts w:ascii="Letter-join Plus 1" w:hAnsi="Letter-join Plus 1" w:cs="Arial"/>
          <w:color w:val="000000"/>
          <w:sz w:val="24"/>
          <w:szCs w:val="24"/>
        </w:rPr>
      </w:pPr>
      <w:r w:rsidRPr="00C261AD">
        <w:rPr>
          <w:rFonts w:ascii="Letter-join Plus 1" w:hAnsi="Letter-join Plus 1" w:cs="Arial"/>
          <w:color w:val="000000"/>
          <w:sz w:val="24"/>
          <w:szCs w:val="24"/>
        </w:rPr>
        <w:t>Effective use of education visits and visitors, including STEM Ambassadors, are planned, to enrich and enhance the pupil’s learning experiences within the Science curriculum.</w:t>
      </w:r>
    </w:p>
    <w:p w:rsidR="00DF03C8" w:rsidRPr="00C261AD" w:rsidRDefault="00DF03C8" w:rsidP="00DF03C8">
      <w:pPr>
        <w:spacing w:after="0" w:line="240" w:lineRule="auto"/>
        <w:textAlignment w:val="top"/>
        <w:rPr>
          <w:rFonts w:ascii="Letter-join Plus 1" w:hAnsi="Letter-join Plus 1" w:cs="Arial"/>
          <w:color w:val="000000"/>
          <w:sz w:val="24"/>
          <w:szCs w:val="24"/>
        </w:rPr>
      </w:pPr>
      <w:r w:rsidRPr="00C261AD">
        <w:rPr>
          <w:rFonts w:ascii="Letter-join Plus 1" w:hAnsi="Letter-join Plus 1" w:cs="Arial"/>
          <w:color w:val="000000"/>
          <w:sz w:val="24"/>
          <w:szCs w:val="24"/>
        </w:rPr>
        <w:t>Effective modelling by teachers ensures that children are able to achieve their learning intention, with misconceptions addressed within it.</w:t>
      </w:r>
    </w:p>
    <w:p w:rsidR="00DF03C8" w:rsidRPr="00C261AD" w:rsidRDefault="00DF03C8" w:rsidP="00DF03C8">
      <w:pPr>
        <w:numPr>
          <w:ilvl w:val="0"/>
          <w:numId w:val="1"/>
        </w:numPr>
        <w:spacing w:after="0" w:line="240" w:lineRule="auto"/>
        <w:ind w:left="0"/>
        <w:textAlignment w:val="top"/>
        <w:rPr>
          <w:rFonts w:ascii="Letter-join Plus 1" w:hAnsi="Letter-join Plus 1" w:cs="Arial"/>
          <w:color w:val="000000"/>
          <w:sz w:val="24"/>
          <w:szCs w:val="24"/>
        </w:rPr>
      </w:pPr>
      <w:r w:rsidRPr="00C261AD">
        <w:rPr>
          <w:rFonts w:ascii="Letter-join Plus 1" w:hAnsi="Letter-join Plus 1" w:cs="Arial"/>
          <w:color w:val="000000"/>
          <w:sz w:val="24"/>
          <w:szCs w:val="24"/>
        </w:rPr>
        <w:t>Through using a range of assessment tools, differentiation is facilitated by teachers, to ensure that each pupil can access the Science curriculum.</w:t>
      </w:r>
    </w:p>
    <w:p w:rsidR="00DF03C8" w:rsidRPr="00C261AD" w:rsidRDefault="00DF03C8" w:rsidP="00DF03C8">
      <w:pPr>
        <w:numPr>
          <w:ilvl w:val="0"/>
          <w:numId w:val="1"/>
        </w:numPr>
        <w:spacing w:after="0" w:line="240" w:lineRule="auto"/>
        <w:ind w:left="0"/>
        <w:textAlignment w:val="top"/>
        <w:rPr>
          <w:rFonts w:ascii="Letter-join Plus 1" w:hAnsi="Letter-join Plus 1" w:cs="Arial"/>
          <w:color w:val="000000"/>
          <w:sz w:val="24"/>
          <w:szCs w:val="24"/>
        </w:rPr>
      </w:pPr>
      <w:r w:rsidRPr="00C261AD">
        <w:rPr>
          <w:rFonts w:ascii="Letter-join Plus 1" w:hAnsi="Letter-join Plus 1" w:cs="Arial"/>
          <w:color w:val="000000"/>
          <w:sz w:val="24"/>
          <w:szCs w:val="24"/>
        </w:rPr>
        <w:t>Cross-curricular links are planned for, with other subjects such as Maths, English and Computing and our forest school</w:t>
      </w:r>
      <w:r w:rsidR="00C261AD" w:rsidRPr="00C261AD">
        <w:rPr>
          <w:rFonts w:ascii="Letter-join Plus 1" w:hAnsi="Letter-join Plus 1" w:cs="Arial"/>
          <w:color w:val="000000"/>
          <w:sz w:val="24"/>
          <w:szCs w:val="24"/>
        </w:rPr>
        <w:t xml:space="preserve"> area. </w:t>
      </w:r>
    </w:p>
    <w:p w:rsidR="00DF03C8" w:rsidRPr="00C261AD" w:rsidRDefault="00DF03C8" w:rsidP="00DF03C8">
      <w:pPr>
        <w:spacing w:after="0" w:line="240" w:lineRule="auto"/>
        <w:textAlignment w:val="top"/>
        <w:rPr>
          <w:rFonts w:ascii="Letter-join Plus 1" w:hAnsi="Letter-join Plus 1" w:cs="Arial"/>
          <w:color w:val="000000"/>
          <w:sz w:val="24"/>
          <w:szCs w:val="24"/>
        </w:rPr>
      </w:pPr>
    </w:p>
    <w:p w:rsidR="00DF03C8" w:rsidRPr="00C261AD" w:rsidRDefault="00DF03C8" w:rsidP="00DF03C8">
      <w:pPr>
        <w:spacing w:after="0" w:line="240" w:lineRule="auto"/>
        <w:textAlignment w:val="top"/>
        <w:rPr>
          <w:rFonts w:ascii="Letter-join Plus 1" w:hAnsi="Letter-join Plus 1" w:cs="Arial"/>
          <w:color w:val="000000"/>
          <w:sz w:val="24"/>
          <w:szCs w:val="24"/>
        </w:rPr>
      </w:pPr>
    </w:p>
    <w:p w:rsidR="00DF03C8" w:rsidRPr="00C261AD" w:rsidRDefault="00DF03C8" w:rsidP="00DF03C8">
      <w:pPr>
        <w:spacing w:after="0" w:line="240" w:lineRule="auto"/>
        <w:textAlignment w:val="top"/>
        <w:rPr>
          <w:rFonts w:ascii="Letter-join Plus 1" w:hAnsi="Letter-join Plus 1" w:cs="Arial"/>
          <w:color w:val="000000"/>
          <w:sz w:val="24"/>
          <w:szCs w:val="24"/>
        </w:rPr>
      </w:pPr>
    </w:p>
    <w:p w:rsidR="00DF03C8" w:rsidRPr="00C261AD" w:rsidRDefault="00DF03C8" w:rsidP="00DF03C8">
      <w:pPr>
        <w:pStyle w:val="Heading4"/>
        <w:shd w:val="clear" w:color="auto" w:fill="FFFFFF"/>
        <w:spacing w:before="0"/>
        <w:textAlignment w:val="top"/>
        <w:rPr>
          <w:rFonts w:ascii="Letter-join Plus 1" w:hAnsi="Letter-join Plus 1" w:cs="Arial"/>
          <w:b/>
          <w:i w:val="0"/>
          <w:color w:val="0070C0"/>
          <w:sz w:val="24"/>
          <w:szCs w:val="24"/>
        </w:rPr>
      </w:pPr>
      <w:r w:rsidRPr="00C261AD">
        <w:rPr>
          <w:rFonts w:ascii="Letter-join Plus 1" w:hAnsi="Letter-join Plus 1" w:cs="Arial"/>
          <w:b/>
          <w:i w:val="0"/>
          <w:color w:val="0070C0"/>
          <w:sz w:val="24"/>
          <w:szCs w:val="24"/>
        </w:rPr>
        <w:t>EYFS</w:t>
      </w:r>
    </w:p>
    <w:p w:rsidR="00DF03C8" w:rsidRPr="00C261AD" w:rsidRDefault="00DF03C8" w:rsidP="00DF03C8">
      <w:pPr>
        <w:pStyle w:val="NormalWeb"/>
        <w:shd w:val="clear" w:color="auto" w:fill="FFFFFF"/>
        <w:spacing w:before="0" w:beforeAutospacing="0" w:after="0" w:afterAutospacing="0"/>
        <w:textAlignment w:val="top"/>
        <w:rPr>
          <w:rFonts w:ascii="Letter-join Plus 1" w:hAnsi="Letter-join Plus 1" w:cs="Arial"/>
          <w:color w:val="000000"/>
        </w:rPr>
      </w:pPr>
      <w:r w:rsidRPr="00C261AD">
        <w:rPr>
          <w:rFonts w:ascii="Letter-join Plus 1" w:hAnsi="Letter-join Plus 1" w:cs="Arial"/>
          <w:color w:val="000000"/>
        </w:rPr>
        <w:t xml:space="preserve">The Early Years Foundation Stage Curriculum supports children’s understanding of Science through the planning and teaching of ‘Understanding the World.’ Children find out about objects, materials and living things using all of their senses looking at similarities, differences, patterns and change. Both the environment and skilled practitioners foster curiosity and encourage explorative play, children are motivated to ask questions about why things happen and how things work. Our children are encouraged to use their natural environment around them to explore. Children enjoy spending time outdoors exploring mini-beasts and their habitats, observing the changing </w:t>
      </w:r>
      <w:r w:rsidRPr="00C261AD">
        <w:rPr>
          <w:rFonts w:ascii="Letter-join Plus 1" w:hAnsi="Letter-join Plus 1" w:cs="Arial"/>
          <w:color w:val="000000"/>
        </w:rPr>
        <w:lastRenderedPageBreak/>
        <w:t>seasons, plants and animals.</w:t>
      </w:r>
      <w:r w:rsidRPr="00C261AD">
        <w:rPr>
          <w:rFonts w:ascii="Calibri" w:hAnsi="Calibri" w:cs="Calibri"/>
          <w:color w:val="000000"/>
        </w:rPr>
        <w:t> </w:t>
      </w:r>
      <w:r w:rsidRPr="00C261AD">
        <w:rPr>
          <w:rFonts w:ascii="Letter-join Plus 1" w:hAnsi="Letter-join Plus 1" w:cs="Arial"/>
          <w:color w:val="000000"/>
        </w:rPr>
        <w:t>Children regularly participate in cookery and baking sessions which allows them to experience changes in state as ingredients are mixed, heated and cooled.</w:t>
      </w:r>
    </w:p>
    <w:p w:rsidR="00DF03C8" w:rsidRPr="00C261AD" w:rsidRDefault="00DF03C8">
      <w:pPr>
        <w:rPr>
          <w:rFonts w:ascii="Letter-join Plus 1" w:hAnsi="Letter-join Plus 1"/>
          <w:sz w:val="24"/>
          <w:szCs w:val="24"/>
        </w:rPr>
      </w:pPr>
    </w:p>
    <w:p w:rsidR="00DF03C8" w:rsidRPr="00C261AD" w:rsidRDefault="00DF03C8">
      <w:pPr>
        <w:rPr>
          <w:rFonts w:ascii="Letter-join Plus 1" w:hAnsi="Letter-join Plus 1"/>
          <w:sz w:val="24"/>
          <w:szCs w:val="24"/>
        </w:rPr>
      </w:pPr>
    </w:p>
    <w:p w:rsidR="00DF03C8" w:rsidRPr="00C261AD" w:rsidRDefault="00DF03C8" w:rsidP="00DF03C8">
      <w:pPr>
        <w:spacing w:after="0" w:line="240" w:lineRule="auto"/>
        <w:textAlignment w:val="top"/>
        <w:rPr>
          <w:rFonts w:ascii="Letter-join Plus 1" w:eastAsia="Times New Roman" w:hAnsi="Letter-join Plus 1" w:cs="Times New Roman"/>
          <w:color w:val="0070C0"/>
          <w:sz w:val="24"/>
          <w:szCs w:val="24"/>
          <w:lang w:eastAsia="en-GB"/>
        </w:rPr>
      </w:pPr>
      <w:r w:rsidRPr="00C261AD">
        <w:rPr>
          <w:rFonts w:ascii="Letter-join Plus 1" w:eastAsia="Times New Roman" w:hAnsi="Letter-join Plus 1" w:cs="Times New Roman"/>
          <w:color w:val="0070C0"/>
          <w:sz w:val="24"/>
          <w:szCs w:val="24"/>
          <w:lang w:eastAsia="en-GB"/>
        </w:rPr>
        <w:t>Impact</w:t>
      </w:r>
    </w:p>
    <w:p w:rsidR="00DF03C8" w:rsidRPr="00DF03C8" w:rsidRDefault="00DF03C8" w:rsidP="00DF03C8">
      <w:pPr>
        <w:numPr>
          <w:ilvl w:val="0"/>
          <w:numId w:val="2"/>
        </w:numPr>
        <w:spacing w:after="0" w:line="240" w:lineRule="auto"/>
        <w:ind w:left="0"/>
        <w:textAlignment w:val="top"/>
        <w:rPr>
          <w:rFonts w:ascii="Letter-join Plus 1" w:eastAsia="Times New Roman" w:hAnsi="Letter-join Plus 1" w:cs="Times New Roman"/>
          <w:color w:val="000000"/>
          <w:sz w:val="24"/>
          <w:szCs w:val="24"/>
          <w:lang w:eastAsia="en-GB"/>
        </w:rPr>
      </w:pPr>
      <w:r w:rsidRPr="00DF03C8">
        <w:rPr>
          <w:rFonts w:ascii="Letter-join Plus 1" w:eastAsia="Times New Roman" w:hAnsi="Letter-join Plus 1" w:cs="Calibri"/>
          <w:color w:val="000000"/>
          <w:sz w:val="24"/>
          <w:szCs w:val="24"/>
          <w:bdr w:val="none" w:sz="0" w:space="0" w:color="auto" w:frame="1"/>
          <w:lang w:eastAsia="en-GB"/>
        </w:rPr>
        <w:t>Most children</w:t>
      </w:r>
      <w:r w:rsidRPr="00DF03C8">
        <w:rPr>
          <w:rFonts w:ascii="Calibri" w:eastAsia="Times New Roman" w:hAnsi="Calibri" w:cs="Calibri"/>
          <w:color w:val="000000"/>
          <w:sz w:val="24"/>
          <w:szCs w:val="24"/>
          <w:bdr w:val="none" w:sz="0" w:space="0" w:color="auto" w:frame="1"/>
          <w:lang w:eastAsia="en-GB"/>
        </w:rPr>
        <w:t> </w:t>
      </w:r>
      <w:r w:rsidRPr="00C261AD">
        <w:rPr>
          <w:rFonts w:ascii="Letter-join Plus 1" w:eastAsia="Times New Roman" w:hAnsi="Letter-join Plus 1" w:cs="Calibri"/>
          <w:b/>
          <w:bCs/>
          <w:color w:val="000000"/>
          <w:sz w:val="24"/>
          <w:szCs w:val="24"/>
          <w:bdr w:val="none" w:sz="0" w:space="0" w:color="auto" w:frame="1"/>
          <w:lang w:eastAsia="en-GB"/>
        </w:rPr>
        <w:t>will</w:t>
      </w:r>
      <w:r w:rsidRPr="00C261AD">
        <w:rPr>
          <w:rFonts w:ascii="Calibri" w:eastAsia="Times New Roman" w:hAnsi="Calibri" w:cs="Calibri"/>
          <w:b/>
          <w:bCs/>
          <w:color w:val="000000"/>
          <w:sz w:val="24"/>
          <w:szCs w:val="24"/>
          <w:bdr w:val="none" w:sz="0" w:space="0" w:color="auto" w:frame="1"/>
          <w:lang w:eastAsia="en-GB"/>
        </w:rPr>
        <w:t> </w:t>
      </w:r>
      <w:r w:rsidRPr="00DF03C8">
        <w:rPr>
          <w:rFonts w:ascii="Letter-join Plus 1" w:eastAsia="Times New Roman" w:hAnsi="Letter-join Plus 1" w:cs="Calibri"/>
          <w:color w:val="000000"/>
          <w:sz w:val="24"/>
          <w:szCs w:val="24"/>
          <w:bdr w:val="none" w:sz="0" w:space="0" w:color="auto" w:frame="1"/>
          <w:lang w:eastAsia="en-GB"/>
        </w:rPr>
        <w:t>achieve age related expectations in Science at the end of their cohort year.</w:t>
      </w:r>
    </w:p>
    <w:p w:rsidR="00DF03C8" w:rsidRPr="00DF03C8" w:rsidRDefault="00DF03C8" w:rsidP="00DF03C8">
      <w:pPr>
        <w:numPr>
          <w:ilvl w:val="0"/>
          <w:numId w:val="2"/>
        </w:numPr>
        <w:spacing w:after="0" w:line="240" w:lineRule="auto"/>
        <w:ind w:left="0"/>
        <w:textAlignment w:val="top"/>
        <w:rPr>
          <w:rFonts w:ascii="Letter-join Plus 1" w:eastAsia="Times New Roman" w:hAnsi="Letter-join Plus 1" w:cs="Times New Roman"/>
          <w:color w:val="000000"/>
          <w:sz w:val="24"/>
          <w:szCs w:val="24"/>
          <w:lang w:eastAsia="en-GB"/>
        </w:rPr>
      </w:pPr>
      <w:r w:rsidRPr="00DF03C8">
        <w:rPr>
          <w:rFonts w:ascii="Letter-join Plus 1" w:eastAsia="Times New Roman" w:hAnsi="Letter-join Plus 1" w:cs="Calibri"/>
          <w:color w:val="000000"/>
          <w:sz w:val="24"/>
          <w:szCs w:val="24"/>
          <w:bdr w:val="none" w:sz="0" w:space="0" w:color="auto" w:frame="1"/>
          <w:lang w:eastAsia="en-GB"/>
        </w:rPr>
        <w:t>Children will retain knowledge that is pertinent to Science with a real life context.</w:t>
      </w:r>
    </w:p>
    <w:p w:rsidR="00DF03C8" w:rsidRPr="00DF03C8" w:rsidRDefault="00DF03C8" w:rsidP="00DF03C8">
      <w:pPr>
        <w:numPr>
          <w:ilvl w:val="0"/>
          <w:numId w:val="2"/>
        </w:numPr>
        <w:spacing w:after="0" w:line="240" w:lineRule="auto"/>
        <w:ind w:left="0"/>
        <w:textAlignment w:val="top"/>
        <w:rPr>
          <w:rFonts w:ascii="Letter-join Plus 1" w:eastAsia="Times New Roman" w:hAnsi="Letter-join Plus 1" w:cs="Times New Roman"/>
          <w:color w:val="000000"/>
          <w:sz w:val="24"/>
          <w:szCs w:val="24"/>
          <w:lang w:eastAsia="en-GB"/>
        </w:rPr>
      </w:pPr>
      <w:r w:rsidRPr="00DF03C8">
        <w:rPr>
          <w:rFonts w:ascii="Letter-join Plus 1" w:eastAsia="Times New Roman" w:hAnsi="Letter-join Plus 1" w:cs="Calibri"/>
          <w:color w:val="000000"/>
          <w:sz w:val="24"/>
          <w:szCs w:val="24"/>
          <w:bdr w:val="none" w:sz="0" w:space="0" w:color="auto" w:frame="1"/>
          <w:lang w:eastAsia="en-GB"/>
        </w:rPr>
        <w:t>Children will be able to question ideas and reflect on knowledge.</w:t>
      </w:r>
    </w:p>
    <w:p w:rsidR="00DF03C8" w:rsidRPr="00DF03C8" w:rsidRDefault="00DF03C8" w:rsidP="00DF03C8">
      <w:pPr>
        <w:numPr>
          <w:ilvl w:val="0"/>
          <w:numId w:val="2"/>
        </w:numPr>
        <w:spacing w:after="0" w:line="240" w:lineRule="auto"/>
        <w:ind w:left="0"/>
        <w:textAlignment w:val="top"/>
        <w:rPr>
          <w:rFonts w:ascii="Letter-join Plus 1" w:eastAsia="Times New Roman" w:hAnsi="Letter-join Plus 1" w:cs="Times New Roman"/>
          <w:color w:val="000000"/>
          <w:sz w:val="24"/>
          <w:szCs w:val="24"/>
          <w:lang w:eastAsia="en-GB"/>
        </w:rPr>
      </w:pPr>
      <w:r w:rsidRPr="00DF03C8">
        <w:rPr>
          <w:rFonts w:ascii="Letter-join Plus 1" w:eastAsia="Times New Roman" w:hAnsi="Letter-join Plus 1" w:cs="Calibri"/>
          <w:color w:val="000000"/>
          <w:sz w:val="24"/>
          <w:szCs w:val="24"/>
          <w:bdr w:val="none" w:sz="0" w:space="0" w:color="auto" w:frame="1"/>
          <w:lang w:eastAsia="en-GB"/>
        </w:rPr>
        <w:t>Children will work collaboratively and practically to investigate and experiment.</w:t>
      </w:r>
    </w:p>
    <w:p w:rsidR="00DF03C8" w:rsidRPr="00DF03C8" w:rsidRDefault="00DF03C8" w:rsidP="00DF03C8">
      <w:pPr>
        <w:numPr>
          <w:ilvl w:val="0"/>
          <w:numId w:val="2"/>
        </w:numPr>
        <w:spacing w:after="0" w:line="240" w:lineRule="auto"/>
        <w:ind w:left="0"/>
        <w:textAlignment w:val="top"/>
        <w:rPr>
          <w:rFonts w:ascii="Letter-join Plus 1" w:eastAsia="Times New Roman" w:hAnsi="Letter-join Plus 1" w:cs="Times New Roman"/>
          <w:color w:val="000000"/>
          <w:sz w:val="24"/>
          <w:szCs w:val="24"/>
          <w:lang w:eastAsia="en-GB"/>
        </w:rPr>
      </w:pPr>
      <w:r w:rsidRPr="00DF03C8">
        <w:rPr>
          <w:rFonts w:ascii="Letter-join Plus 1" w:eastAsia="Times New Roman" w:hAnsi="Letter-join Plus 1" w:cs="Calibri"/>
          <w:color w:val="000000"/>
          <w:sz w:val="24"/>
          <w:szCs w:val="24"/>
          <w:bdr w:val="none" w:sz="0" w:space="0" w:color="auto" w:frame="1"/>
          <w:lang w:eastAsia="en-GB"/>
        </w:rPr>
        <w:t>Children will be able to explain the process they have taken and be able to reason scientifically</w:t>
      </w:r>
    </w:p>
    <w:p w:rsidR="00DF03C8" w:rsidRDefault="00DF03C8"/>
    <w:sectPr w:rsidR="00DF0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1728E"/>
    <w:multiLevelType w:val="multilevel"/>
    <w:tmpl w:val="DEEA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436D3B"/>
    <w:multiLevelType w:val="multilevel"/>
    <w:tmpl w:val="84AE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C8"/>
    <w:rsid w:val="005E085B"/>
    <w:rsid w:val="00C261AD"/>
    <w:rsid w:val="00DF03C8"/>
    <w:rsid w:val="00E61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5D2FF-BF9B-402E-959F-6572EF89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F03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F03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03C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F0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F03C8"/>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F0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37422">
      <w:bodyDiv w:val="1"/>
      <w:marLeft w:val="0"/>
      <w:marRight w:val="0"/>
      <w:marTop w:val="0"/>
      <w:marBottom w:val="0"/>
      <w:divBdr>
        <w:top w:val="none" w:sz="0" w:space="0" w:color="auto"/>
        <w:left w:val="none" w:sz="0" w:space="0" w:color="auto"/>
        <w:bottom w:val="none" w:sz="0" w:space="0" w:color="auto"/>
        <w:right w:val="none" w:sz="0" w:space="0" w:color="auto"/>
      </w:divBdr>
    </w:div>
    <w:div w:id="1773935088">
      <w:bodyDiv w:val="1"/>
      <w:marLeft w:val="0"/>
      <w:marRight w:val="0"/>
      <w:marTop w:val="0"/>
      <w:marBottom w:val="0"/>
      <w:divBdr>
        <w:top w:val="none" w:sz="0" w:space="0" w:color="auto"/>
        <w:left w:val="none" w:sz="0" w:space="0" w:color="auto"/>
        <w:bottom w:val="none" w:sz="0" w:space="0" w:color="auto"/>
        <w:right w:val="none" w:sz="0" w:space="0" w:color="auto"/>
      </w:divBdr>
    </w:div>
    <w:div w:id="1976254985">
      <w:bodyDiv w:val="1"/>
      <w:marLeft w:val="0"/>
      <w:marRight w:val="0"/>
      <w:marTop w:val="0"/>
      <w:marBottom w:val="0"/>
      <w:divBdr>
        <w:top w:val="none" w:sz="0" w:space="0" w:color="auto"/>
        <w:left w:val="none" w:sz="0" w:space="0" w:color="auto"/>
        <w:bottom w:val="none" w:sz="0" w:space="0" w:color="auto"/>
        <w:right w:val="none" w:sz="0" w:space="0" w:color="auto"/>
      </w:divBdr>
    </w:div>
    <w:div w:id="20243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Salza</dc:creator>
  <cp:keywords/>
  <dc:description/>
  <cp:lastModifiedBy>K Salza</cp:lastModifiedBy>
  <cp:revision>2</cp:revision>
  <dcterms:created xsi:type="dcterms:W3CDTF">2023-03-18T09:30:00Z</dcterms:created>
  <dcterms:modified xsi:type="dcterms:W3CDTF">2023-03-18T09:30:00Z</dcterms:modified>
</cp:coreProperties>
</file>