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A657" w14:textId="43914F2D" w:rsidR="0056715D" w:rsidRPr="00C26871" w:rsidRDefault="00946C7B" w:rsidP="3AE2AD23">
      <w:pPr>
        <w:spacing w:after="120"/>
        <w:jc w:val="center"/>
        <w:rPr>
          <w:rFonts w:ascii="Calibri" w:hAnsi="Calibri" w:cs="Calibri"/>
          <w:b/>
          <w:bCs/>
          <w:sz w:val="22"/>
          <w:szCs w:val="22"/>
        </w:rPr>
      </w:pPr>
      <w:r>
        <w:rPr>
          <w:rFonts w:ascii="Calibri" w:hAnsi="Calibri" w:cs="Calibri"/>
          <w:b/>
          <w:bCs/>
          <w:sz w:val="22"/>
          <w:szCs w:val="22"/>
        </w:rPr>
        <w:t xml:space="preserve">ST CUTHBERT’S, CROOK </w:t>
      </w:r>
      <w:r w:rsidR="0056715D" w:rsidRPr="3AE2AD23">
        <w:rPr>
          <w:rFonts w:ascii="Calibri" w:hAnsi="Calibri" w:cs="Calibri"/>
          <w:b/>
          <w:bCs/>
          <w:sz w:val="22"/>
          <w:szCs w:val="22"/>
        </w:rPr>
        <w:t>CATHOLIC PRIMARY SCHOOL</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C26871" w:rsidRDefault="00C26871" w:rsidP="3AE2AD23">
      <w:pPr>
        <w:spacing w:after="120"/>
        <w:jc w:val="center"/>
        <w:rPr>
          <w:rFonts w:ascii="Calibri" w:hAnsi="Calibri" w:cs="Calibri"/>
          <w:b/>
          <w:bCs/>
          <w:sz w:val="22"/>
          <w:szCs w:val="22"/>
        </w:rPr>
      </w:pPr>
    </w:p>
    <w:p w14:paraId="0D35D667" w14:textId="66DBC89C" w:rsidR="0056715D" w:rsidRPr="00C26871" w:rsidRDefault="00946C7B" w:rsidP="3AE2AD23">
      <w:pPr>
        <w:spacing w:after="120"/>
        <w:jc w:val="both"/>
        <w:rPr>
          <w:rFonts w:ascii="Calibri" w:hAnsi="Calibri" w:cs="Calibri"/>
          <w:sz w:val="22"/>
          <w:szCs w:val="22"/>
        </w:rPr>
      </w:pPr>
      <w:r>
        <w:rPr>
          <w:rFonts w:ascii="Calibri" w:hAnsi="Calibri" w:cs="Calibri"/>
          <w:b/>
          <w:bCs/>
          <w:sz w:val="22"/>
          <w:szCs w:val="22"/>
        </w:rPr>
        <w:t xml:space="preserve">St Cuthbert’s </w:t>
      </w:r>
      <w:r w:rsidR="0056715D" w:rsidRPr="514D1835">
        <w:rPr>
          <w:rFonts w:ascii="Calibri" w:hAnsi="Calibri" w:cs="Calibri"/>
          <w:b/>
          <w:bCs/>
          <w:sz w:val="22"/>
          <w:szCs w:val="22"/>
        </w:rPr>
        <w:t xml:space="preserve">Catholic Primary School </w:t>
      </w:r>
      <w:r w:rsidR="0056715D" w:rsidRPr="514D1835">
        <w:rPr>
          <w:rFonts w:ascii="Calibri" w:hAnsi="Calibri" w:cs="Calibri"/>
          <w:sz w:val="22"/>
          <w:szCs w:val="22"/>
        </w:rPr>
        <w:t xml:space="preserve">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514D1835">
        <w:rPr>
          <w:rFonts w:ascii="Calibri" w:hAnsi="Calibri" w:cs="Calibri"/>
          <w:sz w:val="22"/>
          <w:szCs w:val="22"/>
        </w:rPr>
        <w:t>Catholic Education Trust</w:t>
      </w:r>
      <w:r w:rsidR="0056715D" w:rsidRPr="514D1835">
        <w:rPr>
          <w:rFonts w:ascii="Calibri" w:hAnsi="Calibri" w:cs="Calibri"/>
          <w:sz w:val="22"/>
          <w:szCs w:val="22"/>
        </w:rPr>
        <w:t xml:space="preserve"> as part of the Catholic Church in accordance with its trust deed and</w:t>
      </w:r>
      <w:r w:rsidR="00EF76F4" w:rsidRPr="514D1835">
        <w:rPr>
          <w:rFonts w:ascii="Calibri" w:hAnsi="Calibri" w:cs="Calibri"/>
          <w:sz w:val="22"/>
          <w:szCs w:val="22"/>
        </w:rPr>
        <w:t xml:space="preserve"> </w:t>
      </w:r>
      <w:r w:rsidR="0056715D" w:rsidRPr="514D1835">
        <w:rPr>
          <w:rFonts w:ascii="Calibri" w:hAnsi="Calibri" w:cs="Calibri"/>
          <w:sz w:val="22"/>
          <w:szCs w:val="22"/>
        </w:rPr>
        <w:t xml:space="preserve">articles of association, and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50525117" w:rsidR="0056715D" w:rsidRPr="00C26871" w:rsidRDefault="00946C7B" w:rsidP="3AE2AD23">
      <w:pPr>
        <w:spacing w:after="120"/>
        <w:jc w:val="both"/>
        <w:rPr>
          <w:rFonts w:ascii="Calibri" w:hAnsi="Calibri" w:cs="Calibri"/>
          <w:sz w:val="22"/>
          <w:szCs w:val="22"/>
        </w:rPr>
      </w:pPr>
      <w:r>
        <w:rPr>
          <w:rFonts w:ascii="Calibri" w:hAnsi="Calibri" w:cs="Calibri"/>
          <w:sz w:val="22"/>
          <w:szCs w:val="22"/>
        </w:rPr>
        <w:t>Bishop Hogarth Catholic Education Trust</w:t>
      </w:r>
      <w:r w:rsidR="0056715D" w:rsidRPr="01EFA866">
        <w:rPr>
          <w:rFonts w:ascii="Calibri" w:hAnsi="Calibri" w:cs="Calibri"/>
          <w:sz w:val="22"/>
          <w:szCs w:val="22"/>
        </w:rPr>
        <w:t xml:space="preserve"> 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5077C4">
        <w:rPr>
          <w:rFonts w:ascii="Calibri" w:hAnsi="Calibri" w:cs="Calibri"/>
          <w:b/>
          <w:bCs/>
          <w:sz w:val="22"/>
          <w:szCs w:val="22"/>
        </w:rPr>
        <w:t>30</w:t>
      </w:r>
      <w:r w:rsidR="0056715D" w:rsidRPr="01EFA866">
        <w:rPr>
          <w:rFonts w:ascii="Calibri" w:hAnsi="Calibri" w:cs="Calibri"/>
          <w:b/>
          <w:bCs/>
          <w:sz w:val="22"/>
          <w:szCs w:val="22"/>
        </w:rPr>
        <w:t xml:space="preserve"> </w:t>
      </w:r>
      <w:r w:rsidR="0056715D" w:rsidRPr="01EFA866">
        <w:rPr>
          <w:rFonts w:ascii="Calibri" w:hAnsi="Calibri" w:cs="Calibri"/>
          <w:sz w:val="22"/>
          <w:szCs w:val="22"/>
        </w:rPr>
        <w:t>pupils to be admitted to the reception year in the school year which begins in September</w:t>
      </w:r>
      <w:r w:rsidR="005A4DC7" w:rsidRPr="01EFA866">
        <w:rPr>
          <w:rFonts w:ascii="Calibri" w:hAnsi="Calibri" w:cs="Calibri"/>
          <w:sz w:val="22"/>
          <w:szCs w:val="22"/>
        </w:rPr>
        <w:t xml:space="preserve"> 2026</w:t>
      </w:r>
      <w:r w:rsidR="0056715D" w:rsidRPr="01EFA866">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3009281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Catholic looked after and previously looked after children. (see notes 2&amp;3)</w:t>
      </w:r>
    </w:p>
    <w:p w14:paraId="6A54A099" w14:textId="679D978A"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 xml:space="preserve">Catholic children who are resident in the parish(es) of </w:t>
      </w:r>
      <w:r w:rsidR="00DA15DA">
        <w:rPr>
          <w:rFonts w:ascii="Calibri" w:hAnsi="Calibri" w:cs="Calibri"/>
          <w:sz w:val="22"/>
          <w:szCs w:val="22"/>
        </w:rPr>
        <w:t>Our Lady Immaculate and St Cuthbert’s, Crook</w:t>
      </w:r>
      <w:r w:rsidRPr="3AE2AD23">
        <w:rPr>
          <w:rFonts w:ascii="Calibri" w:hAnsi="Calibri" w:cs="Calibri"/>
          <w:sz w:val="22"/>
          <w:szCs w:val="22"/>
        </w:rPr>
        <w:t>. (see notes 3&amp;11)</w:t>
      </w:r>
    </w:p>
    <w:p w14:paraId="1EF577D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Catholic children. (see note 3)</w:t>
      </w:r>
    </w:p>
    <w:p w14:paraId="4A0419B9"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looked after and previously looked after children. (see note 2)</w:t>
      </w:r>
    </w:p>
    <w:p w14:paraId="1A5BB024"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Catechumens and members of an Eastern Christian Church. (see notes 4&amp;5)</w:t>
      </w:r>
    </w:p>
    <w:p w14:paraId="4A811810"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Christian denominations whose membership is evidenced by a minister of religion. (see note 6)</w:t>
      </w:r>
    </w:p>
    <w:p w14:paraId="5585067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faiths whose membership is evidenced by a religious leader. (see note 7)</w:t>
      </w:r>
    </w:p>
    <w:p w14:paraId="6B56B9BB"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lastRenderedPageBreak/>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The attendance of a brother or sister at the school at the time of enrolment will increase the priority of an application within each category so that the application will be placed at the top of the category in which the application is made after children in (i)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514D1835">
        <w:rPr>
          <w:rFonts w:ascii="Calibri" w:hAnsi="Calibri" w:cs="Calibri"/>
          <w:b/>
          <w:bCs/>
          <w:sz w:val="22"/>
          <w:szCs w:val="22"/>
        </w:rPr>
        <w:t>Tie Break</w:t>
      </w:r>
    </w:p>
    <w:p w14:paraId="39CE55E8" w14:textId="77777777" w:rsidR="000F5DA4" w:rsidRPr="000F5DA4" w:rsidRDefault="000F5DA4" w:rsidP="000F5DA4">
      <w:pPr>
        <w:rPr>
          <w:rFonts w:ascii="Calibri" w:hAnsi="Calibri" w:cs="Calibri"/>
          <w:sz w:val="22"/>
          <w:szCs w:val="22"/>
        </w:rPr>
      </w:pPr>
      <w:r w:rsidRPr="000F5DA4">
        <w:rPr>
          <w:rFonts w:ascii="Calibri" w:hAnsi="Calibri" w:cs="Calibri"/>
          <w:sz w:val="22"/>
          <w:szCs w:val="22"/>
        </w:rPr>
        <w:t>Where there are places available for some, but not all applicants within a particular criterion priority will be given to children living closest to the school determined by the shortest distance. In assessing home to school distance the LA uses a Geographic Information System (GIS) to identify and measure the shortest route utilising only the Ordnance Survey Integrated Transport Network (ITN) and Urban Paths Network (UPN) which are national recognised datasets. The LA will not include any other routes or any other method of measurement. Routes are measured from the centre point* of the child’s house, or in the case of a flat from the centre point* of the building, to the nearest school site entrance. In all cases the GIS identifies the route to be measured by connecting in a straight line the centre point* of the child’s house to the closest point on the nearest route on the ITN/UPN. * In accordance with the co-ordinates of the Basic Land and Property Unit on the National Land and Property Gazetteer. In the event of distances being the same for two or more children where this would determine the last place to be allocated, random allocation will be carried out in a public place and supervised by a person independent of the school.</w:t>
      </w:r>
    </w:p>
    <w:p w14:paraId="66A8A6DA" w14:textId="33618200" w:rsidR="514D1835" w:rsidRDefault="514D1835" w:rsidP="514D1835">
      <w:pPr>
        <w:spacing w:after="120"/>
        <w:jc w:val="both"/>
        <w:rPr>
          <w:rFonts w:ascii="Calibri" w:hAnsi="Calibri" w:cs="Calibri"/>
          <w:sz w:val="22"/>
          <w:szCs w:val="22"/>
        </w:rPr>
      </w:pPr>
    </w:p>
    <w:p w14:paraId="31726EB7"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w:t>
      </w:r>
      <w:r w:rsidRPr="3AE2AD23">
        <w:rPr>
          <w:rFonts w:ascii="Calibri" w:hAnsi="Calibri" w:cs="Calibri"/>
          <w:sz w:val="22"/>
          <w:szCs w:val="22"/>
        </w:rPr>
        <w:lastRenderedPageBreak/>
        <w:t>as soon as possible, that they wish to either defer their child’s entry to the school or take up a part-time place.</w:t>
      </w:r>
    </w:p>
    <w:p w14:paraId="1DA5DCC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514D1835">
        <w:rPr>
          <w:rFonts w:ascii="Calibri" w:hAnsi="Calibri" w:cs="Calibri"/>
          <w:b/>
          <w:bCs/>
          <w:sz w:val="22"/>
          <w:szCs w:val="22"/>
        </w:rPr>
        <w:t>In-Year Applications</w:t>
      </w:r>
    </w:p>
    <w:p w14:paraId="77823329" w14:textId="77777777" w:rsidR="00EF16E6" w:rsidRDefault="00EF16E6" w:rsidP="00EF16E6">
      <w:pPr>
        <w:rPr>
          <w:rFonts w:ascii="Calibri" w:hAnsi="Calibri" w:cs="Calibri"/>
          <w:sz w:val="22"/>
          <w:szCs w:val="22"/>
        </w:rPr>
      </w:pPr>
      <w:r w:rsidRPr="00EF16E6">
        <w:rPr>
          <w:rFonts w:ascii="Calibri" w:hAnsi="Calibri" w:cs="Calibri"/>
          <w:sz w:val="22"/>
          <w:szCs w:val="22"/>
        </w:rPr>
        <w:t xml:space="preserve">An application can be made for a place for a child at any time outside the admission round and the child will be admitted where there are available places. For information on making an in-year application, parents should contact the local authority admission team at School Places and Admissions, Children and Young People’s Services, County Hall, Durham, County Durham, DH1 5UJ on 03000 265 896 or by email at schooladmissions@durham.gov.uk . </w:t>
      </w:r>
      <w:hyperlink r:id="rId11" w:history="1">
        <w:r w:rsidRPr="00EF16E6">
          <w:rPr>
            <w:rStyle w:val="Hyperlink"/>
            <w:rFonts w:ascii="Calibri" w:eastAsiaTheme="majorEastAsia" w:hAnsi="Calibri" w:cs="Calibri"/>
            <w:sz w:val="22"/>
            <w:szCs w:val="22"/>
          </w:rPr>
          <w:t>www.stcuthbertscrook.org.uk</w:t>
        </w:r>
      </w:hyperlink>
      <w:r w:rsidRPr="00EF16E6">
        <w:rPr>
          <w:rFonts w:ascii="Calibri" w:hAnsi="Calibri" w:cs="Calibri"/>
          <w:sz w:val="22"/>
          <w:szCs w:val="22"/>
        </w:rPr>
        <w:t xml:space="preserve"> </w:t>
      </w:r>
    </w:p>
    <w:p w14:paraId="47E8C97C" w14:textId="77777777" w:rsidR="00EF16E6" w:rsidRDefault="00EF16E6" w:rsidP="00EF16E6">
      <w:pPr>
        <w:rPr>
          <w:rFonts w:ascii="Calibri" w:hAnsi="Calibri" w:cs="Calibri"/>
          <w:sz w:val="22"/>
          <w:szCs w:val="22"/>
        </w:rPr>
      </w:pPr>
    </w:p>
    <w:p w14:paraId="66EAC5D0" w14:textId="55FBB59E" w:rsidR="514D1835" w:rsidRPr="00EF16E6" w:rsidRDefault="00EF16E6" w:rsidP="00EF16E6">
      <w:pPr>
        <w:rPr>
          <w:rFonts w:ascii="Calibri" w:hAnsi="Calibri" w:cs="Calibri"/>
          <w:sz w:val="22"/>
          <w:szCs w:val="22"/>
        </w:rPr>
      </w:pPr>
      <w:r>
        <w:rPr>
          <w:rFonts w:ascii="Calibri" w:hAnsi="Calibri" w:cs="Calibri"/>
          <w:sz w:val="22"/>
          <w:szCs w:val="22"/>
        </w:rPr>
        <w:t>You</w:t>
      </w:r>
      <w:r w:rsidRPr="00EF16E6">
        <w:rPr>
          <w:rFonts w:ascii="Calibri" w:hAnsi="Calibri" w:cs="Calibri"/>
          <w:sz w:val="22"/>
          <w:szCs w:val="22"/>
        </w:rPr>
        <w:t xml:space="preserve"> will be advised of the outcome of their application in writing. Where there are places available but more applications than places, the published oversubscription criteria, as set out above, will be applied. If there are no places available, a request can be made that the child is added to the waiting list (see above). </w:t>
      </w:r>
      <w:r>
        <w:rPr>
          <w:rFonts w:ascii="Calibri" w:hAnsi="Calibri" w:cs="Calibri"/>
          <w:sz w:val="22"/>
          <w:szCs w:val="22"/>
        </w:rPr>
        <w:t xml:space="preserve">You have </w:t>
      </w:r>
      <w:r w:rsidRPr="00EF16E6">
        <w:rPr>
          <w:rFonts w:ascii="Calibri" w:hAnsi="Calibri" w:cs="Calibri"/>
          <w:sz w:val="22"/>
          <w:szCs w:val="22"/>
        </w:rPr>
        <w:t>the right of appeal to an independent appeal panel if refused a place.</w:t>
      </w:r>
    </w:p>
    <w:p w14:paraId="45039306" w14:textId="0D1E1506" w:rsidR="514D1835" w:rsidRDefault="514D1835" w:rsidP="514D1835">
      <w:pPr>
        <w:spacing w:after="120"/>
        <w:jc w:val="both"/>
        <w:rPr>
          <w:rFonts w:ascii="Calibri" w:hAnsi="Calibri" w:cs="Calibri"/>
          <w:b/>
          <w:bCs/>
          <w:i/>
          <w:iCs/>
          <w:sz w:val="22"/>
          <w:szCs w:val="22"/>
        </w:rPr>
      </w:pPr>
    </w:p>
    <w:p w14:paraId="43C308CD"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1B76D72B" w14:textId="5748F5F0"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Nursery</w:t>
      </w:r>
    </w:p>
    <w:p w14:paraId="39294199" w14:textId="1B5CD7E4"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7A7A198F" w14:textId="77777777" w:rsidR="003F3BC2" w:rsidRDefault="003F3BC2" w:rsidP="5D70568A">
      <w:pPr>
        <w:spacing w:after="120"/>
        <w:jc w:val="both"/>
        <w:rPr>
          <w:rFonts w:ascii="Calibri" w:hAnsi="Calibri" w:cs="Calibri"/>
          <w:b/>
          <w:bCs/>
          <w:sz w:val="22"/>
          <w:szCs w:val="22"/>
        </w:rPr>
      </w:pPr>
    </w:p>
    <w:p w14:paraId="082A01B2" w14:textId="77777777" w:rsidR="003F3BC2" w:rsidRDefault="003F3BC2" w:rsidP="5D70568A">
      <w:pPr>
        <w:spacing w:after="120"/>
        <w:jc w:val="both"/>
        <w:rPr>
          <w:rFonts w:ascii="Calibri" w:hAnsi="Calibri" w:cs="Calibri"/>
          <w:b/>
          <w:bCs/>
          <w:sz w:val="22"/>
          <w:szCs w:val="22"/>
        </w:rPr>
      </w:pPr>
    </w:p>
    <w:p w14:paraId="6A221095" w14:textId="393382B4"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lastRenderedPageBreak/>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A ‘previously looked after child’ is a child who was looked after, but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as a result of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‘Eastern Christian Church’ includes Orthodox Churches, and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lastRenderedPageBreak/>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‘brother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whether or not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2"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0" w:name="_Hlk534635904"/>
      <w:r w:rsidRPr="3AE2AD23">
        <w:rPr>
          <w:rFonts w:ascii="Calibri" w:hAnsi="Calibri" w:cs="Calibri"/>
          <w:sz w:val="22"/>
          <w:szCs w:val="22"/>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F596" w14:textId="77777777" w:rsidR="00732E9D" w:rsidRDefault="00732E9D" w:rsidP="0056715D">
      <w:r>
        <w:separator/>
      </w:r>
    </w:p>
  </w:endnote>
  <w:endnote w:type="continuationSeparator" w:id="0">
    <w:p w14:paraId="74A2CBB6" w14:textId="77777777" w:rsidR="00732E9D" w:rsidRDefault="00732E9D" w:rsidP="0056715D">
      <w:r>
        <w:continuationSeparator/>
      </w:r>
    </w:p>
  </w:endnote>
  <w:endnote w:type="continuationNotice" w:id="1">
    <w:p w14:paraId="2CCD510E" w14:textId="77777777" w:rsidR="00732E9D" w:rsidRDefault="00732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657E" w14:textId="77777777" w:rsidR="00732E9D" w:rsidRDefault="00732E9D" w:rsidP="0056715D">
      <w:r>
        <w:separator/>
      </w:r>
    </w:p>
  </w:footnote>
  <w:footnote w:type="continuationSeparator" w:id="0">
    <w:p w14:paraId="17E380E2" w14:textId="77777777" w:rsidR="00732E9D" w:rsidRDefault="00732E9D" w:rsidP="0056715D">
      <w:r>
        <w:continuationSeparator/>
      </w:r>
    </w:p>
  </w:footnote>
  <w:footnote w:type="continuationNotice" w:id="1">
    <w:p w14:paraId="1EEAB763" w14:textId="77777777" w:rsidR="00732E9D" w:rsidRDefault="00732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1"/>
  </w:num>
  <w:num w:numId="2" w16cid:durableId="1063680550">
    <w:abstractNumId w:val="2"/>
  </w:num>
  <w:num w:numId="3" w16cid:durableId="1656372978">
    <w:abstractNumId w:val="4"/>
  </w:num>
  <w:num w:numId="4" w16cid:durableId="823543860">
    <w:abstractNumId w:val="3"/>
  </w:num>
  <w:num w:numId="5" w16cid:durableId="134342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4382D"/>
    <w:rsid w:val="00082254"/>
    <w:rsid w:val="000C661D"/>
    <w:rsid w:val="000F5DA4"/>
    <w:rsid w:val="00122265"/>
    <w:rsid w:val="00155FA5"/>
    <w:rsid w:val="00167287"/>
    <w:rsid w:val="0024217E"/>
    <w:rsid w:val="00271E4A"/>
    <w:rsid w:val="00285DDE"/>
    <w:rsid w:val="002F64C6"/>
    <w:rsid w:val="0032733A"/>
    <w:rsid w:val="0033348E"/>
    <w:rsid w:val="003A14C4"/>
    <w:rsid w:val="003F1092"/>
    <w:rsid w:val="003F3BC2"/>
    <w:rsid w:val="00405231"/>
    <w:rsid w:val="00425258"/>
    <w:rsid w:val="004C37B6"/>
    <w:rsid w:val="004C48A4"/>
    <w:rsid w:val="004E668C"/>
    <w:rsid w:val="005077C4"/>
    <w:rsid w:val="005260F3"/>
    <w:rsid w:val="0056715D"/>
    <w:rsid w:val="005A4DC7"/>
    <w:rsid w:val="005B6A59"/>
    <w:rsid w:val="005C0439"/>
    <w:rsid w:val="005D1BB7"/>
    <w:rsid w:val="00657D1D"/>
    <w:rsid w:val="006D3366"/>
    <w:rsid w:val="00730C56"/>
    <w:rsid w:val="00732E9D"/>
    <w:rsid w:val="0087352C"/>
    <w:rsid w:val="00922906"/>
    <w:rsid w:val="00946C7B"/>
    <w:rsid w:val="00954C3A"/>
    <w:rsid w:val="00981F24"/>
    <w:rsid w:val="009D135F"/>
    <w:rsid w:val="00A0122A"/>
    <w:rsid w:val="00A84519"/>
    <w:rsid w:val="00AD0DBF"/>
    <w:rsid w:val="00BA5483"/>
    <w:rsid w:val="00BC7A4A"/>
    <w:rsid w:val="00BE0BFE"/>
    <w:rsid w:val="00C151CE"/>
    <w:rsid w:val="00C26871"/>
    <w:rsid w:val="00C460D7"/>
    <w:rsid w:val="00C86115"/>
    <w:rsid w:val="00CE4938"/>
    <w:rsid w:val="00CF35F7"/>
    <w:rsid w:val="00CF3D14"/>
    <w:rsid w:val="00D0258F"/>
    <w:rsid w:val="00D06FEF"/>
    <w:rsid w:val="00D372E2"/>
    <w:rsid w:val="00DA15DA"/>
    <w:rsid w:val="00DC7CF9"/>
    <w:rsid w:val="00DE0A74"/>
    <w:rsid w:val="00E37CB9"/>
    <w:rsid w:val="00E503C0"/>
    <w:rsid w:val="00E82C4C"/>
    <w:rsid w:val="00EF16E6"/>
    <w:rsid w:val="00EF76F4"/>
    <w:rsid w:val="00F229C6"/>
    <w:rsid w:val="00F3163B"/>
    <w:rsid w:val="00F35A45"/>
    <w:rsid w:val="00F768B9"/>
    <w:rsid w:val="00F90F2E"/>
    <w:rsid w:val="00FB7A79"/>
    <w:rsid w:val="00FD2C24"/>
    <w:rsid w:val="00FD715A"/>
    <w:rsid w:val="01EFA866"/>
    <w:rsid w:val="089CF327"/>
    <w:rsid w:val="0AF20CA3"/>
    <w:rsid w:val="0B2777BF"/>
    <w:rsid w:val="0BB81A68"/>
    <w:rsid w:val="0CE3F0FE"/>
    <w:rsid w:val="0DB4CD5A"/>
    <w:rsid w:val="123282AC"/>
    <w:rsid w:val="14195E8C"/>
    <w:rsid w:val="1613F732"/>
    <w:rsid w:val="163AC90F"/>
    <w:rsid w:val="18D44BE7"/>
    <w:rsid w:val="1FD32010"/>
    <w:rsid w:val="2A8AF577"/>
    <w:rsid w:val="2FE470ED"/>
    <w:rsid w:val="357F586E"/>
    <w:rsid w:val="3AE2AD23"/>
    <w:rsid w:val="3C9663D1"/>
    <w:rsid w:val="3DCACA45"/>
    <w:rsid w:val="41716CA1"/>
    <w:rsid w:val="42395130"/>
    <w:rsid w:val="4693E640"/>
    <w:rsid w:val="4AD16AC1"/>
    <w:rsid w:val="4BAC4D60"/>
    <w:rsid w:val="4D9322C9"/>
    <w:rsid w:val="514D1835"/>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D97883CC-8C2D-469C-B864-3F60C68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ocesehn.org.uk/education/schools-commission/admissions-and-appea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cuthbertscrook.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7" ma:contentTypeDescription="Create a new document." ma:contentTypeScope="" ma:versionID="6acd762b7a01e1ca345080b06080ce7f">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d59604410f45d43a3a9bc494c2daf3e8"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customXml/itemProps2.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3.xml><?xml version="1.0" encoding="utf-8"?>
<ds:datastoreItem xmlns:ds="http://schemas.openxmlformats.org/officeDocument/2006/customXml" ds:itemID="{FA74932F-A2B1-481B-9142-FBEB40E38767}">
  <ds:schemaRefs>
    <ds:schemaRef ds:uri="7feb99ed-6741-4414-8c2e-96129c6ac21c"/>
    <ds:schemaRef ds:uri="http://schemas.microsoft.com/office/infopath/2007/PartnerControls"/>
    <ds:schemaRef ds:uri="http://purl.org/dc/dcmitype/"/>
    <ds:schemaRef ds:uri="http://schemas.microsoft.com/office/2006/documentManagement/types"/>
    <ds:schemaRef ds:uri="eafb3740-71bc-43db-a55b-5302df79c551"/>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FDD06E8-7E10-4FB3-A697-DFF90AE7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2414</Words>
  <Characters>13760</Characters>
  <Application>Microsoft Office Word</Application>
  <DocSecurity>0</DocSecurity>
  <Lines>114</Lines>
  <Paragraphs>32</Paragraphs>
  <ScaleCrop>false</ScaleCrop>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Jordan Brown</cp:lastModifiedBy>
  <cp:revision>10</cp:revision>
  <dcterms:created xsi:type="dcterms:W3CDTF">2024-08-20T13:44:00Z</dcterms:created>
  <dcterms:modified xsi:type="dcterms:W3CDTF">2024-12-05T12:41:00Z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