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380D" w14:textId="511565D2" w:rsidR="00E20AE4" w:rsidRDefault="001B34B7" w:rsidP="001B34B7">
      <w:pPr>
        <w:tabs>
          <w:tab w:val="left" w:pos="4770"/>
        </w:tabs>
        <w:spacing w:before="200"/>
        <w:jc w:val="center"/>
        <w:rPr>
          <w:rFonts w:eastAsiaTheme="minorEastAsia" w:cs="Arial"/>
          <w:b/>
          <w:bCs/>
          <w:sz w:val="32"/>
          <w:szCs w:val="32"/>
          <w:lang w:val="en-US" w:eastAsia="ja-JP"/>
        </w:rPr>
      </w:pPr>
      <w:bookmarkStart w:id="0" w:name="_Hlk517269128"/>
      <w:r>
        <w:rPr>
          <w:noProof/>
        </w:rPr>
        <w:drawing>
          <wp:inline distT="0" distB="0" distL="0" distR="0" wp14:anchorId="4B4EDF06" wp14:editId="0FFC37D4">
            <wp:extent cx="1401601" cy="1329070"/>
            <wp:effectExtent l="0" t="0" r="8255" b="4445"/>
            <wp:docPr id="1" name="Picture 1" descr="St. Cuthbert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Cuthberts Catholic Primar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915" cy="1348333"/>
                    </a:xfrm>
                    <a:prstGeom prst="rect">
                      <a:avLst/>
                    </a:prstGeom>
                    <a:noFill/>
                    <a:ln>
                      <a:noFill/>
                    </a:ln>
                  </pic:spPr>
                </pic:pic>
              </a:graphicData>
            </a:graphic>
          </wp:inline>
        </w:drawing>
      </w:r>
    </w:p>
    <w:p w14:paraId="2A8D0A6C" w14:textId="77777777" w:rsidR="00E20AE4" w:rsidRDefault="00E20AE4" w:rsidP="00AD6343">
      <w:pPr>
        <w:tabs>
          <w:tab w:val="left" w:pos="4770"/>
        </w:tabs>
        <w:spacing w:before="200"/>
        <w:rPr>
          <w:rFonts w:eastAsiaTheme="minorEastAsia" w:cs="Arial"/>
          <w:b/>
          <w:bCs/>
          <w:sz w:val="32"/>
          <w:szCs w:val="32"/>
          <w:lang w:val="en-US" w:eastAsia="ja-JP"/>
        </w:rPr>
      </w:pPr>
    </w:p>
    <w:p w14:paraId="694731B1" w14:textId="77777777" w:rsidR="001B34B7" w:rsidRPr="001B34B7" w:rsidRDefault="001B34B7" w:rsidP="001B34B7">
      <w:pPr>
        <w:tabs>
          <w:tab w:val="left" w:pos="4770"/>
        </w:tabs>
        <w:spacing w:before="200"/>
        <w:jc w:val="center"/>
        <w:rPr>
          <w:rFonts w:eastAsiaTheme="minorEastAsia" w:cs="Arial"/>
          <w:b/>
          <w:bCs/>
          <w:sz w:val="52"/>
          <w:szCs w:val="52"/>
          <w:lang w:val="en-US" w:eastAsia="ja-JP"/>
        </w:rPr>
      </w:pPr>
      <w:r w:rsidRPr="001B34B7">
        <w:rPr>
          <w:rFonts w:eastAsiaTheme="minorEastAsia" w:cs="Arial"/>
          <w:b/>
          <w:bCs/>
          <w:sz w:val="52"/>
          <w:szCs w:val="52"/>
          <w:lang w:val="en-US" w:eastAsia="ja-JP"/>
        </w:rPr>
        <w:t>St Cuthbert’s Catholic Primary School, Stockton</w:t>
      </w:r>
    </w:p>
    <w:p w14:paraId="3F989189" w14:textId="77777777" w:rsidR="00E20AE4" w:rsidRPr="001B34B7" w:rsidRDefault="00E20AE4" w:rsidP="00AD6343">
      <w:pPr>
        <w:tabs>
          <w:tab w:val="left" w:pos="4770"/>
        </w:tabs>
        <w:spacing w:before="200"/>
        <w:rPr>
          <w:rFonts w:eastAsiaTheme="minorEastAsia" w:cs="Arial"/>
          <w:b/>
          <w:bCs/>
          <w:sz w:val="44"/>
          <w:szCs w:val="44"/>
          <w:lang w:val="en-US" w:eastAsia="ja-JP"/>
        </w:rPr>
      </w:pPr>
    </w:p>
    <w:p w14:paraId="2C8F7C30" w14:textId="77777777" w:rsidR="00E20AE4" w:rsidRDefault="00E20AE4" w:rsidP="00AD6343">
      <w:pPr>
        <w:tabs>
          <w:tab w:val="left" w:pos="4770"/>
        </w:tabs>
        <w:spacing w:before="200"/>
        <w:rPr>
          <w:rFonts w:eastAsiaTheme="minorEastAsia" w:cs="Arial"/>
          <w:b/>
          <w:bCs/>
          <w:sz w:val="32"/>
          <w:szCs w:val="32"/>
          <w:lang w:val="en-US" w:eastAsia="ja-JP"/>
        </w:rPr>
      </w:pPr>
    </w:p>
    <w:p w14:paraId="5994D7B5" w14:textId="7FBB3F39" w:rsidR="00E20AE4" w:rsidRDefault="00E20AE4" w:rsidP="00AD6343">
      <w:pPr>
        <w:tabs>
          <w:tab w:val="left" w:pos="4770"/>
        </w:tabs>
        <w:spacing w:before="200"/>
        <w:rPr>
          <w:rFonts w:eastAsiaTheme="minorEastAsia" w:cs="Arial"/>
          <w:b/>
          <w:bCs/>
          <w:sz w:val="32"/>
          <w:szCs w:val="32"/>
          <w:lang w:val="en-US" w:eastAsia="ja-JP"/>
        </w:rPr>
      </w:pPr>
    </w:p>
    <w:p w14:paraId="4D756598" w14:textId="77777777" w:rsidR="001B34B7" w:rsidRDefault="001B34B7" w:rsidP="00AD6343">
      <w:pPr>
        <w:tabs>
          <w:tab w:val="left" w:pos="4770"/>
        </w:tabs>
        <w:spacing w:before="200"/>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p>
    <w:p w14:paraId="68A6F0D9" w14:textId="29D62822" w:rsidR="00AD6343" w:rsidRDefault="00E20AE4"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3B5675D9" w:rsidR="00AD6343" w:rsidRDefault="00E20AE4" w:rsidP="00E20AE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Bishop Hogarth Catholic Education Trust</w:t>
      </w:r>
    </w:p>
    <w:p w14:paraId="20538F61" w14:textId="77777777" w:rsidR="00AD6343" w:rsidRDefault="00AD6343" w:rsidP="00AD6343">
      <w:pPr>
        <w:tabs>
          <w:tab w:val="left" w:pos="4770"/>
        </w:tabs>
        <w:spacing w:before="200"/>
        <w:rPr>
          <w:rFonts w:eastAsiaTheme="minorEastAsia" w:cs="Arial"/>
          <w:b/>
          <w:bCs/>
          <w:sz w:val="32"/>
          <w:szCs w:val="32"/>
          <w:lang w:val="en-US" w:eastAsia="ja-JP"/>
        </w:rPr>
      </w:pPr>
    </w:p>
    <w:p w14:paraId="21EC22F7" w14:textId="6114E004"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lastRenderedPageBreak/>
        <w:t>School music development plan</w:t>
      </w: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2C6B26E7" w14:textId="727BB109" w:rsidR="00F8478B" w:rsidRDefault="001B34B7"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u w:val="single"/>
        </w:rPr>
        <w:lastRenderedPageBreak/>
        <w:t>St Cuthbert’s Catholic Primary School</w:t>
      </w:r>
    </w:p>
    <w:p w14:paraId="4D095587" w14:textId="7AAD6A78" w:rsidR="00F42A1A" w:rsidRPr="00F8478B" w:rsidRDefault="00F8478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007E6060"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04C39C9">
        <w:trPr>
          <w:cantSplit/>
          <w:trHeight w:val="567"/>
          <w:jc w:val="center"/>
        </w:trPr>
        <w:tc>
          <w:tcPr>
            <w:tcW w:w="5000" w:type="pct"/>
            <w:gridSpan w:val="6"/>
            <w:tcBorders>
              <w:bottom w:val="single" w:sz="4" w:space="0" w:color="auto"/>
            </w:tcBorders>
            <w:shd w:val="clear" w:color="auto" w:fill="041E42"/>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0F8478B">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00F8478B">
        <w:trPr>
          <w:trHeight w:val="632"/>
          <w:jc w:val="center"/>
        </w:trPr>
        <w:tc>
          <w:tcPr>
            <w:tcW w:w="2431" w:type="pct"/>
            <w:gridSpan w:val="2"/>
            <w:shd w:val="clear" w:color="auto" w:fill="D4E5FC" w:themeFill="accent2"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749132FB" w:rsidR="00756B70" w:rsidRPr="00A00016" w:rsidRDefault="001B34B7" w:rsidP="004C39C9">
            <w:pPr>
              <w:spacing w:before="100" w:after="100" w:line="276" w:lineRule="auto"/>
              <w:jc w:val="center"/>
              <w:rPr>
                <w:rFonts w:asciiTheme="minorHAnsi" w:hAnsiTheme="minorHAnsi" w:cstheme="minorHAnsi"/>
                <w:bCs/>
              </w:rPr>
            </w:pPr>
            <w:r w:rsidRPr="00A00016">
              <w:rPr>
                <w:rFonts w:asciiTheme="minorHAnsi" w:hAnsiTheme="minorHAnsi" w:cstheme="minorHAnsi"/>
                <w:bCs/>
              </w:rPr>
              <w:t>2023-2024</w:t>
            </w:r>
          </w:p>
        </w:tc>
      </w:tr>
      <w:tr w:rsidR="00EC08D3" w:rsidRPr="00F8478B" w14:paraId="53A253B5" w14:textId="77777777" w:rsidTr="00F8478B">
        <w:trPr>
          <w:trHeight w:val="632"/>
          <w:jc w:val="center"/>
        </w:trPr>
        <w:tc>
          <w:tcPr>
            <w:tcW w:w="2431" w:type="pct"/>
            <w:gridSpan w:val="2"/>
            <w:shd w:val="clear" w:color="auto" w:fill="D4E5FC" w:themeFill="accent2"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63CC10FC" w:rsidR="00EC08D3" w:rsidRPr="00A00016" w:rsidRDefault="001B34B7" w:rsidP="004C39C9">
            <w:pPr>
              <w:spacing w:before="100" w:after="100" w:line="276" w:lineRule="auto"/>
              <w:jc w:val="center"/>
              <w:rPr>
                <w:rFonts w:asciiTheme="minorHAnsi" w:hAnsiTheme="minorHAnsi" w:cstheme="minorHAnsi"/>
                <w:bCs/>
              </w:rPr>
            </w:pPr>
            <w:r w:rsidRPr="00A00016">
              <w:rPr>
                <w:rFonts w:asciiTheme="minorHAnsi" w:hAnsiTheme="minorHAnsi" w:cstheme="minorHAnsi"/>
                <w:bCs/>
              </w:rPr>
              <w:t>September 2024</w:t>
            </w:r>
          </w:p>
        </w:tc>
      </w:tr>
      <w:tr w:rsidR="00EC08D3" w:rsidRPr="00F8478B" w14:paraId="7248E2AC" w14:textId="77777777" w:rsidTr="00F8478B">
        <w:trPr>
          <w:trHeight w:val="632"/>
          <w:jc w:val="center"/>
        </w:trPr>
        <w:tc>
          <w:tcPr>
            <w:tcW w:w="2431" w:type="pct"/>
            <w:gridSpan w:val="2"/>
            <w:shd w:val="clear" w:color="auto" w:fill="D4E5FC" w:themeFill="accent2"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04BBF481" w:rsidR="00EC08D3" w:rsidRPr="00A00016" w:rsidRDefault="001B34B7" w:rsidP="004C39C9">
            <w:pPr>
              <w:spacing w:before="100" w:after="100" w:line="276" w:lineRule="auto"/>
              <w:jc w:val="center"/>
              <w:rPr>
                <w:rFonts w:asciiTheme="minorHAnsi" w:hAnsiTheme="minorHAnsi" w:cstheme="minorHAnsi"/>
                <w:bCs/>
              </w:rPr>
            </w:pPr>
            <w:r w:rsidRPr="00A00016">
              <w:rPr>
                <w:rFonts w:asciiTheme="minorHAnsi" w:hAnsiTheme="minorHAnsi" w:cstheme="minorHAnsi"/>
                <w:bCs/>
              </w:rPr>
              <w:t>September 2025</w:t>
            </w:r>
          </w:p>
        </w:tc>
      </w:tr>
      <w:tr w:rsidR="00EC08D3" w:rsidRPr="00F8478B" w14:paraId="28F8036F" w14:textId="77777777" w:rsidTr="00F8478B">
        <w:trPr>
          <w:trHeight w:val="632"/>
          <w:jc w:val="center"/>
        </w:trPr>
        <w:tc>
          <w:tcPr>
            <w:tcW w:w="2431" w:type="pct"/>
            <w:gridSpan w:val="2"/>
            <w:shd w:val="clear" w:color="auto" w:fill="D4E5FC" w:themeFill="accent2"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5A3A29A6" w:rsidR="00EC08D3" w:rsidRPr="00A00016" w:rsidRDefault="001B34B7" w:rsidP="004C39C9">
            <w:pPr>
              <w:spacing w:before="100" w:after="100" w:line="276" w:lineRule="auto"/>
              <w:jc w:val="center"/>
              <w:rPr>
                <w:rFonts w:asciiTheme="minorHAnsi" w:hAnsiTheme="minorHAnsi" w:cstheme="minorHAnsi"/>
                <w:bCs/>
              </w:rPr>
            </w:pPr>
            <w:r w:rsidRPr="00A00016">
              <w:rPr>
                <w:rFonts w:asciiTheme="minorHAnsi" w:hAnsiTheme="minorHAnsi" w:cstheme="minorHAnsi"/>
                <w:bCs/>
              </w:rPr>
              <w:t>Mrs Bailey</w:t>
            </w:r>
          </w:p>
        </w:tc>
      </w:tr>
      <w:tr w:rsidR="00EC08D3" w:rsidRPr="00F8478B" w14:paraId="744B8122" w14:textId="77777777" w:rsidTr="00F8478B">
        <w:trPr>
          <w:trHeight w:val="632"/>
          <w:jc w:val="center"/>
        </w:trPr>
        <w:tc>
          <w:tcPr>
            <w:tcW w:w="2431" w:type="pct"/>
            <w:gridSpan w:val="2"/>
            <w:shd w:val="clear" w:color="auto" w:fill="D4E5FC" w:themeFill="accent2"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0BDEC076" w:rsidR="00EC08D3" w:rsidRPr="00A00016" w:rsidRDefault="001B34B7" w:rsidP="004C39C9">
            <w:pPr>
              <w:spacing w:before="100" w:after="100" w:line="276" w:lineRule="auto"/>
              <w:jc w:val="center"/>
              <w:rPr>
                <w:rFonts w:asciiTheme="minorHAnsi" w:hAnsiTheme="minorHAnsi" w:cstheme="minorHAnsi"/>
                <w:bCs/>
              </w:rPr>
            </w:pPr>
            <w:r w:rsidRPr="00A00016">
              <w:rPr>
                <w:rFonts w:asciiTheme="minorHAnsi" w:hAnsiTheme="minorHAnsi" w:cstheme="minorHAnsi"/>
                <w:bCs/>
              </w:rPr>
              <w:t xml:space="preserve">Mrs </w:t>
            </w:r>
            <w:r w:rsidR="0030003E" w:rsidRPr="00A00016">
              <w:rPr>
                <w:rFonts w:asciiTheme="minorHAnsi" w:hAnsiTheme="minorHAnsi" w:cstheme="minorHAnsi"/>
                <w:bCs/>
              </w:rPr>
              <w:t>Parnell</w:t>
            </w:r>
          </w:p>
        </w:tc>
      </w:tr>
      <w:tr w:rsidR="00EA62CF" w:rsidRPr="00F8478B" w14:paraId="03CE372B" w14:textId="77777777" w:rsidTr="00F8478B">
        <w:trPr>
          <w:trHeight w:val="632"/>
          <w:jc w:val="center"/>
        </w:trPr>
        <w:tc>
          <w:tcPr>
            <w:tcW w:w="2431" w:type="pct"/>
            <w:gridSpan w:val="2"/>
            <w:shd w:val="clear" w:color="auto" w:fill="D4E5FC" w:themeFill="accent2"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70D90802" w:rsidR="00EA62CF" w:rsidRPr="00A00016" w:rsidRDefault="001B34B7" w:rsidP="004C39C9">
            <w:pPr>
              <w:spacing w:before="100" w:after="100" w:line="276" w:lineRule="auto"/>
              <w:jc w:val="center"/>
              <w:rPr>
                <w:rFonts w:asciiTheme="minorHAnsi" w:hAnsiTheme="minorHAnsi" w:cstheme="minorHAnsi"/>
                <w:bCs/>
              </w:rPr>
            </w:pPr>
            <w:r w:rsidRPr="00A00016">
              <w:rPr>
                <w:rFonts w:asciiTheme="minorHAnsi" w:hAnsiTheme="minorHAnsi" w:cstheme="minorHAnsi"/>
                <w:bCs/>
              </w:rPr>
              <w:t>TVMS</w:t>
            </w:r>
          </w:p>
        </w:tc>
      </w:tr>
      <w:tr w:rsidR="00EA62CF" w:rsidRPr="00F8478B" w14:paraId="65F08963" w14:textId="77777777" w:rsidTr="00F8478B">
        <w:trPr>
          <w:trHeight w:val="632"/>
          <w:jc w:val="center"/>
        </w:trPr>
        <w:tc>
          <w:tcPr>
            <w:tcW w:w="2431" w:type="pct"/>
            <w:gridSpan w:val="2"/>
            <w:shd w:val="clear" w:color="auto" w:fill="D4E5FC" w:themeFill="accent2"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139C1579" w14:textId="74BE4361" w:rsidR="00EA62CF" w:rsidRPr="00F8478B" w:rsidRDefault="00EA62CF" w:rsidP="004C39C9">
            <w:pPr>
              <w:spacing w:before="100" w:after="100" w:line="276" w:lineRule="auto"/>
              <w:jc w:val="center"/>
              <w:rPr>
                <w:rFonts w:asciiTheme="minorHAnsi" w:hAnsiTheme="minorHAnsi" w:cstheme="minorHAnsi"/>
                <w:bCs/>
                <w:color w:val="FFD006"/>
              </w:rPr>
            </w:pPr>
          </w:p>
        </w:tc>
      </w:tr>
      <w:tr w:rsidR="002602B6" w:rsidRPr="00F8478B" w14:paraId="76DC9C03" w14:textId="77777777" w:rsidTr="002602B6">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02602B6">
        <w:trPr>
          <w:trHeight w:val="632"/>
          <w:jc w:val="center"/>
        </w:trPr>
        <w:tc>
          <w:tcPr>
            <w:tcW w:w="5000" w:type="pct"/>
            <w:gridSpan w:val="6"/>
            <w:shd w:val="clear" w:color="auto" w:fill="D4E5FC" w:themeFill="accent2" w:themeFillTint="1A"/>
            <w:vAlign w:val="center"/>
          </w:tcPr>
          <w:p w14:paraId="623BFAC5" w14:textId="2DC8DA9F" w:rsidR="003A62E8" w:rsidRPr="003A62E8" w:rsidRDefault="003A62E8" w:rsidP="003A62E8">
            <w:pPr>
              <w:pStyle w:val="Default"/>
              <w:rPr>
                <w:rFonts w:asciiTheme="minorHAnsi" w:hAnsiTheme="minorHAnsi" w:cstheme="minorHAnsi"/>
                <w:sz w:val="22"/>
                <w:szCs w:val="22"/>
              </w:rPr>
            </w:pPr>
            <w:r w:rsidRPr="003A62E8">
              <w:rPr>
                <w:rFonts w:asciiTheme="minorHAnsi" w:hAnsiTheme="minorHAnsi" w:cstheme="minorHAnsi"/>
                <w:sz w:val="22"/>
                <w:szCs w:val="22"/>
              </w:rPr>
              <w:t xml:space="preserve">At St Cuthbert’s Primary School, we make music an enjoyable learning experience. </w:t>
            </w:r>
            <w:r>
              <w:rPr>
                <w:rFonts w:asciiTheme="minorHAnsi" w:hAnsiTheme="minorHAnsi" w:cstheme="minorHAnsi"/>
                <w:sz w:val="22"/>
                <w:szCs w:val="22"/>
              </w:rPr>
              <w:t xml:space="preserve"> </w:t>
            </w:r>
            <w:r w:rsidRPr="003A62E8">
              <w:rPr>
                <w:rFonts w:asciiTheme="minorHAnsi" w:hAnsiTheme="minorHAnsi" w:cstheme="minorHAnsi"/>
                <w:sz w:val="22"/>
                <w:szCs w:val="22"/>
              </w:rPr>
              <w:t xml:space="preserve">We encourage all children to participate in a variety of musical experiences through which we aim to build up their love of music, self -confidence and sense of achievement. Children who have SEND needs, such as hearing impairments are supported through use of interrelated senses and music is celebrated as a gateway to engagement for many SEND learners. </w:t>
            </w:r>
          </w:p>
          <w:p w14:paraId="6369C80B" w14:textId="0D77DFD4" w:rsidR="00B354A9" w:rsidRPr="003A62E8" w:rsidRDefault="003A62E8" w:rsidP="003A62E8">
            <w:pPr>
              <w:spacing w:before="100" w:after="100"/>
              <w:jc w:val="both"/>
              <w:rPr>
                <w:rFonts w:asciiTheme="minorHAnsi" w:hAnsiTheme="minorHAnsi" w:cstheme="minorHAnsi"/>
              </w:rPr>
            </w:pPr>
            <w:r w:rsidRPr="003A62E8">
              <w:rPr>
                <w:rFonts w:asciiTheme="minorHAnsi" w:hAnsiTheme="minorHAnsi" w:cstheme="minorHAnsi"/>
              </w:rPr>
              <w:t>The music curriculum aims to develop our pupils love of music, confidence, appreciation, and creativity. It provides our children with a sense of achievement and pride through singing, playing instruments, listening, evaluating, and composing across a wide range of styles, periods, genres, and traditions, resulting in the acquisition of knowledge and insight. Children will listen, perform and compose in a safe environment where they can express themselves and take risks.</w:t>
            </w:r>
          </w:p>
          <w:p w14:paraId="66BB5A93" w14:textId="77777777" w:rsidR="003A62E8" w:rsidRPr="003A62E8" w:rsidRDefault="003A62E8" w:rsidP="003A62E8">
            <w:pPr>
              <w:pStyle w:val="Default"/>
              <w:rPr>
                <w:rFonts w:asciiTheme="minorHAnsi" w:hAnsiTheme="minorHAnsi" w:cstheme="minorHAnsi"/>
                <w:sz w:val="22"/>
                <w:szCs w:val="22"/>
              </w:rPr>
            </w:pPr>
          </w:p>
          <w:p w14:paraId="4258D07D" w14:textId="36B905AC" w:rsidR="00F0553D" w:rsidRPr="003A62E8" w:rsidRDefault="003A62E8" w:rsidP="003A62E8">
            <w:pPr>
              <w:pStyle w:val="Default"/>
              <w:rPr>
                <w:rFonts w:asciiTheme="minorHAnsi" w:hAnsiTheme="minorHAnsi" w:cstheme="minorHAnsi"/>
                <w:sz w:val="22"/>
                <w:szCs w:val="22"/>
              </w:rPr>
            </w:pPr>
            <w:r w:rsidRPr="003A62E8">
              <w:rPr>
                <w:rFonts w:asciiTheme="minorHAnsi" w:hAnsiTheme="minorHAnsi" w:cstheme="minorHAnsi"/>
                <w:sz w:val="22"/>
                <w:szCs w:val="22"/>
              </w:rPr>
              <w:lastRenderedPageBreak/>
              <w:t xml:space="preserve"> As children progress through the school they will increasingly understand and explore how music is created, produced, and communicated through the interrelated dimensions of music: pitch, duration, dynamics, tempo, timbre, texture, structure, and musical notation. By Key Stage 2 children will begin to improvise and compose music for a range of purposes using the interrelated dimensions of music. </w:t>
            </w:r>
          </w:p>
        </w:tc>
      </w:tr>
      <w:tr w:rsidR="00F0553D" w:rsidRPr="00F8478B" w14:paraId="40BECD2B" w14:textId="77777777" w:rsidTr="00F0553D">
        <w:trPr>
          <w:trHeight w:val="632"/>
          <w:jc w:val="center"/>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F0553D" w:rsidRPr="00F8478B" w14:paraId="325FC890" w14:textId="77777777" w:rsidTr="002602B6">
        <w:trPr>
          <w:trHeight w:val="632"/>
          <w:jc w:val="center"/>
        </w:trPr>
        <w:tc>
          <w:tcPr>
            <w:tcW w:w="5000" w:type="pct"/>
            <w:gridSpan w:val="6"/>
            <w:shd w:val="clear" w:color="auto" w:fill="D4E5FC" w:themeFill="accent2" w:themeFillTint="1A"/>
            <w:vAlign w:val="center"/>
          </w:tcPr>
          <w:p w14:paraId="744FB13C" w14:textId="7B173A04"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Music curriculum – minimum of 1hr per week per class </w:t>
            </w:r>
          </w:p>
          <w:p w14:paraId="4519A68F" w14:textId="698858B3" w:rsidR="003A62E8" w:rsidRDefault="003A62E8" w:rsidP="00F0553D">
            <w:pPr>
              <w:pStyle w:val="NormalWeb"/>
              <w:spacing w:before="0" w:beforeAutospacing="0" w:after="0" w:afterAutospacing="0"/>
              <w:rPr>
                <w:rFonts w:asciiTheme="minorHAnsi" w:hAnsiTheme="minorHAnsi" w:cstheme="minorHAnsi"/>
                <w:i/>
                <w:iCs/>
                <w:color w:val="000000"/>
                <w:sz w:val="22"/>
                <w:szCs w:val="22"/>
              </w:rPr>
            </w:pPr>
            <w:r>
              <w:rPr>
                <w:rFonts w:asciiTheme="minorHAnsi" w:hAnsiTheme="minorHAnsi" w:cstheme="minorHAnsi"/>
                <w:i/>
                <w:iCs/>
                <w:color w:val="000000"/>
                <w:sz w:val="22"/>
                <w:szCs w:val="22"/>
              </w:rPr>
              <w:t>Progressive, sequential teaching of music across school</w:t>
            </w:r>
          </w:p>
          <w:p w14:paraId="2EBFC4CA" w14:textId="639CD1D3" w:rsidR="003A62E8" w:rsidRPr="00F0553D" w:rsidRDefault="003A62E8" w:rsidP="00F0553D">
            <w:pPr>
              <w:pStyle w:val="NormalWeb"/>
              <w:spacing w:before="0" w:beforeAutospacing="0" w:after="0" w:afterAutospacing="0"/>
              <w:rPr>
                <w:rFonts w:asciiTheme="minorHAnsi" w:hAnsiTheme="minorHAnsi" w:cstheme="minorHAnsi"/>
                <w:i/>
                <w:iCs/>
                <w:color w:val="000000"/>
                <w:sz w:val="22"/>
                <w:szCs w:val="22"/>
              </w:rPr>
            </w:pPr>
            <w:r>
              <w:rPr>
                <w:rFonts w:asciiTheme="minorHAnsi" w:hAnsiTheme="minorHAnsi" w:cstheme="minorHAnsi"/>
                <w:i/>
                <w:iCs/>
                <w:color w:val="000000"/>
                <w:sz w:val="22"/>
                <w:szCs w:val="22"/>
              </w:rPr>
              <w:t>Progressive classroom instrumental teaching in KS2</w:t>
            </w:r>
          </w:p>
          <w:p w14:paraId="7B3F96D1" w14:textId="77777777" w:rsidR="003A62E8"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Visiting music teachers </w:t>
            </w:r>
          </w:p>
          <w:p w14:paraId="699A7FAB" w14:textId="61BF196F"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Links with external music organisations </w:t>
            </w:r>
          </w:p>
          <w:p w14:paraId="3BC83A81" w14:textId="68463CE1"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Pupil Premium student engagement </w:t>
            </w:r>
          </w:p>
          <w:p w14:paraId="52A3B6EB" w14:textId="5189D034"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Choirs &amp; instrumental ensembles</w:t>
            </w:r>
          </w:p>
          <w:p w14:paraId="05679187" w14:textId="3785C026"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Whole school singing </w:t>
            </w:r>
            <w:r w:rsidR="003A62E8">
              <w:rPr>
                <w:rFonts w:asciiTheme="minorHAnsi" w:hAnsiTheme="minorHAnsi" w:cstheme="minorHAnsi"/>
                <w:i/>
                <w:iCs/>
                <w:color w:val="000000"/>
                <w:sz w:val="22"/>
                <w:szCs w:val="22"/>
              </w:rPr>
              <w:t>practices</w:t>
            </w:r>
          </w:p>
          <w:p w14:paraId="4550ECC1" w14:textId="77777777" w:rsidR="003A62E8"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Performance opportunities</w:t>
            </w:r>
          </w:p>
          <w:p w14:paraId="62DDC3E1" w14:textId="12837F54" w:rsidR="00F0553D" w:rsidRDefault="003A62E8" w:rsidP="00F0553D">
            <w:pPr>
              <w:pStyle w:val="NormalWeb"/>
              <w:spacing w:before="0" w:beforeAutospacing="0" w:after="0" w:afterAutospacing="0"/>
              <w:rPr>
                <w:rFonts w:asciiTheme="minorHAnsi" w:hAnsiTheme="minorHAnsi" w:cstheme="minorHAnsi"/>
                <w:i/>
                <w:iCs/>
                <w:color w:val="000000"/>
                <w:sz w:val="22"/>
                <w:szCs w:val="22"/>
              </w:rPr>
            </w:pPr>
            <w:r>
              <w:rPr>
                <w:rFonts w:asciiTheme="minorHAnsi" w:hAnsiTheme="minorHAnsi" w:cstheme="minorHAnsi"/>
                <w:i/>
                <w:iCs/>
                <w:color w:val="000000"/>
                <w:sz w:val="22"/>
                <w:szCs w:val="22"/>
              </w:rPr>
              <w:t>Succession planning and CPD</w:t>
            </w:r>
            <w:r w:rsidR="00F0553D" w:rsidRPr="00F0553D">
              <w:rPr>
                <w:rFonts w:asciiTheme="minorHAnsi" w:hAnsiTheme="minorHAnsi" w:cstheme="minorHAnsi"/>
                <w:i/>
                <w:iCs/>
                <w:color w:val="000000"/>
                <w:sz w:val="22"/>
                <w:szCs w:val="22"/>
              </w:rPr>
              <w:t xml:space="preserve"> </w:t>
            </w:r>
          </w:p>
          <w:p w14:paraId="714694B3" w14:textId="3B0250AD"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Funding &amp; Staffing</w:t>
            </w:r>
          </w:p>
          <w:p w14:paraId="1F598420"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p>
          <w:p w14:paraId="38C620D5" w14:textId="7713470F" w:rsidR="00F0553D" w:rsidRDefault="003A62E8" w:rsidP="00F0553D">
            <w:pPr>
              <w:pStyle w:val="NormalWeb"/>
              <w:spacing w:before="0" w:beforeAutospacing="0" w:after="0" w:afterAutospacing="0"/>
              <w:rPr>
                <w:rFonts w:asciiTheme="minorHAnsi" w:hAnsiTheme="minorHAnsi" w:cstheme="minorHAnsi"/>
                <w:i/>
                <w:iCs/>
                <w:color w:val="000000"/>
              </w:rPr>
            </w:pPr>
            <w:r>
              <w:rPr>
                <w:rFonts w:asciiTheme="minorHAnsi" w:hAnsiTheme="minorHAnsi" w:cstheme="minorHAnsi"/>
                <w:i/>
                <w:iCs/>
                <w:color w:val="000000"/>
              </w:rPr>
              <w:t>At St Cuthbert’s, we use a scheme called Charanga in KS1 and in KS2. It offers a topic</w:t>
            </w:r>
            <w:r w:rsidR="005C4FF5">
              <w:rPr>
                <w:rFonts w:asciiTheme="minorHAnsi" w:hAnsiTheme="minorHAnsi" w:cstheme="minorHAnsi"/>
                <w:i/>
                <w:iCs/>
                <w:color w:val="000000"/>
              </w:rPr>
              <w:t>-</w:t>
            </w:r>
            <w:r>
              <w:rPr>
                <w:rFonts w:asciiTheme="minorHAnsi" w:hAnsiTheme="minorHAnsi" w:cstheme="minorHAnsi"/>
                <w:i/>
                <w:iCs/>
                <w:color w:val="000000"/>
              </w:rPr>
              <w:t>based approach to support children’s learning in music. A progression plan is built</w:t>
            </w:r>
            <w:r w:rsidR="005C4FF5">
              <w:rPr>
                <w:rFonts w:asciiTheme="minorHAnsi" w:hAnsiTheme="minorHAnsi" w:cstheme="minorHAnsi"/>
                <w:i/>
                <w:iCs/>
                <w:color w:val="000000"/>
              </w:rPr>
              <w:t xml:space="preserve"> into Charanga, both within each year and from one year to the next. This ensures consistent musical development. Through fidelity to Charanga, we can ensure that we are fulfilling the aims for musical learning in the National Curriculum. Charanga includes many examples of music styles and genres, from different times and places. These are explored through the language of music through active listening, performing and composing activities. Charanga provides a classroom-based, participatory and inclusive approach to music learning. Children are actively involved in using and developing their singing voices, using body percussion and whole-body actions, and learning to handle and play classroom instruments effectively to create and express their own and others’ music. Children have opportunities to explore sounds, listen actively, compose and perform. They do this through a range of whole class, group and individual activities. </w:t>
            </w:r>
          </w:p>
          <w:p w14:paraId="3999F18D" w14:textId="7C19292E" w:rsidR="005C4FF5" w:rsidRDefault="005C4FF5" w:rsidP="00F0553D">
            <w:pPr>
              <w:pStyle w:val="NormalWeb"/>
              <w:spacing w:before="0" w:beforeAutospacing="0" w:after="0" w:afterAutospacing="0"/>
              <w:rPr>
                <w:rFonts w:asciiTheme="minorHAnsi" w:hAnsiTheme="minorHAnsi" w:cstheme="minorHAnsi"/>
                <w:i/>
                <w:iCs/>
                <w:color w:val="000000"/>
              </w:rPr>
            </w:pPr>
          </w:p>
          <w:p w14:paraId="6C4DB7B4" w14:textId="6C00E4A0" w:rsidR="005C4FF5" w:rsidRDefault="005C4FF5" w:rsidP="00F0553D">
            <w:pPr>
              <w:pStyle w:val="NormalWeb"/>
              <w:spacing w:before="0" w:beforeAutospacing="0" w:after="0" w:afterAutospacing="0"/>
              <w:rPr>
                <w:rFonts w:asciiTheme="minorHAnsi" w:hAnsiTheme="minorHAnsi" w:cstheme="minorHAnsi"/>
                <w:i/>
                <w:iCs/>
                <w:color w:val="000000"/>
              </w:rPr>
            </w:pPr>
            <w:r>
              <w:rPr>
                <w:rFonts w:asciiTheme="minorHAnsi" w:hAnsiTheme="minorHAnsi" w:cstheme="minorHAnsi"/>
                <w:i/>
                <w:iCs/>
                <w:color w:val="000000"/>
              </w:rPr>
              <w:t xml:space="preserve">In Early Years, music is an integral part of the topic work covered during the year and as part of Expressive </w:t>
            </w:r>
            <w:proofErr w:type="spellStart"/>
            <w:proofErr w:type="gramStart"/>
            <w:r>
              <w:rPr>
                <w:rFonts w:asciiTheme="minorHAnsi" w:hAnsiTheme="minorHAnsi" w:cstheme="minorHAnsi"/>
                <w:i/>
                <w:iCs/>
                <w:color w:val="000000"/>
              </w:rPr>
              <w:t>Arts:Being</w:t>
            </w:r>
            <w:proofErr w:type="spellEnd"/>
            <w:proofErr w:type="gramEnd"/>
            <w:r>
              <w:rPr>
                <w:rFonts w:asciiTheme="minorHAnsi" w:hAnsiTheme="minorHAnsi" w:cstheme="minorHAnsi"/>
                <w:i/>
                <w:iCs/>
                <w:color w:val="000000"/>
              </w:rPr>
              <w:t xml:space="preserve"> Imaginative. We relate the musical aspects of the children’s work to the objectives set our in the Early Learning Goals. </w:t>
            </w:r>
          </w:p>
          <w:p w14:paraId="57B9543E" w14:textId="77777777" w:rsidR="005C4FF5" w:rsidRDefault="005C4FF5" w:rsidP="00F0553D">
            <w:pPr>
              <w:pStyle w:val="NormalWeb"/>
              <w:spacing w:before="0" w:beforeAutospacing="0" w:after="0" w:afterAutospacing="0"/>
              <w:rPr>
                <w:rFonts w:asciiTheme="minorHAnsi" w:hAnsiTheme="minorHAnsi" w:cstheme="minorHAnsi"/>
                <w:i/>
                <w:iCs/>
                <w:color w:val="000000"/>
              </w:rPr>
            </w:pPr>
          </w:p>
          <w:p w14:paraId="3118A3A0" w14:textId="585F9E7E" w:rsidR="005C4FF5" w:rsidRPr="00F0553D" w:rsidRDefault="005C4FF5" w:rsidP="00F0553D">
            <w:pPr>
              <w:pStyle w:val="NormalWeb"/>
              <w:spacing w:before="0" w:beforeAutospacing="0" w:after="0" w:afterAutospacing="0"/>
              <w:rPr>
                <w:rFonts w:asciiTheme="minorHAnsi" w:hAnsiTheme="minorHAnsi" w:cstheme="minorHAnsi"/>
                <w:i/>
                <w:iCs/>
                <w:color w:val="000000"/>
              </w:rPr>
            </w:pPr>
            <w:r>
              <w:rPr>
                <w:rFonts w:asciiTheme="minorHAnsi" w:hAnsiTheme="minorHAnsi" w:cstheme="minorHAnsi"/>
                <w:i/>
                <w:iCs/>
                <w:color w:val="000000"/>
              </w:rPr>
              <w:t xml:space="preserve">All children take part in a weekly singing practice and they can also have the opportunity to join the school choir. Throughout the year, the choir represent our school in many local performances. </w:t>
            </w:r>
          </w:p>
          <w:p w14:paraId="05453D88" w14:textId="77777777" w:rsidR="00F0553D" w:rsidRDefault="00F0553D" w:rsidP="002602B6">
            <w:pPr>
              <w:spacing w:before="100" w:after="100"/>
              <w:jc w:val="both"/>
              <w:rPr>
                <w:rFonts w:asciiTheme="minorHAnsi" w:hAnsiTheme="minorHAnsi" w:cstheme="minorHAnsi"/>
                <w:i/>
                <w:iCs/>
              </w:rPr>
            </w:pPr>
          </w:p>
          <w:p w14:paraId="235FFAF9" w14:textId="77777777" w:rsidR="00EF36BD" w:rsidRDefault="00EF36BD" w:rsidP="002602B6">
            <w:pPr>
              <w:spacing w:before="100" w:after="100"/>
              <w:jc w:val="both"/>
              <w:rPr>
                <w:rFonts w:asciiTheme="minorHAnsi" w:hAnsiTheme="minorHAnsi" w:cstheme="minorHAnsi"/>
                <w:i/>
                <w:iCs/>
              </w:rPr>
            </w:pPr>
          </w:p>
          <w:p w14:paraId="76C65961" w14:textId="4C563C9C" w:rsidR="00EF36BD" w:rsidRPr="00F0553D" w:rsidRDefault="00EF36BD" w:rsidP="002602B6">
            <w:pPr>
              <w:spacing w:before="100" w:after="100"/>
              <w:jc w:val="both"/>
              <w:rPr>
                <w:rFonts w:asciiTheme="minorHAnsi" w:hAnsiTheme="minorHAnsi" w:cstheme="minorHAnsi"/>
                <w:i/>
                <w:iCs/>
              </w:rPr>
            </w:pPr>
            <w:bookmarkStart w:id="1" w:name="_GoBack"/>
            <w:bookmarkEnd w:id="1"/>
          </w:p>
        </w:tc>
      </w:tr>
      <w:tr w:rsidR="00A42657" w:rsidRPr="00F8478B" w14:paraId="6B0BFDE9"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lastRenderedPageBreak/>
              <w:t>Part A: Curriculum music</w:t>
            </w:r>
          </w:p>
        </w:tc>
      </w:tr>
      <w:tr w:rsidR="00796CC4" w:rsidRPr="00F8478B" w14:paraId="6712A8B6" w14:textId="57A40280"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text1"/>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0F342B2">
        <w:trPr>
          <w:trHeight w:val="264"/>
          <w:jc w:val="center"/>
        </w:trPr>
        <w:tc>
          <w:tcPr>
            <w:tcW w:w="973" w:type="pct"/>
            <w:shd w:val="clear" w:color="auto" w:fill="auto"/>
            <w:vAlign w:val="center"/>
          </w:tcPr>
          <w:p w14:paraId="71B3DCCA" w14:textId="2522A39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Has the music curriculum been adjusted to make it more accessible for pupils with specific needs, e.g. SEND?</w:t>
            </w:r>
          </w:p>
        </w:tc>
        <w:tc>
          <w:tcPr>
            <w:tcW w:w="1953" w:type="pct"/>
            <w:gridSpan w:val="2"/>
            <w:shd w:val="clear" w:color="auto" w:fill="auto"/>
            <w:vAlign w:val="center"/>
          </w:tcPr>
          <w:p w14:paraId="0A7A6F65" w14:textId="77777777" w:rsidR="00E5739F" w:rsidRDefault="00E5739F" w:rsidP="00E5739F">
            <w:pPr>
              <w:spacing w:before="100" w:after="100"/>
              <w:rPr>
                <w:rFonts w:asciiTheme="minorHAnsi" w:hAnsiTheme="minorHAnsi" w:cstheme="minorHAnsi"/>
                <w:bCs/>
              </w:rPr>
            </w:pPr>
            <w:r w:rsidRPr="00E5739F">
              <w:rPr>
                <w:rFonts w:asciiTheme="minorHAnsi" w:hAnsiTheme="minorHAnsi" w:cstheme="minorHAnsi"/>
                <w:bCs/>
              </w:rPr>
              <w:t xml:space="preserve">We will strive to remove barriers to learning for pupils with SEND. Adopting a positive and proactive approach will ensure that children with SEND are able to express themselves and take an active part in lessons. </w:t>
            </w:r>
          </w:p>
          <w:p w14:paraId="0816051F" w14:textId="77777777" w:rsidR="00E5739F" w:rsidRDefault="00E5739F" w:rsidP="00E5739F">
            <w:pPr>
              <w:spacing w:before="100" w:after="100"/>
              <w:rPr>
                <w:rFonts w:asciiTheme="minorHAnsi" w:hAnsiTheme="minorHAnsi" w:cstheme="minorHAnsi"/>
                <w:bCs/>
              </w:rPr>
            </w:pPr>
            <w:r w:rsidRPr="00E5739F">
              <w:rPr>
                <w:rFonts w:asciiTheme="minorHAnsi" w:hAnsiTheme="minorHAnsi" w:cstheme="minorHAnsi"/>
                <w:bCs/>
              </w:rPr>
              <w:t xml:space="preserve">Explicit instructions and scaffolding will enable all pupils to achieve and succeed in music. </w:t>
            </w:r>
          </w:p>
          <w:p w14:paraId="3F9ECF52" w14:textId="16103D8D" w:rsidR="00796CC4" w:rsidRPr="00F8478B" w:rsidRDefault="00E5739F" w:rsidP="00E5739F">
            <w:pPr>
              <w:spacing w:before="100" w:after="100"/>
              <w:rPr>
                <w:rFonts w:asciiTheme="minorHAnsi" w:hAnsiTheme="minorHAnsi" w:cstheme="minorHAnsi"/>
                <w:bCs/>
              </w:rPr>
            </w:pPr>
            <w:r w:rsidRPr="00E5739F">
              <w:rPr>
                <w:rFonts w:asciiTheme="minorHAnsi" w:hAnsiTheme="minorHAnsi" w:cstheme="minorHAnsi"/>
                <w:bCs/>
              </w:rPr>
              <w:t xml:space="preserve">The music curriculum is adapted to allow all children to engage. Teachers plan lessons in order for them to be inclusive for pupils with specific needs. </w:t>
            </w:r>
          </w:p>
        </w:tc>
        <w:tc>
          <w:tcPr>
            <w:tcW w:w="830" w:type="pct"/>
            <w:shd w:val="clear" w:color="auto" w:fill="auto"/>
            <w:vAlign w:val="center"/>
          </w:tcPr>
          <w:p w14:paraId="1C2A278C" w14:textId="3E374769" w:rsidR="00796CC4" w:rsidRPr="00F8478B" w:rsidRDefault="00E5739F" w:rsidP="00E74247">
            <w:pPr>
              <w:spacing w:before="100" w:after="100" w:line="276" w:lineRule="auto"/>
              <w:jc w:val="center"/>
              <w:rPr>
                <w:rFonts w:asciiTheme="minorHAnsi" w:hAnsiTheme="minorHAnsi" w:cstheme="minorHAnsi"/>
                <w:bCs/>
              </w:rPr>
            </w:pPr>
            <w:r>
              <w:rPr>
                <w:rFonts w:asciiTheme="minorHAnsi" w:hAnsiTheme="minorHAnsi" w:cstheme="minorHAnsi"/>
                <w:bCs/>
              </w:rPr>
              <w:t>Ch</w:t>
            </w:r>
            <w:r w:rsidRPr="00E5739F">
              <w:rPr>
                <w:rFonts w:asciiTheme="minorHAnsi" w:hAnsiTheme="minorHAnsi" w:cstheme="minorHAnsi"/>
                <w:bCs/>
              </w:rPr>
              <w:t>il</w:t>
            </w:r>
            <w:r>
              <w:rPr>
                <w:rFonts w:asciiTheme="minorHAnsi" w:hAnsiTheme="minorHAnsi" w:cstheme="minorHAnsi"/>
                <w:bCs/>
              </w:rPr>
              <w:t>d</w:t>
            </w:r>
            <w:r w:rsidRPr="00E5739F">
              <w:rPr>
                <w:rFonts w:asciiTheme="minorHAnsi" w:hAnsiTheme="minorHAnsi" w:cstheme="minorHAnsi"/>
                <w:bCs/>
              </w:rPr>
              <w:t xml:space="preserve">ren will continue </w:t>
            </w:r>
            <w:r>
              <w:rPr>
                <w:rFonts w:asciiTheme="minorHAnsi" w:hAnsiTheme="minorHAnsi" w:cstheme="minorHAnsi"/>
                <w:bCs/>
              </w:rPr>
              <w:t xml:space="preserve">to </w:t>
            </w:r>
            <w:r w:rsidRPr="00E5739F">
              <w:rPr>
                <w:rFonts w:asciiTheme="minorHAnsi" w:hAnsiTheme="minorHAnsi" w:cstheme="minorHAnsi"/>
                <w:bCs/>
              </w:rPr>
              <w:t>access he curriculum. Adaptions will be made to meet the needs of all. Lessons will be inclusive</w:t>
            </w:r>
          </w:p>
        </w:tc>
        <w:tc>
          <w:tcPr>
            <w:tcW w:w="732" w:type="pct"/>
            <w:shd w:val="clear" w:color="auto" w:fill="auto"/>
            <w:vAlign w:val="center"/>
          </w:tcPr>
          <w:p w14:paraId="4DA2AC2B" w14:textId="0F895CEA" w:rsidR="00796CC4" w:rsidRPr="00F8478B" w:rsidRDefault="00777ACA" w:rsidP="00E74247">
            <w:pPr>
              <w:spacing w:before="100" w:after="100" w:line="276" w:lineRule="auto"/>
              <w:ind w:right="85"/>
              <w:jc w:val="center"/>
              <w:rPr>
                <w:rFonts w:asciiTheme="minorHAnsi" w:hAnsiTheme="minorHAnsi" w:cstheme="minorHAnsi"/>
              </w:rPr>
            </w:pPr>
            <w:r>
              <w:rPr>
                <w:rFonts w:asciiTheme="minorHAnsi" w:hAnsiTheme="minorHAnsi" w:cstheme="minorHAnsi"/>
              </w:rPr>
              <w:t>Music Lead, class teachers</w:t>
            </w:r>
          </w:p>
        </w:tc>
        <w:tc>
          <w:tcPr>
            <w:tcW w:w="512" w:type="pct"/>
            <w:shd w:val="clear" w:color="auto" w:fill="auto"/>
            <w:vAlign w:val="center"/>
          </w:tcPr>
          <w:p w14:paraId="74B3D23F" w14:textId="0028B896" w:rsidR="00796CC4" w:rsidRPr="00777ACA" w:rsidRDefault="00777ACA" w:rsidP="00777ACA">
            <w:pPr>
              <w:pStyle w:val="ListParagraph"/>
              <w:numPr>
                <w:ilvl w:val="0"/>
                <w:numId w:val="0"/>
              </w:numPr>
              <w:spacing w:line="276" w:lineRule="auto"/>
              <w:ind w:left="358" w:right="86"/>
              <w:jc w:val="left"/>
              <w:rPr>
                <w:rFonts w:asciiTheme="minorHAnsi" w:hAnsiTheme="minorHAnsi" w:cstheme="minorHAnsi"/>
                <w:bCs/>
              </w:rPr>
            </w:pPr>
            <w:r w:rsidRPr="00777ACA">
              <w:rPr>
                <w:rFonts w:asciiTheme="minorHAnsi" w:hAnsiTheme="minorHAnsi" w:cstheme="minorHAnsi"/>
                <w:bCs/>
              </w:rPr>
              <w:t>Ongoing</w:t>
            </w:r>
          </w:p>
        </w:tc>
      </w:tr>
      <w:tr w:rsidR="00796CC4" w:rsidRPr="00F8478B" w14:paraId="242FAB65" w14:textId="77777777" w:rsidTr="00F342B2">
        <w:trPr>
          <w:trHeight w:val="1205"/>
          <w:jc w:val="center"/>
        </w:trPr>
        <w:tc>
          <w:tcPr>
            <w:tcW w:w="973" w:type="pct"/>
            <w:shd w:val="clear" w:color="auto" w:fill="auto"/>
            <w:vAlign w:val="center"/>
          </w:tcPr>
          <w:p w14:paraId="5E2A7F78" w14:textId="61935D8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Does the curriculum clarify how much time is allocated per week for music teaching across all key stages?</w:t>
            </w:r>
          </w:p>
        </w:tc>
        <w:tc>
          <w:tcPr>
            <w:tcW w:w="1953" w:type="pct"/>
            <w:gridSpan w:val="2"/>
            <w:shd w:val="clear" w:color="auto" w:fill="auto"/>
            <w:vAlign w:val="center"/>
          </w:tcPr>
          <w:p w14:paraId="54443D62" w14:textId="37C18658" w:rsidR="00796CC4" w:rsidRPr="00E5739F" w:rsidRDefault="00E5739F" w:rsidP="00E74247">
            <w:pPr>
              <w:spacing w:before="100" w:after="100"/>
              <w:jc w:val="center"/>
              <w:rPr>
                <w:rFonts w:asciiTheme="minorHAnsi" w:hAnsiTheme="minorHAnsi" w:cstheme="minorHAnsi"/>
              </w:rPr>
            </w:pPr>
            <w:r w:rsidRPr="00E5739F">
              <w:rPr>
                <w:rFonts w:asciiTheme="minorHAnsi" w:hAnsiTheme="minorHAnsi" w:cstheme="minorHAnsi"/>
              </w:rPr>
              <w:t>1 hour per week is timetabled for all classes in all key stages</w:t>
            </w:r>
          </w:p>
        </w:tc>
        <w:tc>
          <w:tcPr>
            <w:tcW w:w="830" w:type="pct"/>
            <w:shd w:val="clear" w:color="auto" w:fill="auto"/>
            <w:vAlign w:val="center"/>
          </w:tcPr>
          <w:p w14:paraId="1F6916B5" w14:textId="580C03E9" w:rsidR="00796CC4" w:rsidRPr="00E5739F" w:rsidRDefault="00E5739F" w:rsidP="00E74247">
            <w:pPr>
              <w:spacing w:before="100" w:after="100" w:line="276" w:lineRule="auto"/>
              <w:jc w:val="center"/>
              <w:rPr>
                <w:rFonts w:asciiTheme="minorHAnsi" w:hAnsiTheme="minorHAnsi" w:cstheme="minorHAnsi"/>
              </w:rPr>
            </w:pPr>
            <w:r w:rsidRPr="00E5739F">
              <w:rPr>
                <w:rFonts w:asciiTheme="minorHAnsi" w:hAnsiTheme="minorHAnsi" w:cstheme="minorHAnsi"/>
              </w:rPr>
              <w:t>Pupils develop new musical skills and concepts, and re-visit established ones.</w:t>
            </w:r>
          </w:p>
        </w:tc>
        <w:tc>
          <w:tcPr>
            <w:tcW w:w="732" w:type="pct"/>
            <w:shd w:val="clear" w:color="auto" w:fill="auto"/>
            <w:vAlign w:val="center"/>
          </w:tcPr>
          <w:p w14:paraId="0B99AADC" w14:textId="25C43D94" w:rsidR="00796CC4" w:rsidRPr="00F8478B" w:rsidRDefault="00E5739F"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213C5FB0" w14:textId="02941119" w:rsidR="00796CC4" w:rsidRPr="00E5739F" w:rsidRDefault="00E5739F" w:rsidP="00E5739F">
            <w:pPr>
              <w:pStyle w:val="ListParagraph"/>
              <w:numPr>
                <w:ilvl w:val="0"/>
                <w:numId w:val="0"/>
              </w:numPr>
              <w:spacing w:line="276" w:lineRule="auto"/>
              <w:ind w:left="358" w:right="86"/>
              <w:jc w:val="left"/>
              <w:rPr>
                <w:rFonts w:asciiTheme="minorHAnsi" w:hAnsiTheme="minorHAnsi" w:cstheme="minorHAnsi"/>
                <w:bCs/>
              </w:rPr>
            </w:pPr>
            <w:r w:rsidRPr="00E5739F">
              <w:rPr>
                <w:rFonts w:asciiTheme="minorHAnsi" w:hAnsiTheme="minorHAnsi" w:cstheme="minorHAnsi"/>
                <w:bCs/>
              </w:rPr>
              <w:t>Autumn</w:t>
            </w:r>
          </w:p>
        </w:tc>
      </w:tr>
      <w:tr w:rsidR="00796CC4" w:rsidRPr="00F8478B" w14:paraId="13ED1C29" w14:textId="77777777" w:rsidTr="00F342B2">
        <w:trPr>
          <w:trHeight w:val="1205"/>
          <w:jc w:val="center"/>
        </w:trPr>
        <w:tc>
          <w:tcPr>
            <w:tcW w:w="973" w:type="pct"/>
            <w:shd w:val="clear" w:color="auto" w:fill="auto"/>
            <w:vAlign w:val="center"/>
          </w:tcPr>
          <w:p w14:paraId="27613459" w14:textId="1D813CA2"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Is the music curriculum informed by the model music curriculum or any other non-statutory guidance for teaching music?</w:t>
            </w:r>
          </w:p>
        </w:tc>
        <w:tc>
          <w:tcPr>
            <w:tcW w:w="1953" w:type="pct"/>
            <w:gridSpan w:val="2"/>
            <w:shd w:val="clear" w:color="auto" w:fill="auto"/>
            <w:vAlign w:val="center"/>
          </w:tcPr>
          <w:p w14:paraId="206A7944" w14:textId="2CDB5448" w:rsidR="00796CC4" w:rsidRPr="00E5739F" w:rsidRDefault="00E5739F" w:rsidP="00E74247">
            <w:pPr>
              <w:spacing w:before="100" w:after="100"/>
              <w:jc w:val="center"/>
              <w:rPr>
                <w:rFonts w:asciiTheme="minorHAnsi" w:hAnsiTheme="minorHAnsi" w:cstheme="minorHAnsi"/>
                <w:bCs/>
              </w:rPr>
            </w:pPr>
            <w:r w:rsidRPr="00E5739F">
              <w:rPr>
                <w:rFonts w:asciiTheme="minorHAnsi" w:hAnsiTheme="minorHAnsi" w:cstheme="minorHAnsi"/>
                <w:bCs/>
              </w:rPr>
              <w:t xml:space="preserve">Music scheme ‘Charanga’ is used across key stages. It is aligned to the national curriculum for music. </w:t>
            </w:r>
          </w:p>
        </w:tc>
        <w:tc>
          <w:tcPr>
            <w:tcW w:w="830" w:type="pct"/>
            <w:shd w:val="clear" w:color="auto" w:fill="auto"/>
            <w:vAlign w:val="center"/>
          </w:tcPr>
          <w:p w14:paraId="572200FD" w14:textId="42727CB5" w:rsidR="00796CC4" w:rsidRPr="00E5739F" w:rsidRDefault="00E5739F" w:rsidP="00E74247">
            <w:pPr>
              <w:spacing w:before="100" w:after="100" w:line="276" w:lineRule="auto"/>
              <w:jc w:val="center"/>
              <w:rPr>
                <w:rFonts w:asciiTheme="minorHAnsi" w:hAnsiTheme="minorHAnsi" w:cstheme="minorHAnsi"/>
                <w:bCs/>
              </w:rPr>
            </w:pPr>
            <w:r w:rsidRPr="00E5739F">
              <w:rPr>
                <w:rFonts w:asciiTheme="minorHAnsi" w:hAnsiTheme="minorHAnsi" w:cstheme="minorHAnsi"/>
                <w:bCs/>
              </w:rPr>
              <w:t xml:space="preserve">Pupils will develop a deeper understanding of musical skills. </w:t>
            </w:r>
          </w:p>
        </w:tc>
        <w:tc>
          <w:tcPr>
            <w:tcW w:w="732" w:type="pct"/>
            <w:shd w:val="clear" w:color="auto" w:fill="auto"/>
            <w:vAlign w:val="center"/>
          </w:tcPr>
          <w:p w14:paraId="0AE4FB6A" w14:textId="07C2FC61" w:rsidR="00796CC4" w:rsidRPr="00F8478B" w:rsidRDefault="00E5739F"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0D8DCC8E" w14:textId="7D1798BF" w:rsidR="00796CC4" w:rsidRPr="00E5739F" w:rsidRDefault="00E5739F" w:rsidP="00E5739F">
            <w:pPr>
              <w:pStyle w:val="ListParagraph"/>
              <w:numPr>
                <w:ilvl w:val="0"/>
                <w:numId w:val="0"/>
              </w:numPr>
              <w:spacing w:line="276" w:lineRule="auto"/>
              <w:ind w:left="358" w:right="86"/>
              <w:jc w:val="left"/>
              <w:rPr>
                <w:rFonts w:asciiTheme="minorHAnsi" w:hAnsiTheme="minorHAnsi" w:cstheme="minorHAnsi"/>
                <w:bCs/>
              </w:rPr>
            </w:pPr>
            <w:r w:rsidRPr="00E5739F">
              <w:rPr>
                <w:rFonts w:asciiTheme="minorHAnsi" w:hAnsiTheme="minorHAnsi" w:cstheme="minorHAnsi"/>
                <w:bCs/>
              </w:rPr>
              <w:t>Autumn</w:t>
            </w:r>
          </w:p>
        </w:tc>
      </w:tr>
      <w:tr w:rsidR="00796CC4" w:rsidRPr="00F8478B" w14:paraId="5FB39604" w14:textId="77777777" w:rsidTr="00F342B2">
        <w:trPr>
          <w:trHeight w:val="1205"/>
          <w:jc w:val="center"/>
        </w:trPr>
        <w:tc>
          <w:tcPr>
            <w:tcW w:w="973" w:type="pct"/>
            <w:shd w:val="clear" w:color="auto" w:fill="auto"/>
            <w:vAlign w:val="center"/>
          </w:tcPr>
          <w:p w14:paraId="12CCC472" w14:textId="1F9EB1D0"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What opportunities do pupils have to learn to sing or play an instrument during lesson times?</w:t>
            </w:r>
          </w:p>
        </w:tc>
        <w:tc>
          <w:tcPr>
            <w:tcW w:w="1953" w:type="pct"/>
            <w:gridSpan w:val="2"/>
            <w:shd w:val="clear" w:color="auto" w:fill="auto"/>
            <w:vAlign w:val="center"/>
          </w:tcPr>
          <w:p w14:paraId="4A5EF16C" w14:textId="4AAE49FE" w:rsidR="00796CC4" w:rsidRPr="00F8478B" w:rsidRDefault="00E5739F" w:rsidP="00E5739F">
            <w:pPr>
              <w:spacing w:before="100" w:after="100"/>
              <w:jc w:val="center"/>
              <w:rPr>
                <w:rFonts w:asciiTheme="minorHAnsi" w:hAnsiTheme="minorHAnsi" w:cstheme="minorHAnsi"/>
                <w:bCs/>
              </w:rPr>
            </w:pPr>
            <w:r>
              <w:rPr>
                <w:rFonts w:asciiTheme="minorHAnsi" w:hAnsiTheme="minorHAnsi" w:cstheme="minorHAnsi"/>
                <w:bCs/>
              </w:rPr>
              <w:t>As part of the music scheme, pupils learn to sing during lessons. All pupils learn to sing songs in weekly hymn practice.</w:t>
            </w:r>
          </w:p>
        </w:tc>
        <w:tc>
          <w:tcPr>
            <w:tcW w:w="830" w:type="pct"/>
            <w:shd w:val="clear" w:color="auto" w:fill="auto"/>
            <w:vAlign w:val="center"/>
          </w:tcPr>
          <w:p w14:paraId="54990D60" w14:textId="7D590EFD" w:rsidR="00796CC4" w:rsidRPr="00F8478B" w:rsidRDefault="00E5739F" w:rsidP="00E74247">
            <w:pPr>
              <w:spacing w:before="100" w:after="100" w:line="276" w:lineRule="auto"/>
              <w:jc w:val="center"/>
              <w:rPr>
                <w:rFonts w:asciiTheme="minorHAnsi" w:hAnsiTheme="minorHAnsi" w:cstheme="minorHAnsi"/>
                <w:bCs/>
              </w:rPr>
            </w:pPr>
            <w:r>
              <w:rPr>
                <w:rFonts w:asciiTheme="minorHAnsi" w:hAnsiTheme="minorHAnsi" w:cstheme="minorHAnsi"/>
                <w:bCs/>
              </w:rPr>
              <w:t xml:space="preserve">Pupils will develop deeper understanding of musical skills. </w:t>
            </w:r>
          </w:p>
        </w:tc>
        <w:tc>
          <w:tcPr>
            <w:tcW w:w="732" w:type="pct"/>
            <w:shd w:val="clear" w:color="auto" w:fill="auto"/>
            <w:vAlign w:val="center"/>
          </w:tcPr>
          <w:p w14:paraId="1B466FD7" w14:textId="3BDD99E9" w:rsidR="00796CC4" w:rsidRPr="00F8478B" w:rsidRDefault="00E5739F"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783D38A9" w14:textId="0C26745C" w:rsidR="00796CC4" w:rsidRPr="00E5739F" w:rsidRDefault="00E5739F" w:rsidP="00E5739F">
            <w:pPr>
              <w:pStyle w:val="ListParagraph"/>
              <w:numPr>
                <w:ilvl w:val="0"/>
                <w:numId w:val="0"/>
              </w:numPr>
              <w:spacing w:line="276" w:lineRule="auto"/>
              <w:ind w:left="358" w:right="86"/>
              <w:jc w:val="left"/>
              <w:rPr>
                <w:rFonts w:asciiTheme="minorHAnsi" w:hAnsiTheme="minorHAnsi" w:cstheme="minorHAnsi"/>
                <w:bCs/>
              </w:rPr>
            </w:pPr>
            <w:r w:rsidRPr="00E5739F">
              <w:rPr>
                <w:rFonts w:asciiTheme="minorHAnsi" w:hAnsiTheme="minorHAnsi" w:cstheme="minorHAnsi"/>
                <w:bCs/>
              </w:rPr>
              <w:t>Autumn</w:t>
            </w:r>
          </w:p>
        </w:tc>
      </w:tr>
      <w:tr w:rsidR="00796CC4" w:rsidRPr="00F8478B" w14:paraId="1BF193C7" w14:textId="77777777" w:rsidTr="00F342B2">
        <w:trPr>
          <w:trHeight w:val="1205"/>
          <w:jc w:val="center"/>
        </w:trPr>
        <w:tc>
          <w:tcPr>
            <w:tcW w:w="973" w:type="pct"/>
            <w:shd w:val="clear" w:color="auto" w:fill="auto"/>
            <w:vAlign w:val="center"/>
          </w:tcPr>
          <w:p w14:paraId="31520925" w14:textId="7756F26F" w:rsidR="00E5739F"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lastRenderedPageBreak/>
              <w:t xml:space="preserve">What partnerships support the </w:t>
            </w:r>
            <w:proofErr w:type="gramStart"/>
            <w:r w:rsidRPr="00F0553D">
              <w:rPr>
                <w:rFonts w:asciiTheme="minorHAnsi" w:hAnsiTheme="minorHAnsi" w:cstheme="minorHAnsi"/>
                <w:i/>
                <w:iCs/>
              </w:rPr>
              <w:t>school’s  music</w:t>
            </w:r>
            <w:proofErr w:type="gramEnd"/>
            <w:r w:rsidRPr="00F0553D">
              <w:rPr>
                <w:rFonts w:asciiTheme="minorHAnsi" w:hAnsiTheme="minorHAnsi" w:cstheme="minorHAnsi"/>
                <w:i/>
                <w:iCs/>
              </w:rPr>
              <w:t xml:space="preserve"> curriculum, e.g. a local music hub?</w:t>
            </w:r>
          </w:p>
        </w:tc>
        <w:tc>
          <w:tcPr>
            <w:tcW w:w="1953" w:type="pct"/>
            <w:gridSpan w:val="2"/>
            <w:shd w:val="clear" w:color="auto" w:fill="auto"/>
            <w:vAlign w:val="center"/>
          </w:tcPr>
          <w:p w14:paraId="6D4B6DB2" w14:textId="50D95A5C" w:rsidR="00796CC4" w:rsidRPr="00E5739F" w:rsidRDefault="00E5739F" w:rsidP="00E74247">
            <w:pPr>
              <w:spacing w:before="100" w:after="100"/>
              <w:jc w:val="center"/>
              <w:rPr>
                <w:rFonts w:asciiTheme="minorHAnsi" w:hAnsiTheme="minorHAnsi" w:cstheme="minorHAnsi"/>
              </w:rPr>
            </w:pPr>
            <w:r w:rsidRPr="00E5739F">
              <w:rPr>
                <w:rFonts w:asciiTheme="minorHAnsi" w:hAnsiTheme="minorHAnsi" w:cstheme="minorHAnsi"/>
              </w:rPr>
              <w:t>Link to T</w:t>
            </w:r>
            <w:r>
              <w:rPr>
                <w:rFonts w:asciiTheme="minorHAnsi" w:hAnsiTheme="minorHAnsi" w:cstheme="minorHAnsi"/>
              </w:rPr>
              <w:t xml:space="preserve">ees Valley Music Service </w:t>
            </w:r>
          </w:p>
        </w:tc>
        <w:tc>
          <w:tcPr>
            <w:tcW w:w="830" w:type="pct"/>
            <w:shd w:val="clear" w:color="auto" w:fill="auto"/>
            <w:vAlign w:val="center"/>
          </w:tcPr>
          <w:p w14:paraId="33359A19" w14:textId="7035ED47" w:rsidR="00796CC4" w:rsidRPr="00E5739F" w:rsidRDefault="00E5739F" w:rsidP="00E74247">
            <w:pPr>
              <w:spacing w:before="100" w:after="100" w:line="276" w:lineRule="auto"/>
              <w:jc w:val="center"/>
              <w:rPr>
                <w:rFonts w:asciiTheme="minorHAnsi" w:hAnsiTheme="minorHAnsi" w:cstheme="minorHAnsi"/>
              </w:rPr>
            </w:pPr>
            <w:r w:rsidRPr="00E5739F">
              <w:rPr>
                <w:rFonts w:asciiTheme="minorHAnsi" w:hAnsiTheme="minorHAnsi" w:cstheme="minorHAnsi"/>
              </w:rPr>
              <w:t xml:space="preserve">Teachers have access to </w:t>
            </w:r>
            <w:proofErr w:type="spellStart"/>
            <w:r w:rsidRPr="00E5739F">
              <w:rPr>
                <w:rFonts w:asciiTheme="minorHAnsi" w:hAnsiTheme="minorHAnsi" w:cstheme="minorHAnsi"/>
              </w:rPr>
              <w:t>up date</w:t>
            </w:r>
            <w:proofErr w:type="spellEnd"/>
            <w:r w:rsidRPr="00E5739F">
              <w:rPr>
                <w:rFonts w:asciiTheme="minorHAnsi" w:hAnsiTheme="minorHAnsi" w:cstheme="minorHAnsi"/>
              </w:rPr>
              <w:t xml:space="preserve"> training/resources</w:t>
            </w:r>
          </w:p>
        </w:tc>
        <w:tc>
          <w:tcPr>
            <w:tcW w:w="732" w:type="pct"/>
            <w:shd w:val="clear" w:color="auto" w:fill="auto"/>
            <w:vAlign w:val="center"/>
          </w:tcPr>
          <w:p w14:paraId="11FD0F06" w14:textId="46BD6767" w:rsidR="00796CC4" w:rsidRPr="00F8478B" w:rsidRDefault="00E5739F"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 xml:space="preserve">Music Lead </w:t>
            </w:r>
          </w:p>
        </w:tc>
        <w:tc>
          <w:tcPr>
            <w:tcW w:w="512" w:type="pct"/>
            <w:shd w:val="clear" w:color="auto" w:fill="auto"/>
            <w:vAlign w:val="center"/>
          </w:tcPr>
          <w:p w14:paraId="34362336" w14:textId="6D59F6C2" w:rsidR="00796CC4" w:rsidRPr="00E5739F" w:rsidRDefault="00E5739F" w:rsidP="00E5739F">
            <w:pPr>
              <w:pStyle w:val="ListParagraph"/>
              <w:numPr>
                <w:ilvl w:val="0"/>
                <w:numId w:val="0"/>
              </w:numPr>
              <w:spacing w:line="276" w:lineRule="auto"/>
              <w:ind w:left="358" w:right="86"/>
              <w:jc w:val="left"/>
              <w:rPr>
                <w:rFonts w:asciiTheme="minorHAnsi" w:hAnsiTheme="minorHAnsi" w:cstheme="minorHAnsi"/>
                <w:bCs/>
              </w:rPr>
            </w:pPr>
            <w:r w:rsidRPr="00E5739F">
              <w:rPr>
                <w:rFonts w:asciiTheme="minorHAnsi" w:hAnsiTheme="minorHAnsi" w:cstheme="minorHAnsi"/>
                <w:bCs/>
              </w:rPr>
              <w:t>Autumn</w:t>
            </w:r>
          </w:p>
        </w:tc>
      </w:tr>
      <w:tr w:rsidR="004C39C9" w:rsidRPr="00F8478B" w14:paraId="3CC14AA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F342B2">
        <w:tblPrEx>
          <w:tblLook w:val="0620" w:firstRow="1" w:lastRow="0" w:firstColumn="0" w:lastColumn="0" w:noHBand="1" w:noVBand="1"/>
        </w:tblPrEx>
        <w:trPr>
          <w:cantSplit/>
          <w:trHeight w:val="1965"/>
          <w:tblHeader/>
          <w:jc w:val="center"/>
        </w:trPr>
        <w:tc>
          <w:tcPr>
            <w:tcW w:w="973" w:type="pct"/>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755E88D" w14:textId="15086965"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tuition offered outside of what is taught in lesson time?</w:t>
            </w:r>
          </w:p>
        </w:tc>
        <w:tc>
          <w:tcPr>
            <w:tcW w:w="1953" w:type="pct"/>
            <w:gridSpan w:val="2"/>
            <w:shd w:val="clear" w:color="auto" w:fill="auto"/>
            <w:vAlign w:val="center"/>
          </w:tcPr>
          <w:p w14:paraId="0EC7590D" w14:textId="10AE12F5" w:rsidR="00777ACA" w:rsidRPr="00F8478B" w:rsidRDefault="00777ACA" w:rsidP="00777ACA">
            <w:pPr>
              <w:spacing w:before="100" w:after="100"/>
              <w:jc w:val="center"/>
              <w:rPr>
                <w:rFonts w:asciiTheme="minorHAnsi" w:hAnsiTheme="minorHAnsi" w:cstheme="minorHAnsi"/>
                <w:bCs/>
              </w:rPr>
            </w:pPr>
            <w:r>
              <w:rPr>
                <w:rFonts w:asciiTheme="minorHAnsi" w:hAnsiTheme="minorHAnsi" w:cstheme="minorHAnsi"/>
                <w:bCs/>
              </w:rPr>
              <w:t>Children can access via TVMS if they pay directly to the service. It is optional and shared with parents.</w:t>
            </w:r>
          </w:p>
        </w:tc>
        <w:tc>
          <w:tcPr>
            <w:tcW w:w="830" w:type="pct"/>
            <w:shd w:val="clear" w:color="auto" w:fill="auto"/>
            <w:vAlign w:val="center"/>
          </w:tcPr>
          <w:p w14:paraId="25C73594" w14:textId="34A7F6C8" w:rsidR="00F342B2" w:rsidRPr="00F8478B" w:rsidRDefault="00777ACA" w:rsidP="00777ACA">
            <w:pPr>
              <w:spacing w:before="100" w:after="100" w:line="276" w:lineRule="auto"/>
              <w:jc w:val="center"/>
              <w:rPr>
                <w:rFonts w:asciiTheme="minorHAnsi" w:hAnsiTheme="minorHAnsi" w:cstheme="minorHAnsi"/>
                <w:bCs/>
              </w:rPr>
            </w:pPr>
            <w:r>
              <w:rPr>
                <w:rFonts w:asciiTheme="minorHAnsi" w:hAnsiTheme="minorHAnsi" w:cstheme="minorHAnsi"/>
                <w:bCs/>
              </w:rPr>
              <w:t>Increase advertising to parents to increase participation.</w:t>
            </w:r>
          </w:p>
        </w:tc>
        <w:tc>
          <w:tcPr>
            <w:tcW w:w="732" w:type="pct"/>
            <w:shd w:val="clear" w:color="auto" w:fill="auto"/>
            <w:vAlign w:val="center"/>
          </w:tcPr>
          <w:p w14:paraId="6EAB0869" w14:textId="0BEAD104" w:rsidR="00F342B2" w:rsidRPr="00F8478B" w:rsidRDefault="00777ACA"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326EA2D9" w14:textId="4CF1C114" w:rsidR="00F342B2" w:rsidRPr="00247321" w:rsidRDefault="00777ACA" w:rsidP="00247321">
            <w:pPr>
              <w:pStyle w:val="ListParagraph"/>
              <w:numPr>
                <w:ilvl w:val="0"/>
                <w:numId w:val="0"/>
              </w:numPr>
              <w:spacing w:line="276" w:lineRule="auto"/>
              <w:ind w:left="358" w:right="86"/>
              <w:jc w:val="left"/>
              <w:rPr>
                <w:rFonts w:asciiTheme="minorHAnsi" w:hAnsiTheme="minorHAnsi" w:cstheme="minorHAnsi"/>
                <w:bCs/>
              </w:rPr>
            </w:pPr>
            <w:r w:rsidRPr="00247321">
              <w:rPr>
                <w:rFonts w:asciiTheme="minorHAnsi" w:hAnsiTheme="minorHAnsi" w:cstheme="minorHAnsi"/>
                <w:bCs/>
              </w:rPr>
              <w:t>Autumn</w:t>
            </w:r>
          </w:p>
        </w:tc>
      </w:tr>
      <w:tr w:rsidR="00F342B2" w:rsidRPr="00F8478B" w14:paraId="2D165D8D"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5BF2E5CF" w14:textId="017DADE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ensembles can pupils join outside of lesson time?</w:t>
            </w:r>
          </w:p>
        </w:tc>
        <w:tc>
          <w:tcPr>
            <w:tcW w:w="1953" w:type="pct"/>
            <w:gridSpan w:val="2"/>
            <w:shd w:val="clear" w:color="auto" w:fill="auto"/>
            <w:vAlign w:val="center"/>
          </w:tcPr>
          <w:p w14:paraId="5313B3FD" w14:textId="77777777" w:rsidR="00777ACA" w:rsidRPr="00777ACA" w:rsidRDefault="00777ACA" w:rsidP="00F71EDF">
            <w:pPr>
              <w:spacing w:before="100" w:after="100"/>
              <w:jc w:val="center"/>
              <w:rPr>
                <w:rFonts w:asciiTheme="minorHAnsi" w:hAnsiTheme="minorHAnsi" w:cstheme="minorHAnsi"/>
              </w:rPr>
            </w:pPr>
            <w:r w:rsidRPr="00777ACA">
              <w:rPr>
                <w:rFonts w:asciiTheme="minorHAnsi" w:hAnsiTheme="minorHAnsi" w:cstheme="minorHAnsi"/>
              </w:rPr>
              <w:t xml:space="preserve">Children at St Cuthbert’s have additional music during whole school singing sessions each week. </w:t>
            </w:r>
          </w:p>
          <w:p w14:paraId="41E6EA23" w14:textId="77777777" w:rsidR="00777ACA" w:rsidRPr="00777ACA" w:rsidRDefault="00777ACA" w:rsidP="00F71EDF">
            <w:pPr>
              <w:spacing w:before="100" w:after="100"/>
              <w:jc w:val="center"/>
              <w:rPr>
                <w:rFonts w:asciiTheme="minorHAnsi" w:hAnsiTheme="minorHAnsi" w:cstheme="minorHAnsi"/>
              </w:rPr>
            </w:pPr>
            <w:r w:rsidRPr="00777ACA">
              <w:rPr>
                <w:rFonts w:asciiTheme="minorHAnsi" w:hAnsiTheme="minorHAnsi" w:cstheme="minorHAnsi"/>
              </w:rPr>
              <w:t xml:space="preserve">There is an annual school talent show where children can showcase their musical talents. </w:t>
            </w:r>
          </w:p>
          <w:p w14:paraId="0D31A776" w14:textId="3081108C" w:rsidR="00777ACA" w:rsidRPr="00F8478B" w:rsidRDefault="00777ACA" w:rsidP="00F71EDF">
            <w:pPr>
              <w:spacing w:before="100" w:after="100"/>
              <w:jc w:val="center"/>
              <w:rPr>
                <w:rFonts w:asciiTheme="minorHAnsi" w:hAnsiTheme="minorHAnsi" w:cstheme="minorHAnsi"/>
                <w:b/>
              </w:rPr>
            </w:pPr>
            <w:r>
              <w:rPr>
                <w:rFonts w:asciiTheme="minorHAnsi" w:hAnsiTheme="minorHAnsi" w:cstheme="minorHAnsi"/>
              </w:rPr>
              <w:t>Choir perform at many local events, such as ‘Stockton Sparkles’ and ‘Shine’</w:t>
            </w:r>
            <w:r>
              <w:rPr>
                <w:rFonts w:asciiTheme="minorHAnsi" w:hAnsiTheme="minorHAnsi" w:cstheme="minorHAnsi"/>
                <w:b/>
              </w:rPr>
              <w:t xml:space="preserve"> </w:t>
            </w:r>
          </w:p>
        </w:tc>
        <w:tc>
          <w:tcPr>
            <w:tcW w:w="830" w:type="pct"/>
            <w:shd w:val="clear" w:color="auto" w:fill="auto"/>
            <w:vAlign w:val="center"/>
          </w:tcPr>
          <w:p w14:paraId="10671F2D" w14:textId="570E8039" w:rsidR="00F342B2" w:rsidRPr="00777ACA" w:rsidRDefault="00777ACA" w:rsidP="00F71EDF">
            <w:pPr>
              <w:spacing w:before="100" w:after="100" w:line="276" w:lineRule="auto"/>
              <w:jc w:val="center"/>
              <w:rPr>
                <w:rFonts w:asciiTheme="minorHAnsi" w:hAnsiTheme="minorHAnsi" w:cstheme="minorHAnsi"/>
              </w:rPr>
            </w:pPr>
            <w:r w:rsidRPr="00777ACA">
              <w:rPr>
                <w:rFonts w:asciiTheme="minorHAnsi" w:hAnsiTheme="minorHAnsi" w:cstheme="minorHAnsi"/>
              </w:rPr>
              <w:t>Increased number of children accessing choir and performing externally</w:t>
            </w:r>
          </w:p>
        </w:tc>
        <w:tc>
          <w:tcPr>
            <w:tcW w:w="732" w:type="pct"/>
            <w:shd w:val="clear" w:color="auto" w:fill="auto"/>
            <w:vAlign w:val="center"/>
          </w:tcPr>
          <w:p w14:paraId="7A9D14A3" w14:textId="3C5E5487" w:rsidR="00F342B2" w:rsidRPr="00F8478B" w:rsidRDefault="00777ACA"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772DA4C0" w14:textId="1459312E" w:rsidR="00F342B2" w:rsidRPr="00247321" w:rsidRDefault="00777ACA" w:rsidP="00247321">
            <w:pPr>
              <w:pStyle w:val="ListParagraph"/>
              <w:numPr>
                <w:ilvl w:val="0"/>
                <w:numId w:val="0"/>
              </w:numPr>
              <w:spacing w:line="276" w:lineRule="auto"/>
              <w:ind w:left="358" w:right="86"/>
              <w:jc w:val="left"/>
              <w:rPr>
                <w:rFonts w:asciiTheme="minorHAnsi" w:hAnsiTheme="minorHAnsi" w:cstheme="minorHAnsi"/>
                <w:bCs/>
              </w:rPr>
            </w:pPr>
            <w:r w:rsidRPr="00247321">
              <w:rPr>
                <w:rFonts w:asciiTheme="minorHAnsi" w:hAnsiTheme="minorHAnsi" w:cstheme="minorHAnsi"/>
                <w:bCs/>
              </w:rPr>
              <w:t>Autumn</w:t>
            </w:r>
          </w:p>
        </w:tc>
      </w:tr>
      <w:tr w:rsidR="00F342B2" w:rsidRPr="00F8478B" w14:paraId="44265B65"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4E0FB12E" w14:textId="00C51231"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how they can make progress in music outside of lesson time?</w:t>
            </w:r>
            <w:r w:rsidRPr="00F8478B" w:rsidDel="001361AB">
              <w:rPr>
                <w:rFonts w:asciiTheme="minorHAnsi" w:hAnsiTheme="minorHAnsi" w:cstheme="minorHAnsi"/>
              </w:rPr>
              <w:t xml:space="preserve"> </w:t>
            </w:r>
          </w:p>
        </w:tc>
        <w:tc>
          <w:tcPr>
            <w:tcW w:w="1953" w:type="pct"/>
            <w:gridSpan w:val="2"/>
            <w:shd w:val="clear" w:color="auto" w:fill="auto"/>
            <w:vAlign w:val="center"/>
          </w:tcPr>
          <w:p w14:paraId="4FE395D1" w14:textId="5519B16A" w:rsidR="00F342B2" w:rsidRPr="00F8478B" w:rsidRDefault="00777ACA" w:rsidP="00836A0A">
            <w:pPr>
              <w:spacing w:before="100" w:after="100"/>
              <w:jc w:val="center"/>
              <w:rPr>
                <w:rFonts w:asciiTheme="minorHAnsi" w:hAnsiTheme="minorHAnsi" w:cstheme="minorHAnsi"/>
                <w:bCs/>
              </w:rPr>
            </w:pPr>
            <w:r>
              <w:rPr>
                <w:rFonts w:asciiTheme="minorHAnsi" w:hAnsiTheme="minorHAnsi" w:cstheme="minorHAnsi"/>
                <w:bCs/>
              </w:rPr>
              <w:t>Pupils are signposted to Tees Valley Music Services for provision outside of school hours</w:t>
            </w:r>
          </w:p>
        </w:tc>
        <w:tc>
          <w:tcPr>
            <w:tcW w:w="830" w:type="pct"/>
            <w:shd w:val="clear" w:color="auto" w:fill="auto"/>
            <w:vAlign w:val="center"/>
          </w:tcPr>
          <w:p w14:paraId="4B0D0C13" w14:textId="2C9A9F35" w:rsidR="00F342B2" w:rsidRPr="00F8478B" w:rsidRDefault="00777ACA" w:rsidP="00836A0A">
            <w:pPr>
              <w:spacing w:before="100" w:after="100" w:line="276" w:lineRule="auto"/>
              <w:jc w:val="center"/>
              <w:rPr>
                <w:rFonts w:asciiTheme="minorHAnsi" w:hAnsiTheme="minorHAnsi" w:cstheme="minorHAnsi"/>
                <w:bCs/>
              </w:rPr>
            </w:pPr>
            <w:r>
              <w:rPr>
                <w:rFonts w:asciiTheme="minorHAnsi" w:hAnsiTheme="minorHAnsi" w:cstheme="minorHAnsi"/>
                <w:bCs/>
              </w:rPr>
              <w:t xml:space="preserve">Pupils will develop a secure, deep learning and mastery of musical skills and develop talents </w:t>
            </w:r>
          </w:p>
        </w:tc>
        <w:tc>
          <w:tcPr>
            <w:tcW w:w="732" w:type="pct"/>
            <w:shd w:val="clear" w:color="auto" w:fill="auto"/>
            <w:vAlign w:val="center"/>
          </w:tcPr>
          <w:p w14:paraId="47B99CD1" w14:textId="581CDE75" w:rsidR="00F342B2" w:rsidRPr="00F8478B" w:rsidRDefault="00777ACA"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36C1CEC6" w14:textId="368D1650" w:rsidR="00F342B2" w:rsidRPr="00247321" w:rsidRDefault="00777ACA" w:rsidP="00247321">
            <w:pPr>
              <w:pStyle w:val="ListParagraph"/>
              <w:numPr>
                <w:ilvl w:val="0"/>
                <w:numId w:val="0"/>
              </w:numPr>
              <w:spacing w:line="276" w:lineRule="auto"/>
              <w:ind w:left="358" w:right="86"/>
              <w:jc w:val="left"/>
              <w:rPr>
                <w:rFonts w:asciiTheme="minorHAnsi" w:hAnsiTheme="minorHAnsi" w:cstheme="minorHAnsi"/>
                <w:bCs/>
              </w:rPr>
            </w:pPr>
            <w:r w:rsidRPr="00247321">
              <w:rPr>
                <w:rFonts w:asciiTheme="minorHAnsi" w:hAnsiTheme="minorHAnsi" w:cstheme="minorHAnsi"/>
                <w:bCs/>
              </w:rPr>
              <w:t>Ongoing</w:t>
            </w:r>
          </w:p>
        </w:tc>
      </w:tr>
      <w:tr w:rsidR="00F342B2" w:rsidRPr="00F8478B" w14:paraId="5CD3AEFB"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61C4E5CF" w14:textId="7ECCEF4B"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what music qualifications and awards they can receive outside of lesson time?</w:t>
            </w:r>
          </w:p>
        </w:tc>
        <w:tc>
          <w:tcPr>
            <w:tcW w:w="1953" w:type="pct"/>
            <w:gridSpan w:val="2"/>
            <w:shd w:val="clear" w:color="auto" w:fill="auto"/>
            <w:vAlign w:val="center"/>
          </w:tcPr>
          <w:p w14:paraId="1F943A7C" w14:textId="3F1EEF71" w:rsidR="00F342B2" w:rsidRPr="00F8478B" w:rsidRDefault="00777ACA" w:rsidP="00836A0A">
            <w:pPr>
              <w:spacing w:before="100" w:after="100"/>
              <w:jc w:val="center"/>
              <w:rPr>
                <w:rFonts w:asciiTheme="minorHAnsi" w:hAnsiTheme="minorHAnsi" w:cstheme="minorHAnsi"/>
                <w:bCs/>
              </w:rPr>
            </w:pPr>
            <w:r>
              <w:rPr>
                <w:rFonts w:asciiTheme="minorHAnsi" w:hAnsiTheme="minorHAnsi" w:cstheme="minorHAnsi"/>
                <w:bCs/>
              </w:rPr>
              <w:t>Pupils are signposted to TVMS for provision outside of school hours</w:t>
            </w:r>
          </w:p>
        </w:tc>
        <w:tc>
          <w:tcPr>
            <w:tcW w:w="830" w:type="pct"/>
            <w:shd w:val="clear" w:color="auto" w:fill="auto"/>
            <w:vAlign w:val="center"/>
          </w:tcPr>
          <w:p w14:paraId="59B123BE" w14:textId="0C823325" w:rsidR="00F342B2" w:rsidRPr="00F8478B" w:rsidRDefault="00247321" w:rsidP="00836A0A">
            <w:pPr>
              <w:spacing w:before="100" w:after="100" w:line="276" w:lineRule="auto"/>
              <w:jc w:val="center"/>
              <w:rPr>
                <w:rFonts w:asciiTheme="minorHAnsi" w:hAnsiTheme="minorHAnsi" w:cstheme="minorHAnsi"/>
                <w:bCs/>
              </w:rPr>
            </w:pPr>
            <w:r>
              <w:rPr>
                <w:rFonts w:asciiTheme="minorHAnsi" w:hAnsiTheme="minorHAnsi" w:cstheme="minorHAnsi"/>
                <w:bCs/>
              </w:rPr>
              <w:t>Pupils will develop a secure, deep learning and mastery of musical skills and develop talents</w:t>
            </w:r>
          </w:p>
        </w:tc>
        <w:tc>
          <w:tcPr>
            <w:tcW w:w="732" w:type="pct"/>
            <w:shd w:val="clear" w:color="auto" w:fill="auto"/>
            <w:vAlign w:val="center"/>
          </w:tcPr>
          <w:p w14:paraId="6E7E4FF8" w14:textId="1FFADA94" w:rsidR="00F342B2" w:rsidRPr="00F8478B" w:rsidRDefault="00247321"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7ECEC11F" w14:textId="422E1F94" w:rsidR="00F342B2" w:rsidRPr="00247321" w:rsidRDefault="00247321" w:rsidP="00247321">
            <w:pPr>
              <w:pStyle w:val="ListParagraph"/>
              <w:numPr>
                <w:ilvl w:val="0"/>
                <w:numId w:val="0"/>
              </w:numPr>
              <w:spacing w:line="276" w:lineRule="auto"/>
              <w:ind w:left="358" w:right="86"/>
              <w:jc w:val="left"/>
              <w:rPr>
                <w:rFonts w:asciiTheme="minorHAnsi" w:hAnsiTheme="minorHAnsi" w:cstheme="minorHAnsi"/>
                <w:bCs/>
              </w:rPr>
            </w:pPr>
            <w:r w:rsidRPr="00247321">
              <w:rPr>
                <w:rFonts w:asciiTheme="minorHAnsi" w:hAnsiTheme="minorHAnsi" w:cstheme="minorHAnsi"/>
                <w:bCs/>
              </w:rPr>
              <w:t>Ongoing</w:t>
            </w:r>
          </w:p>
        </w:tc>
      </w:tr>
      <w:tr w:rsidR="00F342B2" w:rsidRPr="00F8478B" w14:paraId="40190D74"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0E8D06E3" w14:textId="42502353"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What instruments are offered for extra-curricular activities, and what is the charging and remissions information for this?</w:t>
            </w:r>
          </w:p>
        </w:tc>
        <w:tc>
          <w:tcPr>
            <w:tcW w:w="1953" w:type="pct"/>
            <w:gridSpan w:val="2"/>
            <w:shd w:val="clear" w:color="auto" w:fill="auto"/>
            <w:vAlign w:val="center"/>
          </w:tcPr>
          <w:p w14:paraId="4C57811F" w14:textId="77777777" w:rsidR="00777ACA" w:rsidRDefault="00777ACA" w:rsidP="00777ACA">
            <w:pPr>
              <w:spacing w:before="100" w:after="100"/>
              <w:jc w:val="center"/>
              <w:rPr>
                <w:rFonts w:asciiTheme="minorHAnsi" w:hAnsiTheme="minorHAnsi" w:cstheme="minorHAnsi"/>
              </w:rPr>
            </w:pPr>
            <w:r w:rsidRPr="00777ACA">
              <w:rPr>
                <w:rFonts w:asciiTheme="minorHAnsi" w:hAnsiTheme="minorHAnsi" w:cstheme="minorHAnsi"/>
              </w:rPr>
              <w:t>Recorders are offered to children as an extra-curricular activity which is led by our music lead</w:t>
            </w:r>
          </w:p>
          <w:p w14:paraId="2553AA53" w14:textId="4E8FD943" w:rsidR="00247321" w:rsidRPr="00777ACA" w:rsidRDefault="00247321" w:rsidP="00777ACA">
            <w:pPr>
              <w:spacing w:before="100" w:after="100"/>
              <w:jc w:val="center"/>
              <w:rPr>
                <w:rFonts w:asciiTheme="minorHAnsi" w:hAnsiTheme="minorHAnsi" w:cstheme="minorHAnsi"/>
              </w:rPr>
            </w:pPr>
            <w:r>
              <w:rPr>
                <w:rFonts w:asciiTheme="minorHAnsi" w:hAnsiTheme="minorHAnsi" w:cstheme="minorHAnsi"/>
                <w:bCs/>
              </w:rPr>
              <w:t>Pupils are signposted to TVMS for provision outside of school hours</w:t>
            </w:r>
          </w:p>
        </w:tc>
        <w:tc>
          <w:tcPr>
            <w:tcW w:w="830" w:type="pct"/>
            <w:shd w:val="clear" w:color="auto" w:fill="auto"/>
            <w:vAlign w:val="center"/>
          </w:tcPr>
          <w:p w14:paraId="534DFA18" w14:textId="15E3EE78" w:rsidR="00F342B2" w:rsidRPr="00777ACA" w:rsidRDefault="00777ACA" w:rsidP="00836A0A">
            <w:pPr>
              <w:spacing w:before="100" w:after="100" w:line="276" w:lineRule="auto"/>
              <w:jc w:val="center"/>
              <w:rPr>
                <w:rFonts w:asciiTheme="minorHAnsi" w:hAnsiTheme="minorHAnsi" w:cstheme="minorHAnsi"/>
              </w:rPr>
            </w:pPr>
            <w:r w:rsidRPr="00777ACA">
              <w:rPr>
                <w:rFonts w:asciiTheme="minorHAnsi" w:hAnsiTheme="minorHAnsi" w:cstheme="minorHAnsi"/>
              </w:rPr>
              <w:t>Offer of other musical instruments</w:t>
            </w:r>
          </w:p>
        </w:tc>
        <w:tc>
          <w:tcPr>
            <w:tcW w:w="732" w:type="pct"/>
            <w:shd w:val="clear" w:color="auto" w:fill="auto"/>
            <w:vAlign w:val="center"/>
          </w:tcPr>
          <w:p w14:paraId="648D48AF" w14:textId="34B86586" w:rsidR="00F342B2" w:rsidRPr="00F8478B" w:rsidRDefault="00247321"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1B2A4801" w14:textId="35749423" w:rsidR="00F342B2" w:rsidRPr="00247321" w:rsidRDefault="00247321" w:rsidP="00247321">
            <w:pPr>
              <w:pStyle w:val="ListParagraph"/>
              <w:numPr>
                <w:ilvl w:val="0"/>
                <w:numId w:val="0"/>
              </w:numPr>
              <w:spacing w:line="276" w:lineRule="auto"/>
              <w:ind w:left="358" w:right="86"/>
              <w:jc w:val="left"/>
              <w:rPr>
                <w:rFonts w:asciiTheme="minorHAnsi" w:hAnsiTheme="minorHAnsi" w:cstheme="minorHAnsi"/>
                <w:bCs/>
              </w:rPr>
            </w:pPr>
            <w:r w:rsidRPr="00247321">
              <w:rPr>
                <w:rFonts w:asciiTheme="minorHAnsi" w:hAnsiTheme="minorHAnsi" w:cstheme="minorHAnsi"/>
                <w:bCs/>
              </w:rPr>
              <w:t>Ongoing</w:t>
            </w:r>
          </w:p>
        </w:tc>
      </w:tr>
      <w:tr w:rsidR="00F342B2" w:rsidRPr="00F8478B" w14:paraId="7C4CA812"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1C25F2BC" w14:textId="09164F2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How can pupils join choirs or ensembles, and what is the charging and remissions information for this? </w:t>
            </w:r>
          </w:p>
        </w:tc>
        <w:tc>
          <w:tcPr>
            <w:tcW w:w="1953" w:type="pct"/>
            <w:gridSpan w:val="2"/>
            <w:shd w:val="clear" w:color="auto" w:fill="auto"/>
            <w:vAlign w:val="center"/>
          </w:tcPr>
          <w:p w14:paraId="798CDCC0" w14:textId="22552147" w:rsidR="00247321" w:rsidRPr="00F8478B" w:rsidRDefault="00247321" w:rsidP="00247321">
            <w:pPr>
              <w:spacing w:before="100" w:after="100"/>
              <w:jc w:val="center"/>
              <w:rPr>
                <w:rFonts w:asciiTheme="minorHAnsi" w:hAnsiTheme="minorHAnsi" w:cstheme="minorHAnsi"/>
                <w:bCs/>
              </w:rPr>
            </w:pPr>
            <w:r>
              <w:rPr>
                <w:rFonts w:asciiTheme="minorHAnsi" w:hAnsiTheme="minorHAnsi" w:cstheme="minorHAnsi"/>
                <w:bCs/>
              </w:rPr>
              <w:t>Pupils can join school choir which is open to KS2</w:t>
            </w:r>
          </w:p>
        </w:tc>
        <w:tc>
          <w:tcPr>
            <w:tcW w:w="830" w:type="pct"/>
            <w:shd w:val="clear" w:color="auto" w:fill="auto"/>
            <w:vAlign w:val="center"/>
          </w:tcPr>
          <w:p w14:paraId="76DDD6BB" w14:textId="38C4F7C9" w:rsidR="00F342B2" w:rsidRPr="00F8478B" w:rsidRDefault="00247321" w:rsidP="00F71EDF">
            <w:pPr>
              <w:spacing w:before="100" w:after="100" w:line="276" w:lineRule="auto"/>
              <w:jc w:val="center"/>
              <w:rPr>
                <w:rFonts w:asciiTheme="minorHAnsi" w:hAnsiTheme="minorHAnsi" w:cstheme="minorHAnsi"/>
                <w:bCs/>
              </w:rPr>
            </w:pPr>
            <w:r>
              <w:rPr>
                <w:rFonts w:asciiTheme="minorHAnsi" w:hAnsiTheme="minorHAnsi" w:cstheme="minorHAnsi"/>
                <w:bCs/>
              </w:rPr>
              <w:t>Pupils are able to express themselves and develop a range of skills</w:t>
            </w:r>
          </w:p>
        </w:tc>
        <w:tc>
          <w:tcPr>
            <w:tcW w:w="732" w:type="pct"/>
            <w:shd w:val="clear" w:color="auto" w:fill="auto"/>
            <w:vAlign w:val="center"/>
          </w:tcPr>
          <w:p w14:paraId="563EB67E" w14:textId="34E5FEFA" w:rsidR="00F342B2" w:rsidRPr="00F8478B" w:rsidRDefault="00247321"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3EEBEF6B" w14:textId="23CC2481" w:rsidR="00F342B2" w:rsidRPr="00247321" w:rsidRDefault="00247321" w:rsidP="00247321">
            <w:pPr>
              <w:pStyle w:val="ListParagraph"/>
              <w:numPr>
                <w:ilvl w:val="0"/>
                <w:numId w:val="0"/>
              </w:numPr>
              <w:spacing w:line="276" w:lineRule="auto"/>
              <w:ind w:left="358" w:right="86"/>
              <w:jc w:val="left"/>
              <w:rPr>
                <w:rFonts w:asciiTheme="minorHAnsi" w:hAnsiTheme="minorHAnsi" w:cstheme="minorHAnsi"/>
                <w:bCs/>
              </w:rPr>
            </w:pPr>
            <w:r w:rsidRPr="00247321">
              <w:rPr>
                <w:rFonts w:asciiTheme="minorHAnsi" w:hAnsiTheme="minorHAnsi" w:cstheme="minorHAnsi"/>
                <w:bCs/>
              </w:rPr>
              <w:t>Autumn</w:t>
            </w:r>
          </w:p>
        </w:tc>
      </w:tr>
      <w:tr w:rsidR="00F342B2" w:rsidRPr="00F8478B" w14:paraId="11C20AE9"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3D8B054" w14:textId="3E4484A7"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Where can pupils rehearse or practice individually or as part of a group?</w:t>
            </w:r>
          </w:p>
        </w:tc>
        <w:tc>
          <w:tcPr>
            <w:tcW w:w="1953" w:type="pct"/>
            <w:gridSpan w:val="2"/>
            <w:shd w:val="clear" w:color="auto" w:fill="auto"/>
            <w:vAlign w:val="center"/>
          </w:tcPr>
          <w:p w14:paraId="2FD0CC8C" w14:textId="0E8303DA" w:rsidR="00F342B2" w:rsidRPr="00247321" w:rsidRDefault="00247321" w:rsidP="00F71EDF">
            <w:pPr>
              <w:spacing w:before="100" w:after="100"/>
              <w:jc w:val="center"/>
              <w:rPr>
                <w:rFonts w:asciiTheme="minorHAnsi" w:hAnsiTheme="minorHAnsi" w:cstheme="minorHAnsi"/>
                <w:bCs/>
              </w:rPr>
            </w:pPr>
            <w:r w:rsidRPr="00247321">
              <w:rPr>
                <w:rFonts w:asciiTheme="minorHAnsi" w:hAnsiTheme="minorHAnsi" w:cstheme="minorHAnsi"/>
                <w:color w:val="000000"/>
              </w:rPr>
              <w:t>Pupils rehearse individually/ as a group in curriculum lessons. They can also do this as part of school choir.</w:t>
            </w:r>
          </w:p>
        </w:tc>
        <w:tc>
          <w:tcPr>
            <w:tcW w:w="830" w:type="pct"/>
            <w:shd w:val="clear" w:color="auto" w:fill="auto"/>
            <w:vAlign w:val="center"/>
          </w:tcPr>
          <w:p w14:paraId="4AF14EAC" w14:textId="23336414" w:rsidR="00F342B2" w:rsidRPr="00F8478B" w:rsidRDefault="00247321" w:rsidP="00F71EDF">
            <w:pPr>
              <w:spacing w:before="100" w:after="100" w:line="276" w:lineRule="auto"/>
              <w:jc w:val="center"/>
              <w:rPr>
                <w:rFonts w:asciiTheme="minorHAnsi" w:hAnsiTheme="minorHAnsi" w:cstheme="minorHAnsi"/>
                <w:bCs/>
              </w:rPr>
            </w:pPr>
            <w:r>
              <w:rPr>
                <w:rFonts w:asciiTheme="minorHAnsi" w:hAnsiTheme="minorHAnsi" w:cstheme="minorHAnsi"/>
                <w:bCs/>
              </w:rPr>
              <w:t>Pupils are able to express themselves and develop a range of skills</w:t>
            </w:r>
          </w:p>
        </w:tc>
        <w:tc>
          <w:tcPr>
            <w:tcW w:w="732" w:type="pct"/>
            <w:shd w:val="clear" w:color="auto" w:fill="auto"/>
            <w:vAlign w:val="center"/>
          </w:tcPr>
          <w:p w14:paraId="6377C520" w14:textId="064E1674" w:rsidR="00F342B2" w:rsidRPr="00F8478B" w:rsidRDefault="00247321"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 Class Teachers</w:t>
            </w:r>
          </w:p>
        </w:tc>
        <w:tc>
          <w:tcPr>
            <w:tcW w:w="512" w:type="pct"/>
            <w:shd w:val="clear" w:color="auto" w:fill="auto"/>
            <w:vAlign w:val="center"/>
          </w:tcPr>
          <w:p w14:paraId="04D24587" w14:textId="24A2385B" w:rsidR="00F342B2" w:rsidRPr="00247321" w:rsidRDefault="00247321" w:rsidP="00247321">
            <w:pPr>
              <w:pStyle w:val="ListParagraph"/>
              <w:numPr>
                <w:ilvl w:val="0"/>
                <w:numId w:val="0"/>
              </w:numPr>
              <w:spacing w:line="276" w:lineRule="auto"/>
              <w:ind w:left="358" w:right="86"/>
              <w:jc w:val="left"/>
              <w:rPr>
                <w:rFonts w:asciiTheme="minorHAnsi" w:hAnsiTheme="minorHAnsi" w:cstheme="minorHAnsi"/>
                <w:bCs/>
              </w:rPr>
            </w:pPr>
            <w:r w:rsidRPr="00247321">
              <w:rPr>
                <w:rFonts w:asciiTheme="minorHAnsi" w:hAnsiTheme="minorHAnsi" w:cstheme="minorHAnsi"/>
                <w:bCs/>
              </w:rPr>
              <w:t>Ongoing</w:t>
            </w:r>
          </w:p>
        </w:tc>
      </w:tr>
      <w:tr w:rsidR="004C39C9" w:rsidRPr="00F8478B" w14:paraId="0C216C91"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C: Musical experiences</w:t>
            </w:r>
          </w:p>
        </w:tc>
      </w:tr>
      <w:tr w:rsidR="00F342B2" w:rsidRPr="00F8478B" w14:paraId="2AA0D452" w14:textId="77777777"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00F342B2">
        <w:trPr>
          <w:trHeight w:val="1205"/>
          <w:jc w:val="center"/>
        </w:trPr>
        <w:tc>
          <w:tcPr>
            <w:tcW w:w="973" w:type="pct"/>
            <w:shd w:val="clear" w:color="auto" w:fill="auto"/>
            <w:vAlign w:val="center"/>
          </w:tcPr>
          <w:p w14:paraId="76FE18F0" w14:textId="6CBC61F2"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musical experiences are planned for the academic year?</w:t>
            </w:r>
          </w:p>
        </w:tc>
        <w:tc>
          <w:tcPr>
            <w:tcW w:w="1953" w:type="pct"/>
            <w:gridSpan w:val="2"/>
            <w:shd w:val="clear" w:color="auto" w:fill="auto"/>
            <w:vAlign w:val="center"/>
          </w:tcPr>
          <w:p w14:paraId="3A564D02" w14:textId="77777777" w:rsidR="00247321" w:rsidRDefault="00247321" w:rsidP="00247321">
            <w:pPr>
              <w:spacing w:before="100" w:after="100"/>
              <w:jc w:val="center"/>
              <w:rPr>
                <w:rFonts w:asciiTheme="minorHAnsi" w:hAnsiTheme="minorHAnsi" w:cstheme="minorHAnsi"/>
                <w:bCs/>
              </w:rPr>
            </w:pPr>
            <w:r>
              <w:rPr>
                <w:rFonts w:asciiTheme="minorHAnsi" w:hAnsiTheme="minorHAnsi" w:cstheme="minorHAnsi"/>
                <w:bCs/>
              </w:rPr>
              <w:t>EYFS Carols around the Tree</w:t>
            </w:r>
          </w:p>
          <w:p w14:paraId="6CFB03CE" w14:textId="77777777" w:rsidR="00247321" w:rsidRDefault="00247321" w:rsidP="00F71EDF">
            <w:pPr>
              <w:spacing w:before="100" w:after="100"/>
              <w:jc w:val="center"/>
              <w:rPr>
                <w:rFonts w:asciiTheme="minorHAnsi" w:hAnsiTheme="minorHAnsi" w:cstheme="minorHAnsi"/>
                <w:bCs/>
              </w:rPr>
            </w:pPr>
            <w:r>
              <w:rPr>
                <w:rFonts w:asciiTheme="minorHAnsi" w:hAnsiTheme="minorHAnsi" w:cstheme="minorHAnsi"/>
                <w:bCs/>
              </w:rPr>
              <w:t>KS1 Nativity</w:t>
            </w:r>
          </w:p>
          <w:p w14:paraId="657D9656" w14:textId="77777777" w:rsidR="00247321" w:rsidRDefault="00247321" w:rsidP="00F71EDF">
            <w:pPr>
              <w:spacing w:before="100" w:after="100"/>
              <w:jc w:val="center"/>
              <w:rPr>
                <w:rFonts w:asciiTheme="minorHAnsi" w:hAnsiTheme="minorHAnsi" w:cstheme="minorHAnsi"/>
                <w:bCs/>
              </w:rPr>
            </w:pPr>
            <w:r>
              <w:rPr>
                <w:rFonts w:asciiTheme="minorHAnsi" w:hAnsiTheme="minorHAnsi" w:cstheme="minorHAnsi"/>
                <w:bCs/>
              </w:rPr>
              <w:t>KS2 Carol Service</w:t>
            </w:r>
          </w:p>
          <w:p w14:paraId="75E6CB51" w14:textId="77777777" w:rsidR="00247321" w:rsidRDefault="00247321" w:rsidP="00F71EDF">
            <w:pPr>
              <w:spacing w:before="100" w:after="100"/>
              <w:jc w:val="center"/>
              <w:rPr>
                <w:rFonts w:asciiTheme="minorHAnsi" w:hAnsiTheme="minorHAnsi" w:cstheme="minorHAnsi"/>
                <w:bCs/>
              </w:rPr>
            </w:pPr>
            <w:r>
              <w:rPr>
                <w:rFonts w:asciiTheme="minorHAnsi" w:hAnsiTheme="minorHAnsi" w:cstheme="minorHAnsi"/>
                <w:bCs/>
              </w:rPr>
              <w:t>Stockton Sparkles</w:t>
            </w:r>
          </w:p>
          <w:p w14:paraId="0D6102FE" w14:textId="77777777" w:rsidR="00247321" w:rsidRDefault="00247321" w:rsidP="00F71EDF">
            <w:pPr>
              <w:spacing w:before="100" w:after="100"/>
              <w:jc w:val="center"/>
              <w:rPr>
                <w:rFonts w:asciiTheme="minorHAnsi" w:hAnsiTheme="minorHAnsi" w:cstheme="minorHAnsi"/>
                <w:bCs/>
              </w:rPr>
            </w:pPr>
            <w:r>
              <w:rPr>
                <w:rFonts w:asciiTheme="minorHAnsi" w:hAnsiTheme="minorHAnsi" w:cstheme="minorHAnsi"/>
                <w:bCs/>
              </w:rPr>
              <w:t>Remembrance Service</w:t>
            </w:r>
          </w:p>
          <w:p w14:paraId="0C6C1138" w14:textId="77777777" w:rsidR="00247321" w:rsidRDefault="00247321" w:rsidP="00F71EDF">
            <w:pPr>
              <w:spacing w:before="100" w:after="100"/>
              <w:jc w:val="center"/>
              <w:rPr>
                <w:rFonts w:asciiTheme="minorHAnsi" w:hAnsiTheme="minorHAnsi" w:cstheme="minorHAnsi"/>
                <w:bCs/>
              </w:rPr>
            </w:pPr>
            <w:r>
              <w:rPr>
                <w:rFonts w:asciiTheme="minorHAnsi" w:hAnsiTheme="minorHAnsi" w:cstheme="minorHAnsi"/>
                <w:bCs/>
              </w:rPr>
              <w:t>Shine Performance</w:t>
            </w:r>
          </w:p>
          <w:p w14:paraId="60C09A65" w14:textId="77777777" w:rsidR="00247321" w:rsidRDefault="00247321" w:rsidP="00F71EDF">
            <w:pPr>
              <w:spacing w:before="100" w:after="100"/>
              <w:jc w:val="center"/>
              <w:rPr>
                <w:rFonts w:asciiTheme="minorHAnsi" w:hAnsiTheme="minorHAnsi" w:cstheme="minorHAnsi"/>
                <w:bCs/>
              </w:rPr>
            </w:pPr>
            <w:r>
              <w:rPr>
                <w:rFonts w:asciiTheme="minorHAnsi" w:hAnsiTheme="minorHAnsi" w:cstheme="minorHAnsi"/>
                <w:bCs/>
              </w:rPr>
              <w:t>Show and Shine, annual school performance</w:t>
            </w:r>
          </w:p>
          <w:p w14:paraId="3E4A3BAC" w14:textId="1FE6EA49" w:rsidR="00247321" w:rsidRPr="00F8478B" w:rsidRDefault="00247321" w:rsidP="00F71EDF">
            <w:pPr>
              <w:spacing w:before="100" w:after="100"/>
              <w:jc w:val="center"/>
              <w:rPr>
                <w:rFonts w:asciiTheme="minorHAnsi" w:hAnsiTheme="minorHAnsi" w:cstheme="minorHAnsi"/>
                <w:bCs/>
              </w:rPr>
            </w:pPr>
            <w:r>
              <w:rPr>
                <w:rFonts w:asciiTheme="minorHAnsi" w:hAnsiTheme="minorHAnsi" w:cstheme="minorHAnsi"/>
                <w:bCs/>
              </w:rPr>
              <w:t>Musical Theatre</w:t>
            </w:r>
          </w:p>
        </w:tc>
        <w:tc>
          <w:tcPr>
            <w:tcW w:w="830" w:type="pct"/>
            <w:shd w:val="clear" w:color="auto" w:fill="auto"/>
            <w:vAlign w:val="center"/>
          </w:tcPr>
          <w:p w14:paraId="0D0FB683" w14:textId="510BC219" w:rsidR="00F342B2" w:rsidRPr="00F8478B" w:rsidRDefault="00247321" w:rsidP="00F71EDF">
            <w:pPr>
              <w:spacing w:before="100" w:after="100" w:line="276" w:lineRule="auto"/>
              <w:jc w:val="center"/>
              <w:rPr>
                <w:rFonts w:asciiTheme="minorHAnsi" w:hAnsiTheme="minorHAnsi" w:cstheme="minorHAnsi"/>
                <w:bCs/>
              </w:rPr>
            </w:pPr>
            <w:r>
              <w:rPr>
                <w:rFonts w:asciiTheme="minorHAnsi" w:hAnsiTheme="minorHAnsi" w:cstheme="minorHAnsi"/>
                <w:bCs/>
              </w:rPr>
              <w:t>Pupils are able to express themselves and develop a range of skills</w:t>
            </w:r>
          </w:p>
        </w:tc>
        <w:tc>
          <w:tcPr>
            <w:tcW w:w="732" w:type="pct"/>
            <w:shd w:val="clear" w:color="auto" w:fill="auto"/>
            <w:vAlign w:val="center"/>
          </w:tcPr>
          <w:p w14:paraId="676521BE" w14:textId="30350B12" w:rsidR="00F342B2" w:rsidRPr="00F8478B" w:rsidRDefault="00247321"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 class teachers</w:t>
            </w:r>
          </w:p>
        </w:tc>
        <w:tc>
          <w:tcPr>
            <w:tcW w:w="512" w:type="pct"/>
            <w:shd w:val="clear" w:color="auto" w:fill="auto"/>
            <w:vAlign w:val="center"/>
          </w:tcPr>
          <w:p w14:paraId="2DCC5F99" w14:textId="5DB94907" w:rsidR="00F342B2" w:rsidRPr="00247321" w:rsidRDefault="00247321" w:rsidP="00247321">
            <w:pPr>
              <w:pStyle w:val="ListParagraph"/>
              <w:numPr>
                <w:ilvl w:val="0"/>
                <w:numId w:val="0"/>
              </w:numPr>
              <w:spacing w:line="276" w:lineRule="auto"/>
              <w:ind w:left="358" w:right="86"/>
              <w:jc w:val="left"/>
              <w:rPr>
                <w:rFonts w:asciiTheme="minorHAnsi" w:hAnsiTheme="minorHAnsi" w:cstheme="minorHAnsi"/>
                <w:bCs/>
              </w:rPr>
            </w:pPr>
            <w:r w:rsidRPr="00247321">
              <w:rPr>
                <w:rFonts w:asciiTheme="minorHAnsi" w:hAnsiTheme="minorHAnsi" w:cstheme="minorHAnsi"/>
                <w:bCs/>
              </w:rPr>
              <w:t>Ongoing</w:t>
            </w:r>
          </w:p>
        </w:tc>
      </w:tr>
      <w:tr w:rsidR="00CB2185" w:rsidRPr="00F8478B" w14:paraId="154C67CB" w14:textId="77777777" w:rsidTr="00F342B2">
        <w:trPr>
          <w:trHeight w:val="1205"/>
          <w:jc w:val="center"/>
        </w:trPr>
        <w:tc>
          <w:tcPr>
            <w:tcW w:w="973" w:type="pct"/>
            <w:shd w:val="clear" w:color="auto" w:fill="auto"/>
            <w:vAlign w:val="center"/>
          </w:tcPr>
          <w:p w14:paraId="7EDB476E" w14:textId="706793AA" w:rsidR="00CB2185" w:rsidRPr="00F8478B" w:rsidRDefault="00CB2185" w:rsidP="00CB2185">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How can pupils get involved with musical performances and concerts in and outside of the school?</w:t>
            </w:r>
          </w:p>
        </w:tc>
        <w:tc>
          <w:tcPr>
            <w:tcW w:w="1953" w:type="pct"/>
            <w:gridSpan w:val="2"/>
            <w:shd w:val="clear" w:color="auto" w:fill="auto"/>
            <w:vAlign w:val="center"/>
          </w:tcPr>
          <w:p w14:paraId="23AE438E" w14:textId="541716FE" w:rsidR="00CB2185" w:rsidRPr="00F8478B" w:rsidRDefault="00CB2185" w:rsidP="00CB2185">
            <w:pPr>
              <w:spacing w:before="100" w:after="100"/>
              <w:jc w:val="center"/>
              <w:rPr>
                <w:rFonts w:asciiTheme="minorHAnsi" w:hAnsiTheme="minorHAnsi" w:cstheme="minorHAnsi"/>
                <w:bCs/>
              </w:rPr>
            </w:pPr>
            <w:r>
              <w:rPr>
                <w:rFonts w:asciiTheme="minorHAnsi" w:hAnsiTheme="minorHAnsi" w:cstheme="minorHAnsi"/>
                <w:bCs/>
              </w:rPr>
              <w:t>Pupils can get involved through events organised for their class, through our school choir and links with TVMS</w:t>
            </w:r>
          </w:p>
        </w:tc>
        <w:tc>
          <w:tcPr>
            <w:tcW w:w="830" w:type="pct"/>
            <w:shd w:val="clear" w:color="auto" w:fill="auto"/>
            <w:vAlign w:val="center"/>
          </w:tcPr>
          <w:p w14:paraId="3D503D7F" w14:textId="388ED799" w:rsidR="00CB2185" w:rsidRPr="00F8478B" w:rsidRDefault="00CB2185" w:rsidP="00CB2185">
            <w:pPr>
              <w:spacing w:before="100" w:after="100" w:line="276" w:lineRule="auto"/>
              <w:jc w:val="center"/>
              <w:rPr>
                <w:rFonts w:asciiTheme="minorHAnsi" w:hAnsiTheme="minorHAnsi" w:cstheme="minorHAnsi"/>
                <w:bCs/>
              </w:rPr>
            </w:pPr>
            <w:r>
              <w:rPr>
                <w:rFonts w:asciiTheme="minorHAnsi" w:hAnsiTheme="minorHAnsi" w:cstheme="minorHAnsi"/>
                <w:bCs/>
              </w:rPr>
              <w:t>Pupils are able to express themselves and develop a range of skills</w:t>
            </w:r>
          </w:p>
        </w:tc>
        <w:tc>
          <w:tcPr>
            <w:tcW w:w="732" w:type="pct"/>
            <w:shd w:val="clear" w:color="auto" w:fill="auto"/>
            <w:vAlign w:val="center"/>
          </w:tcPr>
          <w:p w14:paraId="1746D2B3" w14:textId="5AF1D9CE" w:rsidR="00CB2185" w:rsidRPr="00F8478B" w:rsidRDefault="00CB2185" w:rsidP="00CB2185">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 class teachers</w:t>
            </w:r>
          </w:p>
        </w:tc>
        <w:tc>
          <w:tcPr>
            <w:tcW w:w="512" w:type="pct"/>
            <w:shd w:val="clear" w:color="auto" w:fill="auto"/>
            <w:vAlign w:val="center"/>
          </w:tcPr>
          <w:p w14:paraId="130DD90C" w14:textId="0B3D89C8" w:rsidR="00CB2185" w:rsidRPr="00F8478B" w:rsidRDefault="00CB2185" w:rsidP="00CB2185">
            <w:pPr>
              <w:pStyle w:val="ListParagraph"/>
              <w:numPr>
                <w:ilvl w:val="0"/>
                <w:numId w:val="0"/>
              </w:numPr>
              <w:spacing w:line="276" w:lineRule="auto"/>
              <w:ind w:left="358" w:right="86"/>
              <w:jc w:val="center"/>
              <w:rPr>
                <w:rFonts w:asciiTheme="minorHAnsi" w:hAnsiTheme="minorHAnsi" w:cstheme="minorHAnsi"/>
                <w:b/>
                <w:bCs/>
              </w:rPr>
            </w:pPr>
            <w:r w:rsidRPr="00247321">
              <w:rPr>
                <w:rFonts w:asciiTheme="minorHAnsi" w:hAnsiTheme="minorHAnsi" w:cstheme="minorHAnsi"/>
                <w:bCs/>
              </w:rPr>
              <w:t>Ongoing</w:t>
            </w:r>
          </w:p>
        </w:tc>
      </w:tr>
      <w:tr w:rsidR="00CB2185" w:rsidRPr="00F8478B" w14:paraId="03E5183A" w14:textId="77777777" w:rsidTr="00F342B2">
        <w:trPr>
          <w:trHeight w:val="1205"/>
          <w:jc w:val="center"/>
        </w:trPr>
        <w:tc>
          <w:tcPr>
            <w:tcW w:w="973" w:type="pct"/>
            <w:shd w:val="clear" w:color="auto" w:fill="auto"/>
            <w:vAlign w:val="center"/>
          </w:tcPr>
          <w:p w14:paraId="2F36A6B2" w14:textId="6E14401A" w:rsidR="00CB2185" w:rsidRPr="00F8478B" w:rsidRDefault="00CB2185" w:rsidP="00CB2185">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tcW w:w="1953" w:type="pct"/>
            <w:gridSpan w:val="2"/>
            <w:shd w:val="clear" w:color="auto" w:fill="auto"/>
            <w:vAlign w:val="center"/>
          </w:tcPr>
          <w:p w14:paraId="73A2EA1E" w14:textId="711C90A7" w:rsidR="00CB2185" w:rsidRPr="00F8478B" w:rsidRDefault="00CB2185" w:rsidP="00CB2185">
            <w:pPr>
              <w:spacing w:before="100" w:after="100"/>
              <w:jc w:val="center"/>
              <w:rPr>
                <w:rFonts w:asciiTheme="minorHAnsi" w:hAnsiTheme="minorHAnsi" w:cstheme="minorHAnsi"/>
                <w:bCs/>
              </w:rPr>
            </w:pPr>
            <w:r>
              <w:rPr>
                <w:rFonts w:asciiTheme="minorHAnsi" w:hAnsiTheme="minorHAnsi" w:cstheme="minorHAnsi"/>
                <w:bCs/>
              </w:rPr>
              <w:t>Musical experiences are free of charge</w:t>
            </w:r>
          </w:p>
        </w:tc>
        <w:tc>
          <w:tcPr>
            <w:tcW w:w="830" w:type="pct"/>
            <w:shd w:val="clear" w:color="auto" w:fill="auto"/>
            <w:vAlign w:val="center"/>
          </w:tcPr>
          <w:p w14:paraId="5EA5CD3C" w14:textId="2679EAED" w:rsidR="00CB2185" w:rsidRPr="00F8478B" w:rsidRDefault="00CB2185" w:rsidP="00CB2185">
            <w:pPr>
              <w:spacing w:before="100" w:after="100" w:line="276" w:lineRule="auto"/>
              <w:jc w:val="center"/>
              <w:rPr>
                <w:rFonts w:asciiTheme="minorHAnsi" w:hAnsiTheme="minorHAnsi" w:cstheme="minorHAnsi"/>
                <w:bCs/>
              </w:rPr>
            </w:pPr>
            <w:r>
              <w:rPr>
                <w:rFonts w:asciiTheme="minorHAnsi" w:hAnsiTheme="minorHAnsi" w:cstheme="minorHAnsi"/>
                <w:bCs/>
              </w:rPr>
              <w:t>Pupils are able to express themselves and develop a range of skills</w:t>
            </w:r>
          </w:p>
        </w:tc>
        <w:tc>
          <w:tcPr>
            <w:tcW w:w="732" w:type="pct"/>
            <w:shd w:val="clear" w:color="auto" w:fill="auto"/>
            <w:vAlign w:val="center"/>
          </w:tcPr>
          <w:p w14:paraId="5C7C83C3" w14:textId="4CBDED5F" w:rsidR="00CB2185" w:rsidRPr="00F8478B" w:rsidRDefault="00CB2185" w:rsidP="00CB2185">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2FD7C674" w14:textId="6C90DDE6" w:rsidR="00CB2185" w:rsidRPr="00CB2185" w:rsidRDefault="00CB2185" w:rsidP="00CB2185">
            <w:pPr>
              <w:pStyle w:val="ListParagraph"/>
              <w:numPr>
                <w:ilvl w:val="0"/>
                <w:numId w:val="0"/>
              </w:numPr>
              <w:spacing w:line="276" w:lineRule="auto"/>
              <w:ind w:left="358" w:right="86"/>
              <w:jc w:val="left"/>
              <w:rPr>
                <w:rFonts w:asciiTheme="minorHAnsi" w:hAnsiTheme="minorHAnsi" w:cstheme="minorHAnsi"/>
                <w:bCs/>
              </w:rPr>
            </w:pPr>
            <w:r w:rsidRPr="00CB2185">
              <w:rPr>
                <w:rFonts w:asciiTheme="minorHAnsi" w:hAnsiTheme="minorHAnsi" w:cstheme="minorHAnsi"/>
                <w:bCs/>
              </w:rPr>
              <w:t>Ongoing</w:t>
            </w:r>
          </w:p>
        </w:tc>
      </w:tr>
      <w:tr w:rsidR="00CB2185" w:rsidRPr="00F8478B" w14:paraId="77F8F264" w14:textId="77777777" w:rsidTr="00F342B2">
        <w:trPr>
          <w:trHeight w:val="1205"/>
          <w:jc w:val="center"/>
        </w:trPr>
        <w:tc>
          <w:tcPr>
            <w:tcW w:w="973" w:type="pct"/>
            <w:shd w:val="clear" w:color="auto" w:fill="auto"/>
            <w:vAlign w:val="center"/>
          </w:tcPr>
          <w:p w14:paraId="5A725207" w14:textId="4C3A6D81" w:rsidR="00CB2185" w:rsidRPr="00F8478B" w:rsidRDefault="00CB2185" w:rsidP="00CB2185">
            <w:pPr>
              <w:tabs>
                <w:tab w:val="left" w:pos="1560"/>
              </w:tabs>
              <w:spacing w:before="100" w:after="100"/>
              <w:jc w:val="both"/>
              <w:rPr>
                <w:rFonts w:asciiTheme="minorHAnsi" w:hAnsiTheme="minorHAnsi" w:cstheme="minorHAnsi"/>
              </w:rPr>
            </w:pPr>
            <w:r>
              <w:rPr>
                <w:rFonts w:asciiTheme="minorHAnsi" w:hAnsiTheme="minorHAnsi" w:cstheme="minorHAnsi"/>
              </w:rPr>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tcW w:w="1953" w:type="pct"/>
            <w:gridSpan w:val="2"/>
            <w:shd w:val="clear" w:color="auto" w:fill="auto"/>
            <w:vAlign w:val="center"/>
          </w:tcPr>
          <w:p w14:paraId="6EC1B972" w14:textId="3230DCDC" w:rsidR="00CB2185" w:rsidRPr="00CB2185" w:rsidRDefault="00CB2185" w:rsidP="00CB2185">
            <w:pPr>
              <w:spacing w:before="100" w:after="100"/>
              <w:jc w:val="both"/>
              <w:rPr>
                <w:rFonts w:asciiTheme="minorHAnsi" w:hAnsiTheme="minorHAnsi" w:cstheme="minorHAnsi"/>
                <w:b/>
                <w:shd w:val="clear" w:color="auto" w:fill="ECECEC" w:themeFill="background2"/>
              </w:rPr>
            </w:pPr>
            <w:r w:rsidRPr="00CB2185">
              <w:rPr>
                <w:rFonts w:asciiTheme="minorHAnsi" w:hAnsiTheme="minorHAnsi" w:cstheme="minorHAnsi"/>
                <w:color w:val="000000"/>
              </w:rPr>
              <w:t>Link to feeder secondary school music department- come into school to work with pupils, pupils visit secondary school and watch concert, create concert together</w:t>
            </w:r>
          </w:p>
        </w:tc>
        <w:tc>
          <w:tcPr>
            <w:tcW w:w="830" w:type="pct"/>
            <w:shd w:val="clear" w:color="auto" w:fill="auto"/>
            <w:vAlign w:val="center"/>
          </w:tcPr>
          <w:p w14:paraId="18F441A1" w14:textId="2E79248F" w:rsidR="00CB2185" w:rsidRPr="00CB2185" w:rsidRDefault="00CB2185" w:rsidP="00CB2185">
            <w:pPr>
              <w:spacing w:before="100" w:after="100"/>
              <w:jc w:val="center"/>
              <w:rPr>
                <w:rFonts w:asciiTheme="minorHAnsi" w:hAnsiTheme="minorHAnsi" w:cstheme="minorHAnsi"/>
                <w:bCs/>
              </w:rPr>
            </w:pPr>
            <w:r w:rsidRPr="00CB2185">
              <w:rPr>
                <w:rFonts w:asciiTheme="minorHAnsi" w:hAnsiTheme="minorHAnsi" w:cstheme="minorHAnsi"/>
                <w:color w:val="000000"/>
              </w:rPr>
              <w:t xml:space="preserve">Pupils </w:t>
            </w:r>
            <w:proofErr w:type="gramStart"/>
            <w:r w:rsidRPr="00CB2185">
              <w:rPr>
                <w:rFonts w:asciiTheme="minorHAnsi" w:hAnsiTheme="minorHAnsi" w:cstheme="minorHAnsi"/>
                <w:color w:val="000000"/>
              </w:rPr>
              <w:t>have</w:t>
            </w:r>
            <w:r>
              <w:rPr>
                <w:rFonts w:asciiTheme="minorHAnsi" w:hAnsiTheme="minorHAnsi" w:cstheme="minorHAnsi"/>
                <w:color w:val="000000"/>
              </w:rPr>
              <w:t xml:space="preserve"> </w:t>
            </w:r>
            <w:r w:rsidRPr="00CB2185">
              <w:rPr>
                <w:rFonts w:asciiTheme="minorHAnsi" w:hAnsiTheme="minorHAnsi" w:cstheme="minorHAnsi"/>
                <w:color w:val="000000"/>
              </w:rPr>
              <w:t>an understanding of</w:t>
            </w:r>
            <w:proofErr w:type="gramEnd"/>
            <w:r w:rsidRPr="00CB2185">
              <w:rPr>
                <w:rFonts w:asciiTheme="minorHAnsi" w:hAnsiTheme="minorHAnsi" w:cstheme="minorHAnsi"/>
                <w:color w:val="000000"/>
              </w:rPr>
              <w:t xml:space="preserve"> what music looks like at next stage, smoother transition</w:t>
            </w:r>
          </w:p>
        </w:tc>
        <w:tc>
          <w:tcPr>
            <w:tcW w:w="732" w:type="pct"/>
            <w:shd w:val="clear" w:color="auto" w:fill="auto"/>
            <w:vAlign w:val="center"/>
          </w:tcPr>
          <w:p w14:paraId="6D8670A9" w14:textId="428144C6" w:rsidR="00CB2185" w:rsidRPr="00F8478B" w:rsidRDefault="00CB2185" w:rsidP="00CB2185">
            <w:pPr>
              <w:pStyle w:val="ListParagraph"/>
              <w:numPr>
                <w:ilvl w:val="0"/>
                <w:numId w:val="0"/>
              </w:numPr>
              <w:ind w:left="357" w:right="83"/>
              <w:jc w:val="center"/>
              <w:rPr>
                <w:rFonts w:asciiTheme="minorHAnsi" w:hAnsiTheme="minorHAnsi" w:cstheme="minorHAnsi"/>
              </w:rPr>
            </w:pPr>
            <w:r>
              <w:rPr>
                <w:rFonts w:asciiTheme="minorHAnsi" w:hAnsiTheme="minorHAnsi" w:cstheme="minorHAnsi"/>
              </w:rPr>
              <w:t>Music</w:t>
            </w:r>
          </w:p>
        </w:tc>
        <w:tc>
          <w:tcPr>
            <w:tcW w:w="512" w:type="pct"/>
            <w:shd w:val="clear" w:color="auto" w:fill="auto"/>
            <w:vAlign w:val="center"/>
          </w:tcPr>
          <w:p w14:paraId="599D05EB" w14:textId="65F717F7" w:rsidR="00CB2185" w:rsidRPr="00CB2185" w:rsidRDefault="00CB2185" w:rsidP="00CB2185">
            <w:pPr>
              <w:pStyle w:val="ListParagraph"/>
              <w:numPr>
                <w:ilvl w:val="0"/>
                <w:numId w:val="0"/>
              </w:numPr>
              <w:ind w:left="358" w:right="86"/>
              <w:jc w:val="left"/>
              <w:rPr>
                <w:rFonts w:asciiTheme="minorHAnsi" w:hAnsiTheme="minorHAnsi" w:cstheme="minorHAnsi"/>
                <w:bCs/>
              </w:rPr>
            </w:pPr>
            <w:r w:rsidRPr="00CB2185">
              <w:rPr>
                <w:rFonts w:asciiTheme="minorHAnsi" w:hAnsiTheme="minorHAnsi" w:cstheme="minorHAnsi"/>
                <w:bCs/>
              </w:rPr>
              <w:t>Summer</w:t>
            </w:r>
          </w:p>
        </w:tc>
      </w:tr>
      <w:tr w:rsidR="00CB2185" w:rsidRPr="00F8478B" w14:paraId="64F01F4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615A6C0D" w14:textId="7A4C2774" w:rsidR="00CB2185" w:rsidRPr="00F8478B" w:rsidRDefault="00CB2185" w:rsidP="00CB2185">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00CB2185" w:rsidRPr="00F8478B" w14:paraId="3F38CE8A" w14:textId="77777777" w:rsidTr="006D6867">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093282DC" w14:textId="77777777" w:rsidR="00CB2185" w:rsidRDefault="00CB2185" w:rsidP="00CB2185">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CB2185" w:rsidRPr="00F8478B" w:rsidRDefault="00CB2185" w:rsidP="00CB2185">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5D49C4DD" w14:textId="77777777" w:rsidR="00CB2185" w:rsidRDefault="00CB2185" w:rsidP="00CB2185">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2124A05" w14:textId="77777777" w:rsidR="00CB2185" w:rsidRPr="00F8478B" w:rsidRDefault="00CB2185" w:rsidP="00CB2185">
            <w:pPr>
              <w:jc w:val="center"/>
              <w:rPr>
                <w:rFonts w:asciiTheme="minorHAnsi" w:hAnsiTheme="minorHAnsi" w:cstheme="minorHAnsi"/>
                <w:b/>
                <w:bCs/>
              </w:rPr>
            </w:pPr>
            <w:r w:rsidRPr="00F8478B">
              <w:rPr>
                <w:rFonts w:asciiTheme="minorHAnsi" w:hAnsiTheme="minorHAnsi" w:cstheme="minorHAnsi"/>
                <w:b/>
                <w:bCs/>
              </w:rPr>
              <w:t>Implementation</w:t>
            </w:r>
          </w:p>
          <w:p w14:paraId="11AB3CFD" w14:textId="42AE85B2" w:rsidR="00CB2185" w:rsidRPr="00F8478B" w:rsidRDefault="00CB2185" w:rsidP="00CB2185">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4A6EBDE3" w14:textId="3C4BDC73" w:rsidR="00CB2185" w:rsidRPr="00F8478B" w:rsidRDefault="00CB2185" w:rsidP="00CB2185">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273DB99C" w14:textId="2381165C" w:rsidR="00CB2185" w:rsidRPr="00F8478B" w:rsidRDefault="00CB2185" w:rsidP="00CB2185">
            <w:pPr>
              <w:spacing w:before="100" w:after="100" w:line="276" w:lineRule="auto"/>
              <w:jc w:val="center"/>
              <w:rPr>
                <w:rFonts w:asciiTheme="minorHAnsi" w:hAnsiTheme="minorHAnsi" w:cstheme="minorHAnsi"/>
                <w:b/>
                <w:bCs/>
              </w:rPr>
            </w:pPr>
            <w:r>
              <w:rPr>
                <w:rFonts w:asciiTheme="minorHAnsi" w:hAnsiTheme="minorHAnsi" w:cstheme="minorHAnsi"/>
                <w:b/>
                <w:bCs/>
              </w:rPr>
              <w:t>Responsibility and costs</w:t>
            </w:r>
          </w:p>
        </w:tc>
        <w:tc>
          <w:tcPr>
            <w:tcW w:w="512" w:type="pct"/>
            <w:tcBorders>
              <w:bottom w:val="single" w:sz="8" w:space="0" w:color="000000" w:themeColor="text1"/>
            </w:tcBorders>
            <w:shd w:val="clear" w:color="auto" w:fill="96BFF8" w:themeFill="accent3" w:themeFillTint="40"/>
            <w:vAlign w:val="center"/>
          </w:tcPr>
          <w:p w14:paraId="5C0BAC5E" w14:textId="77777777" w:rsidR="00CB2185" w:rsidRDefault="00CB2185" w:rsidP="00CB2185">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CB2185" w:rsidRPr="00F8478B" w:rsidRDefault="00CB2185" w:rsidP="00CB2185">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CB2185" w:rsidRPr="00F8478B" w14:paraId="6CAF7339"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015858BB" w14:textId="1997A299" w:rsidR="00CB2185" w:rsidRPr="00CB2185" w:rsidRDefault="00CB2185" w:rsidP="00CB2185">
            <w:pPr>
              <w:tabs>
                <w:tab w:val="left" w:pos="1560"/>
              </w:tabs>
              <w:spacing w:before="100" w:after="100" w:line="276" w:lineRule="auto"/>
              <w:jc w:val="both"/>
              <w:rPr>
                <w:rFonts w:asciiTheme="minorHAnsi" w:hAnsiTheme="minorHAnsi" w:cstheme="minorHAnsi"/>
                <w:bCs/>
              </w:rPr>
            </w:pPr>
            <w:r w:rsidRPr="00CB2185">
              <w:rPr>
                <w:rFonts w:asciiTheme="minorHAnsi" w:hAnsiTheme="minorHAnsi" w:cstheme="minorHAnsi"/>
                <w:bCs/>
              </w:rPr>
              <w:t>What improvements can be made to the music curriculum?</w:t>
            </w:r>
          </w:p>
        </w:tc>
        <w:tc>
          <w:tcPr>
            <w:tcW w:w="1953" w:type="pct"/>
            <w:gridSpan w:val="2"/>
            <w:shd w:val="clear" w:color="auto" w:fill="auto"/>
            <w:vAlign w:val="center"/>
          </w:tcPr>
          <w:p w14:paraId="7482599F" w14:textId="622A9498" w:rsidR="00CB2185" w:rsidRPr="00CB2185" w:rsidRDefault="00CB2185" w:rsidP="00CB2185">
            <w:pPr>
              <w:spacing w:before="100" w:after="100"/>
              <w:jc w:val="center"/>
              <w:rPr>
                <w:rFonts w:asciiTheme="minorHAnsi" w:hAnsiTheme="minorHAnsi" w:cstheme="minorHAnsi"/>
                <w:bCs/>
              </w:rPr>
            </w:pPr>
            <w:r w:rsidRPr="00CB2185">
              <w:rPr>
                <w:rFonts w:asciiTheme="minorHAnsi" w:hAnsiTheme="minorHAnsi" w:cstheme="minorHAnsi"/>
                <w:color w:val="000000"/>
              </w:rPr>
              <w:t>Link with music hub, audit of musical instruments- improve range and quality of instruments</w:t>
            </w:r>
          </w:p>
        </w:tc>
        <w:tc>
          <w:tcPr>
            <w:tcW w:w="830" w:type="pct"/>
            <w:shd w:val="clear" w:color="auto" w:fill="auto"/>
            <w:vAlign w:val="center"/>
          </w:tcPr>
          <w:p w14:paraId="3550B42F" w14:textId="1F4D805D" w:rsidR="00CB2185" w:rsidRPr="00CB2185" w:rsidRDefault="00CB2185" w:rsidP="00CB2185">
            <w:pPr>
              <w:spacing w:before="100" w:after="100" w:line="276" w:lineRule="auto"/>
              <w:jc w:val="center"/>
              <w:rPr>
                <w:rFonts w:asciiTheme="minorHAnsi" w:hAnsiTheme="minorHAnsi" w:cstheme="minorHAnsi"/>
                <w:bCs/>
              </w:rPr>
            </w:pPr>
            <w:r w:rsidRPr="00CB2185">
              <w:rPr>
                <w:rFonts w:asciiTheme="minorHAnsi" w:hAnsiTheme="minorHAnsi" w:cstheme="minorHAnsi"/>
                <w:color w:val="000000"/>
              </w:rPr>
              <w:t>Pupils will develop a secure, deep learning and mastery of musical skills, develop talents</w:t>
            </w:r>
          </w:p>
        </w:tc>
        <w:tc>
          <w:tcPr>
            <w:tcW w:w="732" w:type="pct"/>
            <w:shd w:val="clear" w:color="auto" w:fill="auto"/>
            <w:vAlign w:val="center"/>
          </w:tcPr>
          <w:p w14:paraId="1FAEB6C6" w14:textId="13627FEF" w:rsidR="00CB2185" w:rsidRPr="00F8478B" w:rsidRDefault="00CB2185" w:rsidP="00CB2185">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0CA68E58" w14:textId="4BAD372B" w:rsidR="00CB2185" w:rsidRPr="00CB2185" w:rsidRDefault="00CB2185" w:rsidP="00CB2185">
            <w:pPr>
              <w:pStyle w:val="ListParagraph"/>
              <w:numPr>
                <w:ilvl w:val="0"/>
                <w:numId w:val="0"/>
              </w:numPr>
              <w:spacing w:line="276" w:lineRule="auto"/>
              <w:ind w:left="358" w:right="86"/>
              <w:jc w:val="left"/>
              <w:rPr>
                <w:rFonts w:asciiTheme="minorHAnsi" w:hAnsiTheme="minorHAnsi" w:cstheme="minorHAnsi"/>
                <w:bCs/>
              </w:rPr>
            </w:pPr>
            <w:r w:rsidRPr="00CB2185">
              <w:rPr>
                <w:rFonts w:asciiTheme="minorHAnsi" w:hAnsiTheme="minorHAnsi" w:cstheme="minorHAnsi"/>
                <w:bCs/>
              </w:rPr>
              <w:t>Autumn</w:t>
            </w:r>
          </w:p>
        </w:tc>
      </w:tr>
      <w:tr w:rsidR="00CB2185" w:rsidRPr="00F8478B" w14:paraId="53EDEDB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23DEC13" w14:textId="0983F836" w:rsidR="00CB2185" w:rsidRPr="00CB2185" w:rsidRDefault="00CB2185" w:rsidP="00CB2185">
            <w:pPr>
              <w:tabs>
                <w:tab w:val="left" w:pos="1560"/>
              </w:tabs>
              <w:spacing w:before="100" w:after="100" w:line="276" w:lineRule="auto"/>
              <w:jc w:val="both"/>
              <w:rPr>
                <w:rFonts w:asciiTheme="minorHAnsi" w:hAnsiTheme="minorHAnsi" w:cstheme="minorHAnsi"/>
                <w:bCs/>
                <w:shd w:val="clear" w:color="auto" w:fill="ECECEC" w:themeFill="background2"/>
              </w:rPr>
            </w:pPr>
            <w:r w:rsidRPr="00CB2185">
              <w:rPr>
                <w:rFonts w:asciiTheme="minorHAnsi" w:hAnsiTheme="minorHAnsi" w:cstheme="minorHAnsi"/>
                <w:bCs/>
              </w:rPr>
              <w:t>What improvements can be made to extra-curricular music provision?</w:t>
            </w:r>
          </w:p>
        </w:tc>
        <w:tc>
          <w:tcPr>
            <w:tcW w:w="1953" w:type="pct"/>
            <w:gridSpan w:val="2"/>
            <w:shd w:val="clear" w:color="auto" w:fill="auto"/>
            <w:vAlign w:val="center"/>
          </w:tcPr>
          <w:p w14:paraId="191D8351" w14:textId="77777777" w:rsidR="00CB2185" w:rsidRDefault="00CB2185" w:rsidP="00CB2185">
            <w:pPr>
              <w:spacing w:before="100" w:after="100"/>
              <w:jc w:val="center"/>
              <w:rPr>
                <w:rFonts w:asciiTheme="minorHAnsi" w:hAnsiTheme="minorHAnsi" w:cstheme="minorHAnsi"/>
                <w:color w:val="000000"/>
              </w:rPr>
            </w:pPr>
            <w:r w:rsidRPr="00CB2185">
              <w:rPr>
                <w:rFonts w:asciiTheme="minorHAnsi" w:hAnsiTheme="minorHAnsi" w:cstheme="minorHAnsi"/>
                <w:color w:val="000000"/>
              </w:rPr>
              <w:t xml:space="preserve">Offer of wider range of after-school/lunchtime clubs linked to music for all ages </w:t>
            </w:r>
          </w:p>
          <w:p w14:paraId="3B8D16C0" w14:textId="03CAE0C4" w:rsidR="00CB2185" w:rsidRPr="00CB2185" w:rsidRDefault="00CB2185" w:rsidP="00CB2185">
            <w:pPr>
              <w:spacing w:before="100" w:after="100"/>
              <w:jc w:val="center"/>
              <w:rPr>
                <w:rFonts w:asciiTheme="minorHAnsi" w:hAnsiTheme="minorHAnsi" w:cstheme="minorHAnsi"/>
                <w:bCs/>
              </w:rPr>
            </w:pPr>
            <w:r w:rsidRPr="00CB2185">
              <w:rPr>
                <w:rFonts w:asciiTheme="minorHAnsi" w:hAnsiTheme="minorHAnsi" w:cstheme="minorHAnsi"/>
                <w:color w:val="000000"/>
              </w:rPr>
              <w:t>To support recruitment of pupils (inspiring musicians) for out of school instrumental tuition</w:t>
            </w:r>
          </w:p>
        </w:tc>
        <w:tc>
          <w:tcPr>
            <w:tcW w:w="830" w:type="pct"/>
            <w:shd w:val="clear" w:color="auto" w:fill="auto"/>
            <w:vAlign w:val="center"/>
          </w:tcPr>
          <w:p w14:paraId="2C967F61" w14:textId="0BF0023E" w:rsidR="00CB2185" w:rsidRPr="00CB2185" w:rsidRDefault="00CB2185" w:rsidP="00CB2185">
            <w:pPr>
              <w:spacing w:before="100" w:after="100" w:line="276" w:lineRule="auto"/>
              <w:jc w:val="center"/>
              <w:rPr>
                <w:rFonts w:asciiTheme="minorHAnsi" w:hAnsiTheme="minorHAnsi" w:cstheme="minorHAnsi"/>
                <w:bCs/>
              </w:rPr>
            </w:pPr>
            <w:r w:rsidRPr="00CB2185">
              <w:rPr>
                <w:rFonts w:asciiTheme="minorHAnsi" w:hAnsiTheme="minorHAnsi" w:cstheme="minorHAnsi"/>
                <w:color w:val="000000"/>
              </w:rPr>
              <w:t>Pupils are able to express themselves and develop range of skills</w:t>
            </w:r>
          </w:p>
        </w:tc>
        <w:tc>
          <w:tcPr>
            <w:tcW w:w="732" w:type="pct"/>
            <w:shd w:val="clear" w:color="auto" w:fill="auto"/>
            <w:vAlign w:val="center"/>
          </w:tcPr>
          <w:p w14:paraId="5E8599C7" w14:textId="23D6D57F" w:rsidR="00CB2185" w:rsidRPr="00F8478B" w:rsidRDefault="00CB2185" w:rsidP="00CB2185">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46696253" w14:textId="5989ACA1" w:rsidR="00CB2185" w:rsidRPr="00CB2185" w:rsidRDefault="00CB2185" w:rsidP="00CB2185">
            <w:pPr>
              <w:pStyle w:val="ListParagraph"/>
              <w:numPr>
                <w:ilvl w:val="0"/>
                <w:numId w:val="0"/>
              </w:numPr>
              <w:spacing w:line="276" w:lineRule="auto"/>
              <w:ind w:left="358" w:right="86"/>
              <w:jc w:val="left"/>
              <w:rPr>
                <w:rFonts w:asciiTheme="minorHAnsi" w:hAnsiTheme="minorHAnsi" w:cstheme="minorHAnsi"/>
                <w:bCs/>
              </w:rPr>
            </w:pPr>
            <w:r w:rsidRPr="00CB2185">
              <w:rPr>
                <w:rFonts w:asciiTheme="minorHAnsi" w:hAnsiTheme="minorHAnsi" w:cstheme="minorHAnsi"/>
                <w:bCs/>
              </w:rPr>
              <w:t>Ongoing</w:t>
            </w:r>
          </w:p>
        </w:tc>
      </w:tr>
      <w:tr w:rsidR="00CB2185" w:rsidRPr="00F8478B" w14:paraId="6A68BDA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F5913E9" w14:textId="290C9553" w:rsidR="00CB2185" w:rsidRPr="00CB2185" w:rsidRDefault="00CB2185" w:rsidP="00CB2185">
            <w:pPr>
              <w:tabs>
                <w:tab w:val="left" w:pos="1560"/>
              </w:tabs>
              <w:spacing w:before="100" w:after="100" w:line="276" w:lineRule="auto"/>
              <w:jc w:val="both"/>
              <w:rPr>
                <w:rFonts w:asciiTheme="minorHAnsi" w:hAnsiTheme="minorHAnsi" w:cstheme="minorHAnsi"/>
                <w:bCs/>
                <w:shd w:val="clear" w:color="auto" w:fill="ECECEC" w:themeFill="background2"/>
              </w:rPr>
            </w:pPr>
            <w:r w:rsidRPr="00CB2185">
              <w:rPr>
                <w:rFonts w:asciiTheme="minorHAnsi" w:hAnsiTheme="minorHAnsi" w:cstheme="minorHAnsi"/>
                <w:bCs/>
              </w:rPr>
              <w:t>What improvements can be made to external musical experiences?</w:t>
            </w:r>
          </w:p>
        </w:tc>
        <w:tc>
          <w:tcPr>
            <w:tcW w:w="1953" w:type="pct"/>
            <w:gridSpan w:val="2"/>
            <w:shd w:val="clear" w:color="auto" w:fill="auto"/>
            <w:vAlign w:val="center"/>
          </w:tcPr>
          <w:p w14:paraId="32A16E49" w14:textId="09B18672" w:rsidR="00CB2185" w:rsidRPr="00CB2185" w:rsidRDefault="00CB2185" w:rsidP="00CB2185">
            <w:pPr>
              <w:spacing w:before="100" w:after="100"/>
              <w:jc w:val="center"/>
              <w:rPr>
                <w:rFonts w:asciiTheme="minorHAnsi" w:hAnsiTheme="minorHAnsi" w:cstheme="minorHAnsi"/>
                <w:bCs/>
              </w:rPr>
            </w:pPr>
            <w:r w:rsidRPr="00CB2185">
              <w:rPr>
                <w:rFonts w:asciiTheme="minorHAnsi" w:hAnsiTheme="minorHAnsi" w:cstheme="minorHAnsi"/>
                <w:color w:val="000000"/>
              </w:rPr>
              <w:t>Broaden the range of performance opportunities for pupils in school and beyond for parents to attend</w:t>
            </w:r>
          </w:p>
        </w:tc>
        <w:tc>
          <w:tcPr>
            <w:tcW w:w="830" w:type="pct"/>
            <w:shd w:val="clear" w:color="auto" w:fill="auto"/>
            <w:vAlign w:val="center"/>
          </w:tcPr>
          <w:p w14:paraId="775DB3B9" w14:textId="1845C921" w:rsidR="00CB2185" w:rsidRPr="00CB2185" w:rsidRDefault="00CB2185" w:rsidP="00CB2185">
            <w:pPr>
              <w:spacing w:before="100" w:after="100" w:line="276" w:lineRule="auto"/>
              <w:jc w:val="center"/>
              <w:rPr>
                <w:rFonts w:asciiTheme="minorHAnsi" w:hAnsiTheme="minorHAnsi" w:cstheme="minorHAnsi"/>
                <w:bCs/>
              </w:rPr>
            </w:pPr>
            <w:r w:rsidRPr="00CB2185">
              <w:rPr>
                <w:rFonts w:asciiTheme="minorHAnsi" w:hAnsiTheme="minorHAnsi" w:cstheme="minorHAnsi"/>
                <w:color w:val="000000"/>
              </w:rPr>
              <w:t>Pupils are able to express themselves and develop range of skills</w:t>
            </w:r>
          </w:p>
        </w:tc>
        <w:tc>
          <w:tcPr>
            <w:tcW w:w="732" w:type="pct"/>
            <w:shd w:val="clear" w:color="auto" w:fill="auto"/>
            <w:vAlign w:val="center"/>
          </w:tcPr>
          <w:p w14:paraId="75C03D34" w14:textId="01E0ADB7" w:rsidR="00CB2185" w:rsidRPr="00F8478B" w:rsidRDefault="00CB2185" w:rsidP="00CB2185">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6AF8EB53" w14:textId="00DC17E8" w:rsidR="00CB2185" w:rsidRPr="00CB2185" w:rsidRDefault="00CB2185" w:rsidP="00CB2185">
            <w:pPr>
              <w:pStyle w:val="ListParagraph"/>
              <w:numPr>
                <w:ilvl w:val="0"/>
                <w:numId w:val="0"/>
              </w:numPr>
              <w:spacing w:line="276" w:lineRule="auto"/>
              <w:ind w:left="358" w:right="86"/>
              <w:jc w:val="left"/>
              <w:rPr>
                <w:rFonts w:asciiTheme="minorHAnsi" w:hAnsiTheme="minorHAnsi" w:cstheme="minorHAnsi"/>
                <w:bCs/>
              </w:rPr>
            </w:pPr>
            <w:r w:rsidRPr="00CB2185">
              <w:rPr>
                <w:rFonts w:asciiTheme="minorHAnsi" w:hAnsiTheme="minorHAnsi" w:cstheme="minorHAnsi"/>
                <w:bCs/>
              </w:rPr>
              <w:t>Ongoing</w:t>
            </w: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08E57" w14:textId="77777777" w:rsidR="00B712B0" w:rsidRDefault="00B712B0">
      <w:pPr>
        <w:spacing w:after="0" w:line="240" w:lineRule="auto"/>
      </w:pPr>
      <w:r>
        <w:separator/>
      </w:r>
    </w:p>
  </w:endnote>
  <w:endnote w:type="continuationSeparator" w:id="0">
    <w:p w14:paraId="741AF4F8" w14:textId="77777777" w:rsidR="00B712B0" w:rsidRDefault="00B712B0">
      <w:pPr>
        <w:spacing w:after="0" w:line="240" w:lineRule="auto"/>
      </w:pPr>
      <w:r>
        <w:continuationSeparator/>
      </w:r>
    </w:p>
  </w:endnote>
  <w:endnote w:type="continuationNotice" w:id="1">
    <w:p w14:paraId="0A50E5FC" w14:textId="77777777" w:rsidR="00B712B0" w:rsidRDefault="00B71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5856" w14:textId="77777777" w:rsidR="00B712B0" w:rsidRDefault="00B712B0">
      <w:pPr>
        <w:spacing w:after="0" w:line="240" w:lineRule="auto"/>
      </w:pPr>
      <w:r>
        <w:separator/>
      </w:r>
    </w:p>
  </w:footnote>
  <w:footnote w:type="continuationSeparator" w:id="0">
    <w:p w14:paraId="4080A073" w14:textId="77777777" w:rsidR="00B712B0" w:rsidRDefault="00B712B0">
      <w:pPr>
        <w:spacing w:after="0" w:line="240" w:lineRule="auto"/>
      </w:pPr>
      <w:r>
        <w:continuationSeparator/>
      </w:r>
    </w:p>
  </w:footnote>
  <w:footnote w:type="continuationNotice" w:id="1">
    <w:p w14:paraId="65E6703C" w14:textId="77777777" w:rsidR="00B712B0" w:rsidRDefault="00B71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9"/>
  </w:num>
  <w:num w:numId="4">
    <w:abstractNumId w:val="0"/>
  </w:num>
  <w:num w:numId="5">
    <w:abstractNumId w:val="3"/>
  </w:num>
  <w:num w:numId="6">
    <w:abstractNumId w:val="14"/>
  </w:num>
  <w:num w:numId="7">
    <w:abstractNumId w:val="4"/>
  </w:num>
  <w:num w:numId="8">
    <w:abstractNumId w:val="6"/>
  </w:num>
  <w:num w:numId="9">
    <w:abstractNumId w:val="10"/>
  </w:num>
  <w:num w:numId="10">
    <w:abstractNumId w:val="5"/>
  </w:num>
  <w:num w:numId="11">
    <w:abstractNumId w:val="13"/>
  </w:num>
  <w:num w:numId="12">
    <w:abstractNumId w:val="1"/>
  </w:num>
  <w:num w:numId="13">
    <w:abstractNumId w:val="11"/>
  </w:num>
  <w:num w:numId="14">
    <w:abstractNumId w:val="7"/>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B5911"/>
    <w:rsid w:val="000B5CFE"/>
    <w:rsid w:val="000C24E2"/>
    <w:rsid w:val="000C6EC1"/>
    <w:rsid w:val="000D5574"/>
    <w:rsid w:val="000E10EB"/>
    <w:rsid w:val="000E30F9"/>
    <w:rsid w:val="000E3EA5"/>
    <w:rsid w:val="000E4256"/>
    <w:rsid w:val="000E5963"/>
    <w:rsid w:val="000E7803"/>
    <w:rsid w:val="000E7A6C"/>
    <w:rsid w:val="000E7F79"/>
    <w:rsid w:val="000F69FB"/>
    <w:rsid w:val="000F6E5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34B7"/>
    <w:rsid w:val="001B50D4"/>
    <w:rsid w:val="001B7727"/>
    <w:rsid w:val="001C3A42"/>
    <w:rsid w:val="001C3AED"/>
    <w:rsid w:val="001C6B50"/>
    <w:rsid w:val="001C7368"/>
    <w:rsid w:val="001D08FF"/>
    <w:rsid w:val="001D3E06"/>
    <w:rsid w:val="001E1A40"/>
    <w:rsid w:val="001E3158"/>
    <w:rsid w:val="001E530E"/>
    <w:rsid w:val="001F0193"/>
    <w:rsid w:val="001F5175"/>
    <w:rsid w:val="0020305A"/>
    <w:rsid w:val="00210593"/>
    <w:rsid w:val="00216A2A"/>
    <w:rsid w:val="00224BEE"/>
    <w:rsid w:val="002268CA"/>
    <w:rsid w:val="0023148B"/>
    <w:rsid w:val="00234C39"/>
    <w:rsid w:val="00235B3B"/>
    <w:rsid w:val="00243316"/>
    <w:rsid w:val="00247053"/>
    <w:rsid w:val="00247321"/>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E0525"/>
    <w:rsid w:val="002E3041"/>
    <w:rsid w:val="002E434C"/>
    <w:rsid w:val="002E6AB7"/>
    <w:rsid w:val="002F7153"/>
    <w:rsid w:val="0030003E"/>
    <w:rsid w:val="00300AB6"/>
    <w:rsid w:val="00301B29"/>
    <w:rsid w:val="0030233A"/>
    <w:rsid w:val="003050EC"/>
    <w:rsid w:val="0031078F"/>
    <w:rsid w:val="00312013"/>
    <w:rsid w:val="003120AA"/>
    <w:rsid w:val="00314A44"/>
    <w:rsid w:val="00315A4B"/>
    <w:rsid w:val="003171A6"/>
    <w:rsid w:val="00323473"/>
    <w:rsid w:val="00326BE6"/>
    <w:rsid w:val="00332FE9"/>
    <w:rsid w:val="0033695E"/>
    <w:rsid w:val="00341EBC"/>
    <w:rsid w:val="00342015"/>
    <w:rsid w:val="003578BF"/>
    <w:rsid w:val="00357B37"/>
    <w:rsid w:val="00362D66"/>
    <w:rsid w:val="003655AE"/>
    <w:rsid w:val="00370464"/>
    <w:rsid w:val="0037152A"/>
    <w:rsid w:val="003752B7"/>
    <w:rsid w:val="0037631C"/>
    <w:rsid w:val="003964D6"/>
    <w:rsid w:val="00396974"/>
    <w:rsid w:val="00397C71"/>
    <w:rsid w:val="003A1D22"/>
    <w:rsid w:val="003A5BC5"/>
    <w:rsid w:val="003A62E8"/>
    <w:rsid w:val="003A62FE"/>
    <w:rsid w:val="003C227D"/>
    <w:rsid w:val="003C4E74"/>
    <w:rsid w:val="003C7A1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150A0"/>
    <w:rsid w:val="00515ADA"/>
    <w:rsid w:val="00517E94"/>
    <w:rsid w:val="005360D5"/>
    <w:rsid w:val="005443EB"/>
    <w:rsid w:val="005477AD"/>
    <w:rsid w:val="00550E4F"/>
    <w:rsid w:val="00551E82"/>
    <w:rsid w:val="00554B59"/>
    <w:rsid w:val="00554E11"/>
    <w:rsid w:val="005564D9"/>
    <w:rsid w:val="00591817"/>
    <w:rsid w:val="00591DC5"/>
    <w:rsid w:val="0059265E"/>
    <w:rsid w:val="00595387"/>
    <w:rsid w:val="005974E0"/>
    <w:rsid w:val="0059752D"/>
    <w:rsid w:val="005A0367"/>
    <w:rsid w:val="005A5C9D"/>
    <w:rsid w:val="005B2F16"/>
    <w:rsid w:val="005B31CF"/>
    <w:rsid w:val="005C1916"/>
    <w:rsid w:val="005C347D"/>
    <w:rsid w:val="005C4FF5"/>
    <w:rsid w:val="005C7463"/>
    <w:rsid w:val="005D1755"/>
    <w:rsid w:val="005D1FEB"/>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14A52"/>
    <w:rsid w:val="00721F30"/>
    <w:rsid w:val="00723A6F"/>
    <w:rsid w:val="00724B94"/>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ACA"/>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BCB"/>
    <w:rsid w:val="00814103"/>
    <w:rsid w:val="00814DBD"/>
    <w:rsid w:val="008153CC"/>
    <w:rsid w:val="0081758B"/>
    <w:rsid w:val="00825AEF"/>
    <w:rsid w:val="0082625A"/>
    <w:rsid w:val="00832065"/>
    <w:rsid w:val="0083448B"/>
    <w:rsid w:val="00836A0A"/>
    <w:rsid w:val="00836D31"/>
    <w:rsid w:val="00844842"/>
    <w:rsid w:val="008501EC"/>
    <w:rsid w:val="00850BA4"/>
    <w:rsid w:val="00853A1A"/>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904C6F"/>
    <w:rsid w:val="009151BD"/>
    <w:rsid w:val="009152AC"/>
    <w:rsid w:val="00916148"/>
    <w:rsid w:val="00927A05"/>
    <w:rsid w:val="009306D7"/>
    <w:rsid w:val="00931FB9"/>
    <w:rsid w:val="00933601"/>
    <w:rsid w:val="00934211"/>
    <w:rsid w:val="00935914"/>
    <w:rsid w:val="00935F9D"/>
    <w:rsid w:val="009441E3"/>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3F1F"/>
    <w:rsid w:val="009E5342"/>
    <w:rsid w:val="009E7404"/>
    <w:rsid w:val="009F0F27"/>
    <w:rsid w:val="009F2C56"/>
    <w:rsid w:val="00A00016"/>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818FF"/>
    <w:rsid w:val="00A85867"/>
    <w:rsid w:val="00A85F91"/>
    <w:rsid w:val="00A87F3C"/>
    <w:rsid w:val="00A93411"/>
    <w:rsid w:val="00A93F32"/>
    <w:rsid w:val="00A96914"/>
    <w:rsid w:val="00AA0806"/>
    <w:rsid w:val="00AA7BA9"/>
    <w:rsid w:val="00AB3317"/>
    <w:rsid w:val="00AB7230"/>
    <w:rsid w:val="00AC1CF3"/>
    <w:rsid w:val="00AC2F87"/>
    <w:rsid w:val="00AC467C"/>
    <w:rsid w:val="00AC5ED0"/>
    <w:rsid w:val="00AD6343"/>
    <w:rsid w:val="00AD6423"/>
    <w:rsid w:val="00AD7338"/>
    <w:rsid w:val="00AF1F64"/>
    <w:rsid w:val="00B01CD8"/>
    <w:rsid w:val="00B04638"/>
    <w:rsid w:val="00B0480B"/>
    <w:rsid w:val="00B13F6E"/>
    <w:rsid w:val="00B26852"/>
    <w:rsid w:val="00B3528C"/>
    <w:rsid w:val="00B354A9"/>
    <w:rsid w:val="00B37060"/>
    <w:rsid w:val="00B427EF"/>
    <w:rsid w:val="00B4368A"/>
    <w:rsid w:val="00B44BE1"/>
    <w:rsid w:val="00B4574E"/>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71D8"/>
    <w:rsid w:val="00BA1700"/>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6976"/>
    <w:rsid w:val="00C61D02"/>
    <w:rsid w:val="00C6244E"/>
    <w:rsid w:val="00C63F99"/>
    <w:rsid w:val="00C67451"/>
    <w:rsid w:val="00C741A8"/>
    <w:rsid w:val="00C75822"/>
    <w:rsid w:val="00C80954"/>
    <w:rsid w:val="00C84CE8"/>
    <w:rsid w:val="00C87AAB"/>
    <w:rsid w:val="00C94DF0"/>
    <w:rsid w:val="00C97EF9"/>
    <w:rsid w:val="00CB2185"/>
    <w:rsid w:val="00CB453F"/>
    <w:rsid w:val="00CB51A6"/>
    <w:rsid w:val="00CB6207"/>
    <w:rsid w:val="00CC0229"/>
    <w:rsid w:val="00CD1880"/>
    <w:rsid w:val="00CD3066"/>
    <w:rsid w:val="00CD68E0"/>
    <w:rsid w:val="00CE391F"/>
    <w:rsid w:val="00CE56E2"/>
    <w:rsid w:val="00CE6F83"/>
    <w:rsid w:val="00CF005F"/>
    <w:rsid w:val="00D01BCB"/>
    <w:rsid w:val="00D0517C"/>
    <w:rsid w:val="00D1125F"/>
    <w:rsid w:val="00D127CB"/>
    <w:rsid w:val="00D12EF6"/>
    <w:rsid w:val="00D14BA0"/>
    <w:rsid w:val="00D161DA"/>
    <w:rsid w:val="00D16887"/>
    <w:rsid w:val="00D26869"/>
    <w:rsid w:val="00D328BB"/>
    <w:rsid w:val="00D47761"/>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D4E2B"/>
    <w:rsid w:val="00DD6D8B"/>
    <w:rsid w:val="00DE1F69"/>
    <w:rsid w:val="00DE2836"/>
    <w:rsid w:val="00DF02AE"/>
    <w:rsid w:val="00DF78DA"/>
    <w:rsid w:val="00E0057A"/>
    <w:rsid w:val="00E026D6"/>
    <w:rsid w:val="00E02B6E"/>
    <w:rsid w:val="00E04ECC"/>
    <w:rsid w:val="00E05BA9"/>
    <w:rsid w:val="00E07204"/>
    <w:rsid w:val="00E078A6"/>
    <w:rsid w:val="00E11FD2"/>
    <w:rsid w:val="00E13667"/>
    <w:rsid w:val="00E20AE4"/>
    <w:rsid w:val="00E266E2"/>
    <w:rsid w:val="00E30FE6"/>
    <w:rsid w:val="00E3181A"/>
    <w:rsid w:val="00E37D6F"/>
    <w:rsid w:val="00E515CA"/>
    <w:rsid w:val="00E56D6A"/>
    <w:rsid w:val="00E5739F"/>
    <w:rsid w:val="00E60658"/>
    <w:rsid w:val="00E6181C"/>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44E1"/>
    <w:rsid w:val="00EB71E2"/>
    <w:rsid w:val="00EC08D3"/>
    <w:rsid w:val="00EC2588"/>
    <w:rsid w:val="00EC4B0B"/>
    <w:rsid w:val="00EC61C6"/>
    <w:rsid w:val="00ED17F8"/>
    <w:rsid w:val="00ED4C12"/>
    <w:rsid w:val="00EE003B"/>
    <w:rsid w:val="00EE0867"/>
    <w:rsid w:val="00EE3821"/>
    <w:rsid w:val="00EE4A72"/>
    <w:rsid w:val="00EF0DD4"/>
    <w:rsid w:val="00EF36BD"/>
    <w:rsid w:val="00EF4E10"/>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2F6770C8"/>
    <w:rsid w:val="591B9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semiHidden/>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A62E8"/>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6840DB101CE409BBB7DF8C60980B5" ma:contentTypeVersion="6" ma:contentTypeDescription="Create a new document." ma:contentTypeScope="" ma:versionID="077e67679910af94ebeb52dbed7f67d5">
  <xsd:schema xmlns:xsd="http://www.w3.org/2001/XMLSchema" xmlns:xs="http://www.w3.org/2001/XMLSchema" xmlns:p="http://schemas.microsoft.com/office/2006/metadata/properties" xmlns:ns2="3160b439-754f-4b83-b759-342ab0194599" targetNamespace="http://schemas.microsoft.com/office/2006/metadata/properties" ma:root="true" ma:fieldsID="3d04d85659795e0489b070de0bc78204" ns2:_="">
    <xsd:import namespace="3160b439-754f-4b83-b759-342ab0194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0b439-754f-4b83-b759-342ab019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2.xml><?xml version="1.0" encoding="utf-8"?>
<ds:datastoreItem xmlns:ds="http://schemas.openxmlformats.org/officeDocument/2006/customXml" ds:itemID="{2612280A-279E-4061-B3FC-AE27412BBBCE}"/>
</file>

<file path=customXml/itemProps3.xml><?xml version="1.0" encoding="utf-8"?>
<ds:datastoreItem xmlns:ds="http://schemas.openxmlformats.org/officeDocument/2006/customXml" ds:itemID="{250D366F-C918-491E-AD3C-40A8F5D9C341}">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9bd9183c-37f9-460e-b00e-bb236f7097b9"/>
    <ds:schemaRef ds:uri="http://purl.org/dc/dcmitype/"/>
    <ds:schemaRef ds:uri="http://purl.org/dc/terms/"/>
    <ds:schemaRef ds:uri="http://schemas.microsoft.com/office/infopath/2007/PartnerControls"/>
    <ds:schemaRef ds:uri="107c629e-caa5-4fe3-9dd1-544c25cedb28"/>
    <ds:schemaRef ds:uri="http://www.w3.org/XML/1998/namespace"/>
  </ds:schemaRefs>
</ds:datastoreItem>
</file>

<file path=customXml/itemProps4.xml><?xml version="1.0" encoding="utf-8"?>
<ds:datastoreItem xmlns:ds="http://schemas.openxmlformats.org/officeDocument/2006/customXml" ds:itemID="{DD2F5FA0-FDE9-43D5-AF1F-01E0BC6A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11647</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Sian Parnell</cp:lastModifiedBy>
  <cp:revision>3</cp:revision>
  <cp:lastPrinted>2017-11-13T18:02:00Z</cp:lastPrinted>
  <dcterms:created xsi:type="dcterms:W3CDTF">2024-09-26T14:30:00Z</dcterms:created>
  <dcterms:modified xsi:type="dcterms:W3CDTF">2024-09-26T15:14:00Z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0x0101001BC6840DB101CE409BBB7DF8C60980B5</vt:lpwstr>
  </property>
</Properties>
</file>