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58D8" w14:textId="7A8B5484" w:rsidR="00E20D11" w:rsidRPr="00A85042" w:rsidRDefault="00EE5805" w:rsidP="00EE5805">
      <w:pPr>
        <w:jc w:val="center"/>
        <w:rPr>
          <w:rFonts w:ascii="Arial" w:hAnsi="Arial" w:cs="Arial"/>
          <w:b/>
          <w:bCs/>
          <w:sz w:val="28"/>
          <w:szCs w:val="28"/>
          <w:u w:val="single"/>
        </w:rPr>
      </w:pPr>
      <w:r w:rsidRPr="00A85042">
        <w:rPr>
          <w:rFonts w:ascii="Arial" w:hAnsi="Arial" w:cs="Arial"/>
          <w:b/>
          <w:bCs/>
          <w:sz w:val="28"/>
          <w:szCs w:val="28"/>
          <w:u w:val="single"/>
        </w:rPr>
        <w:t>St Gabriel’</w:t>
      </w:r>
      <w:r w:rsidR="0074317E" w:rsidRPr="00A85042">
        <w:rPr>
          <w:rFonts w:ascii="Arial" w:hAnsi="Arial" w:cs="Arial"/>
          <w:b/>
          <w:bCs/>
          <w:sz w:val="28"/>
          <w:szCs w:val="28"/>
          <w:u w:val="single"/>
        </w:rPr>
        <w:t xml:space="preserve">s Lesson </w:t>
      </w:r>
      <w:r w:rsidR="00A85042" w:rsidRPr="00A85042">
        <w:rPr>
          <w:rFonts w:ascii="Arial" w:hAnsi="Arial" w:cs="Arial"/>
          <w:b/>
          <w:bCs/>
          <w:sz w:val="28"/>
          <w:szCs w:val="28"/>
          <w:u w:val="single"/>
        </w:rPr>
        <w:t xml:space="preserve">Structure </w:t>
      </w:r>
      <w:r w:rsidR="002409DE">
        <w:rPr>
          <w:rFonts w:ascii="Arial" w:hAnsi="Arial" w:cs="Arial"/>
          <w:b/>
          <w:bCs/>
          <w:sz w:val="28"/>
          <w:szCs w:val="28"/>
          <w:u w:val="single"/>
        </w:rPr>
        <w:t xml:space="preserve">Guidance </w:t>
      </w:r>
      <w:r w:rsidR="00C066B0">
        <w:rPr>
          <w:rFonts w:ascii="Arial" w:hAnsi="Arial" w:cs="Arial"/>
          <w:b/>
          <w:bCs/>
          <w:sz w:val="28"/>
          <w:szCs w:val="28"/>
          <w:u w:val="single"/>
        </w:rPr>
        <w:t>2021-2022</w:t>
      </w:r>
    </w:p>
    <w:tbl>
      <w:tblPr>
        <w:tblStyle w:val="TableGrid"/>
        <w:tblW w:w="10485" w:type="dxa"/>
        <w:jc w:val="center"/>
        <w:tblLook w:val="04A0" w:firstRow="1" w:lastRow="0" w:firstColumn="1" w:lastColumn="0" w:noHBand="0" w:noVBand="1"/>
      </w:tblPr>
      <w:tblGrid>
        <w:gridCol w:w="10485"/>
      </w:tblGrid>
      <w:tr w:rsidR="00EE5805" w:rsidRPr="00A85042" w14:paraId="382CB1C7" w14:textId="77777777" w:rsidTr="00B91880">
        <w:trPr>
          <w:jc w:val="center"/>
        </w:trPr>
        <w:tc>
          <w:tcPr>
            <w:tcW w:w="10485" w:type="dxa"/>
            <w:shd w:val="clear" w:color="auto" w:fill="BDD6EE" w:themeFill="accent1" w:themeFillTint="66"/>
          </w:tcPr>
          <w:p w14:paraId="75903420" w14:textId="01BBB137" w:rsidR="00EE5805" w:rsidRPr="00A85042" w:rsidRDefault="00EE5805">
            <w:pPr>
              <w:rPr>
                <w:rFonts w:ascii="Arial" w:hAnsi="Arial" w:cs="Arial"/>
                <w:b/>
              </w:rPr>
            </w:pPr>
            <w:r w:rsidRPr="00A85042">
              <w:rPr>
                <w:rFonts w:ascii="Arial" w:hAnsi="Arial" w:cs="Arial"/>
                <w:b/>
              </w:rPr>
              <w:t>St Gabriel’s Non-negotiables</w:t>
            </w:r>
            <w:r w:rsidR="00A85042">
              <w:rPr>
                <w:rFonts w:ascii="Arial" w:hAnsi="Arial" w:cs="Arial"/>
                <w:b/>
              </w:rPr>
              <w:t>:</w:t>
            </w:r>
          </w:p>
        </w:tc>
      </w:tr>
      <w:tr w:rsidR="00EE5805" w:rsidRPr="00A85042" w14:paraId="5A568668" w14:textId="77777777" w:rsidTr="00662987">
        <w:trPr>
          <w:jc w:val="center"/>
        </w:trPr>
        <w:tc>
          <w:tcPr>
            <w:tcW w:w="10485" w:type="dxa"/>
          </w:tcPr>
          <w:p w14:paraId="750FBF5A" w14:textId="66FA62BE" w:rsidR="004C6017" w:rsidRPr="00A85042" w:rsidRDefault="00A85042" w:rsidP="004C6017">
            <w:pPr>
              <w:rPr>
                <w:rFonts w:ascii="Arial" w:hAnsi="Arial" w:cs="Arial"/>
              </w:rPr>
            </w:pPr>
            <w:r>
              <w:rPr>
                <w:rFonts w:ascii="Arial" w:hAnsi="Arial" w:cs="Arial"/>
              </w:rPr>
              <w:t>T</w:t>
            </w:r>
            <w:r w:rsidR="004C6017" w:rsidRPr="00A85042">
              <w:rPr>
                <w:rFonts w:ascii="Arial" w:hAnsi="Arial" w:cs="Arial"/>
              </w:rPr>
              <w:t>o establish</w:t>
            </w:r>
            <w:r>
              <w:rPr>
                <w:rFonts w:ascii="Arial" w:hAnsi="Arial" w:cs="Arial"/>
              </w:rPr>
              <w:t xml:space="preserve"> a</w:t>
            </w:r>
            <w:r w:rsidR="004C6017" w:rsidRPr="00A85042">
              <w:rPr>
                <w:rFonts w:ascii="Arial" w:hAnsi="Arial" w:cs="Arial"/>
              </w:rPr>
              <w:t xml:space="preserve"> climate conducive to learning:</w:t>
            </w:r>
          </w:p>
          <w:p w14:paraId="782CD9E6" w14:textId="6A76BF17" w:rsidR="004C6017" w:rsidRPr="00A85042" w:rsidRDefault="004C6017" w:rsidP="00FB6219">
            <w:pPr>
              <w:numPr>
                <w:ilvl w:val="0"/>
                <w:numId w:val="7"/>
              </w:numPr>
              <w:tabs>
                <w:tab w:val="left" w:pos="567"/>
                <w:tab w:val="left" w:pos="993"/>
                <w:tab w:val="left" w:pos="1560"/>
                <w:tab w:val="left" w:pos="2126"/>
                <w:tab w:val="left" w:pos="2693"/>
              </w:tabs>
              <w:rPr>
                <w:rFonts w:ascii="Arial" w:hAnsi="Arial" w:cs="Arial"/>
              </w:rPr>
            </w:pPr>
            <w:r w:rsidRPr="00A85042">
              <w:rPr>
                <w:rFonts w:ascii="Arial" w:hAnsi="Arial" w:cs="Arial"/>
              </w:rPr>
              <w:t>All teachers</w:t>
            </w:r>
            <w:r w:rsidR="00A85042">
              <w:rPr>
                <w:rFonts w:ascii="Arial" w:hAnsi="Arial" w:cs="Arial"/>
              </w:rPr>
              <w:t xml:space="preserve"> must be</w:t>
            </w:r>
            <w:r w:rsidRPr="00A85042">
              <w:rPr>
                <w:rFonts w:ascii="Arial" w:hAnsi="Arial" w:cs="Arial"/>
              </w:rPr>
              <w:t xml:space="preserve"> at</w:t>
            </w:r>
            <w:r w:rsidR="00A85042">
              <w:rPr>
                <w:rFonts w:ascii="Arial" w:hAnsi="Arial" w:cs="Arial"/>
              </w:rPr>
              <w:t xml:space="preserve"> </w:t>
            </w:r>
            <w:r w:rsidRPr="00A85042">
              <w:rPr>
                <w:rFonts w:ascii="Arial" w:hAnsi="Arial" w:cs="Arial"/>
              </w:rPr>
              <w:t>doors until the whole class is in</w:t>
            </w:r>
            <w:r w:rsidR="00A85042">
              <w:rPr>
                <w:rFonts w:ascii="Arial" w:hAnsi="Arial" w:cs="Arial"/>
              </w:rPr>
              <w:t>.</w:t>
            </w:r>
          </w:p>
          <w:p w14:paraId="6BB056A5" w14:textId="23694A95" w:rsidR="004C6017" w:rsidRPr="00A85042" w:rsidRDefault="004C6017" w:rsidP="00FB6219">
            <w:pPr>
              <w:numPr>
                <w:ilvl w:val="0"/>
                <w:numId w:val="7"/>
              </w:numPr>
              <w:tabs>
                <w:tab w:val="left" w:pos="567"/>
                <w:tab w:val="left" w:pos="993"/>
                <w:tab w:val="left" w:pos="1560"/>
                <w:tab w:val="left" w:pos="2126"/>
                <w:tab w:val="left" w:pos="2693"/>
              </w:tabs>
              <w:rPr>
                <w:rFonts w:ascii="Arial" w:hAnsi="Arial" w:cs="Arial"/>
              </w:rPr>
            </w:pPr>
            <w:r w:rsidRPr="00A85042">
              <w:rPr>
                <w:rFonts w:ascii="Arial" w:hAnsi="Arial" w:cs="Arial"/>
              </w:rPr>
              <w:t>All lessons to start within 3 minutes of the end of movement time</w:t>
            </w:r>
            <w:r w:rsidR="00A85042">
              <w:rPr>
                <w:rFonts w:ascii="Arial" w:hAnsi="Arial" w:cs="Arial"/>
              </w:rPr>
              <w:t>.</w:t>
            </w:r>
          </w:p>
          <w:p w14:paraId="66F8EF26" w14:textId="700B6A07" w:rsidR="004C6017" w:rsidRDefault="00A85042" w:rsidP="00FB6219">
            <w:pPr>
              <w:numPr>
                <w:ilvl w:val="0"/>
                <w:numId w:val="7"/>
              </w:numPr>
              <w:tabs>
                <w:tab w:val="left" w:pos="567"/>
                <w:tab w:val="left" w:pos="993"/>
                <w:tab w:val="left" w:pos="1560"/>
                <w:tab w:val="left" w:pos="2126"/>
                <w:tab w:val="left" w:pos="2693"/>
              </w:tabs>
              <w:rPr>
                <w:rFonts w:ascii="Arial" w:hAnsi="Arial" w:cs="Arial"/>
              </w:rPr>
            </w:pPr>
            <w:r>
              <w:rPr>
                <w:rFonts w:ascii="Arial" w:hAnsi="Arial" w:cs="Arial"/>
              </w:rPr>
              <w:t xml:space="preserve">‘Do </w:t>
            </w:r>
            <w:proofErr w:type="gramStart"/>
            <w:r>
              <w:rPr>
                <w:rFonts w:ascii="Arial" w:hAnsi="Arial" w:cs="Arial"/>
              </w:rPr>
              <w:t>Now</w:t>
            </w:r>
            <w:proofErr w:type="gramEnd"/>
            <w:r>
              <w:rPr>
                <w:rFonts w:ascii="Arial" w:hAnsi="Arial" w:cs="Arial"/>
              </w:rPr>
              <w:t>’ tasks must be available f</w:t>
            </w:r>
            <w:r w:rsidR="004C6017" w:rsidRPr="00A85042">
              <w:rPr>
                <w:rFonts w:ascii="Arial" w:hAnsi="Arial" w:cs="Arial"/>
              </w:rPr>
              <w:t>or pupils to engage with on entry (whilst staff are monitoring entry)</w:t>
            </w:r>
            <w:r>
              <w:rPr>
                <w:rFonts w:ascii="Arial" w:hAnsi="Arial" w:cs="Arial"/>
              </w:rPr>
              <w:t>.</w:t>
            </w:r>
          </w:p>
          <w:p w14:paraId="00EF8E99" w14:textId="403AF84C" w:rsidR="00A85042" w:rsidRDefault="00A85042" w:rsidP="00FB6219">
            <w:pPr>
              <w:numPr>
                <w:ilvl w:val="0"/>
                <w:numId w:val="7"/>
              </w:numPr>
              <w:tabs>
                <w:tab w:val="left" w:pos="567"/>
                <w:tab w:val="left" w:pos="993"/>
                <w:tab w:val="left" w:pos="1560"/>
                <w:tab w:val="left" w:pos="2126"/>
                <w:tab w:val="left" w:pos="2693"/>
              </w:tabs>
              <w:rPr>
                <w:rFonts w:ascii="Arial" w:hAnsi="Arial" w:cs="Arial"/>
              </w:rPr>
            </w:pPr>
            <w:r>
              <w:rPr>
                <w:rFonts w:ascii="Arial" w:hAnsi="Arial" w:cs="Arial"/>
              </w:rPr>
              <w:t>The register must be taken whilst pupils are completing the ‘Do Now’ task.</w:t>
            </w:r>
          </w:p>
          <w:p w14:paraId="3154603D" w14:textId="25D1B42A" w:rsidR="00147266" w:rsidRPr="00A85042" w:rsidRDefault="00147266" w:rsidP="00FB6219">
            <w:pPr>
              <w:numPr>
                <w:ilvl w:val="0"/>
                <w:numId w:val="7"/>
              </w:numPr>
              <w:tabs>
                <w:tab w:val="left" w:pos="567"/>
                <w:tab w:val="left" w:pos="993"/>
                <w:tab w:val="left" w:pos="1560"/>
                <w:tab w:val="left" w:pos="2126"/>
                <w:tab w:val="left" w:pos="2693"/>
              </w:tabs>
              <w:rPr>
                <w:rFonts w:ascii="Arial" w:hAnsi="Arial" w:cs="Arial"/>
              </w:rPr>
            </w:pPr>
            <w:r>
              <w:rPr>
                <w:rFonts w:ascii="Arial" w:hAnsi="Arial" w:cs="Arial"/>
              </w:rPr>
              <w:t>‘Star of the Lesson’ should be awarded to one deserving pupil at the end of each lesson.</w:t>
            </w:r>
          </w:p>
          <w:p w14:paraId="76FB84B4" w14:textId="7CEE57F8" w:rsidR="004C6017" w:rsidRDefault="004C6017" w:rsidP="00FB6219">
            <w:pPr>
              <w:numPr>
                <w:ilvl w:val="0"/>
                <w:numId w:val="7"/>
              </w:numPr>
              <w:tabs>
                <w:tab w:val="left" w:pos="567"/>
                <w:tab w:val="left" w:pos="993"/>
                <w:tab w:val="left" w:pos="1560"/>
                <w:tab w:val="left" w:pos="2126"/>
                <w:tab w:val="left" w:pos="2693"/>
              </w:tabs>
              <w:rPr>
                <w:rFonts w:ascii="Arial" w:hAnsi="Arial" w:cs="Arial"/>
              </w:rPr>
            </w:pPr>
            <w:r w:rsidRPr="00A85042">
              <w:rPr>
                <w:rFonts w:ascii="Arial" w:hAnsi="Arial" w:cs="Arial"/>
              </w:rPr>
              <w:t>All teachers manage an orderly end to lesson and exit from the room</w:t>
            </w:r>
            <w:r w:rsidR="00A85042">
              <w:rPr>
                <w:rFonts w:ascii="Arial" w:hAnsi="Arial" w:cs="Arial"/>
              </w:rPr>
              <w:t>.</w:t>
            </w:r>
          </w:p>
          <w:p w14:paraId="5EB1CAB0" w14:textId="46E04E87" w:rsidR="00A85042" w:rsidRDefault="00A85042" w:rsidP="00FB6219">
            <w:pPr>
              <w:numPr>
                <w:ilvl w:val="0"/>
                <w:numId w:val="7"/>
              </w:numPr>
              <w:tabs>
                <w:tab w:val="left" w:pos="567"/>
                <w:tab w:val="left" w:pos="993"/>
                <w:tab w:val="left" w:pos="1560"/>
                <w:tab w:val="left" w:pos="2126"/>
                <w:tab w:val="left" w:pos="2693"/>
              </w:tabs>
              <w:rPr>
                <w:rFonts w:ascii="Arial" w:hAnsi="Arial" w:cs="Arial"/>
              </w:rPr>
            </w:pPr>
            <w:r>
              <w:rPr>
                <w:rFonts w:ascii="Arial" w:hAnsi="Arial" w:cs="Arial"/>
              </w:rPr>
              <w:t>At the end of L4, teachers escort their classes to the</w:t>
            </w:r>
            <w:r w:rsidR="00E126AF">
              <w:rPr>
                <w:rFonts w:ascii="Arial" w:hAnsi="Arial" w:cs="Arial"/>
              </w:rPr>
              <w:t>ir year group’s point in the</w:t>
            </w:r>
            <w:r>
              <w:rPr>
                <w:rFonts w:ascii="Arial" w:hAnsi="Arial" w:cs="Arial"/>
              </w:rPr>
              <w:t xml:space="preserve"> dinner queue.</w:t>
            </w:r>
          </w:p>
          <w:p w14:paraId="2E0FCF9A" w14:textId="78235FDB" w:rsidR="00A85042" w:rsidRDefault="00A85042" w:rsidP="00FB6219">
            <w:pPr>
              <w:numPr>
                <w:ilvl w:val="0"/>
                <w:numId w:val="7"/>
              </w:numPr>
              <w:tabs>
                <w:tab w:val="left" w:pos="567"/>
                <w:tab w:val="left" w:pos="993"/>
                <w:tab w:val="left" w:pos="1560"/>
                <w:tab w:val="left" w:pos="2126"/>
                <w:tab w:val="left" w:pos="2693"/>
              </w:tabs>
              <w:rPr>
                <w:rFonts w:ascii="Arial" w:hAnsi="Arial" w:cs="Arial"/>
              </w:rPr>
            </w:pPr>
            <w:r>
              <w:rPr>
                <w:rFonts w:ascii="Arial" w:hAnsi="Arial" w:cs="Arial"/>
              </w:rPr>
              <w:t>At the end of L5, teachers escort thei</w:t>
            </w:r>
            <w:r w:rsidR="00E126AF">
              <w:rPr>
                <w:rFonts w:ascii="Arial" w:hAnsi="Arial" w:cs="Arial"/>
              </w:rPr>
              <w:t>r classes safely off-site to the road and remain there until all students have dispersed.</w:t>
            </w:r>
          </w:p>
          <w:p w14:paraId="051430A7" w14:textId="77777777" w:rsidR="00E126AF" w:rsidRDefault="00E126AF" w:rsidP="004C6017">
            <w:pPr>
              <w:rPr>
                <w:rFonts w:ascii="Arial" w:hAnsi="Arial" w:cs="Arial"/>
              </w:rPr>
            </w:pPr>
          </w:p>
          <w:p w14:paraId="7FE6CE07" w14:textId="13036A5D" w:rsidR="004C6017" w:rsidRPr="00A85042" w:rsidRDefault="004C6017" w:rsidP="004C6017">
            <w:pPr>
              <w:rPr>
                <w:rFonts w:ascii="Arial" w:hAnsi="Arial" w:cs="Arial"/>
              </w:rPr>
            </w:pPr>
            <w:r w:rsidRPr="00A85042">
              <w:rPr>
                <w:rFonts w:ascii="Arial" w:hAnsi="Arial" w:cs="Arial"/>
              </w:rPr>
              <w:t>To support</w:t>
            </w:r>
            <w:r w:rsidR="00A85042">
              <w:rPr>
                <w:rFonts w:ascii="Arial" w:hAnsi="Arial" w:cs="Arial"/>
              </w:rPr>
              <w:t xml:space="preserve"> the</w:t>
            </w:r>
            <w:r w:rsidRPr="00A85042">
              <w:rPr>
                <w:rFonts w:ascii="Arial" w:hAnsi="Arial" w:cs="Arial"/>
              </w:rPr>
              <w:t xml:space="preserve"> effective planning of teaching</w:t>
            </w:r>
            <w:r w:rsidR="00A85042">
              <w:rPr>
                <w:rFonts w:ascii="Arial" w:hAnsi="Arial" w:cs="Arial"/>
              </w:rPr>
              <w:t xml:space="preserve"> and</w:t>
            </w:r>
            <w:r w:rsidRPr="00A85042">
              <w:rPr>
                <w:rFonts w:ascii="Arial" w:hAnsi="Arial" w:cs="Arial"/>
              </w:rPr>
              <w:t xml:space="preserve"> learning</w:t>
            </w:r>
            <w:r w:rsidR="00A85042">
              <w:rPr>
                <w:rFonts w:ascii="Arial" w:hAnsi="Arial" w:cs="Arial"/>
              </w:rPr>
              <w:t xml:space="preserve"> / curriculum implementation:</w:t>
            </w:r>
          </w:p>
          <w:p w14:paraId="547AE392" w14:textId="1A4227FA" w:rsidR="004C6017" w:rsidRPr="00A85042" w:rsidRDefault="00BC31CB" w:rsidP="00FB6219">
            <w:pPr>
              <w:numPr>
                <w:ilvl w:val="0"/>
                <w:numId w:val="8"/>
              </w:numPr>
              <w:tabs>
                <w:tab w:val="left" w:pos="567"/>
                <w:tab w:val="left" w:pos="993"/>
                <w:tab w:val="left" w:pos="1560"/>
                <w:tab w:val="left" w:pos="2126"/>
                <w:tab w:val="left" w:pos="2693"/>
              </w:tabs>
              <w:rPr>
                <w:rFonts w:ascii="Arial" w:hAnsi="Arial" w:cs="Arial"/>
              </w:rPr>
            </w:pPr>
            <w:r>
              <w:rPr>
                <w:rFonts w:ascii="Arial" w:hAnsi="Arial" w:cs="Arial"/>
              </w:rPr>
              <w:t>All teachers must have s</w:t>
            </w:r>
            <w:r w:rsidR="004C6017" w:rsidRPr="00A85042">
              <w:rPr>
                <w:rFonts w:ascii="Arial" w:hAnsi="Arial" w:cs="Arial"/>
              </w:rPr>
              <w:t>eating plans with highlighted</w:t>
            </w:r>
            <w:r>
              <w:rPr>
                <w:rFonts w:ascii="Arial" w:hAnsi="Arial" w:cs="Arial"/>
              </w:rPr>
              <w:t xml:space="preserve"> </w:t>
            </w:r>
            <w:r w:rsidR="00147266">
              <w:rPr>
                <w:rFonts w:ascii="Arial" w:hAnsi="Arial" w:cs="Arial"/>
              </w:rPr>
              <w:t>data/</w:t>
            </w:r>
            <w:r w:rsidR="004C6017" w:rsidRPr="00A85042">
              <w:rPr>
                <w:rFonts w:ascii="Arial" w:hAnsi="Arial" w:cs="Arial"/>
              </w:rPr>
              <w:t>groups (Ability, SEND, PP</w:t>
            </w:r>
            <w:r>
              <w:rPr>
                <w:rFonts w:ascii="Arial" w:hAnsi="Arial" w:cs="Arial"/>
              </w:rPr>
              <w:t xml:space="preserve">, EAL, </w:t>
            </w:r>
            <w:proofErr w:type="gramStart"/>
            <w:r>
              <w:rPr>
                <w:rFonts w:ascii="Arial" w:hAnsi="Arial" w:cs="Arial"/>
              </w:rPr>
              <w:t>Focus</w:t>
            </w:r>
            <w:proofErr w:type="gramEnd"/>
            <w:r>
              <w:rPr>
                <w:rFonts w:ascii="Arial" w:hAnsi="Arial" w:cs="Arial"/>
              </w:rPr>
              <w:t xml:space="preserve"> 5</w:t>
            </w:r>
            <w:r w:rsidR="004C6017" w:rsidRPr="00A85042">
              <w:rPr>
                <w:rFonts w:ascii="Arial" w:hAnsi="Arial" w:cs="Arial"/>
              </w:rPr>
              <w:t>)</w:t>
            </w:r>
            <w:r>
              <w:rPr>
                <w:rFonts w:ascii="Arial" w:hAnsi="Arial" w:cs="Arial"/>
              </w:rPr>
              <w:t>.</w:t>
            </w:r>
          </w:p>
          <w:p w14:paraId="097929CA" w14:textId="67B699F3" w:rsidR="004C6017" w:rsidRPr="00A85042" w:rsidRDefault="00147266" w:rsidP="00FB6219">
            <w:pPr>
              <w:numPr>
                <w:ilvl w:val="0"/>
                <w:numId w:val="8"/>
              </w:numPr>
              <w:tabs>
                <w:tab w:val="left" w:pos="567"/>
                <w:tab w:val="left" w:pos="993"/>
                <w:tab w:val="left" w:pos="1560"/>
                <w:tab w:val="left" w:pos="2126"/>
                <w:tab w:val="left" w:pos="2693"/>
              </w:tabs>
              <w:rPr>
                <w:rFonts w:ascii="Arial" w:hAnsi="Arial" w:cs="Arial"/>
              </w:rPr>
            </w:pPr>
            <w:r>
              <w:rPr>
                <w:rFonts w:ascii="Arial" w:hAnsi="Arial" w:cs="Arial"/>
              </w:rPr>
              <w:t xml:space="preserve">‘The Big Picture’ and learning outcomes must be shared with </w:t>
            </w:r>
            <w:r w:rsidR="004C6017" w:rsidRPr="00A85042">
              <w:rPr>
                <w:rFonts w:ascii="Arial" w:hAnsi="Arial" w:cs="Arial"/>
              </w:rPr>
              <w:t xml:space="preserve">pupils </w:t>
            </w:r>
            <w:r>
              <w:rPr>
                <w:rFonts w:ascii="Arial" w:hAnsi="Arial" w:cs="Arial"/>
              </w:rPr>
              <w:t xml:space="preserve">after the ‘Do Now’ task </w:t>
            </w:r>
            <w:r w:rsidRPr="00A85042">
              <w:rPr>
                <w:rFonts w:ascii="Arial" w:hAnsi="Arial" w:cs="Arial"/>
              </w:rPr>
              <w:t>to</w:t>
            </w:r>
            <w:r w:rsidR="004C6017" w:rsidRPr="00A85042">
              <w:rPr>
                <w:rFonts w:ascii="Arial" w:hAnsi="Arial" w:cs="Arial"/>
              </w:rPr>
              <w:t xml:space="preserve"> frame the learning</w:t>
            </w:r>
            <w:r>
              <w:rPr>
                <w:rFonts w:ascii="Arial" w:hAnsi="Arial" w:cs="Arial"/>
              </w:rPr>
              <w:t xml:space="preserve"> </w:t>
            </w:r>
            <w:r w:rsidR="004C6017" w:rsidRPr="00A85042">
              <w:rPr>
                <w:rFonts w:ascii="Arial" w:hAnsi="Arial" w:cs="Arial"/>
              </w:rPr>
              <w:t>/</w:t>
            </w:r>
            <w:r>
              <w:rPr>
                <w:rFonts w:ascii="Arial" w:hAnsi="Arial" w:cs="Arial"/>
              </w:rPr>
              <w:t xml:space="preserve"> </w:t>
            </w:r>
            <w:r w:rsidR="004C6017" w:rsidRPr="00A85042">
              <w:rPr>
                <w:rFonts w:ascii="Arial" w:hAnsi="Arial" w:cs="Arial"/>
              </w:rPr>
              <w:t>context of the lesson</w:t>
            </w:r>
            <w:r>
              <w:rPr>
                <w:rFonts w:ascii="Arial" w:hAnsi="Arial" w:cs="Arial"/>
              </w:rPr>
              <w:t xml:space="preserve"> for them.</w:t>
            </w:r>
          </w:p>
          <w:p w14:paraId="0844E462" w14:textId="3927D05B" w:rsidR="004C6017" w:rsidRDefault="004C6017" w:rsidP="00FB6219">
            <w:pPr>
              <w:numPr>
                <w:ilvl w:val="0"/>
                <w:numId w:val="8"/>
              </w:numPr>
              <w:tabs>
                <w:tab w:val="left" w:pos="567"/>
                <w:tab w:val="left" w:pos="993"/>
                <w:tab w:val="left" w:pos="1560"/>
                <w:tab w:val="left" w:pos="2126"/>
                <w:tab w:val="left" w:pos="2693"/>
              </w:tabs>
              <w:rPr>
                <w:rFonts w:ascii="Arial" w:hAnsi="Arial" w:cs="Arial"/>
              </w:rPr>
            </w:pPr>
            <w:r w:rsidRPr="00A85042">
              <w:rPr>
                <w:rFonts w:ascii="Arial" w:hAnsi="Arial" w:cs="Arial"/>
              </w:rPr>
              <w:t>Key vocabulary</w:t>
            </w:r>
            <w:r w:rsidR="00147266">
              <w:rPr>
                <w:rFonts w:ascii="Arial" w:hAnsi="Arial" w:cs="Arial"/>
              </w:rPr>
              <w:t xml:space="preserve"> </w:t>
            </w:r>
            <w:r w:rsidR="00E126AF">
              <w:rPr>
                <w:rFonts w:ascii="Arial" w:hAnsi="Arial" w:cs="Arial"/>
              </w:rPr>
              <w:t xml:space="preserve">/ terminology for the lesson </w:t>
            </w:r>
            <w:r w:rsidR="00147266">
              <w:rPr>
                <w:rFonts w:ascii="Arial" w:hAnsi="Arial" w:cs="Arial"/>
              </w:rPr>
              <w:t>must be revisited, modelled and encouraged throughout the lesson.</w:t>
            </w:r>
          </w:p>
          <w:p w14:paraId="272A2472" w14:textId="083C1A08" w:rsidR="00147266" w:rsidRPr="00A85042" w:rsidRDefault="00147266" w:rsidP="00FB6219">
            <w:pPr>
              <w:numPr>
                <w:ilvl w:val="0"/>
                <w:numId w:val="8"/>
              </w:numPr>
              <w:tabs>
                <w:tab w:val="left" w:pos="567"/>
                <w:tab w:val="left" w:pos="993"/>
                <w:tab w:val="left" w:pos="1560"/>
                <w:tab w:val="left" w:pos="2126"/>
                <w:tab w:val="left" w:pos="2693"/>
              </w:tabs>
              <w:rPr>
                <w:rFonts w:ascii="Arial" w:hAnsi="Arial" w:cs="Arial"/>
              </w:rPr>
            </w:pPr>
            <w:r>
              <w:rPr>
                <w:rFonts w:ascii="Arial" w:hAnsi="Arial" w:cs="Arial"/>
              </w:rPr>
              <w:t>All lessons (which can be taught over 1 or 2 hours) must contain all aspects of our lesson structure.</w:t>
            </w:r>
            <w:r w:rsidR="00E126AF">
              <w:rPr>
                <w:rFonts w:ascii="Arial" w:hAnsi="Arial" w:cs="Arial"/>
              </w:rPr>
              <w:t xml:space="preserve"> Timings serve as a guide and can be adapted as required, however remember there is a purpose behind these timings (e.g. a limit on the amount of time spent on ‘Activate’ to manage students’ cognitive load, enough time spent on ‘Resilience’ to ensure sufficient time to practice skills).</w:t>
            </w:r>
          </w:p>
          <w:p w14:paraId="195F5864" w14:textId="77777777" w:rsidR="00EE5805" w:rsidRDefault="00147266" w:rsidP="00FB6219">
            <w:pPr>
              <w:numPr>
                <w:ilvl w:val="0"/>
                <w:numId w:val="8"/>
              </w:numPr>
              <w:tabs>
                <w:tab w:val="left" w:pos="567"/>
                <w:tab w:val="left" w:pos="993"/>
                <w:tab w:val="left" w:pos="1560"/>
                <w:tab w:val="left" w:pos="2126"/>
                <w:tab w:val="left" w:pos="2693"/>
              </w:tabs>
              <w:rPr>
                <w:rFonts w:ascii="Arial" w:hAnsi="Arial" w:cs="Arial"/>
              </w:rPr>
            </w:pPr>
            <w:r>
              <w:rPr>
                <w:rFonts w:ascii="Arial" w:hAnsi="Arial" w:cs="Arial"/>
              </w:rPr>
              <w:t xml:space="preserve">Students must receive regular, meaningful feedback on their work </w:t>
            </w:r>
            <w:r w:rsidR="004C6017" w:rsidRPr="00A85042">
              <w:rPr>
                <w:rFonts w:ascii="Arial" w:hAnsi="Arial" w:cs="Arial"/>
              </w:rPr>
              <w:t xml:space="preserve">according to </w:t>
            </w:r>
            <w:r>
              <w:rPr>
                <w:rFonts w:ascii="Arial" w:hAnsi="Arial" w:cs="Arial"/>
              </w:rPr>
              <w:t>the 2020-2021</w:t>
            </w:r>
            <w:r w:rsidR="004C6017" w:rsidRPr="00A85042">
              <w:rPr>
                <w:rFonts w:ascii="Arial" w:hAnsi="Arial" w:cs="Arial"/>
              </w:rPr>
              <w:t xml:space="preserve"> </w:t>
            </w:r>
            <w:r>
              <w:rPr>
                <w:rFonts w:ascii="Arial" w:hAnsi="Arial" w:cs="Arial"/>
              </w:rPr>
              <w:t>M</w:t>
            </w:r>
            <w:r w:rsidR="004C6017" w:rsidRPr="00A85042">
              <w:rPr>
                <w:rFonts w:ascii="Arial" w:hAnsi="Arial" w:cs="Arial"/>
              </w:rPr>
              <w:t xml:space="preserve">arking </w:t>
            </w:r>
            <w:r>
              <w:rPr>
                <w:rFonts w:ascii="Arial" w:hAnsi="Arial" w:cs="Arial"/>
              </w:rPr>
              <w:t>and Feedback Agreement.</w:t>
            </w:r>
          </w:p>
          <w:p w14:paraId="1FFA247D" w14:textId="4807E7C6" w:rsidR="00464A75" w:rsidRPr="00A85042" w:rsidRDefault="00464A75" w:rsidP="00FB6219">
            <w:pPr>
              <w:numPr>
                <w:ilvl w:val="0"/>
                <w:numId w:val="8"/>
              </w:numPr>
              <w:tabs>
                <w:tab w:val="left" w:pos="567"/>
                <w:tab w:val="left" w:pos="993"/>
                <w:tab w:val="left" w:pos="1560"/>
                <w:tab w:val="left" w:pos="2126"/>
                <w:tab w:val="left" w:pos="2693"/>
              </w:tabs>
              <w:rPr>
                <w:rFonts w:ascii="Arial" w:hAnsi="Arial" w:cs="Arial"/>
              </w:rPr>
            </w:pPr>
            <w:r>
              <w:rPr>
                <w:rFonts w:ascii="Arial" w:hAnsi="Arial" w:cs="Arial"/>
              </w:rPr>
              <w:t>Lessons can be taught over one or two teaching hours (i.e. in one lesson or across two lessons).</w:t>
            </w:r>
            <w:r w:rsidR="002E58CF">
              <w:rPr>
                <w:rFonts w:ascii="Arial" w:hAnsi="Arial" w:cs="Arial"/>
              </w:rPr>
              <w:t xml:space="preserve"> Where the lesson is taught across two lessons, in the second lesson a ‘Do Now’ task and a reminder of the learning outcomes must take place before the lesson continues.</w:t>
            </w:r>
          </w:p>
        </w:tc>
      </w:tr>
    </w:tbl>
    <w:p w14:paraId="446F2A0F" w14:textId="797218EE" w:rsidR="00EE5805" w:rsidRPr="00A85042" w:rsidRDefault="000E4E7F">
      <w:pPr>
        <w:rPr>
          <w:rFonts w:ascii="Arial" w:hAnsi="Arial" w:cs="Arial"/>
        </w:rPr>
      </w:pPr>
      <w:r w:rsidRPr="00A85042">
        <w:rPr>
          <w:rFonts w:ascii="Arial" w:hAnsi="Arial" w:cs="Arial"/>
          <w:noProof/>
          <w:lang w:eastAsia="en-GB"/>
        </w:rPr>
        <w:drawing>
          <wp:anchor distT="0" distB="0" distL="114300" distR="114300" simplePos="0" relativeHeight="251662336" behindDoc="0" locked="0" layoutInCell="1" allowOverlap="1" wp14:anchorId="1D124DD9" wp14:editId="558E3E75">
            <wp:simplePos x="0" y="0"/>
            <wp:positionH relativeFrom="margin">
              <wp:posOffset>0</wp:posOffset>
            </wp:positionH>
            <wp:positionV relativeFrom="paragraph">
              <wp:posOffset>95250</wp:posOffset>
            </wp:positionV>
            <wp:extent cx="3352800" cy="3019425"/>
            <wp:effectExtent l="0" t="0" r="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F06D42" w:rsidRPr="00A85042">
        <w:rPr>
          <w:rFonts w:ascii="Arial" w:hAnsi="Arial" w:cs="Arial"/>
          <w:noProof/>
          <w:lang w:eastAsia="en-GB"/>
        </w:rPr>
        <w:drawing>
          <wp:anchor distT="0" distB="0" distL="114300" distR="114300" simplePos="0" relativeHeight="251663360" behindDoc="0" locked="0" layoutInCell="1" allowOverlap="1" wp14:anchorId="15B3AD8E" wp14:editId="4D42DE5D">
            <wp:simplePos x="0" y="0"/>
            <wp:positionH relativeFrom="margin">
              <wp:posOffset>3369310</wp:posOffset>
            </wp:positionH>
            <wp:positionV relativeFrom="paragraph">
              <wp:posOffset>95250</wp:posOffset>
            </wp:positionV>
            <wp:extent cx="3267075" cy="301942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7AD58F6" w14:textId="13326D64" w:rsidR="004E0994" w:rsidRDefault="004E0994" w:rsidP="004E0994">
      <w:pPr>
        <w:jc w:val="center"/>
        <w:rPr>
          <w:rFonts w:ascii="Arial" w:hAnsi="Arial" w:cs="Arial"/>
        </w:rPr>
      </w:pPr>
    </w:p>
    <w:p w14:paraId="7BA7EC73" w14:textId="45AC44C6" w:rsidR="00150242" w:rsidRPr="00A85042" w:rsidRDefault="00150242" w:rsidP="004E0994">
      <w:pPr>
        <w:jc w:val="center"/>
        <w:rPr>
          <w:rFonts w:ascii="Arial" w:hAnsi="Arial" w:cs="Arial"/>
        </w:rPr>
      </w:pPr>
    </w:p>
    <w:p w14:paraId="503ADB90" w14:textId="0047038A" w:rsidR="004E0994" w:rsidRPr="00A85042" w:rsidRDefault="004E0994" w:rsidP="004E0994">
      <w:pPr>
        <w:jc w:val="center"/>
        <w:rPr>
          <w:rFonts w:ascii="Arial" w:hAnsi="Arial" w:cs="Arial"/>
        </w:rPr>
      </w:pPr>
    </w:p>
    <w:p w14:paraId="7D060970" w14:textId="77777777" w:rsidR="004E0994" w:rsidRPr="00A85042" w:rsidRDefault="004E0994" w:rsidP="004E0994">
      <w:pPr>
        <w:jc w:val="center"/>
        <w:rPr>
          <w:rFonts w:ascii="Arial" w:hAnsi="Arial" w:cs="Arial"/>
        </w:rPr>
      </w:pPr>
    </w:p>
    <w:p w14:paraId="6BA4FDA1" w14:textId="77777777" w:rsidR="008B5DC1" w:rsidRPr="00A85042" w:rsidRDefault="008B5DC1" w:rsidP="004E0994">
      <w:pPr>
        <w:jc w:val="center"/>
        <w:rPr>
          <w:rFonts w:ascii="Arial" w:hAnsi="Arial" w:cs="Arial"/>
        </w:rPr>
      </w:pPr>
    </w:p>
    <w:p w14:paraId="33A2F1B7" w14:textId="77777777" w:rsidR="008B5DC1" w:rsidRPr="00A85042" w:rsidRDefault="008B5DC1" w:rsidP="004E0994">
      <w:pPr>
        <w:jc w:val="center"/>
        <w:rPr>
          <w:rFonts w:ascii="Arial" w:hAnsi="Arial" w:cs="Arial"/>
        </w:rPr>
      </w:pPr>
    </w:p>
    <w:p w14:paraId="0D1FC66F" w14:textId="77777777" w:rsidR="008B5DC1" w:rsidRPr="00A85042" w:rsidRDefault="008B5DC1" w:rsidP="004E0994">
      <w:pPr>
        <w:jc w:val="center"/>
        <w:rPr>
          <w:rFonts w:ascii="Arial" w:hAnsi="Arial" w:cs="Arial"/>
        </w:rPr>
      </w:pPr>
    </w:p>
    <w:p w14:paraId="170C58B5" w14:textId="77777777" w:rsidR="004E0994" w:rsidRPr="00A85042" w:rsidRDefault="004E0994" w:rsidP="004E0994">
      <w:pPr>
        <w:jc w:val="center"/>
        <w:rPr>
          <w:rFonts w:ascii="Arial" w:hAnsi="Arial" w:cs="Arial"/>
        </w:rPr>
      </w:pPr>
    </w:p>
    <w:p w14:paraId="4FB3DD10" w14:textId="353ECFF6" w:rsidR="004E0994" w:rsidRPr="00A85042" w:rsidRDefault="004E0994" w:rsidP="004E0994">
      <w:pPr>
        <w:jc w:val="center"/>
        <w:rPr>
          <w:rFonts w:ascii="Arial" w:hAnsi="Arial" w:cs="Arial"/>
        </w:rPr>
      </w:pPr>
    </w:p>
    <w:p w14:paraId="42348953" w14:textId="03C07263" w:rsidR="004E0994" w:rsidRPr="00A85042" w:rsidRDefault="004E0994" w:rsidP="004E0994">
      <w:pPr>
        <w:jc w:val="center"/>
        <w:rPr>
          <w:rFonts w:ascii="Arial" w:hAnsi="Arial" w:cs="Arial"/>
        </w:rPr>
      </w:pPr>
    </w:p>
    <w:p w14:paraId="74851F2C" w14:textId="024189BF" w:rsidR="004E0994" w:rsidRDefault="004E0994" w:rsidP="004E0994">
      <w:pPr>
        <w:jc w:val="center"/>
        <w:rPr>
          <w:rFonts w:ascii="Arial" w:hAnsi="Arial" w:cs="Arial"/>
        </w:rPr>
      </w:pPr>
    </w:p>
    <w:p w14:paraId="274E1E9C" w14:textId="7AF8FF51" w:rsidR="00DD2C3C" w:rsidRDefault="00DD2C3C" w:rsidP="004E0994">
      <w:pPr>
        <w:jc w:val="center"/>
        <w:rPr>
          <w:rFonts w:ascii="Arial" w:hAnsi="Arial" w:cs="Arial"/>
        </w:rPr>
      </w:pPr>
    </w:p>
    <w:p w14:paraId="3D67C38E" w14:textId="50C6059D" w:rsidR="00DD2C3C" w:rsidRDefault="00DD2C3C" w:rsidP="004E0994">
      <w:pPr>
        <w:jc w:val="center"/>
        <w:rPr>
          <w:rFonts w:ascii="Arial" w:hAnsi="Arial" w:cs="Arial"/>
        </w:rPr>
      </w:pPr>
    </w:p>
    <w:p w14:paraId="57D22882" w14:textId="77777777" w:rsidR="00DD2C3C" w:rsidRPr="00A85042" w:rsidRDefault="00DD2C3C" w:rsidP="004E0994">
      <w:pPr>
        <w:jc w:val="center"/>
        <w:rPr>
          <w:rFonts w:ascii="Arial" w:hAnsi="Arial" w:cs="Arial"/>
        </w:rPr>
      </w:pPr>
    </w:p>
    <w:tbl>
      <w:tblPr>
        <w:tblStyle w:val="TableGrid"/>
        <w:tblW w:w="0" w:type="auto"/>
        <w:tblLook w:val="04A0" w:firstRow="1" w:lastRow="0" w:firstColumn="1" w:lastColumn="0" w:noHBand="0" w:noVBand="1"/>
      </w:tblPr>
      <w:tblGrid>
        <w:gridCol w:w="6658"/>
        <w:gridCol w:w="567"/>
        <w:gridCol w:w="3231"/>
      </w:tblGrid>
      <w:tr w:rsidR="00EE5805" w:rsidRPr="00A85042" w14:paraId="3F12725A" w14:textId="77777777" w:rsidTr="00CA3658">
        <w:tc>
          <w:tcPr>
            <w:tcW w:w="6658" w:type="dxa"/>
            <w:tcBorders>
              <w:right w:val="nil"/>
            </w:tcBorders>
            <w:shd w:val="clear" w:color="auto" w:fill="BDD6EE" w:themeFill="accent1" w:themeFillTint="66"/>
          </w:tcPr>
          <w:p w14:paraId="3F4A30D6" w14:textId="44CF7CCD" w:rsidR="00EE5805" w:rsidRPr="00A85042" w:rsidRDefault="00EE5805">
            <w:pPr>
              <w:rPr>
                <w:rFonts w:ascii="Arial" w:hAnsi="Arial" w:cs="Arial"/>
                <w:b/>
              </w:rPr>
            </w:pPr>
            <w:r w:rsidRPr="00A85042">
              <w:rPr>
                <w:rFonts w:ascii="Arial" w:hAnsi="Arial" w:cs="Arial"/>
                <w:b/>
              </w:rPr>
              <w:lastRenderedPageBreak/>
              <w:t>D</w:t>
            </w:r>
            <w:r w:rsidR="003857FF">
              <w:rPr>
                <w:rFonts w:ascii="Arial" w:hAnsi="Arial" w:cs="Arial"/>
                <w:b/>
              </w:rPr>
              <w:t>o Now</w:t>
            </w:r>
          </w:p>
          <w:p w14:paraId="1C40621A" w14:textId="77777777" w:rsidR="00D07AE9" w:rsidRPr="00A85042" w:rsidRDefault="00D07AE9">
            <w:pPr>
              <w:rPr>
                <w:rFonts w:ascii="Arial" w:hAnsi="Arial" w:cs="Arial"/>
              </w:rPr>
            </w:pPr>
            <w:r w:rsidRPr="00A85042">
              <w:rPr>
                <w:rFonts w:ascii="Arial" w:hAnsi="Arial" w:cs="Arial"/>
              </w:rPr>
              <w:t>A purposeful start to every lesson</w:t>
            </w:r>
          </w:p>
        </w:tc>
        <w:tc>
          <w:tcPr>
            <w:tcW w:w="3798" w:type="dxa"/>
            <w:gridSpan w:val="2"/>
            <w:tcBorders>
              <w:top w:val="single" w:sz="4" w:space="0" w:color="auto"/>
              <w:left w:val="nil"/>
              <w:bottom w:val="single" w:sz="4" w:space="0" w:color="auto"/>
              <w:right w:val="single" w:sz="4" w:space="0" w:color="auto"/>
            </w:tcBorders>
            <w:shd w:val="clear" w:color="auto" w:fill="BDD6EE" w:themeFill="accent1" w:themeFillTint="66"/>
          </w:tcPr>
          <w:p w14:paraId="6D00498C" w14:textId="3C9752EE" w:rsidR="00EE5805" w:rsidRPr="00A85042" w:rsidRDefault="00BB0021" w:rsidP="00EE5805">
            <w:pPr>
              <w:jc w:val="right"/>
              <w:rPr>
                <w:rFonts w:ascii="Arial" w:hAnsi="Arial" w:cs="Arial"/>
                <w:b/>
              </w:rPr>
            </w:pPr>
            <w:r>
              <w:rPr>
                <w:rFonts w:ascii="Arial" w:hAnsi="Arial" w:cs="Arial"/>
                <w:b/>
              </w:rPr>
              <w:t>Approximate Timing: 5 minutes</w:t>
            </w:r>
          </w:p>
        </w:tc>
      </w:tr>
      <w:tr w:rsidR="00B91880" w:rsidRPr="00A85042" w14:paraId="568CC22E" w14:textId="77777777" w:rsidTr="00CC03E2">
        <w:tc>
          <w:tcPr>
            <w:tcW w:w="7225" w:type="dxa"/>
            <w:gridSpan w:val="2"/>
            <w:shd w:val="clear" w:color="auto" w:fill="FFF2CC" w:themeFill="accent4" w:themeFillTint="33"/>
          </w:tcPr>
          <w:p w14:paraId="0A67DBD5" w14:textId="249F28AB" w:rsidR="00B91880" w:rsidRPr="00B91880" w:rsidRDefault="00B91880">
            <w:pPr>
              <w:rPr>
                <w:rFonts w:ascii="Arial" w:hAnsi="Arial" w:cs="Arial"/>
                <w:b/>
                <w:bCs/>
              </w:rPr>
            </w:pPr>
            <w:r w:rsidRPr="00B91880">
              <w:rPr>
                <w:rFonts w:ascii="Arial" w:hAnsi="Arial" w:cs="Arial"/>
                <w:b/>
                <w:bCs/>
                <w:color w:val="00B050"/>
              </w:rPr>
              <w:t>DO:</w:t>
            </w:r>
          </w:p>
        </w:tc>
        <w:tc>
          <w:tcPr>
            <w:tcW w:w="3231" w:type="dxa"/>
            <w:tcBorders>
              <w:top w:val="single" w:sz="4" w:space="0" w:color="auto"/>
            </w:tcBorders>
            <w:shd w:val="clear" w:color="auto" w:fill="FFF2CC" w:themeFill="accent4" w:themeFillTint="33"/>
          </w:tcPr>
          <w:p w14:paraId="4D692A68" w14:textId="2CF5C044" w:rsidR="00B91880" w:rsidRPr="00B91880" w:rsidRDefault="00B91880">
            <w:pPr>
              <w:rPr>
                <w:rFonts w:ascii="Arial" w:hAnsi="Arial" w:cs="Arial"/>
                <w:b/>
                <w:bCs/>
              </w:rPr>
            </w:pPr>
            <w:r w:rsidRPr="00B91880">
              <w:rPr>
                <w:rFonts w:ascii="Arial" w:hAnsi="Arial" w:cs="Arial"/>
                <w:b/>
                <w:bCs/>
                <w:color w:val="FF0000"/>
              </w:rPr>
              <w:t>DON’T:</w:t>
            </w:r>
          </w:p>
        </w:tc>
      </w:tr>
      <w:tr w:rsidR="00EE5805" w:rsidRPr="00A85042" w14:paraId="30FC4928" w14:textId="77777777" w:rsidTr="00CC03E2">
        <w:tc>
          <w:tcPr>
            <w:tcW w:w="7225" w:type="dxa"/>
            <w:gridSpan w:val="2"/>
          </w:tcPr>
          <w:p w14:paraId="5CFB573C" w14:textId="3ADDF4FA" w:rsidR="00FD512F" w:rsidRPr="0053183E" w:rsidRDefault="00990664" w:rsidP="00FB6219">
            <w:pPr>
              <w:pStyle w:val="ListParagraph"/>
              <w:numPr>
                <w:ilvl w:val="0"/>
                <w:numId w:val="3"/>
              </w:numPr>
              <w:rPr>
                <w:rFonts w:ascii="Arial" w:hAnsi="Arial" w:cs="Arial"/>
              </w:rPr>
            </w:pPr>
            <w:r w:rsidRPr="0053183E">
              <w:rPr>
                <w:rFonts w:ascii="Arial" w:hAnsi="Arial" w:cs="Arial"/>
                <w:b/>
                <w:bCs/>
              </w:rPr>
              <w:t>Ensure the ‘Do Now’ can be accessed by all students upon entry</w:t>
            </w:r>
            <w:r w:rsidRPr="0053183E">
              <w:rPr>
                <w:rFonts w:ascii="Arial" w:hAnsi="Arial" w:cs="Arial"/>
              </w:rPr>
              <w:t xml:space="preserve"> (i.e. a paper task on their desks or a task on the whiteboard).</w:t>
            </w:r>
            <w:r w:rsidR="00E50FF0" w:rsidRPr="0053183E">
              <w:rPr>
                <w:rFonts w:ascii="Arial" w:hAnsi="Arial" w:cs="Arial"/>
              </w:rPr>
              <w:t xml:space="preserve"> T</w:t>
            </w:r>
            <w:r w:rsidR="00C94167" w:rsidRPr="0053183E">
              <w:rPr>
                <w:rFonts w:ascii="Arial" w:hAnsi="Arial" w:cs="Arial"/>
              </w:rPr>
              <w:t>his is t</w:t>
            </w:r>
            <w:r w:rsidR="00FD512F" w:rsidRPr="0053183E">
              <w:rPr>
                <w:rFonts w:ascii="Arial" w:hAnsi="Arial" w:cs="Arial"/>
              </w:rPr>
              <w:t>o avoid</w:t>
            </w:r>
            <w:r w:rsidR="00E50FF0" w:rsidRPr="0053183E">
              <w:rPr>
                <w:rFonts w:ascii="Arial" w:hAnsi="Arial" w:cs="Arial"/>
              </w:rPr>
              <w:t xml:space="preserve"> students asking “W</w:t>
            </w:r>
            <w:r w:rsidR="00FD512F" w:rsidRPr="0053183E">
              <w:rPr>
                <w:rFonts w:ascii="Arial" w:hAnsi="Arial" w:cs="Arial"/>
              </w:rPr>
              <w:t>hat are we doing?</w:t>
            </w:r>
            <w:r w:rsidR="00E50FF0" w:rsidRPr="0053183E">
              <w:rPr>
                <w:rFonts w:ascii="Arial" w:hAnsi="Arial" w:cs="Arial"/>
              </w:rPr>
              <w:t xml:space="preserve"> </w:t>
            </w:r>
            <w:r w:rsidR="00FD512F" w:rsidRPr="0053183E">
              <w:rPr>
                <w:rFonts w:ascii="Arial" w:hAnsi="Arial" w:cs="Arial"/>
              </w:rPr>
              <w:t>Where’s the D</w:t>
            </w:r>
            <w:r w:rsidR="00E50FF0" w:rsidRPr="0053183E">
              <w:rPr>
                <w:rFonts w:ascii="Arial" w:hAnsi="Arial" w:cs="Arial"/>
              </w:rPr>
              <w:t>o</w:t>
            </w:r>
            <w:r w:rsidR="00FD512F" w:rsidRPr="0053183E">
              <w:rPr>
                <w:rFonts w:ascii="Arial" w:hAnsi="Arial" w:cs="Arial"/>
              </w:rPr>
              <w:t xml:space="preserve"> N</w:t>
            </w:r>
            <w:r w:rsidR="00E50FF0" w:rsidRPr="0053183E">
              <w:rPr>
                <w:rFonts w:ascii="Arial" w:hAnsi="Arial" w:cs="Arial"/>
              </w:rPr>
              <w:t>ow</w:t>
            </w:r>
            <w:r w:rsidR="00FD512F" w:rsidRPr="0053183E">
              <w:rPr>
                <w:rFonts w:ascii="Arial" w:hAnsi="Arial" w:cs="Arial"/>
              </w:rPr>
              <w:t>?</w:t>
            </w:r>
            <w:r w:rsidR="00E50FF0" w:rsidRPr="0053183E">
              <w:rPr>
                <w:rFonts w:ascii="Arial" w:hAnsi="Arial" w:cs="Arial"/>
              </w:rPr>
              <w:t xml:space="preserve">” </w:t>
            </w:r>
            <w:r w:rsidR="00C94167" w:rsidRPr="0053183E">
              <w:rPr>
                <w:rFonts w:ascii="Arial" w:hAnsi="Arial" w:cs="Arial"/>
              </w:rPr>
              <w:t>and to develop a self-managing task.</w:t>
            </w:r>
          </w:p>
          <w:p w14:paraId="2BC501CB" w14:textId="70719FB3" w:rsidR="00C94167" w:rsidRPr="0053183E" w:rsidRDefault="00E50FF0" w:rsidP="00FB6219">
            <w:pPr>
              <w:pStyle w:val="ListParagraph"/>
              <w:numPr>
                <w:ilvl w:val="0"/>
                <w:numId w:val="3"/>
              </w:numPr>
              <w:rPr>
                <w:rFonts w:ascii="Arial" w:hAnsi="Arial" w:cs="Arial"/>
              </w:rPr>
            </w:pPr>
            <w:r w:rsidRPr="0053183E">
              <w:rPr>
                <w:rFonts w:ascii="Arial" w:hAnsi="Arial" w:cs="Arial"/>
                <w:b/>
                <w:bCs/>
              </w:rPr>
              <w:t>Ensure the ‘Do Now’ is completed by students independently</w:t>
            </w:r>
            <w:r w:rsidRPr="0053183E">
              <w:rPr>
                <w:rFonts w:ascii="Arial" w:hAnsi="Arial" w:cs="Arial"/>
              </w:rPr>
              <w:t xml:space="preserve">. </w:t>
            </w:r>
            <w:r w:rsidR="00C94167" w:rsidRPr="0053183E">
              <w:rPr>
                <w:rFonts w:ascii="Arial" w:hAnsi="Arial" w:cs="Arial"/>
              </w:rPr>
              <w:t>If students need help</w:t>
            </w:r>
            <w:r w:rsidRPr="0053183E">
              <w:rPr>
                <w:rFonts w:ascii="Arial" w:hAnsi="Arial" w:cs="Arial"/>
              </w:rPr>
              <w:t xml:space="preserve">, </w:t>
            </w:r>
            <w:r w:rsidR="00C94167" w:rsidRPr="0053183E">
              <w:rPr>
                <w:rFonts w:ascii="Arial" w:hAnsi="Arial" w:cs="Arial"/>
              </w:rPr>
              <w:t>it’s not independent enough.</w:t>
            </w:r>
          </w:p>
          <w:p w14:paraId="52089900" w14:textId="123C305D" w:rsidR="00E50FF0" w:rsidRPr="0053183E" w:rsidRDefault="00E50FF0" w:rsidP="00FB6219">
            <w:pPr>
              <w:pStyle w:val="ListParagraph"/>
              <w:numPr>
                <w:ilvl w:val="0"/>
                <w:numId w:val="3"/>
              </w:numPr>
              <w:rPr>
                <w:rFonts w:ascii="Arial" w:hAnsi="Arial" w:cs="Arial"/>
              </w:rPr>
            </w:pPr>
            <w:r w:rsidRPr="0053183E">
              <w:rPr>
                <w:rFonts w:ascii="Arial" w:hAnsi="Arial" w:cs="Arial"/>
                <w:b/>
                <w:bCs/>
              </w:rPr>
              <w:t>Differentiate the ‘Do Now’ to ensure all students are appropriately challenged and engaged</w:t>
            </w:r>
            <w:r w:rsidRPr="0053183E">
              <w:rPr>
                <w:rFonts w:ascii="Arial" w:hAnsi="Arial" w:cs="Arial"/>
              </w:rPr>
              <w:t>. Allow students to choose the level/task to complete; do not assign them to groups (e.g. Blue group must do X and Yellow group must do Y).</w:t>
            </w:r>
          </w:p>
          <w:p w14:paraId="2C751315" w14:textId="3A47172B" w:rsidR="00C94167" w:rsidRPr="0053183E" w:rsidRDefault="00E50FF0" w:rsidP="00FB6219">
            <w:pPr>
              <w:pStyle w:val="ListParagraph"/>
              <w:numPr>
                <w:ilvl w:val="0"/>
                <w:numId w:val="3"/>
              </w:numPr>
              <w:rPr>
                <w:rFonts w:ascii="Arial" w:hAnsi="Arial" w:cs="Arial"/>
              </w:rPr>
            </w:pPr>
            <w:r w:rsidRPr="0053183E">
              <w:rPr>
                <w:rFonts w:ascii="Arial" w:hAnsi="Arial" w:cs="Arial"/>
                <w:b/>
                <w:bCs/>
              </w:rPr>
              <w:t>Ensure the ‘Do Now’ is a written task.</w:t>
            </w:r>
            <w:r w:rsidRPr="0053183E">
              <w:rPr>
                <w:rFonts w:ascii="Arial" w:hAnsi="Arial" w:cs="Arial"/>
              </w:rPr>
              <w:t xml:space="preserve"> This makes the activity more </w:t>
            </w:r>
            <w:r w:rsidR="00C94167" w:rsidRPr="0053183E">
              <w:rPr>
                <w:rFonts w:ascii="Arial" w:hAnsi="Arial" w:cs="Arial"/>
              </w:rPr>
              <w:t>productive</w:t>
            </w:r>
            <w:r w:rsidRPr="0053183E">
              <w:rPr>
                <w:rFonts w:ascii="Arial" w:hAnsi="Arial" w:cs="Arial"/>
              </w:rPr>
              <w:t xml:space="preserve"> and rigorous. It enables </w:t>
            </w:r>
            <w:r w:rsidR="00C94167" w:rsidRPr="0053183E">
              <w:rPr>
                <w:rFonts w:ascii="Arial" w:hAnsi="Arial" w:cs="Arial"/>
              </w:rPr>
              <w:t>you to hold pupils to account for what they are doing</w:t>
            </w:r>
            <w:r w:rsidRPr="0053183E">
              <w:rPr>
                <w:rFonts w:ascii="Arial" w:hAnsi="Arial" w:cs="Arial"/>
              </w:rPr>
              <w:t xml:space="preserve"> during this time and to assess students’ understanding whilst they work.</w:t>
            </w:r>
          </w:p>
          <w:p w14:paraId="473DDA22" w14:textId="5465DB96" w:rsidR="00E50FF0" w:rsidRPr="0053183E" w:rsidRDefault="00E50FF0" w:rsidP="00FB6219">
            <w:pPr>
              <w:pStyle w:val="ListParagraph"/>
              <w:numPr>
                <w:ilvl w:val="0"/>
                <w:numId w:val="3"/>
              </w:numPr>
              <w:rPr>
                <w:rFonts w:ascii="Arial" w:hAnsi="Arial" w:cs="Arial"/>
                <w:b/>
                <w:bCs/>
              </w:rPr>
            </w:pPr>
            <w:r w:rsidRPr="0053183E">
              <w:rPr>
                <w:rFonts w:ascii="Arial" w:hAnsi="Arial" w:cs="Arial"/>
                <w:b/>
                <w:bCs/>
              </w:rPr>
              <w:t>Ensure your ‘Do Now’ tasks conform to the following – Preview, Review, Improve or Drill:</w:t>
            </w:r>
          </w:p>
          <w:p w14:paraId="35996E16" w14:textId="2AE528C1" w:rsidR="00E50FF0" w:rsidRPr="00E50FF0" w:rsidRDefault="00E50FF0" w:rsidP="00FB6219">
            <w:pPr>
              <w:pStyle w:val="ListParagraph"/>
              <w:numPr>
                <w:ilvl w:val="0"/>
                <w:numId w:val="4"/>
              </w:numPr>
              <w:rPr>
                <w:rFonts w:ascii="Arial" w:hAnsi="Arial" w:cs="Arial"/>
              </w:rPr>
            </w:pPr>
            <w:r w:rsidRPr="00E50FF0">
              <w:rPr>
                <w:rFonts w:ascii="Arial" w:hAnsi="Arial" w:cs="Arial"/>
              </w:rPr>
              <w:t>Previewing the knowledge/skills in the lesson</w:t>
            </w:r>
            <w:r>
              <w:rPr>
                <w:rFonts w:ascii="Arial" w:hAnsi="Arial" w:cs="Arial"/>
              </w:rPr>
              <w:t>/learning</w:t>
            </w:r>
            <w:r w:rsidRPr="00E50FF0">
              <w:rPr>
                <w:rFonts w:ascii="Arial" w:hAnsi="Arial" w:cs="Arial"/>
              </w:rPr>
              <w:t xml:space="preserve"> to come (priming);</w:t>
            </w:r>
          </w:p>
          <w:p w14:paraId="52F25450" w14:textId="2A533E2C" w:rsidR="00E50FF0" w:rsidRPr="0053183E" w:rsidRDefault="0053183E" w:rsidP="00FB6219">
            <w:pPr>
              <w:pStyle w:val="ListParagraph"/>
              <w:numPr>
                <w:ilvl w:val="0"/>
                <w:numId w:val="4"/>
              </w:numPr>
              <w:rPr>
                <w:rFonts w:ascii="Arial" w:hAnsi="Arial" w:cs="Arial"/>
              </w:rPr>
            </w:pPr>
            <w:r>
              <w:rPr>
                <w:rFonts w:ascii="Arial" w:hAnsi="Arial" w:cs="Arial"/>
              </w:rPr>
              <w:t>Reviewing or</w:t>
            </w:r>
            <w:r w:rsidRPr="00E50FF0">
              <w:rPr>
                <w:rFonts w:ascii="Arial" w:hAnsi="Arial" w:cs="Arial"/>
              </w:rPr>
              <w:t xml:space="preserve"> recalling knowledge/skills from previous lessons (memory and retrieval);</w:t>
            </w:r>
          </w:p>
          <w:p w14:paraId="3D8A5FD8" w14:textId="3031D2AF" w:rsidR="00E50FF0" w:rsidRPr="00E50FF0" w:rsidRDefault="00E50FF0" w:rsidP="00FB6219">
            <w:pPr>
              <w:pStyle w:val="ListParagraph"/>
              <w:numPr>
                <w:ilvl w:val="0"/>
                <w:numId w:val="4"/>
              </w:numPr>
              <w:rPr>
                <w:rFonts w:ascii="Arial" w:hAnsi="Arial" w:cs="Arial"/>
              </w:rPr>
            </w:pPr>
            <w:r w:rsidRPr="00E50FF0">
              <w:rPr>
                <w:rFonts w:ascii="Arial" w:hAnsi="Arial" w:cs="Arial"/>
              </w:rPr>
              <w:t>Completing the Blue Box Response (BBR)</w:t>
            </w:r>
            <w:r w:rsidR="0053183E">
              <w:rPr>
                <w:rFonts w:ascii="Arial" w:hAnsi="Arial" w:cs="Arial"/>
              </w:rPr>
              <w:t xml:space="preserve"> in order to improve a piece of work</w:t>
            </w:r>
            <w:r w:rsidRPr="00E50FF0">
              <w:rPr>
                <w:rFonts w:ascii="Arial" w:hAnsi="Arial" w:cs="Arial"/>
              </w:rPr>
              <w:t>;</w:t>
            </w:r>
          </w:p>
          <w:p w14:paraId="2980D7EC" w14:textId="1289BC50" w:rsidR="006321A8" w:rsidRPr="00E50FF0" w:rsidRDefault="00E50FF0" w:rsidP="00FB6219">
            <w:pPr>
              <w:pStyle w:val="ListParagraph"/>
              <w:numPr>
                <w:ilvl w:val="0"/>
                <w:numId w:val="4"/>
              </w:numPr>
              <w:rPr>
                <w:rFonts w:ascii="Arial" w:hAnsi="Arial" w:cs="Arial"/>
              </w:rPr>
            </w:pPr>
            <w:r w:rsidRPr="00E50FF0">
              <w:rPr>
                <w:rFonts w:ascii="Arial" w:hAnsi="Arial" w:cs="Arial"/>
              </w:rPr>
              <w:t>Drilling or embedding inter</w:t>
            </w:r>
            <w:r w:rsidR="00EC6C2B" w:rsidRPr="00E50FF0">
              <w:rPr>
                <w:rFonts w:ascii="Arial" w:hAnsi="Arial" w:cs="Arial"/>
              </w:rPr>
              <w:t>disciplinary skills, numeracy or literacy</w:t>
            </w:r>
            <w:r w:rsidRPr="00E50FF0">
              <w:rPr>
                <w:rFonts w:ascii="Arial" w:hAnsi="Arial" w:cs="Arial"/>
              </w:rPr>
              <w:t>.</w:t>
            </w:r>
          </w:p>
        </w:tc>
        <w:tc>
          <w:tcPr>
            <w:tcW w:w="3231" w:type="dxa"/>
            <w:tcBorders>
              <w:top w:val="single" w:sz="4" w:space="0" w:color="auto"/>
            </w:tcBorders>
          </w:tcPr>
          <w:p w14:paraId="22CF07E0" w14:textId="4E07E021" w:rsidR="005F65EE" w:rsidRPr="005F65EE" w:rsidRDefault="00D2295B" w:rsidP="00FB6219">
            <w:pPr>
              <w:pStyle w:val="ListParagraph"/>
              <w:numPr>
                <w:ilvl w:val="0"/>
                <w:numId w:val="5"/>
              </w:numPr>
              <w:rPr>
                <w:rFonts w:ascii="Arial" w:hAnsi="Arial" w:cs="Arial"/>
              </w:rPr>
            </w:pPr>
            <w:r w:rsidRPr="005F65EE">
              <w:rPr>
                <w:rFonts w:ascii="Arial" w:hAnsi="Arial" w:cs="Arial"/>
              </w:rPr>
              <w:t xml:space="preserve">Use an </w:t>
            </w:r>
            <w:r w:rsidR="00247876" w:rsidRPr="005F65EE">
              <w:rPr>
                <w:rFonts w:ascii="Arial" w:hAnsi="Arial" w:cs="Arial"/>
              </w:rPr>
              <w:t>open-ended</w:t>
            </w:r>
            <w:r w:rsidRPr="005F65EE">
              <w:rPr>
                <w:rFonts w:ascii="Arial" w:hAnsi="Arial" w:cs="Arial"/>
              </w:rPr>
              <w:t xml:space="preserve"> question</w:t>
            </w:r>
            <w:r w:rsidR="005F65EE" w:rsidRPr="005F65EE">
              <w:rPr>
                <w:rFonts w:ascii="Arial" w:hAnsi="Arial" w:cs="Arial"/>
              </w:rPr>
              <w:t>.</w:t>
            </w:r>
          </w:p>
          <w:p w14:paraId="41C84D77" w14:textId="79836B3E" w:rsidR="005F65EE" w:rsidRPr="005F65EE" w:rsidRDefault="00D07AE9" w:rsidP="00FB6219">
            <w:pPr>
              <w:pStyle w:val="ListParagraph"/>
              <w:numPr>
                <w:ilvl w:val="0"/>
                <w:numId w:val="5"/>
              </w:numPr>
              <w:rPr>
                <w:rFonts w:ascii="Arial" w:hAnsi="Arial" w:cs="Arial"/>
              </w:rPr>
            </w:pPr>
            <w:r w:rsidRPr="005F65EE">
              <w:rPr>
                <w:rFonts w:ascii="Arial" w:hAnsi="Arial" w:cs="Arial"/>
              </w:rPr>
              <w:t xml:space="preserve">Use a </w:t>
            </w:r>
            <w:r w:rsidR="00EC6C2B" w:rsidRPr="005F65EE">
              <w:rPr>
                <w:rFonts w:ascii="Arial" w:hAnsi="Arial" w:cs="Arial"/>
              </w:rPr>
              <w:t>settling task that doesn</w:t>
            </w:r>
            <w:r w:rsidR="005F65EE" w:rsidRPr="005F65EE">
              <w:rPr>
                <w:rFonts w:ascii="Arial" w:hAnsi="Arial" w:cs="Arial"/>
              </w:rPr>
              <w:t>’</w:t>
            </w:r>
            <w:r w:rsidR="00EC6C2B" w:rsidRPr="005F65EE">
              <w:rPr>
                <w:rFonts w:ascii="Arial" w:hAnsi="Arial" w:cs="Arial"/>
              </w:rPr>
              <w:t>t add learning value</w:t>
            </w:r>
            <w:r w:rsidR="005F65EE" w:rsidRPr="005F65EE">
              <w:rPr>
                <w:rFonts w:ascii="Arial" w:hAnsi="Arial" w:cs="Arial"/>
              </w:rPr>
              <w:t>.</w:t>
            </w:r>
          </w:p>
          <w:p w14:paraId="4B078FF3" w14:textId="2A85684B" w:rsidR="005F65EE" w:rsidRPr="005F65EE" w:rsidRDefault="00D07AE9" w:rsidP="00FB6219">
            <w:pPr>
              <w:pStyle w:val="ListParagraph"/>
              <w:numPr>
                <w:ilvl w:val="0"/>
                <w:numId w:val="5"/>
              </w:numPr>
              <w:rPr>
                <w:rFonts w:ascii="Arial" w:hAnsi="Arial" w:cs="Arial"/>
              </w:rPr>
            </w:pPr>
            <w:r w:rsidRPr="005F65EE">
              <w:rPr>
                <w:rFonts w:ascii="Arial" w:hAnsi="Arial" w:cs="Arial"/>
              </w:rPr>
              <w:t>Set a</w:t>
            </w:r>
            <w:r w:rsidR="00EC6C2B" w:rsidRPr="005F65EE">
              <w:rPr>
                <w:rFonts w:ascii="Arial" w:hAnsi="Arial" w:cs="Arial"/>
              </w:rPr>
              <w:t xml:space="preserve"> reading task with no way of testing if all students have done it</w:t>
            </w:r>
            <w:r w:rsidR="005F65EE" w:rsidRPr="005F65EE">
              <w:rPr>
                <w:rFonts w:ascii="Arial" w:hAnsi="Arial" w:cs="Arial"/>
              </w:rPr>
              <w:t>.</w:t>
            </w:r>
          </w:p>
          <w:p w14:paraId="52FACEE3" w14:textId="261C35EB" w:rsidR="00512CDC" w:rsidRPr="005F65EE" w:rsidRDefault="00512CDC" w:rsidP="00FB6219">
            <w:pPr>
              <w:pStyle w:val="ListParagraph"/>
              <w:numPr>
                <w:ilvl w:val="0"/>
                <w:numId w:val="5"/>
              </w:numPr>
              <w:rPr>
                <w:rFonts w:ascii="Arial" w:hAnsi="Arial" w:cs="Arial"/>
              </w:rPr>
            </w:pPr>
            <w:r w:rsidRPr="005F65EE">
              <w:rPr>
                <w:rFonts w:ascii="Arial" w:hAnsi="Arial" w:cs="Arial"/>
              </w:rPr>
              <w:t xml:space="preserve">Use this as a </w:t>
            </w:r>
            <w:r w:rsidR="00EC6C2B" w:rsidRPr="005F65EE">
              <w:rPr>
                <w:rFonts w:ascii="Arial" w:hAnsi="Arial" w:cs="Arial"/>
              </w:rPr>
              <w:t>time filler</w:t>
            </w:r>
            <w:r w:rsidR="005F65EE" w:rsidRPr="005F65EE">
              <w:rPr>
                <w:rFonts w:ascii="Arial" w:hAnsi="Arial" w:cs="Arial"/>
              </w:rPr>
              <w:t>.</w:t>
            </w:r>
          </w:p>
          <w:p w14:paraId="782ACAA1" w14:textId="77777777" w:rsidR="005F65EE" w:rsidRDefault="00512CDC" w:rsidP="00FB6219">
            <w:pPr>
              <w:pStyle w:val="ListParagraph"/>
              <w:numPr>
                <w:ilvl w:val="0"/>
                <w:numId w:val="5"/>
              </w:numPr>
              <w:rPr>
                <w:rFonts w:ascii="Arial" w:hAnsi="Arial" w:cs="Arial"/>
              </w:rPr>
            </w:pPr>
            <w:r w:rsidRPr="005F65EE">
              <w:rPr>
                <w:rFonts w:ascii="Arial" w:hAnsi="Arial" w:cs="Arial"/>
              </w:rPr>
              <w:t>Choose a</w:t>
            </w:r>
            <w:r w:rsidR="00EC6C2B" w:rsidRPr="005F65EE">
              <w:rPr>
                <w:rFonts w:ascii="Arial" w:hAnsi="Arial" w:cs="Arial"/>
              </w:rPr>
              <w:t xml:space="preserve">nything which requires </w:t>
            </w:r>
            <w:r w:rsidR="005F65EE" w:rsidRPr="005F65EE">
              <w:rPr>
                <w:rFonts w:ascii="Arial" w:hAnsi="Arial" w:cs="Arial"/>
              </w:rPr>
              <w:t xml:space="preserve">teachers to </w:t>
            </w:r>
            <w:r w:rsidR="00EC6C2B" w:rsidRPr="005F65EE">
              <w:rPr>
                <w:rFonts w:ascii="Arial" w:hAnsi="Arial" w:cs="Arial"/>
              </w:rPr>
              <w:t>help</w:t>
            </w:r>
            <w:r w:rsidR="005F65EE" w:rsidRPr="005F65EE">
              <w:rPr>
                <w:rFonts w:ascii="Arial" w:hAnsi="Arial" w:cs="Arial"/>
              </w:rPr>
              <w:t xml:space="preserve"> </w:t>
            </w:r>
            <w:r w:rsidR="00EC6C2B" w:rsidRPr="005F65EE">
              <w:rPr>
                <w:rFonts w:ascii="Arial" w:hAnsi="Arial" w:cs="Arial"/>
              </w:rPr>
              <w:t>/</w:t>
            </w:r>
            <w:r w:rsidR="005F65EE" w:rsidRPr="005F65EE">
              <w:rPr>
                <w:rFonts w:ascii="Arial" w:hAnsi="Arial" w:cs="Arial"/>
              </w:rPr>
              <w:t xml:space="preserve"> </w:t>
            </w:r>
            <w:r w:rsidR="00EC6C2B" w:rsidRPr="005F65EE">
              <w:rPr>
                <w:rFonts w:ascii="Arial" w:hAnsi="Arial" w:cs="Arial"/>
              </w:rPr>
              <w:t>help from a peer</w:t>
            </w:r>
            <w:r w:rsidR="005F65EE" w:rsidRPr="005F65EE">
              <w:rPr>
                <w:rFonts w:ascii="Arial" w:hAnsi="Arial" w:cs="Arial"/>
              </w:rPr>
              <w:t xml:space="preserve"> as </w:t>
            </w:r>
            <w:r w:rsidRPr="005F65EE">
              <w:rPr>
                <w:rFonts w:ascii="Arial" w:hAnsi="Arial" w:cs="Arial"/>
              </w:rPr>
              <w:t>this stops it being a self-managing task</w:t>
            </w:r>
            <w:r w:rsidR="005F65EE" w:rsidRPr="005F65EE">
              <w:rPr>
                <w:rFonts w:ascii="Arial" w:hAnsi="Arial" w:cs="Arial"/>
              </w:rPr>
              <w:t>.</w:t>
            </w:r>
          </w:p>
          <w:p w14:paraId="5A9FE377" w14:textId="2A7C2882" w:rsidR="005F65EE" w:rsidRPr="005F65EE" w:rsidRDefault="00512CDC" w:rsidP="00FB6219">
            <w:pPr>
              <w:pStyle w:val="ListParagraph"/>
              <w:numPr>
                <w:ilvl w:val="0"/>
                <w:numId w:val="5"/>
              </w:numPr>
              <w:rPr>
                <w:rFonts w:ascii="Arial" w:hAnsi="Arial" w:cs="Arial"/>
              </w:rPr>
            </w:pPr>
            <w:r w:rsidRPr="005F65EE">
              <w:rPr>
                <w:rFonts w:ascii="Arial" w:hAnsi="Arial" w:cs="Arial"/>
              </w:rPr>
              <w:t>Show a</w:t>
            </w:r>
            <w:r w:rsidR="005F65EE" w:rsidRPr="005F65EE">
              <w:rPr>
                <w:rFonts w:ascii="Arial" w:hAnsi="Arial" w:cs="Arial"/>
              </w:rPr>
              <w:t xml:space="preserve"> clip; </w:t>
            </w:r>
            <w:r w:rsidRPr="005F65EE">
              <w:rPr>
                <w:rFonts w:ascii="Arial" w:hAnsi="Arial" w:cs="Arial"/>
              </w:rPr>
              <w:t>you can’t take the register</w:t>
            </w:r>
            <w:r w:rsidR="005F65EE" w:rsidRPr="005F65EE">
              <w:rPr>
                <w:rFonts w:ascii="Arial" w:hAnsi="Arial" w:cs="Arial"/>
              </w:rPr>
              <w:t xml:space="preserve"> and you need to wait until all students are seated before you can begin playing it.</w:t>
            </w:r>
          </w:p>
          <w:p w14:paraId="1D82762C" w14:textId="1727D187" w:rsidR="00D2295B" w:rsidRPr="005F65EE" w:rsidRDefault="005F65EE" w:rsidP="00FB6219">
            <w:pPr>
              <w:pStyle w:val="ListParagraph"/>
              <w:numPr>
                <w:ilvl w:val="0"/>
                <w:numId w:val="5"/>
              </w:numPr>
              <w:rPr>
                <w:rFonts w:ascii="Arial" w:hAnsi="Arial" w:cs="Arial"/>
              </w:rPr>
            </w:pPr>
            <w:r w:rsidRPr="005F65EE">
              <w:rPr>
                <w:rFonts w:ascii="Arial" w:hAnsi="Arial" w:cs="Arial"/>
              </w:rPr>
              <w:t xml:space="preserve">Only have one task of one difficulty available, </w:t>
            </w:r>
            <w:r w:rsidR="00EC6C2B" w:rsidRPr="005F65EE">
              <w:rPr>
                <w:rFonts w:ascii="Arial" w:hAnsi="Arial" w:cs="Arial"/>
              </w:rPr>
              <w:t>unless</w:t>
            </w:r>
            <w:r w:rsidRPr="005F65EE">
              <w:rPr>
                <w:rFonts w:ascii="Arial" w:hAnsi="Arial" w:cs="Arial"/>
              </w:rPr>
              <w:t xml:space="preserve"> students are completing their BBR.</w:t>
            </w:r>
          </w:p>
        </w:tc>
      </w:tr>
      <w:tr w:rsidR="00EE5805" w:rsidRPr="00A85042" w14:paraId="568C212D" w14:textId="77777777" w:rsidTr="00705B44">
        <w:tc>
          <w:tcPr>
            <w:tcW w:w="10456" w:type="dxa"/>
            <w:gridSpan w:val="3"/>
          </w:tcPr>
          <w:p w14:paraId="69D03045" w14:textId="4330733F" w:rsidR="00EE5805" w:rsidRDefault="00EE5805">
            <w:pPr>
              <w:rPr>
                <w:rFonts w:ascii="Arial" w:hAnsi="Arial" w:cs="Arial"/>
                <w:b/>
                <w:bCs/>
              </w:rPr>
            </w:pPr>
            <w:r w:rsidRPr="005F65EE">
              <w:rPr>
                <w:rFonts w:ascii="Arial" w:hAnsi="Arial" w:cs="Arial"/>
                <w:b/>
                <w:bCs/>
              </w:rPr>
              <w:t>EXAMPLES</w:t>
            </w:r>
            <w:r w:rsidR="005F65EE">
              <w:rPr>
                <w:rFonts w:ascii="Arial" w:hAnsi="Arial" w:cs="Arial"/>
                <w:b/>
                <w:bCs/>
              </w:rPr>
              <w:t xml:space="preserve"> (see the ‘Do Now’ folder on the shared area</w:t>
            </w:r>
            <w:r w:rsidR="00F74AD7">
              <w:rPr>
                <w:rFonts w:ascii="Arial" w:hAnsi="Arial" w:cs="Arial"/>
                <w:b/>
                <w:bCs/>
              </w:rPr>
              <w:t xml:space="preserve"> for ideas and resources</w:t>
            </w:r>
            <w:r w:rsidR="00A40F49">
              <w:rPr>
                <w:rFonts w:ascii="Arial" w:hAnsi="Arial" w:cs="Arial"/>
                <w:b/>
                <w:bCs/>
              </w:rPr>
              <w:t>, as well as other subject</w:t>
            </w:r>
            <w:r w:rsidR="002409DE">
              <w:rPr>
                <w:rFonts w:ascii="Arial" w:hAnsi="Arial" w:cs="Arial"/>
                <w:b/>
                <w:bCs/>
              </w:rPr>
              <w:t xml:space="preserve">’s </w:t>
            </w:r>
            <w:r w:rsidR="00A40F49">
              <w:rPr>
                <w:rFonts w:ascii="Arial" w:hAnsi="Arial" w:cs="Arial"/>
                <w:b/>
                <w:bCs/>
              </w:rPr>
              <w:t>folders</w:t>
            </w:r>
            <w:r w:rsidR="005F65EE">
              <w:rPr>
                <w:rFonts w:ascii="Arial" w:hAnsi="Arial" w:cs="Arial"/>
                <w:b/>
                <w:bCs/>
              </w:rPr>
              <w:t>)</w:t>
            </w:r>
            <w:r w:rsidR="005F65EE" w:rsidRPr="005F65EE">
              <w:rPr>
                <w:rFonts w:ascii="Arial" w:hAnsi="Arial" w:cs="Arial"/>
                <w:b/>
                <w:bCs/>
              </w:rPr>
              <w:t>:</w:t>
            </w:r>
          </w:p>
          <w:p w14:paraId="75E60CFB" w14:textId="75043E26" w:rsidR="005F65EE" w:rsidRPr="002D7403" w:rsidRDefault="005F65EE" w:rsidP="00FB6219">
            <w:pPr>
              <w:pStyle w:val="ListParagraph"/>
              <w:numPr>
                <w:ilvl w:val="0"/>
                <w:numId w:val="6"/>
              </w:numPr>
              <w:rPr>
                <w:rFonts w:ascii="Arial" w:hAnsi="Arial" w:cs="Arial"/>
              </w:rPr>
            </w:pPr>
            <w:r w:rsidRPr="002D7403">
              <w:rPr>
                <w:rFonts w:ascii="Arial" w:hAnsi="Arial" w:cs="Arial"/>
              </w:rPr>
              <w:t xml:space="preserve">Present students with differentiated questions </w:t>
            </w:r>
            <w:r w:rsidR="002D7403">
              <w:rPr>
                <w:rFonts w:ascii="Arial" w:hAnsi="Arial" w:cs="Arial"/>
              </w:rPr>
              <w:t xml:space="preserve">or a task based </w:t>
            </w:r>
            <w:r w:rsidRPr="002D7403">
              <w:rPr>
                <w:rFonts w:ascii="Arial" w:hAnsi="Arial" w:cs="Arial"/>
              </w:rPr>
              <w:t>on previous learning</w:t>
            </w:r>
            <w:r w:rsidR="002D7403">
              <w:rPr>
                <w:rFonts w:ascii="Arial" w:hAnsi="Arial" w:cs="Arial"/>
              </w:rPr>
              <w:t xml:space="preserve"> </w:t>
            </w:r>
            <w:r w:rsidRPr="002D7403">
              <w:rPr>
                <w:rFonts w:ascii="Arial" w:hAnsi="Arial" w:cs="Arial"/>
              </w:rPr>
              <w:t xml:space="preserve">(e.g. </w:t>
            </w:r>
            <w:r w:rsidR="002D7403" w:rsidRPr="002D7403">
              <w:rPr>
                <w:rFonts w:ascii="Arial" w:hAnsi="Arial" w:cs="Arial"/>
              </w:rPr>
              <w:t>C</w:t>
            </w:r>
            <w:r w:rsidRPr="002D7403">
              <w:rPr>
                <w:rFonts w:ascii="Arial" w:hAnsi="Arial" w:cs="Arial"/>
              </w:rPr>
              <w:t>onnect Four</w:t>
            </w:r>
            <w:r w:rsidR="002D7403">
              <w:rPr>
                <w:rFonts w:ascii="Arial" w:hAnsi="Arial" w:cs="Arial"/>
              </w:rPr>
              <w:t>, Board Rush, Two Truths and a Lie, True or False</w:t>
            </w:r>
            <w:proofErr w:type="gramStart"/>
            <w:r w:rsidR="002D7403">
              <w:rPr>
                <w:rFonts w:ascii="Arial" w:hAnsi="Arial" w:cs="Arial"/>
              </w:rPr>
              <w:t>?,</w:t>
            </w:r>
            <w:proofErr w:type="gramEnd"/>
            <w:r w:rsidR="002D7403">
              <w:rPr>
                <w:rFonts w:ascii="Arial" w:hAnsi="Arial" w:cs="Arial"/>
              </w:rPr>
              <w:t xml:space="preserve"> Back to the Future</w:t>
            </w:r>
            <w:r w:rsidR="00F74AD7">
              <w:rPr>
                <w:rFonts w:ascii="Arial" w:hAnsi="Arial" w:cs="Arial"/>
              </w:rPr>
              <w:t>, if this is the answer what is the question?</w:t>
            </w:r>
            <w:r w:rsidRPr="002D7403">
              <w:rPr>
                <w:rFonts w:ascii="Arial" w:hAnsi="Arial" w:cs="Arial"/>
              </w:rPr>
              <w:t>).</w:t>
            </w:r>
          </w:p>
          <w:p w14:paraId="3C4388DC" w14:textId="147F04EB" w:rsidR="005F65EE" w:rsidRPr="002D7403" w:rsidRDefault="005F65EE" w:rsidP="00FB6219">
            <w:pPr>
              <w:pStyle w:val="ListParagraph"/>
              <w:numPr>
                <w:ilvl w:val="0"/>
                <w:numId w:val="6"/>
              </w:numPr>
              <w:rPr>
                <w:rFonts w:ascii="Arial" w:hAnsi="Arial" w:cs="Arial"/>
              </w:rPr>
            </w:pPr>
            <w:r w:rsidRPr="002D7403">
              <w:rPr>
                <w:rFonts w:ascii="Arial" w:hAnsi="Arial" w:cs="Arial"/>
              </w:rPr>
              <w:t xml:space="preserve">Present students with </w:t>
            </w:r>
            <w:r w:rsidR="002D7403">
              <w:rPr>
                <w:rFonts w:ascii="Arial" w:hAnsi="Arial" w:cs="Arial"/>
              </w:rPr>
              <w:t xml:space="preserve">differentiated </w:t>
            </w:r>
            <w:r w:rsidRPr="002D7403">
              <w:rPr>
                <w:rFonts w:ascii="Arial" w:hAnsi="Arial" w:cs="Arial"/>
              </w:rPr>
              <w:t>questions</w:t>
            </w:r>
            <w:r w:rsidR="00F74AD7">
              <w:rPr>
                <w:rFonts w:ascii="Arial" w:hAnsi="Arial" w:cs="Arial"/>
              </w:rPr>
              <w:t xml:space="preserve"> or a task</w:t>
            </w:r>
            <w:r w:rsidRPr="002D7403">
              <w:rPr>
                <w:rFonts w:ascii="Arial" w:hAnsi="Arial" w:cs="Arial"/>
              </w:rPr>
              <w:t xml:space="preserve"> to assess their existing knowledge and engage with them with learning to come during the lesson (e.g. Number bubble task).</w:t>
            </w:r>
          </w:p>
          <w:p w14:paraId="3162114F" w14:textId="3ED11F5B" w:rsidR="002D7403" w:rsidRPr="002D7403" w:rsidRDefault="002D7403" w:rsidP="00FB6219">
            <w:pPr>
              <w:pStyle w:val="ListParagraph"/>
              <w:numPr>
                <w:ilvl w:val="0"/>
                <w:numId w:val="6"/>
              </w:numPr>
              <w:rPr>
                <w:rFonts w:ascii="Arial" w:hAnsi="Arial" w:cs="Arial"/>
              </w:rPr>
            </w:pPr>
            <w:r w:rsidRPr="002D7403">
              <w:rPr>
                <w:rFonts w:ascii="Arial" w:hAnsi="Arial" w:cs="Arial"/>
              </w:rPr>
              <w:t>Present students with a task designed to embed key vocabulary (e.g. key terms match up, unscramble the key terms, list all the key terms you can think of linked to a topic/category</w:t>
            </w:r>
            <w:r>
              <w:rPr>
                <w:rFonts w:ascii="Arial" w:hAnsi="Arial" w:cs="Arial"/>
              </w:rPr>
              <w:t xml:space="preserve">, Pointless, create a </w:t>
            </w:r>
            <w:proofErr w:type="spellStart"/>
            <w:r>
              <w:rPr>
                <w:rFonts w:ascii="Arial" w:hAnsi="Arial" w:cs="Arial"/>
              </w:rPr>
              <w:t>wordsearch</w:t>
            </w:r>
            <w:proofErr w:type="spellEnd"/>
            <w:r>
              <w:rPr>
                <w:rFonts w:ascii="Arial" w:hAnsi="Arial" w:cs="Arial"/>
              </w:rPr>
              <w:t>, create an acrostic or mnemonic</w:t>
            </w:r>
            <w:r w:rsidRPr="002D7403">
              <w:rPr>
                <w:rFonts w:ascii="Arial" w:hAnsi="Arial" w:cs="Arial"/>
              </w:rPr>
              <w:t>).</w:t>
            </w:r>
          </w:p>
          <w:p w14:paraId="62CC79D1" w14:textId="7332DBFA" w:rsidR="002D7403" w:rsidRPr="002D7403" w:rsidRDefault="002D7403" w:rsidP="00FB6219">
            <w:pPr>
              <w:pStyle w:val="ListParagraph"/>
              <w:numPr>
                <w:ilvl w:val="0"/>
                <w:numId w:val="6"/>
              </w:numPr>
              <w:rPr>
                <w:rFonts w:ascii="Arial" w:hAnsi="Arial" w:cs="Arial"/>
              </w:rPr>
            </w:pPr>
            <w:r w:rsidRPr="002D7403">
              <w:rPr>
                <w:rFonts w:ascii="Arial" w:hAnsi="Arial" w:cs="Arial"/>
              </w:rPr>
              <w:t>Present students with a quotation to evaluate</w:t>
            </w:r>
            <w:r w:rsidR="00F74AD7">
              <w:rPr>
                <w:rFonts w:ascii="Arial" w:hAnsi="Arial" w:cs="Arial"/>
              </w:rPr>
              <w:t xml:space="preserve">; they </w:t>
            </w:r>
            <w:r w:rsidRPr="002D7403">
              <w:rPr>
                <w:rFonts w:ascii="Arial" w:hAnsi="Arial" w:cs="Arial"/>
              </w:rPr>
              <w:t>provide a reason to agree and</w:t>
            </w:r>
            <w:r w:rsidR="00F74AD7">
              <w:rPr>
                <w:rFonts w:ascii="Arial" w:hAnsi="Arial" w:cs="Arial"/>
              </w:rPr>
              <w:t xml:space="preserve"> a reason to </w:t>
            </w:r>
            <w:r w:rsidRPr="002D7403">
              <w:rPr>
                <w:rFonts w:ascii="Arial" w:hAnsi="Arial" w:cs="Arial"/>
              </w:rPr>
              <w:t>disagree and/or a justified opinion.</w:t>
            </w:r>
          </w:p>
          <w:p w14:paraId="006386E3" w14:textId="77777777" w:rsidR="00F74AD7" w:rsidRDefault="002D7403" w:rsidP="00FB6219">
            <w:pPr>
              <w:pStyle w:val="ListParagraph"/>
              <w:numPr>
                <w:ilvl w:val="0"/>
                <w:numId w:val="6"/>
              </w:numPr>
              <w:rPr>
                <w:rFonts w:ascii="Arial" w:hAnsi="Arial" w:cs="Arial"/>
              </w:rPr>
            </w:pPr>
            <w:r w:rsidRPr="00F74AD7">
              <w:rPr>
                <w:rFonts w:ascii="Arial" w:hAnsi="Arial" w:cs="Arial"/>
              </w:rPr>
              <w:t>Present students with a chronology task where they</w:t>
            </w:r>
            <w:r w:rsidR="00F74AD7" w:rsidRPr="00F74AD7">
              <w:rPr>
                <w:rFonts w:ascii="Arial" w:hAnsi="Arial" w:cs="Arial"/>
              </w:rPr>
              <w:t xml:space="preserve"> </w:t>
            </w:r>
            <w:r w:rsidRPr="00F74AD7">
              <w:rPr>
                <w:rFonts w:ascii="Arial" w:hAnsi="Arial" w:cs="Arial"/>
              </w:rPr>
              <w:t>sequence</w:t>
            </w:r>
            <w:r w:rsidR="00F74AD7" w:rsidRPr="00F74AD7">
              <w:rPr>
                <w:rFonts w:ascii="Arial" w:hAnsi="Arial" w:cs="Arial"/>
              </w:rPr>
              <w:t xml:space="preserve"> the</w:t>
            </w:r>
            <w:r w:rsidRPr="00F74AD7">
              <w:rPr>
                <w:rFonts w:ascii="Arial" w:hAnsi="Arial" w:cs="Arial"/>
              </w:rPr>
              <w:t xml:space="preserve"> stages of a process or</w:t>
            </w:r>
            <w:r w:rsidR="00F74AD7" w:rsidRPr="00F74AD7">
              <w:rPr>
                <w:rFonts w:ascii="Arial" w:hAnsi="Arial" w:cs="Arial"/>
              </w:rPr>
              <w:t xml:space="preserve"> </w:t>
            </w:r>
            <w:r w:rsidRPr="00F74AD7">
              <w:rPr>
                <w:rFonts w:ascii="Arial" w:hAnsi="Arial" w:cs="Arial"/>
              </w:rPr>
              <w:t>timeline of events.</w:t>
            </w:r>
            <w:r w:rsidR="00F74AD7" w:rsidRPr="00F74AD7">
              <w:rPr>
                <w:rFonts w:ascii="Arial" w:hAnsi="Arial" w:cs="Arial"/>
              </w:rPr>
              <w:t xml:space="preserve"> Simplify by providing the option of rearranging a jumbled-up or a ‘fill-in the gaps’ version.</w:t>
            </w:r>
          </w:p>
          <w:p w14:paraId="415E37B6" w14:textId="34C21433" w:rsidR="000914C2" w:rsidRPr="00F74AD7" w:rsidRDefault="00EC6C2B" w:rsidP="00FB6219">
            <w:pPr>
              <w:pStyle w:val="ListParagraph"/>
              <w:numPr>
                <w:ilvl w:val="0"/>
                <w:numId w:val="6"/>
              </w:numPr>
              <w:rPr>
                <w:rFonts w:ascii="Arial" w:hAnsi="Arial" w:cs="Arial"/>
              </w:rPr>
            </w:pPr>
            <w:r w:rsidRPr="00F74AD7">
              <w:rPr>
                <w:rFonts w:ascii="Arial" w:hAnsi="Arial" w:cs="Arial"/>
              </w:rPr>
              <w:t>Test pupils recall of formulae</w:t>
            </w:r>
            <w:r w:rsidR="00F74AD7" w:rsidRPr="00F74AD7">
              <w:rPr>
                <w:rFonts w:ascii="Arial" w:hAnsi="Arial" w:cs="Arial"/>
              </w:rPr>
              <w:t xml:space="preserve"> </w:t>
            </w:r>
            <w:r w:rsidRPr="00F74AD7">
              <w:rPr>
                <w:rFonts w:ascii="Arial" w:hAnsi="Arial" w:cs="Arial"/>
              </w:rPr>
              <w:t>/</w:t>
            </w:r>
            <w:r w:rsidR="00F74AD7" w:rsidRPr="00F74AD7">
              <w:rPr>
                <w:rFonts w:ascii="Arial" w:hAnsi="Arial" w:cs="Arial"/>
              </w:rPr>
              <w:t xml:space="preserve"> </w:t>
            </w:r>
            <w:r w:rsidRPr="00F74AD7">
              <w:rPr>
                <w:rFonts w:ascii="Arial" w:hAnsi="Arial" w:cs="Arial"/>
              </w:rPr>
              <w:t>dates</w:t>
            </w:r>
            <w:r w:rsidR="00F74AD7" w:rsidRPr="00F74AD7">
              <w:rPr>
                <w:rFonts w:ascii="Arial" w:hAnsi="Arial" w:cs="Arial"/>
              </w:rPr>
              <w:t xml:space="preserve"> / terms </w:t>
            </w:r>
            <w:r w:rsidRPr="00F74AD7">
              <w:rPr>
                <w:rFonts w:ascii="Arial" w:hAnsi="Arial" w:cs="Arial"/>
              </w:rPr>
              <w:t>/quot</w:t>
            </w:r>
            <w:r w:rsidR="00F74AD7" w:rsidRPr="00F74AD7">
              <w:rPr>
                <w:rFonts w:ascii="Arial" w:hAnsi="Arial" w:cs="Arial"/>
              </w:rPr>
              <w:t xml:space="preserve">ations </w:t>
            </w:r>
            <w:r w:rsidRPr="00F74AD7">
              <w:rPr>
                <w:rFonts w:ascii="Arial" w:hAnsi="Arial" w:cs="Arial"/>
              </w:rPr>
              <w:t>/</w:t>
            </w:r>
            <w:r w:rsidR="002409DE">
              <w:rPr>
                <w:rFonts w:ascii="Arial" w:hAnsi="Arial" w:cs="Arial"/>
              </w:rPr>
              <w:t xml:space="preserve"> </w:t>
            </w:r>
            <w:r w:rsidRPr="00F74AD7">
              <w:rPr>
                <w:rFonts w:ascii="Arial" w:hAnsi="Arial" w:cs="Arial"/>
              </w:rPr>
              <w:t>code</w:t>
            </w:r>
            <w:r w:rsidR="00F74AD7" w:rsidRPr="00F74AD7">
              <w:rPr>
                <w:rFonts w:ascii="Arial" w:hAnsi="Arial" w:cs="Arial"/>
              </w:rPr>
              <w:t>.</w:t>
            </w:r>
          </w:p>
        </w:tc>
      </w:tr>
    </w:tbl>
    <w:p w14:paraId="3D550F1F" w14:textId="77777777" w:rsidR="004E0994" w:rsidRPr="00A85042" w:rsidRDefault="004E0994">
      <w:pPr>
        <w:rPr>
          <w:rFonts w:ascii="Arial" w:hAnsi="Arial" w:cs="Arial"/>
        </w:rPr>
      </w:pPr>
    </w:p>
    <w:tbl>
      <w:tblPr>
        <w:tblStyle w:val="TableGrid"/>
        <w:tblW w:w="0" w:type="auto"/>
        <w:tblLook w:val="04A0" w:firstRow="1" w:lastRow="0" w:firstColumn="1" w:lastColumn="0" w:noHBand="0" w:noVBand="1"/>
      </w:tblPr>
      <w:tblGrid>
        <w:gridCol w:w="6799"/>
        <w:gridCol w:w="851"/>
        <w:gridCol w:w="2806"/>
      </w:tblGrid>
      <w:tr w:rsidR="00FD512F" w:rsidRPr="00A85042" w14:paraId="1E3BCC19" w14:textId="77777777" w:rsidTr="00CA3658">
        <w:tc>
          <w:tcPr>
            <w:tcW w:w="6799" w:type="dxa"/>
            <w:tcBorders>
              <w:right w:val="nil"/>
            </w:tcBorders>
            <w:shd w:val="clear" w:color="auto" w:fill="BDD6EE" w:themeFill="accent1" w:themeFillTint="66"/>
          </w:tcPr>
          <w:p w14:paraId="0331F1BB" w14:textId="1B3AEFF5" w:rsidR="00FD512F" w:rsidRPr="00A85042" w:rsidRDefault="006863C2" w:rsidP="00B10A59">
            <w:pPr>
              <w:rPr>
                <w:rFonts w:ascii="Arial" w:hAnsi="Arial" w:cs="Arial"/>
                <w:b/>
              </w:rPr>
            </w:pPr>
            <w:r>
              <w:rPr>
                <w:rFonts w:ascii="Arial" w:hAnsi="Arial" w:cs="Arial"/>
                <w:b/>
              </w:rPr>
              <w:t>Learning Outcomes</w:t>
            </w:r>
            <w:r w:rsidR="008D5A7D">
              <w:rPr>
                <w:rFonts w:ascii="Arial" w:hAnsi="Arial" w:cs="Arial"/>
                <w:b/>
              </w:rPr>
              <w:t xml:space="preserve"> / The Big Picture</w:t>
            </w:r>
          </w:p>
          <w:p w14:paraId="2E1341C4" w14:textId="63203DBD" w:rsidR="001B283F" w:rsidRPr="00A85042" w:rsidRDefault="0087071E" w:rsidP="00B10A59">
            <w:pPr>
              <w:rPr>
                <w:rFonts w:ascii="Arial" w:hAnsi="Arial" w:cs="Arial"/>
              </w:rPr>
            </w:pPr>
            <w:r w:rsidRPr="00A85042">
              <w:rPr>
                <w:rFonts w:ascii="Arial" w:hAnsi="Arial" w:cs="Arial"/>
              </w:rPr>
              <w:t>Spark</w:t>
            </w:r>
            <w:r w:rsidR="008D5A7D">
              <w:rPr>
                <w:rFonts w:ascii="Arial" w:hAnsi="Arial" w:cs="Arial"/>
              </w:rPr>
              <w:t xml:space="preserve">ing </w:t>
            </w:r>
            <w:r w:rsidRPr="00A85042">
              <w:rPr>
                <w:rFonts w:ascii="Arial" w:hAnsi="Arial" w:cs="Arial"/>
              </w:rPr>
              <w:t>curiosity</w:t>
            </w:r>
            <w:r w:rsidR="008D5A7D">
              <w:rPr>
                <w:rFonts w:ascii="Arial" w:hAnsi="Arial" w:cs="Arial"/>
              </w:rPr>
              <w:t xml:space="preserve"> and </w:t>
            </w:r>
            <w:r w:rsidRPr="00A85042">
              <w:rPr>
                <w:rFonts w:ascii="Arial" w:hAnsi="Arial" w:cs="Arial"/>
              </w:rPr>
              <w:t>ambition</w:t>
            </w:r>
            <w:r w:rsidR="008D5A7D">
              <w:rPr>
                <w:rFonts w:ascii="Arial" w:hAnsi="Arial" w:cs="Arial"/>
              </w:rPr>
              <w:t xml:space="preserve">; putting </w:t>
            </w:r>
            <w:r w:rsidRPr="00A85042">
              <w:rPr>
                <w:rFonts w:ascii="Arial" w:hAnsi="Arial" w:cs="Arial"/>
              </w:rPr>
              <w:t xml:space="preserve">learning into </w:t>
            </w:r>
            <w:r w:rsidR="006863C2">
              <w:rPr>
                <w:rFonts w:ascii="Arial" w:hAnsi="Arial" w:cs="Arial"/>
              </w:rPr>
              <w:t>context</w:t>
            </w:r>
          </w:p>
        </w:tc>
        <w:tc>
          <w:tcPr>
            <w:tcW w:w="3657" w:type="dxa"/>
            <w:gridSpan w:val="2"/>
            <w:tcBorders>
              <w:top w:val="single" w:sz="4" w:space="0" w:color="auto"/>
              <w:left w:val="nil"/>
              <w:bottom w:val="single" w:sz="4" w:space="0" w:color="auto"/>
              <w:right w:val="single" w:sz="4" w:space="0" w:color="auto"/>
            </w:tcBorders>
            <w:shd w:val="clear" w:color="auto" w:fill="BDD6EE" w:themeFill="accent1" w:themeFillTint="66"/>
          </w:tcPr>
          <w:p w14:paraId="33CEC3D7" w14:textId="20A5B510" w:rsidR="00FD512F" w:rsidRPr="00A85042" w:rsidRDefault="006863C2" w:rsidP="00FD512F">
            <w:pPr>
              <w:jc w:val="right"/>
              <w:rPr>
                <w:rFonts w:ascii="Arial" w:hAnsi="Arial" w:cs="Arial"/>
                <w:b/>
              </w:rPr>
            </w:pPr>
            <w:r>
              <w:rPr>
                <w:rFonts w:ascii="Arial" w:hAnsi="Arial" w:cs="Arial"/>
                <w:b/>
              </w:rPr>
              <w:t xml:space="preserve">Approximate </w:t>
            </w:r>
            <w:r w:rsidR="00FD512F" w:rsidRPr="00A85042">
              <w:rPr>
                <w:rFonts w:ascii="Arial" w:hAnsi="Arial" w:cs="Arial"/>
                <w:b/>
              </w:rPr>
              <w:t>Timing: 3 minutes</w:t>
            </w:r>
          </w:p>
        </w:tc>
      </w:tr>
      <w:tr w:rsidR="006863C2" w:rsidRPr="00A85042" w14:paraId="45633FA5" w14:textId="77777777" w:rsidTr="00CC03E2">
        <w:tc>
          <w:tcPr>
            <w:tcW w:w="7650" w:type="dxa"/>
            <w:gridSpan w:val="2"/>
            <w:shd w:val="clear" w:color="auto" w:fill="FFF2CC" w:themeFill="accent4" w:themeFillTint="33"/>
          </w:tcPr>
          <w:p w14:paraId="675EA22E" w14:textId="0D6A3B4F" w:rsidR="006863C2" w:rsidRPr="00A85042" w:rsidRDefault="006863C2" w:rsidP="006863C2">
            <w:pPr>
              <w:rPr>
                <w:rFonts w:ascii="Arial" w:hAnsi="Arial" w:cs="Arial"/>
              </w:rPr>
            </w:pPr>
            <w:r w:rsidRPr="00B91880">
              <w:rPr>
                <w:rFonts w:ascii="Arial" w:hAnsi="Arial" w:cs="Arial"/>
                <w:b/>
                <w:bCs/>
                <w:color w:val="00B050"/>
              </w:rPr>
              <w:t>DO:</w:t>
            </w:r>
          </w:p>
        </w:tc>
        <w:tc>
          <w:tcPr>
            <w:tcW w:w="2806" w:type="dxa"/>
            <w:tcBorders>
              <w:top w:val="single" w:sz="4" w:space="0" w:color="auto"/>
            </w:tcBorders>
            <w:shd w:val="clear" w:color="auto" w:fill="FFF2CC" w:themeFill="accent4" w:themeFillTint="33"/>
          </w:tcPr>
          <w:p w14:paraId="34809F12" w14:textId="3F71EE3C" w:rsidR="006863C2" w:rsidRPr="00A85042" w:rsidRDefault="006863C2" w:rsidP="006863C2">
            <w:pPr>
              <w:rPr>
                <w:rFonts w:ascii="Arial" w:hAnsi="Arial" w:cs="Arial"/>
              </w:rPr>
            </w:pPr>
            <w:r w:rsidRPr="00B91880">
              <w:rPr>
                <w:rFonts w:ascii="Arial" w:hAnsi="Arial" w:cs="Arial"/>
                <w:b/>
                <w:bCs/>
                <w:color w:val="FF0000"/>
              </w:rPr>
              <w:t>DON’T:</w:t>
            </w:r>
          </w:p>
        </w:tc>
      </w:tr>
      <w:tr w:rsidR="00FD512F" w:rsidRPr="00A85042" w14:paraId="2E10A34E" w14:textId="77777777" w:rsidTr="00CC03E2">
        <w:tc>
          <w:tcPr>
            <w:tcW w:w="7650" w:type="dxa"/>
            <w:gridSpan w:val="2"/>
          </w:tcPr>
          <w:p w14:paraId="32610F60" w14:textId="1D68CE25" w:rsidR="00E95F27" w:rsidRDefault="00E95F27" w:rsidP="00E95F27">
            <w:pPr>
              <w:rPr>
                <w:rFonts w:ascii="Arial" w:hAnsi="Arial" w:cs="Arial"/>
                <w:b/>
              </w:rPr>
            </w:pPr>
            <w:r w:rsidRPr="00E95F27">
              <w:rPr>
                <w:rFonts w:ascii="Arial" w:hAnsi="Arial" w:cs="Arial"/>
                <w:b/>
              </w:rPr>
              <w:t>Learning Outcomes:</w:t>
            </w:r>
          </w:p>
          <w:p w14:paraId="58B92195" w14:textId="09C6265A" w:rsidR="00E95F27" w:rsidRPr="00DB55E7" w:rsidRDefault="00E95F27" w:rsidP="00FB6219">
            <w:pPr>
              <w:pStyle w:val="ListParagraph"/>
              <w:numPr>
                <w:ilvl w:val="0"/>
                <w:numId w:val="10"/>
              </w:numPr>
              <w:rPr>
                <w:rFonts w:ascii="Arial" w:hAnsi="Arial" w:cs="Arial"/>
              </w:rPr>
            </w:pPr>
            <w:r w:rsidRPr="00DB55E7">
              <w:rPr>
                <w:rFonts w:ascii="Arial" w:hAnsi="Arial" w:cs="Arial"/>
                <w:b/>
              </w:rPr>
              <w:t xml:space="preserve">Ensure learning outcomes are specific and measurable. </w:t>
            </w:r>
            <w:r w:rsidRPr="00DB55E7">
              <w:rPr>
                <w:rFonts w:ascii="Arial" w:hAnsi="Arial" w:cs="Arial"/>
              </w:rPr>
              <w:t>Students need to be clear about what they are aiming to achieve, and teachers need to be able to assess whether these outcomes have been achieved or not.</w:t>
            </w:r>
          </w:p>
          <w:p w14:paraId="11B9FCFA" w14:textId="5D0D6BC2" w:rsidR="00E95F27" w:rsidRPr="00DB55E7" w:rsidRDefault="00E95F27" w:rsidP="00FB6219">
            <w:pPr>
              <w:pStyle w:val="ListParagraph"/>
              <w:numPr>
                <w:ilvl w:val="0"/>
                <w:numId w:val="10"/>
              </w:numPr>
              <w:rPr>
                <w:rFonts w:ascii="Arial" w:hAnsi="Arial" w:cs="Arial"/>
              </w:rPr>
            </w:pPr>
            <w:r w:rsidRPr="00DB55E7">
              <w:rPr>
                <w:rFonts w:ascii="Arial" w:hAnsi="Arial" w:cs="Arial"/>
                <w:b/>
              </w:rPr>
              <w:t>Differentiate learning outcomes when it is relevant to do so.</w:t>
            </w:r>
            <w:r w:rsidRPr="00DB55E7">
              <w:rPr>
                <w:rFonts w:ascii="Arial" w:hAnsi="Arial" w:cs="Arial"/>
              </w:rPr>
              <w:t xml:space="preserve"> For example, if some students are completing ‘Higher’ work whilst others are completing ‘Foundation’ work or a student with significant SEND </w:t>
            </w:r>
            <w:r w:rsidRPr="00DB55E7">
              <w:rPr>
                <w:rFonts w:ascii="Arial" w:hAnsi="Arial" w:cs="Arial"/>
              </w:rPr>
              <w:lastRenderedPageBreak/>
              <w:t>requires this. Learning outcomes do not have to be differentiated if all students are required to know/do the same things by the end of the lesson.</w:t>
            </w:r>
          </w:p>
          <w:p w14:paraId="66EBD907" w14:textId="7D606F7A" w:rsidR="00E95F27" w:rsidRDefault="00E95F27" w:rsidP="00FB6219">
            <w:pPr>
              <w:pStyle w:val="ListParagraph"/>
              <w:numPr>
                <w:ilvl w:val="0"/>
                <w:numId w:val="10"/>
              </w:numPr>
              <w:rPr>
                <w:rFonts w:ascii="Arial" w:hAnsi="Arial" w:cs="Arial"/>
              </w:rPr>
            </w:pPr>
            <w:r w:rsidRPr="00DB55E7">
              <w:rPr>
                <w:rFonts w:ascii="Arial" w:hAnsi="Arial" w:cs="Arial"/>
                <w:b/>
              </w:rPr>
              <w:t>Include two or three learning outcomes per lesson.</w:t>
            </w:r>
            <w:r w:rsidRPr="00DB55E7">
              <w:rPr>
                <w:rFonts w:ascii="Arial" w:hAnsi="Arial" w:cs="Arial"/>
              </w:rPr>
              <w:t xml:space="preserve"> This allows us to be aspirational </w:t>
            </w:r>
            <w:r w:rsidR="00DB55E7">
              <w:rPr>
                <w:rFonts w:ascii="Arial" w:hAnsi="Arial" w:cs="Arial"/>
              </w:rPr>
              <w:t xml:space="preserve">and set out our high expectations, </w:t>
            </w:r>
            <w:r w:rsidRPr="00DB55E7">
              <w:rPr>
                <w:rFonts w:ascii="Arial" w:hAnsi="Arial" w:cs="Arial"/>
              </w:rPr>
              <w:t>whilst not overwhelming students.</w:t>
            </w:r>
          </w:p>
          <w:p w14:paraId="77A1990C" w14:textId="273EAA24" w:rsidR="00565F06" w:rsidRPr="00DB55E7" w:rsidRDefault="00565F06" w:rsidP="00FB6219">
            <w:pPr>
              <w:pStyle w:val="ListParagraph"/>
              <w:numPr>
                <w:ilvl w:val="0"/>
                <w:numId w:val="10"/>
              </w:numPr>
              <w:rPr>
                <w:rFonts w:ascii="Arial" w:hAnsi="Arial" w:cs="Arial"/>
              </w:rPr>
            </w:pPr>
            <w:r>
              <w:rPr>
                <w:rFonts w:ascii="Arial" w:hAnsi="Arial" w:cs="Arial"/>
                <w:b/>
              </w:rPr>
              <w:t>Ensure learning outcomes are driven by learning, not activities.</w:t>
            </w:r>
            <w:r>
              <w:rPr>
                <w:rFonts w:ascii="Arial" w:hAnsi="Arial" w:cs="Arial"/>
              </w:rPr>
              <w:t xml:space="preserve"> Consider what you want students to know/be able to do by the end of the lesson.</w:t>
            </w:r>
          </w:p>
          <w:p w14:paraId="021FEA36" w14:textId="456EAE23" w:rsidR="00E95F27" w:rsidRPr="00DB55E7" w:rsidRDefault="00E95F27" w:rsidP="00FB6219">
            <w:pPr>
              <w:pStyle w:val="ListParagraph"/>
              <w:numPr>
                <w:ilvl w:val="0"/>
                <w:numId w:val="10"/>
              </w:numPr>
              <w:rPr>
                <w:rFonts w:ascii="Arial" w:hAnsi="Arial" w:cs="Arial"/>
              </w:rPr>
            </w:pPr>
            <w:r w:rsidRPr="00DB55E7">
              <w:rPr>
                <w:rFonts w:ascii="Arial" w:hAnsi="Arial" w:cs="Arial"/>
                <w:b/>
              </w:rPr>
              <w:t>Use appropriately challenging command words in your learning outcomes</w:t>
            </w:r>
            <w:r w:rsidRPr="00DB55E7">
              <w:rPr>
                <w:rFonts w:ascii="Arial" w:hAnsi="Arial" w:cs="Arial"/>
              </w:rPr>
              <w:t>. Make sure students understand this language through questioning.</w:t>
            </w:r>
          </w:p>
          <w:p w14:paraId="541BDD2D" w14:textId="2EB079BB" w:rsidR="00E95F27" w:rsidRPr="00DB55E7" w:rsidRDefault="00E95F27" w:rsidP="00FB6219">
            <w:pPr>
              <w:pStyle w:val="ListParagraph"/>
              <w:numPr>
                <w:ilvl w:val="0"/>
                <w:numId w:val="10"/>
              </w:numPr>
              <w:rPr>
                <w:rFonts w:ascii="Arial" w:hAnsi="Arial" w:cs="Arial"/>
              </w:rPr>
            </w:pPr>
            <w:r w:rsidRPr="00DB55E7">
              <w:rPr>
                <w:rFonts w:ascii="Arial" w:hAnsi="Arial" w:cs="Arial"/>
                <w:b/>
              </w:rPr>
              <w:t>Use appropriately challenging subject</w:t>
            </w:r>
            <w:r w:rsidR="002409DE">
              <w:rPr>
                <w:rFonts w:ascii="Arial" w:hAnsi="Arial" w:cs="Arial"/>
                <w:b/>
              </w:rPr>
              <w:t>-</w:t>
            </w:r>
            <w:r w:rsidRPr="00DB55E7">
              <w:rPr>
                <w:rFonts w:ascii="Arial" w:hAnsi="Arial" w:cs="Arial"/>
                <w:b/>
              </w:rPr>
              <w:t>specific vocabulary in your learning outcomes</w:t>
            </w:r>
            <w:r w:rsidRPr="00DB55E7">
              <w:rPr>
                <w:rFonts w:ascii="Arial" w:hAnsi="Arial" w:cs="Arial"/>
              </w:rPr>
              <w:t>. Make sure students understand this language through questioning.</w:t>
            </w:r>
          </w:p>
          <w:p w14:paraId="6AEADB17" w14:textId="09991AD6" w:rsidR="00E95F27" w:rsidRPr="00DB55E7" w:rsidRDefault="00E95F27" w:rsidP="00FB6219">
            <w:pPr>
              <w:pStyle w:val="ListParagraph"/>
              <w:numPr>
                <w:ilvl w:val="0"/>
                <w:numId w:val="10"/>
              </w:numPr>
              <w:rPr>
                <w:rFonts w:ascii="Arial" w:hAnsi="Arial" w:cs="Arial"/>
              </w:rPr>
            </w:pPr>
            <w:r w:rsidRPr="00DB55E7">
              <w:rPr>
                <w:rFonts w:ascii="Arial" w:hAnsi="Arial" w:cs="Arial"/>
                <w:b/>
              </w:rPr>
              <w:t>Consider the most effective way to share your learning outcomes.</w:t>
            </w:r>
            <w:r w:rsidRPr="00DB55E7">
              <w:rPr>
                <w:rFonts w:ascii="Arial" w:hAnsi="Arial" w:cs="Arial"/>
              </w:rPr>
              <w:t xml:space="preserve"> Students should remember what they are aiming to achieve during the lesson.</w:t>
            </w:r>
          </w:p>
          <w:p w14:paraId="39AC2453" w14:textId="43A2DEA9" w:rsidR="00E95F27" w:rsidRDefault="00E95F27" w:rsidP="00FB6219">
            <w:pPr>
              <w:pStyle w:val="ListParagraph"/>
              <w:numPr>
                <w:ilvl w:val="0"/>
                <w:numId w:val="10"/>
              </w:numPr>
              <w:rPr>
                <w:rFonts w:ascii="Arial" w:hAnsi="Arial" w:cs="Arial"/>
              </w:rPr>
            </w:pPr>
            <w:r w:rsidRPr="00DB55E7">
              <w:rPr>
                <w:rFonts w:ascii="Arial" w:hAnsi="Arial" w:cs="Arial"/>
                <w:b/>
              </w:rPr>
              <w:t>Consider</w:t>
            </w:r>
            <w:r w:rsidR="00DB55E7" w:rsidRPr="00DB55E7">
              <w:rPr>
                <w:rFonts w:ascii="Arial" w:hAnsi="Arial" w:cs="Arial"/>
                <w:b/>
              </w:rPr>
              <w:t xml:space="preserve"> </w:t>
            </w:r>
            <w:r w:rsidR="002409DE">
              <w:rPr>
                <w:rFonts w:ascii="Arial" w:hAnsi="Arial" w:cs="Arial"/>
                <w:b/>
              </w:rPr>
              <w:t xml:space="preserve">producing </w:t>
            </w:r>
            <w:r w:rsidR="00DB55E7" w:rsidRPr="00DB55E7">
              <w:rPr>
                <w:rFonts w:ascii="Arial" w:hAnsi="Arial" w:cs="Arial"/>
                <w:b/>
              </w:rPr>
              <w:t>the learning outcomes as a checklist.</w:t>
            </w:r>
            <w:r w:rsidR="00DB55E7" w:rsidRPr="00DB55E7">
              <w:rPr>
                <w:rFonts w:ascii="Arial" w:hAnsi="Arial" w:cs="Arial"/>
              </w:rPr>
              <w:t xml:space="preserve"> Some </w:t>
            </w:r>
            <w:r w:rsidRPr="00DB55E7">
              <w:rPr>
                <w:rFonts w:ascii="Arial" w:hAnsi="Arial" w:cs="Arial"/>
              </w:rPr>
              <w:t>students (e.g. those with learning needs or ASC) would benefit from having a copy of the learning outcomes in front of them</w:t>
            </w:r>
            <w:r w:rsidR="002409DE">
              <w:rPr>
                <w:rFonts w:ascii="Arial" w:hAnsi="Arial" w:cs="Arial"/>
              </w:rPr>
              <w:t xml:space="preserve"> </w:t>
            </w:r>
            <w:r w:rsidRPr="00DB55E7">
              <w:rPr>
                <w:rFonts w:ascii="Arial" w:hAnsi="Arial" w:cs="Arial"/>
              </w:rPr>
              <w:t>to help them navigate through the lesson.</w:t>
            </w:r>
          </w:p>
          <w:p w14:paraId="76F3C452" w14:textId="691AC8D6" w:rsidR="00E95F27" w:rsidRDefault="00DB55E7" w:rsidP="00FB6219">
            <w:pPr>
              <w:pStyle w:val="ListParagraph"/>
              <w:numPr>
                <w:ilvl w:val="0"/>
                <w:numId w:val="10"/>
              </w:numPr>
              <w:rPr>
                <w:rFonts w:ascii="Arial" w:hAnsi="Arial" w:cs="Arial"/>
              </w:rPr>
            </w:pPr>
            <w:r w:rsidRPr="00DB55E7">
              <w:rPr>
                <w:rFonts w:ascii="Arial" w:hAnsi="Arial" w:cs="Arial"/>
                <w:b/>
              </w:rPr>
              <w:t>Discuss the key terms and key skills directly related to the lesson alongside the learning outcomes.</w:t>
            </w:r>
            <w:r w:rsidRPr="00DB55E7">
              <w:rPr>
                <w:rFonts w:ascii="Arial" w:hAnsi="Arial" w:cs="Arial"/>
              </w:rPr>
              <w:t xml:space="preserve"> </w:t>
            </w:r>
            <w:r w:rsidR="002409DE">
              <w:rPr>
                <w:rFonts w:ascii="Arial" w:hAnsi="Arial" w:cs="Arial"/>
              </w:rPr>
              <w:t xml:space="preserve">The table provided on the PowerPoint template lends itself to this. </w:t>
            </w:r>
            <w:r w:rsidRPr="00DB55E7">
              <w:rPr>
                <w:rFonts w:ascii="Arial" w:hAnsi="Arial" w:cs="Arial"/>
              </w:rPr>
              <w:t>Ensure students are introduced to the meaning of these terms</w:t>
            </w:r>
            <w:r w:rsidR="002409DE">
              <w:rPr>
                <w:rFonts w:ascii="Arial" w:hAnsi="Arial" w:cs="Arial"/>
              </w:rPr>
              <w:t xml:space="preserve"> and skills.</w:t>
            </w:r>
          </w:p>
          <w:p w14:paraId="581790EE" w14:textId="4D2AE6FF" w:rsidR="00DB55E7" w:rsidRDefault="00DB55E7" w:rsidP="00FB6219">
            <w:pPr>
              <w:pStyle w:val="ListParagraph"/>
              <w:numPr>
                <w:ilvl w:val="0"/>
                <w:numId w:val="10"/>
              </w:numPr>
              <w:rPr>
                <w:rFonts w:ascii="Arial" w:hAnsi="Arial" w:cs="Arial"/>
              </w:rPr>
            </w:pPr>
            <w:r>
              <w:rPr>
                <w:rFonts w:ascii="Arial" w:hAnsi="Arial" w:cs="Arial"/>
                <w:b/>
              </w:rPr>
              <w:t>Discuss the context of the learning outcomes with</w:t>
            </w:r>
            <w:r w:rsidR="002409DE">
              <w:rPr>
                <w:rFonts w:ascii="Arial" w:hAnsi="Arial" w:cs="Arial"/>
                <w:b/>
              </w:rPr>
              <w:t>in</w:t>
            </w:r>
            <w:r>
              <w:rPr>
                <w:rFonts w:ascii="Arial" w:hAnsi="Arial" w:cs="Arial"/>
                <w:b/>
              </w:rPr>
              <w:t xml:space="preserve"> a sequence of lessons.</w:t>
            </w:r>
            <w:r>
              <w:rPr>
                <w:rFonts w:ascii="Arial" w:hAnsi="Arial" w:cs="Arial"/>
              </w:rPr>
              <w:t xml:space="preserve"> </w:t>
            </w:r>
            <w:r w:rsidR="002409DE">
              <w:rPr>
                <w:rFonts w:ascii="Arial" w:hAnsi="Arial" w:cs="Arial"/>
              </w:rPr>
              <w:t>The simple flow diagram on the PowerPoint template will enable you to do this. E</w:t>
            </w:r>
            <w:r>
              <w:rPr>
                <w:rFonts w:ascii="Arial" w:hAnsi="Arial" w:cs="Arial"/>
              </w:rPr>
              <w:t>nsure students know how this learning fits in to the broader scheme of learning.</w:t>
            </w:r>
          </w:p>
          <w:p w14:paraId="01EC9B7C" w14:textId="52E43162" w:rsidR="00C36A93" w:rsidRPr="00DB55E7" w:rsidRDefault="00C36A93" w:rsidP="00FB6219">
            <w:pPr>
              <w:pStyle w:val="ListParagraph"/>
              <w:numPr>
                <w:ilvl w:val="0"/>
                <w:numId w:val="10"/>
              </w:numPr>
              <w:rPr>
                <w:rFonts w:ascii="Arial" w:hAnsi="Arial" w:cs="Arial"/>
              </w:rPr>
            </w:pPr>
            <w:r>
              <w:rPr>
                <w:rFonts w:ascii="Arial" w:hAnsi="Arial" w:cs="Arial"/>
                <w:b/>
              </w:rPr>
              <w:t>Adhere to the learning outcomes documented in the Scheme of Learning.</w:t>
            </w:r>
            <w:r>
              <w:rPr>
                <w:rFonts w:ascii="Arial" w:hAnsi="Arial" w:cs="Arial"/>
              </w:rPr>
              <w:t xml:space="preserve"> This ensures consistency across the department and equitable learning experiences for students.</w:t>
            </w:r>
          </w:p>
          <w:p w14:paraId="30497B3E" w14:textId="77777777" w:rsidR="00E95F27" w:rsidRDefault="00E95F27" w:rsidP="00E95F27">
            <w:pPr>
              <w:rPr>
                <w:rFonts w:ascii="Arial" w:hAnsi="Arial" w:cs="Arial"/>
                <w:b/>
                <w:bCs/>
              </w:rPr>
            </w:pPr>
          </w:p>
          <w:p w14:paraId="7711AF60" w14:textId="01A971D0" w:rsidR="00FD512F" w:rsidRPr="006161AF" w:rsidRDefault="006161AF" w:rsidP="00B10A59">
            <w:pPr>
              <w:rPr>
                <w:rFonts w:ascii="Arial" w:hAnsi="Arial" w:cs="Arial"/>
                <w:b/>
                <w:bCs/>
              </w:rPr>
            </w:pPr>
            <w:r w:rsidRPr="006161AF">
              <w:rPr>
                <w:rFonts w:ascii="Arial" w:hAnsi="Arial" w:cs="Arial"/>
                <w:b/>
                <w:bCs/>
              </w:rPr>
              <w:t>The Big Picture:</w:t>
            </w:r>
          </w:p>
          <w:p w14:paraId="44761CEB" w14:textId="20C30781" w:rsidR="00F121DB" w:rsidRDefault="00F121DB" w:rsidP="00FB6219">
            <w:pPr>
              <w:pStyle w:val="ListParagraph"/>
              <w:numPr>
                <w:ilvl w:val="0"/>
                <w:numId w:val="9"/>
              </w:numPr>
              <w:rPr>
                <w:rFonts w:ascii="Arial" w:hAnsi="Arial" w:cs="Arial"/>
              </w:rPr>
            </w:pPr>
            <w:r w:rsidRPr="002409DE">
              <w:rPr>
                <w:rFonts w:ascii="Arial" w:hAnsi="Arial" w:cs="Arial"/>
                <w:b/>
                <w:bCs/>
              </w:rPr>
              <w:t>Ensure students know why they are learning about this</w:t>
            </w:r>
            <w:r w:rsidR="002409DE">
              <w:rPr>
                <w:rFonts w:ascii="Arial" w:hAnsi="Arial" w:cs="Arial"/>
                <w:b/>
                <w:bCs/>
              </w:rPr>
              <w:t xml:space="preserve"> </w:t>
            </w:r>
            <w:r w:rsidRPr="002409DE">
              <w:rPr>
                <w:rFonts w:ascii="Arial" w:hAnsi="Arial" w:cs="Arial"/>
                <w:b/>
                <w:bCs/>
              </w:rPr>
              <w:t xml:space="preserve">in the wider context of their lives. </w:t>
            </w:r>
            <w:r>
              <w:rPr>
                <w:rFonts w:ascii="Arial" w:hAnsi="Arial" w:cs="Arial"/>
              </w:rPr>
              <w:t>Why is it valuable</w:t>
            </w:r>
            <w:r w:rsidR="005D72B2">
              <w:rPr>
                <w:rFonts w:ascii="Arial" w:hAnsi="Arial" w:cs="Arial"/>
              </w:rPr>
              <w:t xml:space="preserve">, beneficial </w:t>
            </w:r>
            <w:r>
              <w:rPr>
                <w:rFonts w:ascii="Arial" w:hAnsi="Arial" w:cs="Arial"/>
              </w:rPr>
              <w:t>and important? What relevance</w:t>
            </w:r>
            <w:r w:rsidR="005D72B2">
              <w:rPr>
                <w:rFonts w:ascii="Arial" w:hAnsi="Arial" w:cs="Arial"/>
              </w:rPr>
              <w:t xml:space="preserve"> </w:t>
            </w:r>
            <w:r>
              <w:rPr>
                <w:rFonts w:ascii="Arial" w:hAnsi="Arial" w:cs="Arial"/>
              </w:rPr>
              <w:t>does it have to them?</w:t>
            </w:r>
          </w:p>
          <w:p w14:paraId="52EAAB2A" w14:textId="0FB53BB5" w:rsidR="002409DE" w:rsidRDefault="005C60E6" w:rsidP="00FB6219">
            <w:pPr>
              <w:pStyle w:val="ListParagraph"/>
              <w:numPr>
                <w:ilvl w:val="0"/>
                <w:numId w:val="9"/>
              </w:numPr>
              <w:rPr>
                <w:rFonts w:ascii="Arial" w:hAnsi="Arial" w:cs="Arial"/>
              </w:rPr>
            </w:pPr>
            <w:r w:rsidRPr="002409DE">
              <w:rPr>
                <w:rFonts w:ascii="Arial" w:hAnsi="Arial" w:cs="Arial"/>
                <w:b/>
                <w:bCs/>
              </w:rPr>
              <w:t>Ensure students are aware of any learning links.</w:t>
            </w:r>
            <w:r w:rsidRPr="002409DE">
              <w:rPr>
                <w:rFonts w:ascii="Arial" w:hAnsi="Arial" w:cs="Arial"/>
              </w:rPr>
              <w:t xml:space="preserve"> </w:t>
            </w:r>
            <w:r w:rsidR="002409DE" w:rsidRPr="002409DE">
              <w:rPr>
                <w:rFonts w:ascii="Arial" w:hAnsi="Arial" w:cs="Arial"/>
              </w:rPr>
              <w:t>Make any links to previous learning in this subject and/or other subjects explicit.</w:t>
            </w:r>
          </w:p>
          <w:p w14:paraId="36C0533D" w14:textId="0B5F89D2" w:rsidR="002409DE" w:rsidRDefault="002409DE" w:rsidP="00FB6219">
            <w:pPr>
              <w:pStyle w:val="ListParagraph"/>
              <w:numPr>
                <w:ilvl w:val="0"/>
                <w:numId w:val="9"/>
              </w:numPr>
              <w:rPr>
                <w:rFonts w:ascii="Arial" w:hAnsi="Arial" w:cs="Arial"/>
              </w:rPr>
            </w:pPr>
            <w:r w:rsidRPr="002409DE">
              <w:rPr>
                <w:rFonts w:ascii="Arial" w:hAnsi="Arial" w:cs="Arial"/>
                <w:b/>
                <w:bCs/>
              </w:rPr>
              <w:t>Make links to future opportunities explicit and clear.</w:t>
            </w:r>
            <w:r>
              <w:rPr>
                <w:rFonts w:ascii="Arial" w:hAnsi="Arial" w:cs="Arial"/>
              </w:rPr>
              <w:t xml:space="preserve"> Consider any transferable and employability skills students are developing, further related qualifications, links to careers and to adulthood in British society.</w:t>
            </w:r>
          </w:p>
          <w:p w14:paraId="70E149C3" w14:textId="65BE3830" w:rsidR="00E932F8" w:rsidRPr="00A85042" w:rsidRDefault="002409DE" w:rsidP="00FB6219">
            <w:pPr>
              <w:pStyle w:val="ListParagraph"/>
              <w:numPr>
                <w:ilvl w:val="0"/>
                <w:numId w:val="9"/>
              </w:numPr>
              <w:rPr>
                <w:rFonts w:ascii="Arial" w:hAnsi="Arial" w:cs="Arial"/>
              </w:rPr>
            </w:pPr>
            <w:r w:rsidRPr="002409DE">
              <w:rPr>
                <w:rFonts w:ascii="Arial" w:hAnsi="Arial" w:cs="Arial"/>
                <w:b/>
                <w:bCs/>
              </w:rPr>
              <w:t>Ensure students know how this learning links to their personal development.</w:t>
            </w:r>
            <w:r w:rsidRPr="002409DE">
              <w:rPr>
                <w:rFonts w:ascii="Arial" w:hAnsi="Arial" w:cs="Arial"/>
              </w:rPr>
              <w:t xml:space="preserve"> Make links to Catholic values, SMSC, </w:t>
            </w:r>
            <w:r w:rsidR="00E932F8" w:rsidRPr="002409DE">
              <w:rPr>
                <w:rFonts w:ascii="Arial" w:hAnsi="Arial" w:cs="Arial"/>
              </w:rPr>
              <w:t>Cultural Capital, British Values, personal values and current affairs</w:t>
            </w:r>
            <w:r>
              <w:rPr>
                <w:rFonts w:ascii="Arial" w:hAnsi="Arial" w:cs="Arial"/>
              </w:rPr>
              <w:t xml:space="preserve"> as appropriate.</w:t>
            </w:r>
          </w:p>
        </w:tc>
        <w:tc>
          <w:tcPr>
            <w:tcW w:w="2806" w:type="dxa"/>
            <w:tcBorders>
              <w:top w:val="single" w:sz="4" w:space="0" w:color="auto"/>
            </w:tcBorders>
          </w:tcPr>
          <w:p w14:paraId="25BCDF1C" w14:textId="036CD31C" w:rsidR="00FD512F" w:rsidRPr="00DB55E7" w:rsidRDefault="00DB55E7" w:rsidP="00B10A59">
            <w:pPr>
              <w:rPr>
                <w:rFonts w:ascii="Arial" w:hAnsi="Arial" w:cs="Arial"/>
                <w:b/>
              </w:rPr>
            </w:pPr>
            <w:r w:rsidRPr="00DB55E7">
              <w:rPr>
                <w:rFonts w:ascii="Arial" w:hAnsi="Arial" w:cs="Arial"/>
                <w:b/>
              </w:rPr>
              <w:lastRenderedPageBreak/>
              <w:t>Learning Outcomes:</w:t>
            </w:r>
          </w:p>
          <w:p w14:paraId="6A4B1F64" w14:textId="52C9A384" w:rsidR="00EF5F86" w:rsidRPr="00DB55E7" w:rsidRDefault="00DB55E7" w:rsidP="00FB6219">
            <w:pPr>
              <w:pStyle w:val="ListParagraph"/>
              <w:numPr>
                <w:ilvl w:val="0"/>
                <w:numId w:val="11"/>
              </w:numPr>
              <w:rPr>
                <w:rFonts w:ascii="Arial" w:hAnsi="Arial" w:cs="Arial"/>
              </w:rPr>
            </w:pPr>
            <w:r w:rsidRPr="00DB55E7">
              <w:rPr>
                <w:rFonts w:ascii="Arial" w:hAnsi="Arial" w:cs="Arial"/>
              </w:rPr>
              <w:t xml:space="preserve">Set </w:t>
            </w:r>
            <w:r w:rsidR="00EF5F86" w:rsidRPr="00DB55E7">
              <w:rPr>
                <w:rFonts w:ascii="Arial" w:hAnsi="Arial" w:cs="Arial"/>
              </w:rPr>
              <w:t>vague</w:t>
            </w:r>
            <w:r w:rsidRPr="00DB55E7">
              <w:rPr>
                <w:rFonts w:ascii="Arial" w:hAnsi="Arial" w:cs="Arial"/>
              </w:rPr>
              <w:t xml:space="preserve"> learning </w:t>
            </w:r>
            <w:r w:rsidR="00295767" w:rsidRPr="00DB55E7">
              <w:rPr>
                <w:rFonts w:ascii="Arial" w:hAnsi="Arial" w:cs="Arial"/>
              </w:rPr>
              <w:t>outcome</w:t>
            </w:r>
            <w:r w:rsidRPr="00DB55E7">
              <w:rPr>
                <w:rFonts w:ascii="Arial" w:hAnsi="Arial" w:cs="Arial"/>
              </w:rPr>
              <w:t>s</w:t>
            </w:r>
            <w:r w:rsidR="00295767" w:rsidRPr="00DB55E7">
              <w:rPr>
                <w:rFonts w:ascii="Arial" w:hAnsi="Arial" w:cs="Arial"/>
              </w:rPr>
              <w:t xml:space="preserve"> that cannot be measured</w:t>
            </w:r>
            <w:r w:rsidR="00EF5F86" w:rsidRPr="00DB55E7">
              <w:rPr>
                <w:rFonts w:ascii="Arial" w:hAnsi="Arial" w:cs="Arial"/>
              </w:rPr>
              <w:t>.</w:t>
            </w:r>
          </w:p>
          <w:p w14:paraId="19F22342" w14:textId="62ED5350" w:rsidR="00DB55E7" w:rsidRPr="00DB55E7" w:rsidRDefault="00DB55E7" w:rsidP="00FB6219">
            <w:pPr>
              <w:pStyle w:val="ListParagraph"/>
              <w:numPr>
                <w:ilvl w:val="0"/>
                <w:numId w:val="11"/>
              </w:numPr>
              <w:rPr>
                <w:rFonts w:ascii="Arial" w:hAnsi="Arial" w:cs="Arial"/>
              </w:rPr>
            </w:pPr>
            <w:r w:rsidRPr="00DB55E7">
              <w:rPr>
                <w:rFonts w:ascii="Arial" w:hAnsi="Arial" w:cs="Arial"/>
              </w:rPr>
              <w:t>Assume all students will be able to achieve the same learning outcomes.</w:t>
            </w:r>
          </w:p>
          <w:p w14:paraId="45A20240" w14:textId="40FEC134" w:rsidR="00DB55E7" w:rsidRDefault="00DB55E7" w:rsidP="00FB6219">
            <w:pPr>
              <w:pStyle w:val="ListParagraph"/>
              <w:numPr>
                <w:ilvl w:val="0"/>
                <w:numId w:val="11"/>
              </w:numPr>
              <w:rPr>
                <w:rFonts w:ascii="Arial" w:hAnsi="Arial" w:cs="Arial"/>
              </w:rPr>
            </w:pPr>
            <w:r w:rsidRPr="00DB55E7">
              <w:rPr>
                <w:rFonts w:ascii="Arial" w:hAnsi="Arial" w:cs="Arial"/>
              </w:rPr>
              <w:lastRenderedPageBreak/>
              <w:t>Only set one learning outcome, or set too many leading students to forget them/feel overwhelmed.</w:t>
            </w:r>
          </w:p>
          <w:p w14:paraId="0846B3CC" w14:textId="5D8DF683" w:rsidR="00DB55E7" w:rsidRDefault="00DB55E7" w:rsidP="00FB6219">
            <w:pPr>
              <w:pStyle w:val="ListParagraph"/>
              <w:numPr>
                <w:ilvl w:val="0"/>
                <w:numId w:val="11"/>
              </w:numPr>
              <w:rPr>
                <w:rFonts w:ascii="Arial" w:hAnsi="Arial" w:cs="Arial"/>
              </w:rPr>
            </w:pPr>
            <w:r>
              <w:rPr>
                <w:rFonts w:ascii="Arial" w:hAnsi="Arial" w:cs="Arial"/>
              </w:rPr>
              <w:t>Suggest we have low expectations of students by oversimplifying the wording of learning outcomes.</w:t>
            </w:r>
          </w:p>
          <w:p w14:paraId="2A36F5FA" w14:textId="4634699C" w:rsidR="00DB55E7" w:rsidRDefault="00DB55E7" w:rsidP="00FB6219">
            <w:pPr>
              <w:pStyle w:val="ListParagraph"/>
              <w:numPr>
                <w:ilvl w:val="0"/>
                <w:numId w:val="11"/>
              </w:numPr>
              <w:rPr>
                <w:rFonts w:ascii="Arial" w:hAnsi="Arial" w:cs="Arial"/>
              </w:rPr>
            </w:pPr>
            <w:r>
              <w:rPr>
                <w:rFonts w:ascii="Arial" w:hAnsi="Arial" w:cs="Arial"/>
              </w:rPr>
              <w:t>Read out the learning outcomes, key terms and key skills without any student involvement.</w:t>
            </w:r>
          </w:p>
          <w:p w14:paraId="63C450E6" w14:textId="116DEEDF" w:rsidR="00565F06" w:rsidRDefault="00565F06" w:rsidP="00FB6219">
            <w:pPr>
              <w:pStyle w:val="ListParagraph"/>
              <w:numPr>
                <w:ilvl w:val="0"/>
                <w:numId w:val="11"/>
              </w:numPr>
              <w:rPr>
                <w:rFonts w:ascii="Arial" w:hAnsi="Arial" w:cs="Arial"/>
              </w:rPr>
            </w:pPr>
            <w:r>
              <w:rPr>
                <w:rFonts w:ascii="Arial" w:hAnsi="Arial" w:cs="Arial"/>
              </w:rPr>
              <w:t>Word learning outcomes as activities that will be completed during the lesson.</w:t>
            </w:r>
          </w:p>
          <w:p w14:paraId="157101F2" w14:textId="28D93470" w:rsidR="00DB55E7" w:rsidRDefault="00DB55E7" w:rsidP="00DB55E7">
            <w:pPr>
              <w:rPr>
                <w:rFonts w:ascii="Arial" w:hAnsi="Arial" w:cs="Arial"/>
              </w:rPr>
            </w:pPr>
          </w:p>
          <w:p w14:paraId="23B262B3" w14:textId="20773C20" w:rsidR="00EF5F86" w:rsidRPr="00DB55E7" w:rsidRDefault="00DB55E7" w:rsidP="00EF5F86">
            <w:pPr>
              <w:rPr>
                <w:rFonts w:ascii="Arial" w:hAnsi="Arial" w:cs="Arial"/>
                <w:b/>
              </w:rPr>
            </w:pPr>
            <w:r w:rsidRPr="00DB55E7">
              <w:rPr>
                <w:rFonts w:ascii="Arial" w:hAnsi="Arial" w:cs="Arial"/>
                <w:b/>
              </w:rPr>
              <w:t>The Big Picture:</w:t>
            </w:r>
          </w:p>
          <w:p w14:paraId="1301D865" w14:textId="6D2D540E" w:rsidR="00F334EE" w:rsidRPr="00F334EE" w:rsidRDefault="00EF5F86" w:rsidP="00FB6219">
            <w:pPr>
              <w:pStyle w:val="ListParagraph"/>
              <w:numPr>
                <w:ilvl w:val="0"/>
                <w:numId w:val="12"/>
              </w:numPr>
              <w:rPr>
                <w:rFonts w:ascii="Arial" w:hAnsi="Arial" w:cs="Arial"/>
              </w:rPr>
            </w:pPr>
            <w:r w:rsidRPr="00F334EE">
              <w:rPr>
                <w:rFonts w:ascii="Arial" w:hAnsi="Arial" w:cs="Arial"/>
              </w:rPr>
              <w:t>Allow opportunities for student’s personal development</w:t>
            </w:r>
            <w:r w:rsidR="00F334EE">
              <w:rPr>
                <w:rFonts w:ascii="Arial" w:hAnsi="Arial" w:cs="Arial"/>
              </w:rPr>
              <w:t xml:space="preserve"> </w:t>
            </w:r>
            <w:r w:rsidRPr="00F334EE">
              <w:rPr>
                <w:rFonts w:ascii="Arial" w:hAnsi="Arial" w:cs="Arial"/>
              </w:rPr>
              <w:t>or the nurturing of their spirituality</w:t>
            </w:r>
            <w:r w:rsidR="00F334EE">
              <w:rPr>
                <w:rFonts w:ascii="Arial" w:hAnsi="Arial" w:cs="Arial"/>
              </w:rPr>
              <w:t xml:space="preserve"> </w:t>
            </w:r>
            <w:r w:rsidRPr="00F334EE">
              <w:rPr>
                <w:rFonts w:ascii="Arial" w:hAnsi="Arial" w:cs="Arial"/>
              </w:rPr>
              <w:t xml:space="preserve">to pass by without explicitly linking these to the </w:t>
            </w:r>
            <w:r w:rsidR="00F334EE" w:rsidRPr="00F334EE">
              <w:rPr>
                <w:rFonts w:ascii="Arial" w:hAnsi="Arial" w:cs="Arial"/>
              </w:rPr>
              <w:t>lesson</w:t>
            </w:r>
            <w:r w:rsidRPr="00F334EE">
              <w:rPr>
                <w:rFonts w:ascii="Arial" w:hAnsi="Arial" w:cs="Arial"/>
              </w:rPr>
              <w:t>.</w:t>
            </w:r>
          </w:p>
          <w:p w14:paraId="6576F829" w14:textId="58AE9F58" w:rsidR="00DB55E7" w:rsidRDefault="00DB55E7" w:rsidP="00FB6219">
            <w:pPr>
              <w:pStyle w:val="ListParagraph"/>
              <w:numPr>
                <w:ilvl w:val="0"/>
                <w:numId w:val="12"/>
              </w:numPr>
              <w:rPr>
                <w:rFonts w:ascii="Arial" w:hAnsi="Arial" w:cs="Arial"/>
              </w:rPr>
            </w:pPr>
            <w:r w:rsidRPr="00F334EE">
              <w:rPr>
                <w:rFonts w:ascii="Arial" w:hAnsi="Arial" w:cs="Arial"/>
              </w:rPr>
              <w:t xml:space="preserve">Fail to convey to students the importance of what they are learning by not framing </w:t>
            </w:r>
            <w:r w:rsidR="00F334EE" w:rsidRPr="00F334EE">
              <w:rPr>
                <w:rFonts w:ascii="Arial" w:hAnsi="Arial" w:cs="Arial"/>
              </w:rPr>
              <w:t>this within the wider context of their lives.</w:t>
            </w:r>
          </w:p>
          <w:p w14:paraId="3E23CA7C" w14:textId="20772770" w:rsidR="00F334EE" w:rsidRPr="00F334EE" w:rsidRDefault="00F334EE" w:rsidP="00FB6219">
            <w:pPr>
              <w:pStyle w:val="ListParagraph"/>
              <w:numPr>
                <w:ilvl w:val="0"/>
                <w:numId w:val="12"/>
              </w:numPr>
              <w:rPr>
                <w:rFonts w:ascii="Arial" w:hAnsi="Arial" w:cs="Arial"/>
              </w:rPr>
            </w:pPr>
            <w:r>
              <w:rPr>
                <w:rFonts w:ascii="Arial" w:hAnsi="Arial" w:cs="Arial"/>
              </w:rPr>
              <w:t>Miss opportunities to interleave learning by missing learning links to previous and cross-curricular learning.</w:t>
            </w:r>
          </w:p>
          <w:p w14:paraId="0D812261" w14:textId="68719C6A" w:rsidR="00DB55E7" w:rsidRPr="00F334EE" w:rsidRDefault="00F334EE" w:rsidP="00FB6219">
            <w:pPr>
              <w:pStyle w:val="ListParagraph"/>
              <w:numPr>
                <w:ilvl w:val="0"/>
                <w:numId w:val="12"/>
              </w:numPr>
              <w:rPr>
                <w:rFonts w:ascii="Arial" w:hAnsi="Arial" w:cs="Arial"/>
              </w:rPr>
            </w:pPr>
            <w:r w:rsidRPr="00F334EE">
              <w:rPr>
                <w:rFonts w:ascii="Arial" w:hAnsi="Arial" w:cs="Arial"/>
              </w:rPr>
              <w:t>Read out the information on this slide without any student involvement.</w:t>
            </w:r>
          </w:p>
        </w:tc>
      </w:tr>
      <w:tr w:rsidR="00FD512F" w:rsidRPr="00A85042" w14:paraId="46280119" w14:textId="77777777" w:rsidTr="00B10A59">
        <w:tc>
          <w:tcPr>
            <w:tcW w:w="10456" w:type="dxa"/>
            <w:gridSpan w:val="3"/>
          </w:tcPr>
          <w:p w14:paraId="2928C73E" w14:textId="4A7A3B04" w:rsidR="00FD512F" w:rsidRPr="00B76210" w:rsidRDefault="00BE4B9A" w:rsidP="00FD512F">
            <w:pPr>
              <w:rPr>
                <w:rFonts w:ascii="Arial" w:hAnsi="Arial" w:cs="Arial"/>
                <w:b/>
                <w:bCs/>
              </w:rPr>
            </w:pPr>
            <w:r>
              <w:rPr>
                <w:rFonts w:ascii="Arial" w:hAnsi="Arial" w:cs="Arial"/>
                <w:b/>
                <w:bCs/>
              </w:rPr>
              <w:lastRenderedPageBreak/>
              <w:t xml:space="preserve">Examples of </w:t>
            </w:r>
            <w:r w:rsidR="00D21B6C" w:rsidRPr="00B76210">
              <w:rPr>
                <w:rFonts w:ascii="Arial" w:hAnsi="Arial" w:cs="Arial"/>
                <w:b/>
                <w:bCs/>
              </w:rPr>
              <w:t xml:space="preserve">Learning </w:t>
            </w:r>
            <w:r w:rsidR="00C87761" w:rsidRPr="00B76210">
              <w:rPr>
                <w:rFonts w:ascii="Arial" w:hAnsi="Arial" w:cs="Arial"/>
                <w:b/>
                <w:bCs/>
              </w:rPr>
              <w:t>O</w:t>
            </w:r>
            <w:r w:rsidR="00D21B6C" w:rsidRPr="00B76210">
              <w:rPr>
                <w:rFonts w:ascii="Arial" w:hAnsi="Arial" w:cs="Arial"/>
                <w:b/>
                <w:bCs/>
              </w:rPr>
              <w:t>utcomes</w:t>
            </w:r>
            <w:r>
              <w:rPr>
                <w:rFonts w:ascii="Arial" w:hAnsi="Arial" w:cs="Arial"/>
                <w:b/>
                <w:bCs/>
              </w:rPr>
              <w:t xml:space="preserve"> (see other subject’s schemes of learning and folders)</w:t>
            </w:r>
            <w:r w:rsidR="00C87761" w:rsidRPr="00B76210">
              <w:rPr>
                <w:rFonts w:ascii="Arial" w:hAnsi="Arial" w:cs="Arial"/>
                <w:b/>
                <w:bCs/>
              </w:rPr>
              <w:t>:</w:t>
            </w:r>
          </w:p>
          <w:p w14:paraId="5C09D474" w14:textId="24E158AB" w:rsidR="00D1195C" w:rsidRDefault="00D1195C" w:rsidP="00FB6219">
            <w:pPr>
              <w:pStyle w:val="ListParagraph"/>
              <w:numPr>
                <w:ilvl w:val="0"/>
                <w:numId w:val="13"/>
              </w:numPr>
              <w:rPr>
                <w:rFonts w:ascii="Arial" w:hAnsi="Arial" w:cs="Arial"/>
              </w:rPr>
            </w:pPr>
            <w:r>
              <w:rPr>
                <w:rFonts w:ascii="Arial" w:hAnsi="Arial" w:cs="Arial"/>
              </w:rPr>
              <w:t xml:space="preserve">Students will be able to accurately explain how osmosis occurs in </w:t>
            </w:r>
            <w:r w:rsidR="00BE4B9A">
              <w:rPr>
                <w:rFonts w:ascii="Arial" w:hAnsi="Arial" w:cs="Arial"/>
              </w:rPr>
              <w:t>two paragraphs.</w:t>
            </w:r>
          </w:p>
          <w:p w14:paraId="229158B2" w14:textId="15335B46" w:rsidR="00D1195C" w:rsidRDefault="00D1195C" w:rsidP="00FB6219">
            <w:pPr>
              <w:pStyle w:val="ListParagraph"/>
              <w:numPr>
                <w:ilvl w:val="0"/>
                <w:numId w:val="13"/>
              </w:numPr>
              <w:rPr>
                <w:rFonts w:ascii="Arial" w:hAnsi="Arial" w:cs="Arial"/>
              </w:rPr>
            </w:pPr>
            <w:r>
              <w:rPr>
                <w:rFonts w:ascii="Arial" w:hAnsi="Arial" w:cs="Arial"/>
              </w:rPr>
              <w:t>Students will be able to evaluate whether euthanasia is ethical or not by providing two arguments in favour and two arguments against.</w:t>
            </w:r>
          </w:p>
          <w:p w14:paraId="39597C6B" w14:textId="15AF11B4" w:rsidR="00D1195C" w:rsidRDefault="00D1195C" w:rsidP="00FB6219">
            <w:pPr>
              <w:pStyle w:val="ListParagraph"/>
              <w:numPr>
                <w:ilvl w:val="0"/>
                <w:numId w:val="13"/>
              </w:numPr>
              <w:rPr>
                <w:rFonts w:ascii="Arial" w:hAnsi="Arial" w:cs="Arial"/>
              </w:rPr>
            </w:pPr>
            <w:r>
              <w:rPr>
                <w:rFonts w:ascii="Arial" w:hAnsi="Arial" w:cs="Arial"/>
              </w:rPr>
              <w:t>Students will be able to correctly calculate the volume of a cylinder in at least four different examples.</w:t>
            </w:r>
          </w:p>
          <w:p w14:paraId="7D820D63" w14:textId="24F63D41" w:rsidR="00D1195C" w:rsidRDefault="00D1195C" w:rsidP="00FB6219">
            <w:pPr>
              <w:pStyle w:val="ListParagraph"/>
              <w:numPr>
                <w:ilvl w:val="0"/>
                <w:numId w:val="13"/>
              </w:numPr>
              <w:rPr>
                <w:rFonts w:ascii="Arial" w:hAnsi="Arial" w:cs="Arial"/>
              </w:rPr>
            </w:pPr>
            <w:r>
              <w:rPr>
                <w:rFonts w:ascii="Arial" w:hAnsi="Arial" w:cs="Arial"/>
              </w:rPr>
              <w:t>Students will be able to compare two sources relating to World War II propaganda by explaining three similarities and three differences.</w:t>
            </w:r>
          </w:p>
          <w:p w14:paraId="1598B4D7" w14:textId="618C0A8B" w:rsidR="005F63CE" w:rsidRDefault="005F63CE" w:rsidP="00FB6219">
            <w:pPr>
              <w:pStyle w:val="ListParagraph"/>
              <w:numPr>
                <w:ilvl w:val="0"/>
                <w:numId w:val="13"/>
              </w:numPr>
              <w:rPr>
                <w:rFonts w:ascii="Arial" w:hAnsi="Arial" w:cs="Arial"/>
              </w:rPr>
            </w:pPr>
            <w:r>
              <w:rPr>
                <w:rFonts w:ascii="Arial" w:hAnsi="Arial" w:cs="Arial"/>
              </w:rPr>
              <w:lastRenderedPageBreak/>
              <w:t>Students will be able to perform one scene from Shakespeare’s Romeo and Juliet using dialogue and imagined objects.</w:t>
            </w:r>
          </w:p>
          <w:p w14:paraId="2DFB3148" w14:textId="6D02E6DD" w:rsidR="00E017AA" w:rsidRDefault="00E017AA" w:rsidP="00E017AA">
            <w:pPr>
              <w:rPr>
                <w:rFonts w:ascii="Arial" w:hAnsi="Arial" w:cs="Arial"/>
              </w:rPr>
            </w:pPr>
          </w:p>
          <w:p w14:paraId="235FADB0" w14:textId="2E15DBEC" w:rsidR="00E017AA" w:rsidRPr="00BE4B9A" w:rsidRDefault="00E017AA" w:rsidP="00E017AA">
            <w:pPr>
              <w:rPr>
                <w:rFonts w:ascii="Arial" w:hAnsi="Arial" w:cs="Arial"/>
                <w:b/>
                <w:bCs/>
              </w:rPr>
            </w:pPr>
            <w:r w:rsidRPr="00BE4B9A">
              <w:rPr>
                <w:rFonts w:ascii="Arial" w:hAnsi="Arial" w:cs="Arial"/>
                <w:b/>
                <w:bCs/>
              </w:rPr>
              <w:t>The Big Picture</w:t>
            </w:r>
            <w:r w:rsidR="00BE4B9A" w:rsidRPr="00BE4B9A">
              <w:rPr>
                <w:rFonts w:ascii="Arial" w:hAnsi="Arial" w:cs="Arial"/>
                <w:b/>
                <w:bCs/>
              </w:rPr>
              <w:t xml:space="preserve"> – Information to support ‘Personal Development’:</w:t>
            </w:r>
          </w:p>
          <w:p w14:paraId="07DB3A15" w14:textId="77777777" w:rsidR="00AB1EFF" w:rsidRPr="00A85042" w:rsidRDefault="00AB1EFF" w:rsidP="00FB6219">
            <w:pPr>
              <w:pStyle w:val="ListParagraph"/>
              <w:numPr>
                <w:ilvl w:val="0"/>
                <w:numId w:val="1"/>
              </w:numPr>
              <w:ind w:left="720"/>
              <w:rPr>
                <w:rFonts w:ascii="Arial" w:hAnsi="Arial" w:cs="Arial"/>
              </w:rPr>
            </w:pPr>
            <w:bookmarkStart w:id="0" w:name="_GoBack"/>
            <w:bookmarkEnd w:id="0"/>
            <w:r w:rsidRPr="00A85042">
              <w:rPr>
                <w:rFonts w:ascii="Arial" w:hAnsi="Arial" w:cs="Arial"/>
              </w:rPr>
              <w:t>Interconnectedness of human life.</w:t>
            </w:r>
          </w:p>
          <w:p w14:paraId="004FDDD9"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Human Life having a meaning and purpose.</w:t>
            </w:r>
          </w:p>
          <w:p w14:paraId="12FE7360"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Generosity of spirit towards each other.</w:t>
            </w:r>
          </w:p>
          <w:p w14:paraId="469CDD6D"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Seeing good in others.</w:t>
            </w:r>
          </w:p>
          <w:p w14:paraId="0AE7859C"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Dreams and hopes of a better world.</w:t>
            </w:r>
          </w:p>
          <w:p w14:paraId="6EFD63A6"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Witness right behaviour towards others.</w:t>
            </w:r>
          </w:p>
          <w:p w14:paraId="09E4B711"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Humans being created in the image of God.</w:t>
            </w:r>
          </w:p>
          <w:p w14:paraId="264FC00C"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Developing curiosity.</w:t>
            </w:r>
          </w:p>
          <w:p w14:paraId="5C876107"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Reflection on the mystery of life.</w:t>
            </w:r>
          </w:p>
          <w:p w14:paraId="50A22D1F"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Living life to the full.</w:t>
            </w:r>
          </w:p>
          <w:p w14:paraId="78A9E775"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Upholding the dignity and equality of each person.</w:t>
            </w:r>
          </w:p>
          <w:p w14:paraId="2921749B"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Spirit of service.</w:t>
            </w:r>
          </w:p>
          <w:p w14:paraId="038336F4" w14:textId="77777777" w:rsidR="00AB1EFF" w:rsidRPr="00A85042" w:rsidRDefault="00AB1EFF" w:rsidP="00FB6219">
            <w:pPr>
              <w:pStyle w:val="ListParagraph"/>
              <w:numPr>
                <w:ilvl w:val="0"/>
                <w:numId w:val="1"/>
              </w:numPr>
              <w:ind w:left="720"/>
              <w:rPr>
                <w:rFonts w:ascii="Arial" w:hAnsi="Arial" w:cs="Arial"/>
              </w:rPr>
            </w:pPr>
            <w:r w:rsidRPr="00A85042">
              <w:rPr>
                <w:rFonts w:ascii="Arial" w:hAnsi="Arial" w:cs="Arial"/>
              </w:rPr>
              <w:t>Good Stewardship, service and justice.</w:t>
            </w:r>
          </w:p>
          <w:p w14:paraId="5BDFDD8B" w14:textId="56139CDD" w:rsidR="00AB1EFF" w:rsidRDefault="00AB1EFF" w:rsidP="00FB6219">
            <w:pPr>
              <w:pStyle w:val="ListParagraph"/>
              <w:numPr>
                <w:ilvl w:val="0"/>
                <w:numId w:val="1"/>
              </w:numPr>
              <w:ind w:left="720"/>
              <w:rPr>
                <w:rFonts w:ascii="Arial" w:hAnsi="Arial" w:cs="Arial"/>
              </w:rPr>
            </w:pPr>
            <w:r w:rsidRPr="00A85042">
              <w:rPr>
                <w:rFonts w:ascii="Arial" w:hAnsi="Arial" w:cs="Arial"/>
              </w:rPr>
              <w:t>Consideration for others.</w:t>
            </w:r>
          </w:p>
          <w:p w14:paraId="49759D88" w14:textId="4CF7FEA2" w:rsidR="00E017AA" w:rsidRDefault="00E017AA" w:rsidP="00FB6219">
            <w:pPr>
              <w:pStyle w:val="ListParagraph"/>
              <w:numPr>
                <w:ilvl w:val="0"/>
                <w:numId w:val="14"/>
              </w:numPr>
              <w:ind w:left="360"/>
              <w:rPr>
                <w:rFonts w:ascii="Arial" w:hAnsi="Arial" w:cs="Arial"/>
              </w:rPr>
            </w:pPr>
            <w:r>
              <w:rPr>
                <w:rFonts w:ascii="Arial" w:hAnsi="Arial" w:cs="Arial"/>
              </w:rPr>
              <w:t>British Values:</w:t>
            </w:r>
          </w:p>
          <w:p w14:paraId="60F07BE5" w14:textId="1BF769EB" w:rsidR="00E017AA" w:rsidRDefault="00E017AA" w:rsidP="00FB6219">
            <w:pPr>
              <w:pStyle w:val="ListParagraph"/>
              <w:numPr>
                <w:ilvl w:val="0"/>
                <w:numId w:val="15"/>
              </w:numPr>
              <w:ind w:left="720"/>
              <w:rPr>
                <w:rFonts w:ascii="Arial" w:hAnsi="Arial" w:cs="Arial"/>
              </w:rPr>
            </w:pPr>
            <w:r>
              <w:rPr>
                <w:rFonts w:ascii="Arial" w:hAnsi="Arial" w:cs="Arial"/>
              </w:rPr>
              <w:t>The rule of law.</w:t>
            </w:r>
          </w:p>
          <w:p w14:paraId="62DD96D8" w14:textId="6E87B517" w:rsidR="00E017AA" w:rsidRDefault="00E017AA" w:rsidP="00FB6219">
            <w:pPr>
              <w:pStyle w:val="ListParagraph"/>
              <w:numPr>
                <w:ilvl w:val="0"/>
                <w:numId w:val="15"/>
              </w:numPr>
              <w:ind w:left="720"/>
              <w:rPr>
                <w:rFonts w:ascii="Arial" w:hAnsi="Arial" w:cs="Arial"/>
              </w:rPr>
            </w:pPr>
            <w:r>
              <w:rPr>
                <w:rFonts w:ascii="Arial" w:hAnsi="Arial" w:cs="Arial"/>
              </w:rPr>
              <w:t>Individual liberty.</w:t>
            </w:r>
          </w:p>
          <w:p w14:paraId="673B19A0" w14:textId="0534EDBD" w:rsidR="00E017AA" w:rsidRDefault="00E017AA" w:rsidP="00FB6219">
            <w:pPr>
              <w:pStyle w:val="ListParagraph"/>
              <w:numPr>
                <w:ilvl w:val="0"/>
                <w:numId w:val="15"/>
              </w:numPr>
              <w:ind w:left="720"/>
              <w:rPr>
                <w:rFonts w:ascii="Arial" w:hAnsi="Arial" w:cs="Arial"/>
              </w:rPr>
            </w:pPr>
            <w:r>
              <w:rPr>
                <w:rFonts w:ascii="Arial" w:hAnsi="Arial" w:cs="Arial"/>
              </w:rPr>
              <w:t>Mutual respect.</w:t>
            </w:r>
          </w:p>
          <w:p w14:paraId="5A9131F1" w14:textId="6F65370B" w:rsidR="00E017AA" w:rsidRDefault="00E017AA" w:rsidP="00FB6219">
            <w:pPr>
              <w:pStyle w:val="ListParagraph"/>
              <w:numPr>
                <w:ilvl w:val="0"/>
                <w:numId w:val="15"/>
              </w:numPr>
              <w:ind w:left="720"/>
              <w:rPr>
                <w:rFonts w:ascii="Arial" w:hAnsi="Arial" w:cs="Arial"/>
              </w:rPr>
            </w:pPr>
            <w:r>
              <w:rPr>
                <w:rFonts w:ascii="Arial" w:hAnsi="Arial" w:cs="Arial"/>
              </w:rPr>
              <w:t>Democracy.</w:t>
            </w:r>
          </w:p>
          <w:p w14:paraId="18FD815B" w14:textId="2E73552E" w:rsidR="00E017AA" w:rsidRDefault="00E017AA" w:rsidP="00FB6219">
            <w:pPr>
              <w:pStyle w:val="ListParagraph"/>
              <w:numPr>
                <w:ilvl w:val="0"/>
                <w:numId w:val="15"/>
              </w:numPr>
              <w:ind w:left="720"/>
              <w:rPr>
                <w:rFonts w:ascii="Arial" w:hAnsi="Arial" w:cs="Arial"/>
              </w:rPr>
            </w:pPr>
            <w:r>
              <w:rPr>
                <w:rFonts w:ascii="Arial" w:hAnsi="Arial" w:cs="Arial"/>
              </w:rPr>
              <w:t>Tolerance of those of different faiths and beliefs.</w:t>
            </w:r>
          </w:p>
          <w:p w14:paraId="19979D74" w14:textId="274028B1" w:rsidR="00E017AA" w:rsidRDefault="00E017AA" w:rsidP="00FB6219">
            <w:pPr>
              <w:pStyle w:val="ListParagraph"/>
              <w:numPr>
                <w:ilvl w:val="0"/>
                <w:numId w:val="14"/>
              </w:numPr>
              <w:ind w:left="360"/>
              <w:rPr>
                <w:rFonts w:ascii="Arial" w:hAnsi="Arial" w:cs="Arial"/>
              </w:rPr>
            </w:pPr>
            <w:r>
              <w:rPr>
                <w:rFonts w:ascii="Arial" w:hAnsi="Arial" w:cs="Arial"/>
              </w:rPr>
              <w:t>SMSC:</w:t>
            </w:r>
          </w:p>
          <w:p w14:paraId="6365DD20" w14:textId="7E640371" w:rsidR="00E017AA" w:rsidRPr="00E017AA" w:rsidRDefault="00E017AA" w:rsidP="00FB6219">
            <w:pPr>
              <w:pStyle w:val="ListParagraph"/>
              <w:numPr>
                <w:ilvl w:val="0"/>
                <w:numId w:val="16"/>
              </w:numPr>
              <w:ind w:left="720"/>
              <w:rPr>
                <w:rFonts w:ascii="Arial" w:hAnsi="Arial" w:cs="Arial"/>
              </w:rPr>
            </w:pPr>
            <w:r w:rsidRPr="00E017AA">
              <w:rPr>
                <w:rFonts w:ascii="Arial" w:hAnsi="Arial" w:cs="Arial"/>
              </w:rPr>
              <w:t>Spiritual development</w:t>
            </w:r>
          </w:p>
          <w:p w14:paraId="5DE50E32" w14:textId="095AD82F" w:rsidR="00E017AA" w:rsidRPr="00E017AA" w:rsidRDefault="00E017AA" w:rsidP="00FB6219">
            <w:pPr>
              <w:pStyle w:val="ListParagraph"/>
              <w:numPr>
                <w:ilvl w:val="0"/>
                <w:numId w:val="16"/>
              </w:numPr>
              <w:ind w:left="720"/>
              <w:rPr>
                <w:rFonts w:ascii="Arial" w:hAnsi="Arial" w:cs="Arial"/>
              </w:rPr>
            </w:pPr>
            <w:r w:rsidRPr="00E017AA">
              <w:rPr>
                <w:rFonts w:ascii="Arial" w:hAnsi="Arial" w:cs="Arial"/>
              </w:rPr>
              <w:t>Moral development.</w:t>
            </w:r>
          </w:p>
          <w:p w14:paraId="7D242670" w14:textId="68C77ED4" w:rsidR="00E017AA" w:rsidRPr="00E017AA" w:rsidRDefault="00E017AA" w:rsidP="00FB6219">
            <w:pPr>
              <w:pStyle w:val="ListParagraph"/>
              <w:numPr>
                <w:ilvl w:val="0"/>
                <w:numId w:val="16"/>
              </w:numPr>
              <w:ind w:left="720"/>
              <w:rPr>
                <w:rFonts w:ascii="Arial" w:hAnsi="Arial" w:cs="Arial"/>
              </w:rPr>
            </w:pPr>
            <w:r w:rsidRPr="00E017AA">
              <w:rPr>
                <w:rFonts w:ascii="Arial" w:hAnsi="Arial" w:cs="Arial"/>
              </w:rPr>
              <w:t>Social development.</w:t>
            </w:r>
          </w:p>
          <w:p w14:paraId="48597557" w14:textId="01D05B44" w:rsidR="00E017AA" w:rsidRPr="00E017AA" w:rsidRDefault="00E017AA" w:rsidP="00FB6219">
            <w:pPr>
              <w:pStyle w:val="ListParagraph"/>
              <w:numPr>
                <w:ilvl w:val="0"/>
                <w:numId w:val="16"/>
              </w:numPr>
              <w:ind w:left="720"/>
              <w:rPr>
                <w:rFonts w:ascii="Arial" w:hAnsi="Arial" w:cs="Arial"/>
              </w:rPr>
            </w:pPr>
            <w:r w:rsidRPr="00E017AA">
              <w:rPr>
                <w:rFonts w:ascii="Arial" w:hAnsi="Arial" w:cs="Arial"/>
              </w:rPr>
              <w:t>Cultural development.</w:t>
            </w:r>
          </w:p>
          <w:p w14:paraId="3149EEAF" w14:textId="30EB6C56" w:rsidR="00E017AA" w:rsidRDefault="00E017AA" w:rsidP="00FB6219">
            <w:pPr>
              <w:pStyle w:val="ListParagraph"/>
              <w:numPr>
                <w:ilvl w:val="0"/>
                <w:numId w:val="14"/>
              </w:numPr>
              <w:ind w:left="360"/>
              <w:rPr>
                <w:rFonts w:ascii="Arial" w:hAnsi="Arial" w:cs="Arial"/>
              </w:rPr>
            </w:pPr>
            <w:r>
              <w:rPr>
                <w:rFonts w:ascii="Arial" w:hAnsi="Arial" w:cs="Arial"/>
              </w:rPr>
              <w:t>Cultural Capital:</w:t>
            </w:r>
          </w:p>
          <w:p w14:paraId="36431276" w14:textId="126FF1BE" w:rsidR="00D21B6C" w:rsidRPr="00E017AA" w:rsidRDefault="00E017AA" w:rsidP="00FB6219">
            <w:pPr>
              <w:pStyle w:val="ListParagraph"/>
              <w:numPr>
                <w:ilvl w:val="0"/>
                <w:numId w:val="17"/>
              </w:numPr>
              <w:ind w:left="720"/>
              <w:rPr>
                <w:rFonts w:ascii="Arial" w:hAnsi="Arial" w:cs="Arial"/>
              </w:rPr>
            </w:pPr>
            <w:r>
              <w:rPr>
                <w:rFonts w:ascii="Arial" w:hAnsi="Arial" w:cs="Arial"/>
              </w:rPr>
              <w:t>This is about ensuring all students</w:t>
            </w:r>
            <w:r w:rsidR="00311B01">
              <w:rPr>
                <w:rFonts w:ascii="Arial" w:hAnsi="Arial" w:cs="Arial"/>
              </w:rPr>
              <w:t xml:space="preserve">, regardless of background or circumstance, </w:t>
            </w:r>
            <w:r>
              <w:rPr>
                <w:rFonts w:ascii="Arial" w:hAnsi="Arial" w:cs="Arial"/>
              </w:rPr>
              <w:t xml:space="preserve">are exposed to cultural experiences and foundational knowledge </w:t>
            </w:r>
            <w:r w:rsidR="00311B01">
              <w:rPr>
                <w:rFonts w:ascii="Arial" w:hAnsi="Arial" w:cs="Arial"/>
              </w:rPr>
              <w:t>of</w:t>
            </w:r>
            <w:r>
              <w:rPr>
                <w:rFonts w:ascii="Arial" w:hAnsi="Arial" w:cs="Arial"/>
              </w:rPr>
              <w:t xml:space="preserve"> society to help reduce disadvantage and inequality</w:t>
            </w:r>
            <w:r w:rsidR="00311B01">
              <w:rPr>
                <w:rFonts w:ascii="Arial" w:hAnsi="Arial" w:cs="Arial"/>
              </w:rPr>
              <w:t>.</w:t>
            </w:r>
          </w:p>
        </w:tc>
      </w:tr>
    </w:tbl>
    <w:p w14:paraId="4482A9AE" w14:textId="77777777" w:rsidR="004E0994" w:rsidRPr="00A85042" w:rsidRDefault="004E0994">
      <w:pPr>
        <w:rPr>
          <w:rFonts w:ascii="Arial" w:hAnsi="Arial" w:cs="Arial"/>
        </w:rPr>
      </w:pPr>
    </w:p>
    <w:tbl>
      <w:tblPr>
        <w:tblStyle w:val="TableGrid"/>
        <w:tblW w:w="0" w:type="auto"/>
        <w:tblLook w:val="04A0" w:firstRow="1" w:lastRow="0" w:firstColumn="1" w:lastColumn="0" w:noHBand="0" w:noVBand="1"/>
      </w:tblPr>
      <w:tblGrid>
        <w:gridCol w:w="6516"/>
        <w:gridCol w:w="425"/>
        <w:gridCol w:w="3515"/>
      </w:tblGrid>
      <w:tr w:rsidR="007D250B" w:rsidRPr="00A85042" w14:paraId="0CEC87A1" w14:textId="77777777" w:rsidTr="00CA3658">
        <w:tc>
          <w:tcPr>
            <w:tcW w:w="6516" w:type="dxa"/>
            <w:tcBorders>
              <w:top w:val="single" w:sz="4" w:space="0" w:color="auto"/>
              <w:left w:val="single" w:sz="4" w:space="0" w:color="auto"/>
              <w:bottom w:val="single" w:sz="4" w:space="0" w:color="auto"/>
              <w:right w:val="nil"/>
            </w:tcBorders>
            <w:shd w:val="clear" w:color="auto" w:fill="BDD6EE" w:themeFill="accent1" w:themeFillTint="66"/>
            <w:hideMark/>
          </w:tcPr>
          <w:p w14:paraId="63B4617C" w14:textId="77777777" w:rsidR="007D250B" w:rsidRPr="00A85042" w:rsidRDefault="007D250B">
            <w:pPr>
              <w:rPr>
                <w:rFonts w:ascii="Arial" w:hAnsi="Arial" w:cs="Arial"/>
                <w:b/>
              </w:rPr>
            </w:pPr>
            <w:r w:rsidRPr="00A85042">
              <w:rPr>
                <w:rFonts w:ascii="Arial" w:hAnsi="Arial" w:cs="Arial"/>
                <w:b/>
              </w:rPr>
              <w:t>Activate</w:t>
            </w:r>
          </w:p>
          <w:p w14:paraId="1A0CB3C2" w14:textId="47EB65AF" w:rsidR="001D2FE5" w:rsidRPr="00A85042" w:rsidRDefault="001D2FE5">
            <w:pPr>
              <w:rPr>
                <w:rFonts w:ascii="Arial" w:hAnsi="Arial" w:cs="Arial"/>
              </w:rPr>
            </w:pPr>
            <w:r w:rsidRPr="00A85042">
              <w:rPr>
                <w:rFonts w:ascii="Arial" w:hAnsi="Arial" w:cs="Arial"/>
              </w:rPr>
              <w:t>Impart</w:t>
            </w:r>
            <w:r w:rsidR="008D5A7D">
              <w:rPr>
                <w:rFonts w:ascii="Arial" w:hAnsi="Arial" w:cs="Arial"/>
              </w:rPr>
              <w:t>ing</w:t>
            </w:r>
            <w:r w:rsidR="00A40F49">
              <w:rPr>
                <w:rFonts w:ascii="Arial" w:hAnsi="Arial" w:cs="Arial"/>
              </w:rPr>
              <w:t xml:space="preserve"> </w:t>
            </w:r>
            <w:r w:rsidRPr="00A85042">
              <w:rPr>
                <w:rFonts w:ascii="Arial" w:hAnsi="Arial" w:cs="Arial"/>
              </w:rPr>
              <w:t xml:space="preserve">essential </w:t>
            </w:r>
            <w:r w:rsidR="00B35368">
              <w:rPr>
                <w:rFonts w:ascii="Arial" w:hAnsi="Arial" w:cs="Arial"/>
              </w:rPr>
              <w:t xml:space="preserve">and desirable </w:t>
            </w:r>
            <w:r w:rsidRPr="00A85042">
              <w:rPr>
                <w:rFonts w:ascii="Arial" w:hAnsi="Arial" w:cs="Arial"/>
              </w:rPr>
              <w:t>knowledge</w:t>
            </w:r>
          </w:p>
        </w:tc>
        <w:tc>
          <w:tcPr>
            <w:tcW w:w="3940" w:type="dxa"/>
            <w:gridSpan w:val="2"/>
            <w:tcBorders>
              <w:top w:val="single" w:sz="4" w:space="0" w:color="auto"/>
              <w:left w:val="nil"/>
              <w:bottom w:val="single" w:sz="4" w:space="0" w:color="auto"/>
              <w:right w:val="single" w:sz="4" w:space="0" w:color="auto"/>
            </w:tcBorders>
            <w:shd w:val="clear" w:color="auto" w:fill="BDD6EE" w:themeFill="accent1" w:themeFillTint="66"/>
            <w:hideMark/>
          </w:tcPr>
          <w:p w14:paraId="7458C78E" w14:textId="2A7C5790" w:rsidR="007D250B" w:rsidRPr="00A85042" w:rsidRDefault="00A40F49">
            <w:pPr>
              <w:jc w:val="right"/>
              <w:rPr>
                <w:rFonts w:ascii="Arial" w:hAnsi="Arial" w:cs="Arial"/>
                <w:b/>
              </w:rPr>
            </w:pPr>
            <w:r>
              <w:rPr>
                <w:rFonts w:ascii="Arial" w:hAnsi="Arial" w:cs="Arial"/>
                <w:b/>
              </w:rPr>
              <w:t xml:space="preserve">Approximate </w:t>
            </w:r>
            <w:r w:rsidR="007D250B" w:rsidRPr="00A85042">
              <w:rPr>
                <w:rFonts w:ascii="Arial" w:hAnsi="Arial" w:cs="Arial"/>
                <w:b/>
              </w:rPr>
              <w:t>Timing: 15 minutes</w:t>
            </w:r>
          </w:p>
        </w:tc>
      </w:tr>
      <w:tr w:rsidR="00A40F49" w:rsidRPr="00A85042" w14:paraId="0BE9108E" w14:textId="77777777" w:rsidTr="00775165">
        <w:tc>
          <w:tcPr>
            <w:tcW w:w="69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DFC2DD" w14:textId="4FE7BC19" w:rsidR="00A40F49" w:rsidRPr="00A85042" w:rsidRDefault="00A40F49" w:rsidP="00A40F49">
            <w:pPr>
              <w:rPr>
                <w:rFonts w:ascii="Arial" w:hAnsi="Arial" w:cs="Arial"/>
              </w:rPr>
            </w:pPr>
            <w:r w:rsidRPr="00B91880">
              <w:rPr>
                <w:rFonts w:ascii="Arial" w:hAnsi="Arial" w:cs="Arial"/>
                <w:b/>
                <w:bCs/>
                <w:color w:val="00B050"/>
              </w:rPr>
              <w:t>DO:</w:t>
            </w:r>
          </w:p>
        </w:tc>
        <w:tc>
          <w:tcPr>
            <w:tcW w:w="35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435A39" w14:textId="0827EF91" w:rsidR="00A40F49" w:rsidRPr="00A85042" w:rsidRDefault="00A40F49" w:rsidP="00A40F49">
            <w:pPr>
              <w:rPr>
                <w:rFonts w:ascii="Arial" w:hAnsi="Arial" w:cs="Arial"/>
              </w:rPr>
            </w:pPr>
            <w:r w:rsidRPr="00B91880">
              <w:rPr>
                <w:rFonts w:ascii="Arial" w:hAnsi="Arial" w:cs="Arial"/>
                <w:b/>
                <w:bCs/>
                <w:color w:val="FF0000"/>
              </w:rPr>
              <w:t>DON’T:</w:t>
            </w:r>
          </w:p>
        </w:tc>
      </w:tr>
      <w:tr w:rsidR="007D250B" w:rsidRPr="00A85042" w14:paraId="67013FF7" w14:textId="77777777" w:rsidTr="00775165">
        <w:tc>
          <w:tcPr>
            <w:tcW w:w="6941" w:type="dxa"/>
            <w:gridSpan w:val="2"/>
            <w:tcBorders>
              <w:top w:val="single" w:sz="4" w:space="0" w:color="auto"/>
              <w:left w:val="single" w:sz="4" w:space="0" w:color="auto"/>
              <w:bottom w:val="single" w:sz="4" w:space="0" w:color="auto"/>
              <w:right w:val="single" w:sz="4" w:space="0" w:color="auto"/>
            </w:tcBorders>
          </w:tcPr>
          <w:p w14:paraId="2D0F3541" w14:textId="3C9B26E9" w:rsidR="00A42F06" w:rsidRPr="00A42F06" w:rsidRDefault="00A42F06" w:rsidP="00FB6219">
            <w:pPr>
              <w:pStyle w:val="ListParagraph"/>
              <w:numPr>
                <w:ilvl w:val="0"/>
                <w:numId w:val="18"/>
              </w:numPr>
              <w:rPr>
                <w:rFonts w:ascii="Arial" w:hAnsi="Arial" w:cs="Arial"/>
                <w:bCs/>
              </w:rPr>
            </w:pPr>
            <w:r w:rsidRPr="00A42F06">
              <w:rPr>
                <w:rFonts w:ascii="Arial" w:hAnsi="Arial" w:cs="Arial"/>
                <w:b/>
              </w:rPr>
              <w:t xml:space="preserve">Ensure you </w:t>
            </w:r>
            <w:r w:rsidR="00884263">
              <w:rPr>
                <w:rFonts w:ascii="Arial" w:hAnsi="Arial" w:cs="Arial"/>
                <w:b/>
              </w:rPr>
              <w:t xml:space="preserve">prioritise </w:t>
            </w:r>
            <w:r w:rsidRPr="00A42F06">
              <w:rPr>
                <w:rFonts w:ascii="Arial" w:hAnsi="Arial" w:cs="Arial"/>
                <w:b/>
              </w:rPr>
              <w:t xml:space="preserve">the essential knowledge and skills. </w:t>
            </w:r>
            <w:r w:rsidRPr="00A42F06">
              <w:rPr>
                <w:rFonts w:ascii="Arial" w:hAnsi="Arial" w:cs="Arial"/>
                <w:bCs/>
              </w:rPr>
              <w:t>Refer to the scheme of learning and/or examination specification to ensure the most important content is covered</w:t>
            </w:r>
            <w:r w:rsidR="00884263">
              <w:rPr>
                <w:rFonts w:ascii="Arial" w:hAnsi="Arial" w:cs="Arial"/>
                <w:bCs/>
              </w:rPr>
              <w:t xml:space="preserve"> first and foremost.</w:t>
            </w:r>
          </w:p>
          <w:p w14:paraId="5999D4EF" w14:textId="7826B61B" w:rsidR="00A42F06" w:rsidRPr="00A42F06" w:rsidRDefault="00A42F06" w:rsidP="00FB6219">
            <w:pPr>
              <w:pStyle w:val="ListParagraph"/>
              <w:numPr>
                <w:ilvl w:val="0"/>
                <w:numId w:val="18"/>
              </w:numPr>
              <w:rPr>
                <w:rFonts w:ascii="Arial" w:hAnsi="Arial" w:cs="Arial"/>
                <w:bCs/>
              </w:rPr>
            </w:pPr>
            <w:r w:rsidRPr="00A42F06">
              <w:rPr>
                <w:rFonts w:ascii="Arial" w:hAnsi="Arial" w:cs="Arial"/>
                <w:b/>
              </w:rPr>
              <w:t>Differentiate your activate tasks</w:t>
            </w:r>
            <w:r w:rsidRPr="00A42F06">
              <w:rPr>
                <w:rFonts w:ascii="Arial" w:hAnsi="Arial" w:cs="Arial"/>
                <w:bCs/>
              </w:rPr>
              <w:t xml:space="preserve">. Ensure all students </w:t>
            </w:r>
            <w:r w:rsidR="00884263">
              <w:rPr>
                <w:rFonts w:ascii="Arial" w:hAnsi="Arial" w:cs="Arial"/>
                <w:bCs/>
              </w:rPr>
              <w:t xml:space="preserve">can </w:t>
            </w:r>
            <w:r w:rsidRPr="00A42F06">
              <w:rPr>
                <w:rFonts w:ascii="Arial" w:hAnsi="Arial" w:cs="Arial"/>
                <w:bCs/>
              </w:rPr>
              <w:t>access the essential knowledge/skills</w:t>
            </w:r>
            <w:r w:rsidR="00884263">
              <w:rPr>
                <w:rFonts w:ascii="Arial" w:hAnsi="Arial" w:cs="Arial"/>
                <w:bCs/>
              </w:rPr>
              <w:t xml:space="preserve"> </w:t>
            </w:r>
            <w:r w:rsidRPr="00A42F06">
              <w:rPr>
                <w:rFonts w:ascii="Arial" w:hAnsi="Arial" w:cs="Arial"/>
                <w:bCs/>
              </w:rPr>
              <w:t xml:space="preserve">and others </w:t>
            </w:r>
            <w:r w:rsidR="00884263">
              <w:rPr>
                <w:rFonts w:ascii="Arial" w:hAnsi="Arial" w:cs="Arial"/>
                <w:bCs/>
              </w:rPr>
              <w:t xml:space="preserve">are challenged to stretch </w:t>
            </w:r>
            <w:r w:rsidRPr="00A42F06">
              <w:rPr>
                <w:rFonts w:ascii="Arial" w:hAnsi="Arial" w:cs="Arial"/>
                <w:bCs/>
              </w:rPr>
              <w:t>their learning further.</w:t>
            </w:r>
          </w:p>
          <w:p w14:paraId="4EA3184C" w14:textId="271257F9" w:rsidR="00A42F06" w:rsidRDefault="00A42F06" w:rsidP="00FB6219">
            <w:pPr>
              <w:pStyle w:val="ListParagraph"/>
              <w:numPr>
                <w:ilvl w:val="0"/>
                <w:numId w:val="18"/>
              </w:numPr>
              <w:rPr>
                <w:rFonts w:ascii="Arial" w:hAnsi="Arial" w:cs="Arial"/>
                <w:bCs/>
              </w:rPr>
            </w:pPr>
            <w:r w:rsidRPr="00A42F06">
              <w:rPr>
                <w:rFonts w:ascii="Arial" w:hAnsi="Arial" w:cs="Arial"/>
                <w:b/>
              </w:rPr>
              <w:t xml:space="preserve">Ensure students learn new content/skills in engaging and interesting ways. </w:t>
            </w:r>
            <w:r w:rsidRPr="00A42F06">
              <w:rPr>
                <w:rFonts w:ascii="Arial" w:hAnsi="Arial" w:cs="Arial"/>
                <w:bCs/>
              </w:rPr>
              <w:t>Vary your activate tasks and use a range of resources.</w:t>
            </w:r>
            <w:r w:rsidR="009B6977">
              <w:rPr>
                <w:rFonts w:ascii="Arial" w:hAnsi="Arial" w:cs="Arial"/>
                <w:bCs/>
              </w:rPr>
              <w:t xml:space="preserve"> These tasks can be teacher-led, but do not have to be and certainly should not always be. Group work also works very well for activate tasks (remember to allocate clearly defined roles in this instance so all students are involved).</w:t>
            </w:r>
          </w:p>
          <w:p w14:paraId="1F074797" w14:textId="05C5A827" w:rsidR="009B6977" w:rsidRDefault="009B6977" w:rsidP="00FB6219">
            <w:pPr>
              <w:pStyle w:val="ListParagraph"/>
              <w:numPr>
                <w:ilvl w:val="0"/>
                <w:numId w:val="18"/>
              </w:numPr>
              <w:rPr>
                <w:rFonts w:ascii="Arial" w:hAnsi="Arial" w:cs="Arial"/>
                <w:bCs/>
              </w:rPr>
            </w:pPr>
            <w:r w:rsidRPr="009B6977">
              <w:rPr>
                <w:rFonts w:ascii="Arial" w:hAnsi="Arial" w:cs="Arial"/>
                <w:b/>
              </w:rPr>
              <w:t>Keep to time with this part of the lesson as far as possible.</w:t>
            </w:r>
            <w:r>
              <w:rPr>
                <w:rFonts w:ascii="Arial" w:hAnsi="Arial" w:cs="Arial"/>
                <w:bCs/>
              </w:rPr>
              <w:t xml:space="preserve"> Introducing students to too much new information in one go will overwhelm and disengage them; they will not remember it.</w:t>
            </w:r>
          </w:p>
          <w:p w14:paraId="0AD09898" w14:textId="35293669" w:rsidR="009B6977" w:rsidRDefault="009B6977" w:rsidP="00FB6219">
            <w:pPr>
              <w:pStyle w:val="ListParagraph"/>
              <w:numPr>
                <w:ilvl w:val="0"/>
                <w:numId w:val="18"/>
              </w:numPr>
              <w:rPr>
                <w:rFonts w:ascii="Arial" w:hAnsi="Arial" w:cs="Arial"/>
                <w:bCs/>
              </w:rPr>
            </w:pPr>
            <w:r>
              <w:rPr>
                <w:rFonts w:ascii="Arial" w:hAnsi="Arial" w:cs="Arial"/>
                <w:b/>
              </w:rPr>
              <w:lastRenderedPageBreak/>
              <w:t>Ensure your instructions and explanations are clear and simple.</w:t>
            </w:r>
            <w:r>
              <w:rPr>
                <w:rFonts w:ascii="Arial" w:hAnsi="Arial" w:cs="Arial"/>
                <w:bCs/>
              </w:rPr>
              <w:t xml:space="preserve"> Provide instructions and ask question</w:t>
            </w:r>
            <w:r w:rsidR="00A230C3">
              <w:rPr>
                <w:rFonts w:ascii="Arial" w:hAnsi="Arial" w:cs="Arial"/>
                <w:bCs/>
              </w:rPr>
              <w:t>s</w:t>
            </w:r>
            <w:r>
              <w:rPr>
                <w:rFonts w:ascii="Arial" w:hAnsi="Arial" w:cs="Arial"/>
                <w:bCs/>
              </w:rPr>
              <w:t xml:space="preserve"> singularly to enable students to process them. Support your instructions and explanations with visual cues. Provide</w:t>
            </w:r>
            <w:r w:rsidR="00A230C3">
              <w:rPr>
                <w:rFonts w:ascii="Arial" w:hAnsi="Arial" w:cs="Arial"/>
                <w:bCs/>
              </w:rPr>
              <w:t xml:space="preserve"> </w:t>
            </w:r>
            <w:r>
              <w:rPr>
                <w:rFonts w:ascii="Arial" w:hAnsi="Arial" w:cs="Arial"/>
                <w:bCs/>
              </w:rPr>
              <w:t xml:space="preserve">students with a copy of instructions/explanations to refer back to </w:t>
            </w:r>
            <w:r w:rsidR="00A230C3">
              <w:rPr>
                <w:rFonts w:ascii="Arial" w:hAnsi="Arial" w:cs="Arial"/>
                <w:bCs/>
              </w:rPr>
              <w:t xml:space="preserve">where appropriate </w:t>
            </w:r>
            <w:r>
              <w:rPr>
                <w:rFonts w:ascii="Arial" w:hAnsi="Arial" w:cs="Arial"/>
                <w:bCs/>
              </w:rPr>
              <w:t>(e.g. those with learning needs).</w:t>
            </w:r>
          </w:p>
          <w:p w14:paraId="39F268E6" w14:textId="65B17C4E" w:rsidR="007D250B" w:rsidRPr="00884263" w:rsidRDefault="00884263" w:rsidP="00FB6219">
            <w:pPr>
              <w:pStyle w:val="ListParagraph"/>
              <w:numPr>
                <w:ilvl w:val="0"/>
                <w:numId w:val="18"/>
              </w:numPr>
              <w:rPr>
                <w:rFonts w:ascii="Arial" w:hAnsi="Arial" w:cs="Arial"/>
                <w:bCs/>
              </w:rPr>
            </w:pPr>
            <w:r>
              <w:rPr>
                <w:rFonts w:ascii="Arial" w:hAnsi="Arial" w:cs="Arial"/>
                <w:b/>
              </w:rPr>
              <w:t>Ensure you continually circulate whilst students are on task.</w:t>
            </w:r>
            <w:r>
              <w:rPr>
                <w:rFonts w:ascii="Arial" w:hAnsi="Arial" w:cs="Arial"/>
                <w:bCs/>
              </w:rPr>
              <w:t xml:space="preserve"> Listen carefully to pupil conversations</w:t>
            </w:r>
            <w:r w:rsidR="00A230C3">
              <w:rPr>
                <w:rFonts w:ascii="Arial" w:hAnsi="Arial" w:cs="Arial"/>
                <w:bCs/>
              </w:rPr>
              <w:t xml:space="preserve"> and redirect them where necessary</w:t>
            </w:r>
            <w:r>
              <w:rPr>
                <w:rFonts w:ascii="Arial" w:hAnsi="Arial" w:cs="Arial"/>
                <w:bCs/>
              </w:rPr>
              <w:t xml:space="preserve">, challenge </w:t>
            </w:r>
            <w:r w:rsidR="00A230C3">
              <w:rPr>
                <w:rFonts w:ascii="Arial" w:hAnsi="Arial" w:cs="Arial"/>
                <w:bCs/>
              </w:rPr>
              <w:t xml:space="preserve">students </w:t>
            </w:r>
            <w:r>
              <w:rPr>
                <w:rFonts w:ascii="Arial" w:hAnsi="Arial" w:cs="Arial"/>
                <w:bCs/>
              </w:rPr>
              <w:t>and assess their understanding through effective questioning, offer timely support to those in need</w:t>
            </w:r>
            <w:r w:rsidR="00A230C3">
              <w:rPr>
                <w:rFonts w:ascii="Arial" w:hAnsi="Arial" w:cs="Arial"/>
                <w:bCs/>
              </w:rPr>
              <w:t>.</w:t>
            </w:r>
          </w:p>
        </w:tc>
        <w:tc>
          <w:tcPr>
            <w:tcW w:w="3515" w:type="dxa"/>
            <w:tcBorders>
              <w:top w:val="single" w:sz="4" w:space="0" w:color="auto"/>
              <w:left w:val="single" w:sz="4" w:space="0" w:color="auto"/>
              <w:bottom w:val="single" w:sz="4" w:space="0" w:color="auto"/>
              <w:right w:val="single" w:sz="4" w:space="0" w:color="auto"/>
            </w:tcBorders>
          </w:tcPr>
          <w:p w14:paraId="34F21A33" w14:textId="2DD8804E" w:rsidR="00775165" w:rsidRPr="00775165" w:rsidRDefault="00775165" w:rsidP="00FB6219">
            <w:pPr>
              <w:pStyle w:val="ListParagraph"/>
              <w:numPr>
                <w:ilvl w:val="0"/>
                <w:numId w:val="18"/>
              </w:numPr>
              <w:rPr>
                <w:rFonts w:ascii="Arial" w:hAnsi="Arial" w:cs="Arial"/>
              </w:rPr>
            </w:pPr>
            <w:r w:rsidRPr="00775165">
              <w:rPr>
                <w:rFonts w:ascii="Arial" w:hAnsi="Arial" w:cs="Arial"/>
              </w:rPr>
              <w:lastRenderedPageBreak/>
              <w:t>Go beyond the scheme of learning or specification at the expense of the essential knowledge.</w:t>
            </w:r>
          </w:p>
          <w:p w14:paraId="65BEEAA1" w14:textId="58C8783F" w:rsidR="00775165" w:rsidRPr="00775165" w:rsidRDefault="00775165" w:rsidP="00FB6219">
            <w:pPr>
              <w:pStyle w:val="ListParagraph"/>
              <w:numPr>
                <w:ilvl w:val="0"/>
                <w:numId w:val="18"/>
              </w:numPr>
              <w:rPr>
                <w:rFonts w:ascii="Arial" w:hAnsi="Arial" w:cs="Arial"/>
              </w:rPr>
            </w:pPr>
            <w:r w:rsidRPr="00775165">
              <w:rPr>
                <w:rFonts w:ascii="Arial" w:hAnsi="Arial" w:cs="Arial"/>
              </w:rPr>
              <w:t>Assume all students will be able to complete the same activate tasks.</w:t>
            </w:r>
          </w:p>
          <w:p w14:paraId="37B69F41" w14:textId="67DF309B" w:rsidR="007D250B" w:rsidRPr="00775165" w:rsidRDefault="001D2FE5" w:rsidP="00FB6219">
            <w:pPr>
              <w:pStyle w:val="ListParagraph"/>
              <w:numPr>
                <w:ilvl w:val="0"/>
                <w:numId w:val="18"/>
              </w:numPr>
              <w:rPr>
                <w:rFonts w:ascii="Arial" w:hAnsi="Arial" w:cs="Arial"/>
              </w:rPr>
            </w:pPr>
            <w:r w:rsidRPr="00775165">
              <w:rPr>
                <w:rFonts w:ascii="Arial" w:hAnsi="Arial" w:cs="Arial"/>
              </w:rPr>
              <w:t xml:space="preserve">Have only </w:t>
            </w:r>
            <w:r w:rsidR="007D250B" w:rsidRPr="00775165">
              <w:rPr>
                <w:rFonts w:ascii="Arial" w:hAnsi="Arial" w:cs="Arial"/>
              </w:rPr>
              <w:t>teacher</w:t>
            </w:r>
            <w:r w:rsidR="00775165" w:rsidRPr="00775165">
              <w:rPr>
                <w:rFonts w:ascii="Arial" w:hAnsi="Arial" w:cs="Arial"/>
              </w:rPr>
              <w:t>-</w:t>
            </w:r>
            <w:r w:rsidR="007D250B" w:rsidRPr="00775165">
              <w:rPr>
                <w:rFonts w:ascii="Arial" w:hAnsi="Arial" w:cs="Arial"/>
              </w:rPr>
              <w:t>talking without any interaction with pupils.</w:t>
            </w:r>
          </w:p>
          <w:p w14:paraId="0023DE93" w14:textId="78589694" w:rsidR="007D250B" w:rsidRPr="00775165" w:rsidRDefault="001D2FE5" w:rsidP="00FB6219">
            <w:pPr>
              <w:pStyle w:val="ListParagraph"/>
              <w:numPr>
                <w:ilvl w:val="0"/>
                <w:numId w:val="18"/>
              </w:numPr>
              <w:rPr>
                <w:rFonts w:ascii="Arial" w:hAnsi="Arial" w:cs="Arial"/>
              </w:rPr>
            </w:pPr>
            <w:r w:rsidRPr="00775165">
              <w:rPr>
                <w:rFonts w:ascii="Arial" w:hAnsi="Arial" w:cs="Arial"/>
              </w:rPr>
              <w:t>Take</w:t>
            </w:r>
            <w:r w:rsidR="00775165" w:rsidRPr="00775165">
              <w:rPr>
                <w:rFonts w:ascii="Arial" w:hAnsi="Arial" w:cs="Arial"/>
              </w:rPr>
              <w:t xml:space="preserve"> </w:t>
            </w:r>
            <w:r w:rsidR="007D250B" w:rsidRPr="00775165">
              <w:rPr>
                <w:rFonts w:ascii="Arial" w:hAnsi="Arial" w:cs="Arial"/>
              </w:rPr>
              <w:t>more than 20 minutes</w:t>
            </w:r>
            <w:r w:rsidR="00775165" w:rsidRPr="00775165">
              <w:rPr>
                <w:rFonts w:ascii="Arial" w:hAnsi="Arial" w:cs="Arial"/>
              </w:rPr>
              <w:t xml:space="preserve"> as students will not be able to sustain their concentration and retain the new learning.</w:t>
            </w:r>
          </w:p>
          <w:p w14:paraId="61DF4624" w14:textId="77777777" w:rsidR="007D250B" w:rsidRDefault="001D2FE5" w:rsidP="00FB6219">
            <w:pPr>
              <w:pStyle w:val="ListParagraph"/>
              <w:numPr>
                <w:ilvl w:val="0"/>
                <w:numId w:val="18"/>
              </w:numPr>
              <w:rPr>
                <w:rFonts w:ascii="Arial" w:hAnsi="Arial" w:cs="Arial"/>
              </w:rPr>
            </w:pPr>
            <w:r w:rsidRPr="00775165">
              <w:rPr>
                <w:rFonts w:ascii="Arial" w:hAnsi="Arial" w:cs="Arial"/>
              </w:rPr>
              <w:t>Do g</w:t>
            </w:r>
            <w:r w:rsidR="007D250B" w:rsidRPr="00775165">
              <w:rPr>
                <w:rFonts w:ascii="Arial" w:hAnsi="Arial" w:cs="Arial"/>
              </w:rPr>
              <w:t>roup work without assign</w:t>
            </w:r>
            <w:r w:rsidR="00775165" w:rsidRPr="00775165">
              <w:rPr>
                <w:rFonts w:ascii="Arial" w:hAnsi="Arial" w:cs="Arial"/>
              </w:rPr>
              <w:t xml:space="preserve">ing </w:t>
            </w:r>
            <w:r w:rsidR="007D250B" w:rsidRPr="00775165">
              <w:rPr>
                <w:rFonts w:ascii="Arial" w:hAnsi="Arial" w:cs="Arial"/>
              </w:rPr>
              <w:t>roles for each student</w:t>
            </w:r>
            <w:r w:rsidR="00775165" w:rsidRPr="00775165">
              <w:rPr>
                <w:rFonts w:ascii="Arial" w:hAnsi="Arial" w:cs="Arial"/>
              </w:rPr>
              <w:t xml:space="preserve">, as some will take a </w:t>
            </w:r>
            <w:r w:rsidR="00775165" w:rsidRPr="00775165">
              <w:rPr>
                <w:rFonts w:ascii="Arial" w:hAnsi="Arial" w:cs="Arial"/>
              </w:rPr>
              <w:lastRenderedPageBreak/>
              <w:t>back seat and others will dominate.</w:t>
            </w:r>
          </w:p>
          <w:p w14:paraId="0E4C8468" w14:textId="77777777" w:rsidR="00775165" w:rsidRDefault="00775165" w:rsidP="00FB6219">
            <w:pPr>
              <w:pStyle w:val="ListParagraph"/>
              <w:numPr>
                <w:ilvl w:val="0"/>
                <w:numId w:val="18"/>
              </w:numPr>
              <w:rPr>
                <w:rFonts w:ascii="Arial" w:hAnsi="Arial" w:cs="Arial"/>
              </w:rPr>
            </w:pPr>
            <w:r>
              <w:rPr>
                <w:rFonts w:ascii="Arial" w:hAnsi="Arial" w:cs="Arial"/>
              </w:rPr>
              <w:t>Provide students with multiple instructions/questions at once, as they will not be able to process this.</w:t>
            </w:r>
          </w:p>
          <w:p w14:paraId="397C0CBB" w14:textId="028C7B86" w:rsidR="00775165" w:rsidRPr="00775165" w:rsidRDefault="00775165" w:rsidP="00FB6219">
            <w:pPr>
              <w:pStyle w:val="ListParagraph"/>
              <w:numPr>
                <w:ilvl w:val="0"/>
                <w:numId w:val="18"/>
              </w:numPr>
              <w:rPr>
                <w:rFonts w:ascii="Arial" w:hAnsi="Arial" w:cs="Arial"/>
              </w:rPr>
            </w:pPr>
            <w:r>
              <w:rPr>
                <w:rFonts w:ascii="Arial" w:hAnsi="Arial" w:cs="Arial"/>
              </w:rPr>
              <w:t>Stand at the front or sit at your desk whilst students are on task.</w:t>
            </w:r>
          </w:p>
        </w:tc>
      </w:tr>
      <w:tr w:rsidR="007D250B" w:rsidRPr="00A85042" w14:paraId="2A7F92BD" w14:textId="77777777" w:rsidTr="007D250B">
        <w:tc>
          <w:tcPr>
            <w:tcW w:w="10456" w:type="dxa"/>
            <w:gridSpan w:val="3"/>
            <w:tcBorders>
              <w:top w:val="single" w:sz="4" w:space="0" w:color="auto"/>
              <w:left w:val="single" w:sz="4" w:space="0" w:color="auto"/>
              <w:bottom w:val="single" w:sz="4" w:space="0" w:color="auto"/>
              <w:right w:val="single" w:sz="4" w:space="0" w:color="auto"/>
            </w:tcBorders>
          </w:tcPr>
          <w:p w14:paraId="350ED337" w14:textId="24901708" w:rsidR="001D2FE5" w:rsidRDefault="00B35368">
            <w:pPr>
              <w:rPr>
                <w:rFonts w:ascii="Arial" w:hAnsi="Arial" w:cs="Arial"/>
                <w:b/>
                <w:bCs/>
              </w:rPr>
            </w:pPr>
            <w:r w:rsidRPr="005F65EE">
              <w:rPr>
                <w:rFonts w:ascii="Arial" w:hAnsi="Arial" w:cs="Arial"/>
                <w:b/>
                <w:bCs/>
              </w:rPr>
              <w:lastRenderedPageBreak/>
              <w:t>EXAMPLES</w:t>
            </w:r>
            <w:r>
              <w:rPr>
                <w:rFonts w:ascii="Arial" w:hAnsi="Arial" w:cs="Arial"/>
                <w:b/>
                <w:bCs/>
              </w:rPr>
              <w:t xml:space="preserve"> (see the ‘</w:t>
            </w:r>
            <w:r w:rsidR="00401648">
              <w:rPr>
                <w:rFonts w:ascii="Arial" w:hAnsi="Arial" w:cs="Arial"/>
                <w:b/>
                <w:bCs/>
              </w:rPr>
              <w:t>Activate</w:t>
            </w:r>
            <w:r>
              <w:rPr>
                <w:rFonts w:ascii="Arial" w:hAnsi="Arial" w:cs="Arial"/>
                <w:b/>
                <w:bCs/>
              </w:rPr>
              <w:t>’ folder on the shared area for ideas and resources, as well as other subject’s folders)</w:t>
            </w:r>
            <w:r w:rsidRPr="005F65EE">
              <w:rPr>
                <w:rFonts w:ascii="Arial" w:hAnsi="Arial" w:cs="Arial"/>
                <w:b/>
                <w:bCs/>
              </w:rPr>
              <w:t>:</w:t>
            </w:r>
          </w:p>
          <w:p w14:paraId="46D05F94" w14:textId="0BCB479B" w:rsidR="002F78C9" w:rsidRPr="007A3DEF" w:rsidRDefault="002F78C9" w:rsidP="00FB6219">
            <w:pPr>
              <w:pStyle w:val="ListParagraph"/>
              <w:numPr>
                <w:ilvl w:val="0"/>
                <w:numId w:val="19"/>
              </w:numPr>
              <w:rPr>
                <w:rFonts w:ascii="Arial" w:hAnsi="Arial" w:cs="Arial"/>
              </w:rPr>
            </w:pPr>
            <w:r w:rsidRPr="007A3DEF">
              <w:rPr>
                <w:rFonts w:ascii="Arial" w:hAnsi="Arial" w:cs="Arial"/>
              </w:rPr>
              <w:t>Comprehension tasks, where students receive an information source and</w:t>
            </w:r>
            <w:r w:rsidR="007A3DEF" w:rsidRPr="007A3DEF">
              <w:rPr>
                <w:rFonts w:ascii="Arial" w:hAnsi="Arial" w:cs="Arial"/>
              </w:rPr>
              <w:t xml:space="preserve"> answer </w:t>
            </w:r>
            <w:r w:rsidR="0012017C">
              <w:rPr>
                <w:rFonts w:ascii="Arial" w:hAnsi="Arial" w:cs="Arial"/>
              </w:rPr>
              <w:t xml:space="preserve">factual/higher-level thinking </w:t>
            </w:r>
            <w:r w:rsidR="007A3DEF" w:rsidRPr="007A3DEF">
              <w:rPr>
                <w:rFonts w:ascii="Arial" w:hAnsi="Arial" w:cs="Arial"/>
              </w:rPr>
              <w:t>questions.</w:t>
            </w:r>
          </w:p>
          <w:p w14:paraId="72915D3A" w14:textId="08702E96" w:rsidR="007A3DEF" w:rsidRPr="007A3DEF" w:rsidRDefault="007A3DEF" w:rsidP="00FB6219">
            <w:pPr>
              <w:pStyle w:val="ListParagraph"/>
              <w:numPr>
                <w:ilvl w:val="0"/>
                <w:numId w:val="19"/>
              </w:numPr>
              <w:rPr>
                <w:rFonts w:ascii="Arial" w:hAnsi="Arial" w:cs="Arial"/>
              </w:rPr>
            </w:pPr>
            <w:r w:rsidRPr="007A3DEF">
              <w:rPr>
                <w:rFonts w:ascii="Arial" w:hAnsi="Arial" w:cs="Arial"/>
              </w:rPr>
              <w:t>Comparison tasks, where students are given two</w:t>
            </w:r>
            <w:r w:rsidR="0012017C">
              <w:rPr>
                <w:rFonts w:ascii="Arial" w:hAnsi="Arial" w:cs="Arial"/>
              </w:rPr>
              <w:t xml:space="preserve"> or more</w:t>
            </w:r>
            <w:r w:rsidRPr="007A3DEF">
              <w:rPr>
                <w:rFonts w:ascii="Arial" w:hAnsi="Arial" w:cs="Arial"/>
              </w:rPr>
              <w:t xml:space="preserve"> information sources and identify similarities and differences</w:t>
            </w:r>
            <w:r w:rsidR="0012017C">
              <w:rPr>
                <w:rFonts w:ascii="Arial" w:hAnsi="Arial" w:cs="Arial"/>
              </w:rPr>
              <w:t xml:space="preserve"> before addressing a higher-level thinking question.</w:t>
            </w:r>
          </w:p>
          <w:p w14:paraId="202A99CB" w14:textId="43D867E6" w:rsidR="007A3DEF" w:rsidRPr="007A3DEF" w:rsidRDefault="007A3DEF" w:rsidP="00FB6219">
            <w:pPr>
              <w:pStyle w:val="ListParagraph"/>
              <w:numPr>
                <w:ilvl w:val="0"/>
                <w:numId w:val="19"/>
              </w:numPr>
              <w:rPr>
                <w:rFonts w:ascii="Arial" w:hAnsi="Arial" w:cs="Arial"/>
              </w:rPr>
            </w:pPr>
            <w:r w:rsidRPr="007A3DEF">
              <w:rPr>
                <w:rFonts w:ascii="Arial" w:hAnsi="Arial" w:cs="Arial"/>
              </w:rPr>
              <w:t>Evaluation tasks, where students identify arguments for and against a statement before constructing this into their own words/paragraphs.</w:t>
            </w:r>
          </w:p>
          <w:p w14:paraId="61383807" w14:textId="3498F2ED" w:rsidR="007A3DEF" w:rsidRPr="007A3DEF" w:rsidRDefault="007A3DEF" w:rsidP="00FB6219">
            <w:pPr>
              <w:pStyle w:val="ListParagraph"/>
              <w:numPr>
                <w:ilvl w:val="0"/>
                <w:numId w:val="19"/>
              </w:numPr>
              <w:rPr>
                <w:rFonts w:ascii="Arial" w:hAnsi="Arial" w:cs="Arial"/>
              </w:rPr>
            </w:pPr>
            <w:r w:rsidRPr="007A3DEF">
              <w:rPr>
                <w:rFonts w:ascii="Arial" w:hAnsi="Arial" w:cs="Arial"/>
              </w:rPr>
              <w:t>Carousel activities, where students gradually gather facts/information throughout the task.</w:t>
            </w:r>
          </w:p>
          <w:p w14:paraId="6AAC2F48" w14:textId="02F02D2D" w:rsidR="007A3DEF" w:rsidRPr="007A3DEF" w:rsidRDefault="007A3DEF" w:rsidP="00FB6219">
            <w:pPr>
              <w:pStyle w:val="ListParagraph"/>
              <w:numPr>
                <w:ilvl w:val="0"/>
                <w:numId w:val="19"/>
              </w:numPr>
              <w:rPr>
                <w:rFonts w:ascii="Arial" w:hAnsi="Arial" w:cs="Arial"/>
              </w:rPr>
            </w:pPr>
            <w:r w:rsidRPr="007A3DEF">
              <w:rPr>
                <w:rFonts w:ascii="Arial" w:hAnsi="Arial" w:cs="Arial"/>
              </w:rPr>
              <w:t>Place information around the room and ask students to find and read this before summarising.</w:t>
            </w:r>
          </w:p>
          <w:p w14:paraId="2F007325" w14:textId="7DB8CFF0" w:rsidR="007A3DEF" w:rsidRPr="007A3DEF" w:rsidRDefault="007A3DEF" w:rsidP="00FB6219">
            <w:pPr>
              <w:pStyle w:val="ListParagraph"/>
              <w:numPr>
                <w:ilvl w:val="0"/>
                <w:numId w:val="19"/>
              </w:numPr>
              <w:rPr>
                <w:rFonts w:ascii="Arial" w:hAnsi="Arial" w:cs="Arial"/>
              </w:rPr>
            </w:pPr>
            <w:r w:rsidRPr="007A3DEF">
              <w:rPr>
                <w:rFonts w:ascii="Arial" w:hAnsi="Arial" w:cs="Arial"/>
              </w:rPr>
              <w:t>Online research in a computer room, using specific information sources provided by the teacher.</w:t>
            </w:r>
          </w:p>
          <w:p w14:paraId="360E3661" w14:textId="050663E0" w:rsidR="007A3DEF" w:rsidRPr="007A3DEF" w:rsidRDefault="007A3DEF" w:rsidP="00FB6219">
            <w:pPr>
              <w:pStyle w:val="ListParagraph"/>
              <w:numPr>
                <w:ilvl w:val="0"/>
                <w:numId w:val="19"/>
              </w:numPr>
              <w:rPr>
                <w:rFonts w:ascii="Arial" w:hAnsi="Arial" w:cs="Arial"/>
              </w:rPr>
            </w:pPr>
            <w:r w:rsidRPr="007A3DEF">
              <w:rPr>
                <w:rFonts w:ascii="Arial" w:hAnsi="Arial" w:cs="Arial"/>
              </w:rPr>
              <w:t>Podcasts (e.g. from GCSE Pod).</w:t>
            </w:r>
          </w:p>
          <w:p w14:paraId="6132334F" w14:textId="762F431A" w:rsidR="007A3DEF" w:rsidRDefault="007A3DEF" w:rsidP="00FB6219">
            <w:pPr>
              <w:pStyle w:val="ListParagraph"/>
              <w:numPr>
                <w:ilvl w:val="0"/>
                <w:numId w:val="19"/>
              </w:numPr>
              <w:rPr>
                <w:rFonts w:ascii="Arial" w:hAnsi="Arial" w:cs="Arial"/>
              </w:rPr>
            </w:pPr>
            <w:r w:rsidRPr="007A3DEF">
              <w:rPr>
                <w:rFonts w:ascii="Arial" w:hAnsi="Arial" w:cs="Arial"/>
              </w:rPr>
              <w:t>Video clips</w:t>
            </w:r>
            <w:r w:rsidR="0012017C">
              <w:rPr>
                <w:rFonts w:ascii="Arial" w:hAnsi="Arial" w:cs="Arial"/>
              </w:rPr>
              <w:t xml:space="preserve"> (e.g. from YouTube).</w:t>
            </w:r>
          </w:p>
          <w:p w14:paraId="0E2E2D11" w14:textId="5E03C05B" w:rsidR="003F6459" w:rsidRPr="007A3DEF" w:rsidRDefault="003F6459" w:rsidP="00FB6219">
            <w:pPr>
              <w:pStyle w:val="ListParagraph"/>
              <w:numPr>
                <w:ilvl w:val="0"/>
                <w:numId w:val="19"/>
              </w:numPr>
              <w:rPr>
                <w:rFonts w:ascii="Arial" w:hAnsi="Arial" w:cs="Arial"/>
              </w:rPr>
            </w:pPr>
            <w:r>
              <w:rPr>
                <w:rFonts w:ascii="Arial" w:hAnsi="Arial" w:cs="Arial"/>
              </w:rPr>
              <w:t>Resources from books / textbooks.</w:t>
            </w:r>
          </w:p>
          <w:p w14:paraId="5A487EC3" w14:textId="104ECA07" w:rsidR="007A3DEF" w:rsidRPr="007A3DEF" w:rsidRDefault="007A3DEF" w:rsidP="00FB6219">
            <w:pPr>
              <w:pStyle w:val="ListParagraph"/>
              <w:numPr>
                <w:ilvl w:val="0"/>
                <w:numId w:val="19"/>
              </w:numPr>
              <w:rPr>
                <w:rFonts w:ascii="Arial" w:hAnsi="Arial" w:cs="Arial"/>
              </w:rPr>
            </w:pPr>
            <w:proofErr w:type="spellStart"/>
            <w:r w:rsidRPr="007A3DEF">
              <w:rPr>
                <w:rFonts w:ascii="Arial" w:hAnsi="Arial" w:cs="Arial"/>
              </w:rPr>
              <w:t>Pixl</w:t>
            </w:r>
            <w:proofErr w:type="spellEnd"/>
            <w:r w:rsidRPr="007A3DEF">
              <w:rPr>
                <w:rFonts w:ascii="Arial" w:hAnsi="Arial" w:cs="Arial"/>
              </w:rPr>
              <w:t xml:space="preserve"> resources.</w:t>
            </w:r>
          </w:p>
          <w:p w14:paraId="39A92E62" w14:textId="5301B6F7" w:rsidR="007A3DEF" w:rsidRPr="007A3DEF" w:rsidRDefault="007A3DEF" w:rsidP="00FB6219">
            <w:pPr>
              <w:pStyle w:val="ListParagraph"/>
              <w:numPr>
                <w:ilvl w:val="0"/>
                <w:numId w:val="19"/>
              </w:numPr>
              <w:rPr>
                <w:rFonts w:ascii="Arial" w:hAnsi="Arial" w:cs="Arial"/>
              </w:rPr>
            </w:pPr>
            <w:r w:rsidRPr="007A3DEF">
              <w:rPr>
                <w:rFonts w:ascii="Arial" w:hAnsi="Arial" w:cs="Arial"/>
              </w:rPr>
              <w:t>Group/paired work.</w:t>
            </w:r>
          </w:p>
          <w:p w14:paraId="03D5149A" w14:textId="73D42388" w:rsidR="007A3DEF" w:rsidRDefault="007A3DEF" w:rsidP="00FB6219">
            <w:pPr>
              <w:pStyle w:val="ListParagraph"/>
              <w:numPr>
                <w:ilvl w:val="0"/>
                <w:numId w:val="19"/>
              </w:numPr>
              <w:rPr>
                <w:rFonts w:ascii="Arial" w:hAnsi="Arial" w:cs="Arial"/>
              </w:rPr>
            </w:pPr>
            <w:r w:rsidRPr="007A3DEF">
              <w:rPr>
                <w:rFonts w:ascii="Arial" w:hAnsi="Arial" w:cs="Arial"/>
              </w:rPr>
              <w:t>Knowledge jigsaws.</w:t>
            </w:r>
          </w:p>
          <w:p w14:paraId="2C63FD69" w14:textId="5F0F163B" w:rsidR="00F8192C" w:rsidRPr="007A3DEF" w:rsidRDefault="00F8192C" w:rsidP="00FB6219">
            <w:pPr>
              <w:pStyle w:val="ListParagraph"/>
              <w:numPr>
                <w:ilvl w:val="0"/>
                <w:numId w:val="19"/>
              </w:numPr>
              <w:rPr>
                <w:rFonts w:ascii="Arial" w:hAnsi="Arial" w:cs="Arial"/>
              </w:rPr>
            </w:pPr>
            <w:r>
              <w:rPr>
                <w:rFonts w:ascii="Arial" w:hAnsi="Arial" w:cs="Arial"/>
              </w:rPr>
              <w:t>Worksheets.</w:t>
            </w:r>
          </w:p>
          <w:p w14:paraId="13BC1C97" w14:textId="77777777" w:rsidR="007D250B" w:rsidRDefault="0012017C" w:rsidP="00FB6219">
            <w:pPr>
              <w:pStyle w:val="ListParagraph"/>
              <w:numPr>
                <w:ilvl w:val="0"/>
                <w:numId w:val="19"/>
              </w:numPr>
              <w:rPr>
                <w:rFonts w:ascii="Arial" w:hAnsi="Arial" w:cs="Arial"/>
              </w:rPr>
            </w:pPr>
            <w:r w:rsidRPr="0012017C">
              <w:rPr>
                <w:rFonts w:ascii="Arial" w:hAnsi="Arial" w:cs="Arial"/>
              </w:rPr>
              <w:t>Class discussion with comprehensive notes taken.</w:t>
            </w:r>
          </w:p>
          <w:p w14:paraId="62AD3964" w14:textId="654A6C29" w:rsidR="0012017C" w:rsidRPr="0012017C" w:rsidRDefault="0012017C" w:rsidP="00FB6219">
            <w:pPr>
              <w:pStyle w:val="ListParagraph"/>
              <w:numPr>
                <w:ilvl w:val="0"/>
                <w:numId w:val="19"/>
              </w:numPr>
              <w:rPr>
                <w:rFonts w:ascii="Arial" w:hAnsi="Arial" w:cs="Arial"/>
              </w:rPr>
            </w:pPr>
            <w:r>
              <w:rPr>
                <w:rFonts w:ascii="Arial" w:hAnsi="Arial" w:cs="Arial"/>
              </w:rPr>
              <w:t>Class reading (be mindful of students with dyslexia) and discussion.</w:t>
            </w:r>
          </w:p>
        </w:tc>
      </w:tr>
    </w:tbl>
    <w:p w14:paraId="11678902" w14:textId="495D769A" w:rsidR="004E0994" w:rsidRDefault="004E0994">
      <w:pPr>
        <w:rPr>
          <w:rFonts w:ascii="Arial" w:hAnsi="Arial" w:cs="Arial"/>
        </w:rPr>
      </w:pPr>
    </w:p>
    <w:tbl>
      <w:tblPr>
        <w:tblStyle w:val="TableGrid"/>
        <w:tblW w:w="0" w:type="auto"/>
        <w:tblLook w:val="04A0" w:firstRow="1" w:lastRow="0" w:firstColumn="1" w:lastColumn="0" w:noHBand="0" w:noVBand="1"/>
      </w:tblPr>
      <w:tblGrid>
        <w:gridCol w:w="6516"/>
        <w:gridCol w:w="425"/>
        <w:gridCol w:w="3515"/>
      </w:tblGrid>
      <w:tr w:rsidR="008D5A7D" w:rsidRPr="00A85042" w14:paraId="56FF1A23" w14:textId="77777777" w:rsidTr="001305D8">
        <w:tc>
          <w:tcPr>
            <w:tcW w:w="6516" w:type="dxa"/>
            <w:tcBorders>
              <w:top w:val="single" w:sz="4" w:space="0" w:color="auto"/>
              <w:left w:val="single" w:sz="4" w:space="0" w:color="auto"/>
              <w:bottom w:val="single" w:sz="4" w:space="0" w:color="auto"/>
              <w:right w:val="nil"/>
            </w:tcBorders>
            <w:shd w:val="clear" w:color="auto" w:fill="BDD6EE" w:themeFill="accent1" w:themeFillTint="66"/>
            <w:hideMark/>
          </w:tcPr>
          <w:p w14:paraId="78DCF3F1" w14:textId="2157B532" w:rsidR="008D5A7D" w:rsidRPr="00A85042" w:rsidRDefault="008D5A7D" w:rsidP="001305D8">
            <w:pPr>
              <w:rPr>
                <w:rFonts w:ascii="Arial" w:hAnsi="Arial" w:cs="Arial"/>
                <w:b/>
              </w:rPr>
            </w:pPr>
            <w:r>
              <w:rPr>
                <w:rFonts w:ascii="Arial" w:hAnsi="Arial" w:cs="Arial"/>
                <w:b/>
              </w:rPr>
              <w:t>Progress Check</w:t>
            </w:r>
          </w:p>
          <w:p w14:paraId="4F875684" w14:textId="1835716A" w:rsidR="008D5A7D" w:rsidRPr="00A85042" w:rsidRDefault="008D5A7D" w:rsidP="001305D8">
            <w:pPr>
              <w:rPr>
                <w:rFonts w:ascii="Arial" w:hAnsi="Arial" w:cs="Arial"/>
              </w:rPr>
            </w:pPr>
            <w:r>
              <w:rPr>
                <w:rFonts w:ascii="Arial" w:hAnsi="Arial" w:cs="Arial"/>
              </w:rPr>
              <w:t>Inclusive assessment of understanding and progress</w:t>
            </w:r>
          </w:p>
        </w:tc>
        <w:tc>
          <w:tcPr>
            <w:tcW w:w="3940" w:type="dxa"/>
            <w:gridSpan w:val="2"/>
            <w:tcBorders>
              <w:top w:val="single" w:sz="4" w:space="0" w:color="auto"/>
              <w:left w:val="nil"/>
              <w:bottom w:val="single" w:sz="4" w:space="0" w:color="auto"/>
              <w:right w:val="single" w:sz="4" w:space="0" w:color="auto"/>
            </w:tcBorders>
            <w:shd w:val="clear" w:color="auto" w:fill="BDD6EE" w:themeFill="accent1" w:themeFillTint="66"/>
            <w:hideMark/>
          </w:tcPr>
          <w:p w14:paraId="160EF5F9" w14:textId="3439E12C" w:rsidR="008D5A7D" w:rsidRPr="00A85042" w:rsidRDefault="008D5A7D" w:rsidP="001305D8">
            <w:pPr>
              <w:jc w:val="right"/>
              <w:rPr>
                <w:rFonts w:ascii="Arial" w:hAnsi="Arial" w:cs="Arial"/>
                <w:b/>
              </w:rPr>
            </w:pPr>
            <w:r>
              <w:rPr>
                <w:rFonts w:ascii="Arial" w:hAnsi="Arial" w:cs="Arial"/>
                <w:b/>
              </w:rPr>
              <w:t xml:space="preserve">Approximate </w:t>
            </w:r>
            <w:r w:rsidRPr="00A85042">
              <w:rPr>
                <w:rFonts w:ascii="Arial" w:hAnsi="Arial" w:cs="Arial"/>
                <w:b/>
              </w:rPr>
              <w:t xml:space="preserve">Timing: </w:t>
            </w:r>
            <w:r>
              <w:rPr>
                <w:rFonts w:ascii="Arial" w:hAnsi="Arial" w:cs="Arial"/>
                <w:b/>
              </w:rPr>
              <w:t>2</w:t>
            </w:r>
            <w:r w:rsidRPr="00A85042">
              <w:rPr>
                <w:rFonts w:ascii="Arial" w:hAnsi="Arial" w:cs="Arial"/>
                <w:b/>
              </w:rPr>
              <w:t xml:space="preserve"> minutes</w:t>
            </w:r>
          </w:p>
        </w:tc>
      </w:tr>
      <w:tr w:rsidR="008D5A7D" w:rsidRPr="00A85042" w14:paraId="2F5CB5A7" w14:textId="77777777" w:rsidTr="001305D8">
        <w:tc>
          <w:tcPr>
            <w:tcW w:w="69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9A91E6" w14:textId="77777777" w:rsidR="008D5A7D" w:rsidRPr="00A85042" w:rsidRDefault="008D5A7D" w:rsidP="001305D8">
            <w:pPr>
              <w:rPr>
                <w:rFonts w:ascii="Arial" w:hAnsi="Arial" w:cs="Arial"/>
              </w:rPr>
            </w:pPr>
            <w:r w:rsidRPr="00B91880">
              <w:rPr>
                <w:rFonts w:ascii="Arial" w:hAnsi="Arial" w:cs="Arial"/>
                <w:b/>
                <w:bCs/>
                <w:color w:val="00B050"/>
              </w:rPr>
              <w:t>DO:</w:t>
            </w:r>
          </w:p>
        </w:tc>
        <w:tc>
          <w:tcPr>
            <w:tcW w:w="35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DBEE96" w14:textId="77777777" w:rsidR="008D5A7D" w:rsidRPr="00A85042" w:rsidRDefault="008D5A7D" w:rsidP="001305D8">
            <w:pPr>
              <w:rPr>
                <w:rFonts w:ascii="Arial" w:hAnsi="Arial" w:cs="Arial"/>
              </w:rPr>
            </w:pPr>
            <w:r w:rsidRPr="00B91880">
              <w:rPr>
                <w:rFonts w:ascii="Arial" w:hAnsi="Arial" w:cs="Arial"/>
                <w:b/>
                <w:bCs/>
                <w:color w:val="FF0000"/>
              </w:rPr>
              <w:t>DON’T:</w:t>
            </w:r>
          </w:p>
        </w:tc>
      </w:tr>
      <w:tr w:rsidR="008D5A7D" w:rsidRPr="00A85042" w14:paraId="0D705F76" w14:textId="77777777" w:rsidTr="001305D8">
        <w:tc>
          <w:tcPr>
            <w:tcW w:w="6941" w:type="dxa"/>
            <w:gridSpan w:val="2"/>
            <w:tcBorders>
              <w:top w:val="single" w:sz="4" w:space="0" w:color="auto"/>
              <w:left w:val="single" w:sz="4" w:space="0" w:color="auto"/>
              <w:bottom w:val="single" w:sz="4" w:space="0" w:color="auto"/>
              <w:right w:val="single" w:sz="4" w:space="0" w:color="auto"/>
            </w:tcBorders>
          </w:tcPr>
          <w:p w14:paraId="5A1AFEE8" w14:textId="2069E365" w:rsidR="008D5A7D" w:rsidRDefault="00942448" w:rsidP="00FB6219">
            <w:pPr>
              <w:pStyle w:val="ListParagraph"/>
              <w:numPr>
                <w:ilvl w:val="0"/>
                <w:numId w:val="18"/>
              </w:numPr>
              <w:rPr>
                <w:rFonts w:ascii="Arial" w:hAnsi="Arial" w:cs="Arial"/>
                <w:bCs/>
              </w:rPr>
            </w:pPr>
            <w:r w:rsidRPr="00942448">
              <w:rPr>
                <w:rFonts w:ascii="Arial" w:hAnsi="Arial" w:cs="Arial"/>
                <w:b/>
              </w:rPr>
              <w:t xml:space="preserve">Ensure </w:t>
            </w:r>
            <w:r>
              <w:rPr>
                <w:rFonts w:ascii="Arial" w:hAnsi="Arial" w:cs="Arial"/>
                <w:b/>
              </w:rPr>
              <w:t>you assess</w:t>
            </w:r>
            <w:r w:rsidRPr="00942448">
              <w:rPr>
                <w:rFonts w:ascii="Arial" w:hAnsi="Arial" w:cs="Arial"/>
                <w:b/>
              </w:rPr>
              <w:t xml:space="preserve"> students’ understanding of content/skills delivered during the ‘Activate’ task.</w:t>
            </w:r>
            <w:r>
              <w:rPr>
                <w:rFonts w:ascii="Arial" w:hAnsi="Arial" w:cs="Arial"/>
                <w:bCs/>
              </w:rPr>
              <w:t xml:space="preserve"> The primary purpose of a progress check is for students to</w:t>
            </w:r>
            <w:r w:rsidR="00B33933">
              <w:rPr>
                <w:rFonts w:ascii="Arial" w:hAnsi="Arial" w:cs="Arial"/>
                <w:bCs/>
              </w:rPr>
              <w:t xml:space="preserve"> </w:t>
            </w:r>
            <w:r>
              <w:rPr>
                <w:rFonts w:ascii="Arial" w:hAnsi="Arial" w:cs="Arial"/>
                <w:bCs/>
              </w:rPr>
              <w:t>reflect on their learning and communicate their progress to you</w:t>
            </w:r>
            <w:r w:rsidR="00B33933">
              <w:rPr>
                <w:rFonts w:ascii="Arial" w:hAnsi="Arial" w:cs="Arial"/>
                <w:bCs/>
              </w:rPr>
              <w:t xml:space="preserve"> during the lesson itself.</w:t>
            </w:r>
          </w:p>
          <w:p w14:paraId="20921903" w14:textId="456162C6" w:rsidR="00942448" w:rsidRDefault="00942448" w:rsidP="00FB6219">
            <w:pPr>
              <w:pStyle w:val="ListParagraph"/>
              <w:numPr>
                <w:ilvl w:val="0"/>
                <w:numId w:val="18"/>
              </w:numPr>
              <w:rPr>
                <w:rFonts w:ascii="Arial" w:hAnsi="Arial" w:cs="Arial"/>
                <w:bCs/>
              </w:rPr>
            </w:pPr>
            <w:r w:rsidRPr="00942448">
              <w:rPr>
                <w:rFonts w:ascii="Arial" w:hAnsi="Arial" w:cs="Arial"/>
                <w:b/>
              </w:rPr>
              <w:t>Offer timely support and clarify misconceptions.</w:t>
            </w:r>
            <w:r>
              <w:rPr>
                <w:rFonts w:ascii="Arial" w:hAnsi="Arial" w:cs="Arial"/>
                <w:bCs/>
              </w:rPr>
              <w:t xml:space="preserve"> If the progress check reveals that any students have not understood/have misunderstood their learning, address this effectively </w:t>
            </w:r>
            <w:r w:rsidR="00B33933">
              <w:rPr>
                <w:rFonts w:ascii="Arial" w:hAnsi="Arial" w:cs="Arial"/>
                <w:bCs/>
              </w:rPr>
              <w:t xml:space="preserve">in the lesson </w:t>
            </w:r>
            <w:r>
              <w:rPr>
                <w:rFonts w:ascii="Arial" w:hAnsi="Arial" w:cs="Arial"/>
                <w:bCs/>
              </w:rPr>
              <w:t>before moving on</w:t>
            </w:r>
            <w:r w:rsidR="00B33933">
              <w:rPr>
                <w:rFonts w:ascii="Arial" w:hAnsi="Arial" w:cs="Arial"/>
                <w:bCs/>
              </w:rPr>
              <w:t xml:space="preserve"> and adapt your timing.</w:t>
            </w:r>
          </w:p>
          <w:p w14:paraId="2CD74444" w14:textId="6D0AA0BA" w:rsidR="00942448" w:rsidRDefault="00942448" w:rsidP="00FB6219">
            <w:pPr>
              <w:pStyle w:val="ListParagraph"/>
              <w:numPr>
                <w:ilvl w:val="0"/>
                <w:numId w:val="18"/>
              </w:numPr>
              <w:rPr>
                <w:rFonts w:ascii="Arial" w:hAnsi="Arial" w:cs="Arial"/>
                <w:bCs/>
              </w:rPr>
            </w:pPr>
            <w:r>
              <w:rPr>
                <w:rFonts w:ascii="Arial" w:hAnsi="Arial" w:cs="Arial"/>
                <w:b/>
              </w:rPr>
              <w:t xml:space="preserve">Ensure your </w:t>
            </w:r>
            <w:r w:rsidR="00FF7439">
              <w:rPr>
                <w:rFonts w:ascii="Arial" w:hAnsi="Arial" w:cs="Arial"/>
                <w:b/>
              </w:rPr>
              <w:t xml:space="preserve">progress check </w:t>
            </w:r>
            <w:r>
              <w:rPr>
                <w:rFonts w:ascii="Arial" w:hAnsi="Arial" w:cs="Arial"/>
                <w:b/>
              </w:rPr>
              <w:t>is inclusive.</w:t>
            </w:r>
            <w:r>
              <w:rPr>
                <w:rFonts w:ascii="Arial" w:hAnsi="Arial" w:cs="Arial"/>
                <w:bCs/>
              </w:rPr>
              <w:t xml:space="preserve"> Your progress check must enable every student to evidence their understanding so that you know how they are all progressing</w:t>
            </w:r>
            <w:r w:rsidR="00FF7439">
              <w:rPr>
                <w:rFonts w:ascii="Arial" w:hAnsi="Arial" w:cs="Arial"/>
                <w:bCs/>
              </w:rPr>
              <w:t xml:space="preserve"> without exception.</w:t>
            </w:r>
          </w:p>
          <w:p w14:paraId="58148FC9" w14:textId="0A4F93CC" w:rsidR="00FF7439" w:rsidRPr="00884263" w:rsidRDefault="00FF7439" w:rsidP="00FB6219">
            <w:pPr>
              <w:pStyle w:val="ListParagraph"/>
              <w:numPr>
                <w:ilvl w:val="0"/>
                <w:numId w:val="18"/>
              </w:numPr>
              <w:rPr>
                <w:rFonts w:ascii="Arial" w:hAnsi="Arial" w:cs="Arial"/>
                <w:bCs/>
              </w:rPr>
            </w:pPr>
            <w:r>
              <w:rPr>
                <w:rFonts w:ascii="Arial" w:hAnsi="Arial" w:cs="Arial"/>
                <w:b/>
              </w:rPr>
              <w:t>Use this as an opportunity to interleave.</w:t>
            </w:r>
            <w:r>
              <w:rPr>
                <w:rFonts w:ascii="Arial" w:hAnsi="Arial" w:cs="Arial"/>
                <w:bCs/>
              </w:rPr>
              <w:t xml:space="preserve"> Where appropriate, make explicit links to how the new learning from the ‘Activate’ task builds on or links to previous learning.</w:t>
            </w:r>
          </w:p>
        </w:tc>
        <w:tc>
          <w:tcPr>
            <w:tcW w:w="3515" w:type="dxa"/>
            <w:tcBorders>
              <w:top w:val="single" w:sz="4" w:space="0" w:color="auto"/>
              <w:left w:val="single" w:sz="4" w:space="0" w:color="auto"/>
              <w:bottom w:val="single" w:sz="4" w:space="0" w:color="auto"/>
              <w:right w:val="single" w:sz="4" w:space="0" w:color="auto"/>
            </w:tcBorders>
          </w:tcPr>
          <w:p w14:paraId="795467AA" w14:textId="79BCFC7D" w:rsidR="008D5A7D" w:rsidRDefault="00C82B72" w:rsidP="00FB6219">
            <w:pPr>
              <w:pStyle w:val="ListParagraph"/>
              <w:numPr>
                <w:ilvl w:val="0"/>
                <w:numId w:val="18"/>
              </w:numPr>
              <w:rPr>
                <w:rFonts w:ascii="Arial" w:hAnsi="Arial" w:cs="Arial"/>
              </w:rPr>
            </w:pPr>
            <w:r>
              <w:rPr>
                <w:rFonts w:ascii="Arial" w:hAnsi="Arial" w:cs="Arial"/>
              </w:rPr>
              <w:t>Simply ask students if they are all OK/they all understand or if they have any questions; those who are struggling may well not make this known.</w:t>
            </w:r>
          </w:p>
          <w:p w14:paraId="461258F2" w14:textId="77777777" w:rsidR="00C82B72" w:rsidRDefault="00C82B72" w:rsidP="00FB6219">
            <w:pPr>
              <w:pStyle w:val="ListParagraph"/>
              <w:numPr>
                <w:ilvl w:val="0"/>
                <w:numId w:val="18"/>
              </w:numPr>
              <w:rPr>
                <w:rFonts w:ascii="Arial" w:hAnsi="Arial" w:cs="Arial"/>
              </w:rPr>
            </w:pPr>
            <w:r>
              <w:rPr>
                <w:rFonts w:ascii="Arial" w:hAnsi="Arial" w:cs="Arial"/>
              </w:rPr>
              <w:t>Rely on ‘hands-up’ responses to questioning; this only allows you to assess some students’ progress, not all.</w:t>
            </w:r>
          </w:p>
          <w:p w14:paraId="25537305" w14:textId="2868D51E" w:rsidR="00942448" w:rsidRPr="00775165" w:rsidRDefault="00942448" w:rsidP="00FB6219">
            <w:pPr>
              <w:pStyle w:val="ListParagraph"/>
              <w:numPr>
                <w:ilvl w:val="0"/>
                <w:numId w:val="18"/>
              </w:numPr>
              <w:rPr>
                <w:rFonts w:ascii="Arial" w:hAnsi="Arial" w:cs="Arial"/>
              </w:rPr>
            </w:pPr>
            <w:r>
              <w:rPr>
                <w:rFonts w:ascii="Arial" w:hAnsi="Arial" w:cs="Arial"/>
              </w:rPr>
              <w:t xml:space="preserve">Fail to </w:t>
            </w:r>
            <w:r w:rsidR="00FF7439">
              <w:rPr>
                <w:rFonts w:ascii="Arial" w:hAnsi="Arial" w:cs="Arial"/>
              </w:rPr>
              <w:t xml:space="preserve">respond to, or </w:t>
            </w:r>
            <w:r>
              <w:rPr>
                <w:rFonts w:ascii="Arial" w:hAnsi="Arial" w:cs="Arial"/>
              </w:rPr>
              <w:t>follow-up with</w:t>
            </w:r>
            <w:r w:rsidR="00FF7439">
              <w:rPr>
                <w:rFonts w:ascii="Arial" w:hAnsi="Arial" w:cs="Arial"/>
              </w:rPr>
              <w:t>,</w:t>
            </w:r>
            <w:r>
              <w:rPr>
                <w:rFonts w:ascii="Arial" w:hAnsi="Arial" w:cs="Arial"/>
              </w:rPr>
              <w:t xml:space="preserve"> students who have shown a </w:t>
            </w:r>
            <w:r w:rsidR="00FF7439">
              <w:rPr>
                <w:rFonts w:ascii="Arial" w:hAnsi="Arial" w:cs="Arial"/>
              </w:rPr>
              <w:t xml:space="preserve">gap in their </w:t>
            </w:r>
            <w:r>
              <w:rPr>
                <w:rFonts w:ascii="Arial" w:hAnsi="Arial" w:cs="Arial"/>
              </w:rPr>
              <w:t>understandin</w:t>
            </w:r>
            <w:r w:rsidR="00FF7439">
              <w:rPr>
                <w:rFonts w:ascii="Arial" w:hAnsi="Arial" w:cs="Arial"/>
              </w:rPr>
              <w:t>g or a lack of progress.</w:t>
            </w:r>
          </w:p>
        </w:tc>
      </w:tr>
      <w:tr w:rsidR="008D5A7D" w:rsidRPr="00A85042" w14:paraId="32F95951" w14:textId="77777777" w:rsidTr="001305D8">
        <w:tc>
          <w:tcPr>
            <w:tcW w:w="10456" w:type="dxa"/>
            <w:gridSpan w:val="3"/>
            <w:tcBorders>
              <w:top w:val="single" w:sz="4" w:space="0" w:color="auto"/>
              <w:left w:val="single" w:sz="4" w:space="0" w:color="auto"/>
              <w:bottom w:val="single" w:sz="4" w:space="0" w:color="auto"/>
              <w:right w:val="single" w:sz="4" w:space="0" w:color="auto"/>
            </w:tcBorders>
          </w:tcPr>
          <w:p w14:paraId="2B0AE0C6" w14:textId="15D68F13" w:rsidR="008D5A7D" w:rsidRDefault="008D5A7D" w:rsidP="001305D8">
            <w:pPr>
              <w:rPr>
                <w:rFonts w:ascii="Arial" w:hAnsi="Arial" w:cs="Arial"/>
                <w:b/>
                <w:bCs/>
              </w:rPr>
            </w:pPr>
            <w:r w:rsidRPr="005F65EE">
              <w:rPr>
                <w:rFonts w:ascii="Arial" w:hAnsi="Arial" w:cs="Arial"/>
                <w:b/>
                <w:bCs/>
              </w:rPr>
              <w:t>EXAMPLES</w:t>
            </w:r>
            <w:r>
              <w:rPr>
                <w:rFonts w:ascii="Arial" w:hAnsi="Arial" w:cs="Arial"/>
                <w:b/>
                <w:bCs/>
              </w:rPr>
              <w:t xml:space="preserve"> (see the ‘</w:t>
            </w:r>
            <w:r w:rsidR="00C82B72">
              <w:rPr>
                <w:rFonts w:ascii="Arial" w:hAnsi="Arial" w:cs="Arial"/>
                <w:b/>
                <w:bCs/>
              </w:rPr>
              <w:t>Progress Check</w:t>
            </w:r>
            <w:r>
              <w:rPr>
                <w:rFonts w:ascii="Arial" w:hAnsi="Arial" w:cs="Arial"/>
                <w:b/>
                <w:bCs/>
              </w:rPr>
              <w:t>’ folder on the shared area for ideas and resources, as well as other subject’s folders)</w:t>
            </w:r>
            <w:r w:rsidRPr="005F65EE">
              <w:rPr>
                <w:rFonts w:ascii="Arial" w:hAnsi="Arial" w:cs="Arial"/>
                <w:b/>
                <w:bCs/>
              </w:rPr>
              <w:t>:</w:t>
            </w:r>
          </w:p>
          <w:p w14:paraId="470AB53E" w14:textId="72CFA772" w:rsidR="008D5A7D" w:rsidRDefault="00B33933" w:rsidP="00FB6219">
            <w:pPr>
              <w:pStyle w:val="ListParagraph"/>
              <w:numPr>
                <w:ilvl w:val="0"/>
                <w:numId w:val="19"/>
              </w:numPr>
              <w:rPr>
                <w:rFonts w:ascii="Arial" w:hAnsi="Arial" w:cs="Arial"/>
              </w:rPr>
            </w:pPr>
            <w:r>
              <w:rPr>
                <w:rFonts w:ascii="Arial" w:hAnsi="Arial" w:cs="Arial"/>
              </w:rPr>
              <w:t>Using the traffic light pages in students’ passports.</w:t>
            </w:r>
          </w:p>
          <w:p w14:paraId="001308E6" w14:textId="77777777" w:rsidR="00B33933" w:rsidRDefault="00B33933" w:rsidP="00FB6219">
            <w:pPr>
              <w:pStyle w:val="ListParagraph"/>
              <w:numPr>
                <w:ilvl w:val="0"/>
                <w:numId w:val="19"/>
              </w:numPr>
              <w:rPr>
                <w:rFonts w:ascii="Arial" w:hAnsi="Arial" w:cs="Arial"/>
              </w:rPr>
            </w:pPr>
            <w:r>
              <w:rPr>
                <w:rFonts w:ascii="Arial" w:hAnsi="Arial" w:cs="Arial"/>
              </w:rPr>
              <w:t>True or false / two truths and a lie.</w:t>
            </w:r>
          </w:p>
          <w:p w14:paraId="7C0B6F66" w14:textId="77777777" w:rsidR="00B33933" w:rsidRDefault="00B33933" w:rsidP="00FB6219">
            <w:pPr>
              <w:pStyle w:val="ListParagraph"/>
              <w:numPr>
                <w:ilvl w:val="0"/>
                <w:numId w:val="19"/>
              </w:numPr>
              <w:rPr>
                <w:rFonts w:ascii="Arial" w:hAnsi="Arial" w:cs="Arial"/>
              </w:rPr>
            </w:pPr>
            <w:r>
              <w:rPr>
                <w:rFonts w:ascii="Arial" w:hAnsi="Arial" w:cs="Arial"/>
              </w:rPr>
              <w:lastRenderedPageBreak/>
              <w:t>Match up activity.</w:t>
            </w:r>
          </w:p>
          <w:p w14:paraId="15047C9C" w14:textId="43F6CB38" w:rsidR="00B33933" w:rsidRDefault="00B33933" w:rsidP="00FB6219">
            <w:pPr>
              <w:pStyle w:val="ListParagraph"/>
              <w:numPr>
                <w:ilvl w:val="0"/>
                <w:numId w:val="19"/>
              </w:numPr>
              <w:rPr>
                <w:rFonts w:ascii="Arial" w:hAnsi="Arial" w:cs="Arial"/>
              </w:rPr>
            </w:pPr>
            <w:r>
              <w:rPr>
                <w:rFonts w:ascii="Arial" w:hAnsi="Arial" w:cs="Arial"/>
              </w:rPr>
              <w:t>Hold up mini-whiteboards.</w:t>
            </w:r>
          </w:p>
          <w:p w14:paraId="053A2F13" w14:textId="0106F1FC" w:rsidR="00B33933" w:rsidRDefault="00B33933" w:rsidP="00FB6219">
            <w:pPr>
              <w:pStyle w:val="ListParagraph"/>
              <w:numPr>
                <w:ilvl w:val="0"/>
                <w:numId w:val="19"/>
              </w:numPr>
              <w:rPr>
                <w:rFonts w:ascii="Arial" w:hAnsi="Arial" w:cs="Arial"/>
              </w:rPr>
            </w:pPr>
            <w:proofErr w:type="spellStart"/>
            <w:r>
              <w:rPr>
                <w:rFonts w:ascii="Arial" w:hAnsi="Arial" w:cs="Arial"/>
              </w:rPr>
              <w:t>Kahoots</w:t>
            </w:r>
            <w:proofErr w:type="spellEnd"/>
            <w:r>
              <w:rPr>
                <w:rFonts w:ascii="Arial" w:hAnsi="Arial" w:cs="Arial"/>
              </w:rPr>
              <w:t xml:space="preserve"> quiz.</w:t>
            </w:r>
          </w:p>
          <w:p w14:paraId="027DFA5C" w14:textId="6D9D2B28" w:rsidR="00B33933" w:rsidRDefault="00B33933" w:rsidP="00FB6219">
            <w:pPr>
              <w:pStyle w:val="ListParagraph"/>
              <w:numPr>
                <w:ilvl w:val="0"/>
                <w:numId w:val="19"/>
              </w:numPr>
              <w:rPr>
                <w:rFonts w:ascii="Arial" w:hAnsi="Arial" w:cs="Arial"/>
              </w:rPr>
            </w:pPr>
            <w:r>
              <w:rPr>
                <w:rFonts w:ascii="Arial" w:hAnsi="Arial" w:cs="Arial"/>
              </w:rPr>
              <w:t>Responses pinned on a classroom display board.</w:t>
            </w:r>
          </w:p>
          <w:p w14:paraId="70E13FD8" w14:textId="77777777" w:rsidR="00B33933" w:rsidRDefault="00B33933" w:rsidP="00FB6219">
            <w:pPr>
              <w:pStyle w:val="ListParagraph"/>
              <w:numPr>
                <w:ilvl w:val="0"/>
                <w:numId w:val="19"/>
              </w:numPr>
              <w:rPr>
                <w:rFonts w:ascii="Arial" w:hAnsi="Arial" w:cs="Arial"/>
              </w:rPr>
            </w:pPr>
            <w:r>
              <w:rPr>
                <w:rFonts w:ascii="Arial" w:hAnsi="Arial" w:cs="Arial"/>
              </w:rPr>
              <w:t>Multiple choice answers to key questions.</w:t>
            </w:r>
          </w:p>
          <w:p w14:paraId="58A5E539" w14:textId="77777777" w:rsidR="00B33933" w:rsidRDefault="00B33933" w:rsidP="00FB6219">
            <w:pPr>
              <w:pStyle w:val="ListParagraph"/>
              <w:numPr>
                <w:ilvl w:val="0"/>
                <w:numId w:val="19"/>
              </w:numPr>
              <w:rPr>
                <w:rFonts w:ascii="Arial" w:hAnsi="Arial" w:cs="Arial"/>
              </w:rPr>
            </w:pPr>
            <w:r>
              <w:rPr>
                <w:rFonts w:ascii="Arial" w:hAnsi="Arial" w:cs="Arial"/>
              </w:rPr>
              <w:t>Stand up/sit down or thumbs up/thumbs down.</w:t>
            </w:r>
          </w:p>
          <w:p w14:paraId="7E8278FB" w14:textId="77777777" w:rsidR="00FB6A97" w:rsidRDefault="00FB6A97" w:rsidP="00FB6219">
            <w:pPr>
              <w:pStyle w:val="ListParagraph"/>
              <w:numPr>
                <w:ilvl w:val="0"/>
                <w:numId w:val="19"/>
              </w:numPr>
              <w:rPr>
                <w:rFonts w:ascii="Arial" w:hAnsi="Arial" w:cs="Arial"/>
              </w:rPr>
            </w:pPr>
            <w:r>
              <w:rPr>
                <w:rFonts w:ascii="Arial" w:hAnsi="Arial" w:cs="Arial"/>
              </w:rPr>
              <w:t>Dominoes</w:t>
            </w:r>
            <w:r w:rsidR="00FE03A8">
              <w:rPr>
                <w:rFonts w:ascii="Arial" w:hAnsi="Arial" w:cs="Arial"/>
              </w:rPr>
              <w:t xml:space="preserve"> (each student has a mismatched question and answer, they work together to match them).</w:t>
            </w:r>
          </w:p>
          <w:p w14:paraId="0E92DB72" w14:textId="255CB2C0" w:rsidR="00FE03A8" w:rsidRPr="0012017C" w:rsidRDefault="00FE03A8" w:rsidP="00FB6219">
            <w:pPr>
              <w:pStyle w:val="ListParagraph"/>
              <w:numPr>
                <w:ilvl w:val="0"/>
                <w:numId w:val="19"/>
              </w:numPr>
              <w:rPr>
                <w:rFonts w:ascii="Arial" w:hAnsi="Arial" w:cs="Arial"/>
              </w:rPr>
            </w:pPr>
            <w:r>
              <w:rPr>
                <w:rFonts w:ascii="Arial" w:hAnsi="Arial" w:cs="Arial"/>
              </w:rPr>
              <w:t>Quiz-quiz trade.</w:t>
            </w:r>
          </w:p>
        </w:tc>
      </w:tr>
    </w:tbl>
    <w:p w14:paraId="01280F3B" w14:textId="77777777" w:rsidR="008D5A7D" w:rsidRPr="00A85042" w:rsidRDefault="008D5A7D">
      <w:pPr>
        <w:rPr>
          <w:rFonts w:ascii="Arial" w:hAnsi="Arial" w:cs="Arial"/>
        </w:rPr>
      </w:pPr>
    </w:p>
    <w:tbl>
      <w:tblPr>
        <w:tblStyle w:val="TableGrid"/>
        <w:tblW w:w="0" w:type="auto"/>
        <w:tblLook w:val="04A0" w:firstRow="1" w:lastRow="0" w:firstColumn="1" w:lastColumn="0" w:noHBand="0" w:noVBand="1"/>
      </w:tblPr>
      <w:tblGrid>
        <w:gridCol w:w="6374"/>
        <w:gridCol w:w="992"/>
        <w:gridCol w:w="3090"/>
      </w:tblGrid>
      <w:tr w:rsidR="004E0994" w:rsidRPr="00A85042" w14:paraId="021F52DB" w14:textId="77777777" w:rsidTr="004B5316">
        <w:tc>
          <w:tcPr>
            <w:tcW w:w="6374" w:type="dxa"/>
            <w:tcBorders>
              <w:top w:val="single" w:sz="4" w:space="0" w:color="auto"/>
              <w:left w:val="single" w:sz="4" w:space="0" w:color="auto"/>
              <w:bottom w:val="single" w:sz="4" w:space="0" w:color="auto"/>
              <w:right w:val="nil"/>
            </w:tcBorders>
            <w:shd w:val="clear" w:color="auto" w:fill="BDD6EE" w:themeFill="accent1" w:themeFillTint="66"/>
            <w:hideMark/>
          </w:tcPr>
          <w:p w14:paraId="4BFFDBD5" w14:textId="77777777" w:rsidR="004E0994" w:rsidRPr="00A85042" w:rsidRDefault="004E0994">
            <w:pPr>
              <w:rPr>
                <w:rFonts w:ascii="Arial" w:hAnsi="Arial" w:cs="Arial"/>
                <w:b/>
              </w:rPr>
            </w:pPr>
            <w:r w:rsidRPr="00A85042">
              <w:rPr>
                <w:rFonts w:ascii="Arial" w:hAnsi="Arial" w:cs="Arial"/>
                <w:b/>
              </w:rPr>
              <w:t>Model</w:t>
            </w:r>
          </w:p>
          <w:p w14:paraId="31A14682" w14:textId="7C6217D7" w:rsidR="00791238" w:rsidRPr="00A85042" w:rsidRDefault="00791238">
            <w:pPr>
              <w:rPr>
                <w:rFonts w:ascii="Arial" w:hAnsi="Arial" w:cs="Arial"/>
              </w:rPr>
            </w:pPr>
            <w:r w:rsidRPr="00A85042">
              <w:rPr>
                <w:rFonts w:ascii="Arial" w:hAnsi="Arial" w:cs="Arial"/>
              </w:rPr>
              <w:t>Demonstrat</w:t>
            </w:r>
            <w:r w:rsidR="007D7BEF">
              <w:rPr>
                <w:rFonts w:ascii="Arial" w:hAnsi="Arial" w:cs="Arial"/>
              </w:rPr>
              <w:t xml:space="preserve">ing </w:t>
            </w:r>
            <w:r w:rsidRPr="00A85042">
              <w:rPr>
                <w:rFonts w:ascii="Arial" w:hAnsi="Arial" w:cs="Arial"/>
              </w:rPr>
              <w:t>the skill to be developed</w:t>
            </w:r>
            <w:r w:rsidR="007D7BEF">
              <w:rPr>
                <w:rFonts w:ascii="Arial" w:hAnsi="Arial" w:cs="Arial"/>
              </w:rPr>
              <w:t xml:space="preserve"> and practiced</w:t>
            </w:r>
          </w:p>
        </w:tc>
        <w:tc>
          <w:tcPr>
            <w:tcW w:w="4082" w:type="dxa"/>
            <w:gridSpan w:val="2"/>
            <w:tcBorders>
              <w:top w:val="single" w:sz="4" w:space="0" w:color="auto"/>
              <w:left w:val="nil"/>
              <w:bottom w:val="single" w:sz="4" w:space="0" w:color="auto"/>
              <w:right w:val="single" w:sz="4" w:space="0" w:color="auto"/>
            </w:tcBorders>
            <w:shd w:val="clear" w:color="auto" w:fill="BDD6EE" w:themeFill="accent1" w:themeFillTint="66"/>
            <w:hideMark/>
          </w:tcPr>
          <w:p w14:paraId="131AB1AF" w14:textId="33145F09" w:rsidR="004E0994" w:rsidRPr="00A85042" w:rsidRDefault="00B35368">
            <w:pPr>
              <w:jc w:val="right"/>
              <w:rPr>
                <w:rFonts w:ascii="Arial" w:hAnsi="Arial" w:cs="Arial"/>
                <w:b/>
              </w:rPr>
            </w:pPr>
            <w:r>
              <w:rPr>
                <w:rFonts w:ascii="Arial" w:hAnsi="Arial" w:cs="Arial"/>
                <w:b/>
              </w:rPr>
              <w:t xml:space="preserve">Approximate </w:t>
            </w:r>
            <w:r w:rsidR="004E0994" w:rsidRPr="00A85042">
              <w:rPr>
                <w:rFonts w:ascii="Arial" w:hAnsi="Arial" w:cs="Arial"/>
                <w:b/>
              </w:rPr>
              <w:t>Timing: 10 minutes</w:t>
            </w:r>
          </w:p>
        </w:tc>
      </w:tr>
      <w:tr w:rsidR="00B35368" w:rsidRPr="00A85042" w14:paraId="3C38B226" w14:textId="77777777" w:rsidTr="00CC03E2">
        <w:tc>
          <w:tcPr>
            <w:tcW w:w="736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0778A8" w14:textId="6A4864AE" w:rsidR="00B35368" w:rsidRPr="00A85042" w:rsidRDefault="00B35368" w:rsidP="00B35368">
            <w:pPr>
              <w:rPr>
                <w:rFonts w:ascii="Arial" w:hAnsi="Arial" w:cs="Arial"/>
              </w:rPr>
            </w:pPr>
            <w:r w:rsidRPr="00B91880">
              <w:rPr>
                <w:rFonts w:ascii="Arial" w:hAnsi="Arial" w:cs="Arial"/>
                <w:b/>
                <w:bCs/>
                <w:color w:val="00B050"/>
              </w:rPr>
              <w:t>DO:</w:t>
            </w:r>
          </w:p>
        </w:tc>
        <w:tc>
          <w:tcPr>
            <w:tcW w:w="30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AC835E" w14:textId="764B605E" w:rsidR="00B35368" w:rsidRPr="00A85042" w:rsidRDefault="00B35368" w:rsidP="00B35368">
            <w:pPr>
              <w:rPr>
                <w:rFonts w:ascii="Arial" w:hAnsi="Arial" w:cs="Arial"/>
              </w:rPr>
            </w:pPr>
            <w:r w:rsidRPr="00B91880">
              <w:rPr>
                <w:rFonts w:ascii="Arial" w:hAnsi="Arial" w:cs="Arial"/>
                <w:b/>
                <w:bCs/>
                <w:color w:val="FF0000"/>
              </w:rPr>
              <w:t>DON’T:</w:t>
            </w:r>
          </w:p>
        </w:tc>
      </w:tr>
      <w:tr w:rsidR="004E0994" w:rsidRPr="00A85042" w14:paraId="728C9E89" w14:textId="77777777" w:rsidTr="00CC03E2">
        <w:tc>
          <w:tcPr>
            <w:tcW w:w="7366" w:type="dxa"/>
            <w:gridSpan w:val="2"/>
            <w:tcBorders>
              <w:top w:val="single" w:sz="4" w:space="0" w:color="auto"/>
              <w:left w:val="single" w:sz="4" w:space="0" w:color="auto"/>
              <w:bottom w:val="single" w:sz="4" w:space="0" w:color="auto"/>
              <w:right w:val="single" w:sz="4" w:space="0" w:color="auto"/>
            </w:tcBorders>
          </w:tcPr>
          <w:p w14:paraId="519D4C4A" w14:textId="22AB3650" w:rsidR="004E0994" w:rsidRDefault="009A7BD0" w:rsidP="00FB6219">
            <w:pPr>
              <w:pStyle w:val="ListParagraph"/>
              <w:numPr>
                <w:ilvl w:val="0"/>
                <w:numId w:val="20"/>
              </w:numPr>
              <w:rPr>
                <w:rFonts w:ascii="Arial" w:hAnsi="Arial" w:cs="Arial"/>
              </w:rPr>
            </w:pPr>
            <w:r w:rsidRPr="00CF2414">
              <w:rPr>
                <w:rFonts w:ascii="Arial" w:hAnsi="Arial" w:cs="Arial"/>
                <w:b/>
              </w:rPr>
              <w:t>Think from the student</w:t>
            </w:r>
            <w:r w:rsidR="00CF2414" w:rsidRPr="00CF2414">
              <w:rPr>
                <w:rFonts w:ascii="Arial" w:hAnsi="Arial" w:cs="Arial"/>
                <w:b/>
              </w:rPr>
              <w:t>’s</w:t>
            </w:r>
            <w:r w:rsidRPr="00CF2414">
              <w:rPr>
                <w:rFonts w:ascii="Arial" w:hAnsi="Arial" w:cs="Arial"/>
                <w:b/>
              </w:rPr>
              <w:t xml:space="preserve"> </w:t>
            </w:r>
            <w:r w:rsidR="00CF2414" w:rsidRPr="00CF2414">
              <w:rPr>
                <w:rFonts w:ascii="Arial" w:hAnsi="Arial" w:cs="Arial"/>
                <w:b/>
              </w:rPr>
              <w:t>point of view</w:t>
            </w:r>
            <w:r w:rsidR="0058408E">
              <w:rPr>
                <w:rFonts w:ascii="Arial" w:hAnsi="Arial" w:cs="Arial"/>
                <w:b/>
              </w:rPr>
              <w:t xml:space="preserve">. </w:t>
            </w:r>
            <w:r w:rsidR="004E0994" w:rsidRPr="00CF2414">
              <w:rPr>
                <w:rFonts w:ascii="Arial" w:hAnsi="Arial" w:cs="Arial"/>
              </w:rPr>
              <w:t>When using modelling as a scaffolding technique, teachers must consider students’ p</w:t>
            </w:r>
            <w:r w:rsidRPr="00CF2414">
              <w:rPr>
                <w:rFonts w:ascii="Arial" w:hAnsi="Arial" w:cs="Arial"/>
              </w:rPr>
              <w:t>osition</w:t>
            </w:r>
            <w:r w:rsidR="00CF2414">
              <w:rPr>
                <w:rFonts w:ascii="Arial" w:hAnsi="Arial" w:cs="Arial"/>
              </w:rPr>
              <w:t xml:space="preserve"> </w:t>
            </w:r>
            <w:r w:rsidRPr="00CF2414">
              <w:rPr>
                <w:rFonts w:ascii="Arial" w:hAnsi="Arial" w:cs="Arial"/>
              </w:rPr>
              <w:t>and involve them in the process.</w:t>
            </w:r>
            <w:r w:rsidR="00CF2414" w:rsidRPr="00CF2414">
              <w:rPr>
                <w:rFonts w:ascii="Arial" w:hAnsi="Arial" w:cs="Arial"/>
              </w:rPr>
              <w:t xml:space="preserve"> </w:t>
            </w:r>
            <w:r w:rsidR="009A778A" w:rsidRPr="00CF2414">
              <w:rPr>
                <w:rFonts w:ascii="Arial" w:hAnsi="Arial" w:cs="Arial"/>
              </w:rPr>
              <w:t>How do students think about this topi</w:t>
            </w:r>
            <w:r w:rsidR="00CF2414">
              <w:rPr>
                <w:rFonts w:ascii="Arial" w:hAnsi="Arial" w:cs="Arial"/>
              </w:rPr>
              <w:t>c/skill? W</w:t>
            </w:r>
            <w:r w:rsidR="009A778A" w:rsidRPr="00CF2414">
              <w:rPr>
                <w:rFonts w:ascii="Arial" w:hAnsi="Arial" w:cs="Arial"/>
              </w:rPr>
              <w:t>hat are the common misconceptions</w:t>
            </w:r>
            <w:r w:rsidR="00CF2414">
              <w:rPr>
                <w:rFonts w:ascii="Arial" w:hAnsi="Arial" w:cs="Arial"/>
              </w:rPr>
              <w:t>/difficulties</w:t>
            </w:r>
            <w:r w:rsidR="009A778A" w:rsidRPr="00CF2414">
              <w:rPr>
                <w:rFonts w:ascii="Arial" w:hAnsi="Arial" w:cs="Arial"/>
              </w:rPr>
              <w:t>?</w:t>
            </w:r>
          </w:p>
          <w:p w14:paraId="6BC98A5A" w14:textId="6447695D" w:rsidR="004E0994" w:rsidRPr="0058408E" w:rsidRDefault="0058408E" w:rsidP="00FB6219">
            <w:pPr>
              <w:pStyle w:val="ListParagraph"/>
              <w:numPr>
                <w:ilvl w:val="0"/>
                <w:numId w:val="20"/>
              </w:numPr>
              <w:rPr>
                <w:rFonts w:ascii="Arial" w:hAnsi="Arial" w:cs="Arial"/>
              </w:rPr>
            </w:pPr>
            <w:r w:rsidRPr="0058408E">
              <w:rPr>
                <w:rFonts w:ascii="Arial" w:hAnsi="Arial" w:cs="Arial"/>
                <w:b/>
              </w:rPr>
              <w:t>Scaffold your modelling activity</w:t>
            </w:r>
            <w:r>
              <w:rPr>
                <w:rFonts w:ascii="Arial" w:hAnsi="Arial" w:cs="Arial"/>
                <w:b/>
              </w:rPr>
              <w:t xml:space="preserve">. </w:t>
            </w:r>
            <w:r w:rsidRPr="0058408E">
              <w:rPr>
                <w:rFonts w:ascii="Arial" w:hAnsi="Arial" w:cs="Arial"/>
              </w:rPr>
              <w:t xml:space="preserve">Completing this part of the lesson is chunks/stages/steps helps students to feel prepared for the resilience task (e.g. </w:t>
            </w:r>
            <w:r w:rsidR="00CF2414" w:rsidRPr="0058408E">
              <w:rPr>
                <w:rFonts w:ascii="Arial" w:hAnsi="Arial" w:cs="Arial"/>
              </w:rPr>
              <w:t>‘</w:t>
            </w:r>
            <w:r w:rsidR="009A7BD0" w:rsidRPr="0058408E">
              <w:rPr>
                <w:rFonts w:ascii="Arial" w:hAnsi="Arial" w:cs="Arial"/>
              </w:rPr>
              <w:t xml:space="preserve">I do, </w:t>
            </w:r>
            <w:r w:rsidR="00054E0E" w:rsidRPr="0058408E">
              <w:rPr>
                <w:rFonts w:ascii="Arial" w:hAnsi="Arial" w:cs="Arial"/>
              </w:rPr>
              <w:t>w</w:t>
            </w:r>
            <w:r w:rsidR="009A7BD0" w:rsidRPr="0058408E">
              <w:rPr>
                <w:rFonts w:ascii="Arial" w:hAnsi="Arial" w:cs="Arial"/>
              </w:rPr>
              <w:t xml:space="preserve">e do, </w:t>
            </w:r>
            <w:proofErr w:type="gramStart"/>
            <w:r w:rsidR="00054E0E" w:rsidRPr="0058408E">
              <w:rPr>
                <w:rFonts w:ascii="Arial" w:hAnsi="Arial" w:cs="Arial"/>
              </w:rPr>
              <w:t>y</w:t>
            </w:r>
            <w:r w:rsidR="009A7BD0" w:rsidRPr="0058408E">
              <w:rPr>
                <w:rFonts w:ascii="Arial" w:hAnsi="Arial" w:cs="Arial"/>
              </w:rPr>
              <w:t>ou</w:t>
            </w:r>
            <w:proofErr w:type="gramEnd"/>
            <w:r w:rsidR="009A7BD0" w:rsidRPr="0058408E">
              <w:rPr>
                <w:rFonts w:ascii="Arial" w:hAnsi="Arial" w:cs="Arial"/>
              </w:rPr>
              <w:t xml:space="preserve"> do</w:t>
            </w:r>
            <w:r w:rsidR="00CF2414" w:rsidRPr="0058408E">
              <w:rPr>
                <w:rFonts w:ascii="Arial" w:hAnsi="Arial" w:cs="Arial"/>
              </w:rPr>
              <w:t>’</w:t>
            </w:r>
            <w:r w:rsidRPr="0058408E">
              <w:rPr>
                <w:rFonts w:ascii="Arial" w:hAnsi="Arial" w:cs="Arial"/>
              </w:rPr>
              <w:t>).</w:t>
            </w:r>
          </w:p>
          <w:p w14:paraId="1EF1D543" w14:textId="71826801" w:rsidR="00CF2414" w:rsidRPr="00CF2414" w:rsidRDefault="00CF2414" w:rsidP="00FB6219">
            <w:pPr>
              <w:pStyle w:val="ListParagraph"/>
              <w:numPr>
                <w:ilvl w:val="0"/>
                <w:numId w:val="20"/>
              </w:numPr>
              <w:rPr>
                <w:rFonts w:ascii="Arial" w:hAnsi="Arial" w:cs="Arial"/>
              </w:rPr>
            </w:pPr>
            <w:r w:rsidRPr="00CF2414">
              <w:rPr>
                <w:rFonts w:ascii="Arial" w:hAnsi="Arial" w:cs="Arial"/>
                <w:b/>
                <w:bCs/>
              </w:rPr>
              <w:t>Share your thought process</w:t>
            </w:r>
            <w:r w:rsidR="0058408E">
              <w:rPr>
                <w:rFonts w:ascii="Arial" w:hAnsi="Arial" w:cs="Arial"/>
                <w:b/>
                <w:bCs/>
              </w:rPr>
              <w:t xml:space="preserve">. </w:t>
            </w:r>
            <w:r>
              <w:rPr>
                <w:rFonts w:ascii="Arial" w:hAnsi="Arial" w:cs="Arial"/>
              </w:rPr>
              <w:t>Talk students through how you would successfully approach the skill/completion of the task.</w:t>
            </w:r>
          </w:p>
          <w:p w14:paraId="5D827123" w14:textId="0CCA130C" w:rsidR="00CF2414" w:rsidRPr="00CF2414" w:rsidRDefault="007C7CAC" w:rsidP="00FB6219">
            <w:pPr>
              <w:pStyle w:val="ListParagraph"/>
              <w:numPr>
                <w:ilvl w:val="0"/>
                <w:numId w:val="20"/>
              </w:numPr>
              <w:rPr>
                <w:rFonts w:ascii="Arial" w:hAnsi="Arial" w:cs="Arial"/>
              </w:rPr>
            </w:pPr>
            <w:r w:rsidRPr="00CF2414">
              <w:rPr>
                <w:rFonts w:ascii="Arial" w:hAnsi="Arial" w:cs="Arial"/>
                <w:b/>
              </w:rPr>
              <w:t>Have back-up examples</w:t>
            </w:r>
            <w:r w:rsidR="0058408E">
              <w:rPr>
                <w:rFonts w:ascii="Arial" w:hAnsi="Arial" w:cs="Arial"/>
                <w:b/>
              </w:rPr>
              <w:t xml:space="preserve">. </w:t>
            </w:r>
            <w:r w:rsidR="004E0994" w:rsidRPr="00CF2414">
              <w:rPr>
                <w:rFonts w:ascii="Arial" w:hAnsi="Arial" w:cs="Arial"/>
              </w:rPr>
              <w:t>In order to provide a supportive learning environment for students who have additional needs,</w:t>
            </w:r>
            <w:r w:rsidRPr="00CF2414">
              <w:rPr>
                <w:rFonts w:ascii="Arial" w:hAnsi="Arial" w:cs="Arial"/>
              </w:rPr>
              <w:t xml:space="preserve"> teachers may</w:t>
            </w:r>
            <w:r w:rsidR="00791238" w:rsidRPr="00CF2414">
              <w:rPr>
                <w:rFonts w:ascii="Arial" w:hAnsi="Arial" w:cs="Arial"/>
              </w:rPr>
              <w:t xml:space="preserve"> need to model a</w:t>
            </w:r>
            <w:r w:rsidR="004E0994" w:rsidRPr="00CF2414">
              <w:rPr>
                <w:rFonts w:ascii="Arial" w:hAnsi="Arial" w:cs="Arial"/>
              </w:rPr>
              <w:t xml:space="preserve"> task</w:t>
            </w:r>
            <w:r w:rsidR="00CF2414">
              <w:rPr>
                <w:rFonts w:ascii="Arial" w:hAnsi="Arial" w:cs="Arial"/>
              </w:rPr>
              <w:t>/skill</w:t>
            </w:r>
            <w:r w:rsidR="004E0994" w:rsidRPr="00CF2414">
              <w:rPr>
                <w:rFonts w:ascii="Arial" w:hAnsi="Arial" w:cs="Arial"/>
              </w:rPr>
              <w:t xml:space="preserve"> multiple times.</w:t>
            </w:r>
          </w:p>
          <w:p w14:paraId="58FD4D65" w14:textId="2B9BB5D6" w:rsidR="004E0994" w:rsidRDefault="00CF2414" w:rsidP="00FB6219">
            <w:pPr>
              <w:pStyle w:val="ListParagraph"/>
              <w:numPr>
                <w:ilvl w:val="0"/>
                <w:numId w:val="20"/>
              </w:numPr>
              <w:rPr>
                <w:rFonts w:ascii="Arial" w:hAnsi="Arial" w:cs="Arial"/>
              </w:rPr>
            </w:pPr>
            <w:r w:rsidRPr="00CF2414">
              <w:rPr>
                <w:rFonts w:ascii="Arial" w:hAnsi="Arial" w:cs="Arial"/>
                <w:b/>
                <w:bCs/>
              </w:rPr>
              <w:t xml:space="preserve">Use your </w:t>
            </w:r>
            <w:proofErr w:type="spellStart"/>
            <w:r w:rsidRPr="00CF2414">
              <w:rPr>
                <w:rFonts w:ascii="Arial" w:hAnsi="Arial" w:cs="Arial"/>
                <w:b/>
                <w:bCs/>
              </w:rPr>
              <w:t>visualiser</w:t>
            </w:r>
            <w:proofErr w:type="spellEnd"/>
            <w:r w:rsidR="0058408E">
              <w:rPr>
                <w:rFonts w:ascii="Arial" w:hAnsi="Arial" w:cs="Arial"/>
                <w:b/>
                <w:bCs/>
              </w:rPr>
              <w:t xml:space="preserve">. </w:t>
            </w:r>
            <w:proofErr w:type="spellStart"/>
            <w:r>
              <w:rPr>
                <w:rFonts w:ascii="Arial" w:hAnsi="Arial" w:cs="Arial"/>
              </w:rPr>
              <w:t>Visualisers</w:t>
            </w:r>
            <w:proofErr w:type="spellEnd"/>
            <w:r>
              <w:rPr>
                <w:rFonts w:ascii="Arial" w:hAnsi="Arial" w:cs="Arial"/>
              </w:rPr>
              <w:t xml:space="preserve"> are extremely useful tools for modelling, and every teacher will be provided with one.</w:t>
            </w:r>
          </w:p>
          <w:p w14:paraId="75A23F51" w14:textId="1FA1951D" w:rsidR="00CF2414" w:rsidRPr="00A85042" w:rsidRDefault="00CF2414" w:rsidP="00FB6219">
            <w:pPr>
              <w:pStyle w:val="ListParagraph"/>
              <w:numPr>
                <w:ilvl w:val="0"/>
                <w:numId w:val="20"/>
              </w:numPr>
              <w:rPr>
                <w:rFonts w:ascii="Arial" w:hAnsi="Arial" w:cs="Arial"/>
              </w:rPr>
            </w:pPr>
            <w:r w:rsidRPr="00CF2414">
              <w:rPr>
                <w:rFonts w:ascii="Arial" w:hAnsi="Arial" w:cs="Arial"/>
                <w:b/>
                <w:bCs/>
              </w:rPr>
              <w:t>Use examples of students’ work</w:t>
            </w:r>
            <w:r w:rsidR="0058408E">
              <w:rPr>
                <w:rFonts w:ascii="Arial" w:hAnsi="Arial" w:cs="Arial"/>
                <w:b/>
                <w:bCs/>
              </w:rPr>
              <w:t xml:space="preserve">. </w:t>
            </w:r>
            <w:r>
              <w:rPr>
                <w:rFonts w:ascii="Arial" w:hAnsi="Arial" w:cs="Arial"/>
              </w:rPr>
              <w:t>Often teachers create their own examples of good practice, which can be intimidating. Seeing the skill performed well by another student can make it feel more achievable and accessible (do this anonymously or ask the students permission).</w:t>
            </w:r>
          </w:p>
        </w:tc>
        <w:tc>
          <w:tcPr>
            <w:tcW w:w="3090" w:type="dxa"/>
            <w:tcBorders>
              <w:top w:val="single" w:sz="4" w:space="0" w:color="auto"/>
              <w:left w:val="single" w:sz="4" w:space="0" w:color="auto"/>
              <w:bottom w:val="single" w:sz="4" w:space="0" w:color="auto"/>
              <w:right w:val="single" w:sz="4" w:space="0" w:color="auto"/>
            </w:tcBorders>
          </w:tcPr>
          <w:p w14:paraId="753CB2C0" w14:textId="0B6C7A40" w:rsidR="004E0994" w:rsidRPr="00CF2414" w:rsidRDefault="004E0994" w:rsidP="00FB6219">
            <w:pPr>
              <w:pStyle w:val="ListParagraph"/>
              <w:numPr>
                <w:ilvl w:val="0"/>
                <w:numId w:val="20"/>
              </w:numPr>
              <w:rPr>
                <w:rFonts w:ascii="Arial" w:hAnsi="Arial" w:cs="Arial"/>
              </w:rPr>
            </w:pPr>
            <w:r w:rsidRPr="00CF2414">
              <w:rPr>
                <w:rFonts w:ascii="Arial" w:hAnsi="Arial" w:cs="Arial"/>
              </w:rPr>
              <w:t>Forget to think carefully about the questions you are going to ask the students.</w:t>
            </w:r>
          </w:p>
          <w:p w14:paraId="55DEBEB3" w14:textId="2F1D91B2" w:rsidR="004E0994" w:rsidRPr="00CF2414" w:rsidRDefault="004E0994" w:rsidP="00FB6219">
            <w:pPr>
              <w:pStyle w:val="ListParagraph"/>
              <w:numPr>
                <w:ilvl w:val="0"/>
                <w:numId w:val="20"/>
              </w:numPr>
              <w:rPr>
                <w:rFonts w:ascii="Arial" w:hAnsi="Arial" w:cs="Arial"/>
              </w:rPr>
            </w:pPr>
            <w:r w:rsidRPr="00CF2414">
              <w:rPr>
                <w:rFonts w:ascii="Arial" w:hAnsi="Arial" w:cs="Arial"/>
              </w:rPr>
              <w:t>Complete the task in silence. The students need to hear your thought processes</w:t>
            </w:r>
            <w:r w:rsidR="000F3A23">
              <w:rPr>
                <w:rFonts w:ascii="Arial" w:hAnsi="Arial" w:cs="Arial"/>
              </w:rPr>
              <w:t xml:space="preserve"> and be able to share their own</w:t>
            </w:r>
            <w:r w:rsidRPr="00CF2414">
              <w:rPr>
                <w:rFonts w:ascii="Arial" w:hAnsi="Arial" w:cs="Arial"/>
              </w:rPr>
              <w:t xml:space="preserve">. </w:t>
            </w:r>
          </w:p>
          <w:p w14:paraId="7BBBE6A7" w14:textId="1C6B1F46" w:rsidR="004E0994" w:rsidRPr="00A85042" w:rsidRDefault="004E0994" w:rsidP="00FB6219">
            <w:pPr>
              <w:pStyle w:val="ListParagraph"/>
              <w:numPr>
                <w:ilvl w:val="0"/>
                <w:numId w:val="20"/>
              </w:numPr>
              <w:rPr>
                <w:rFonts w:ascii="Arial" w:hAnsi="Arial" w:cs="Arial"/>
              </w:rPr>
            </w:pPr>
            <w:r w:rsidRPr="00CF2414">
              <w:rPr>
                <w:rFonts w:ascii="Arial" w:hAnsi="Arial" w:cs="Arial"/>
              </w:rPr>
              <w:t>Model for too long as the students will get frustrated as they want to actively have a go themselves. Levels of engagement need to be high.</w:t>
            </w:r>
          </w:p>
        </w:tc>
      </w:tr>
      <w:tr w:rsidR="004E0994" w:rsidRPr="00A85042" w14:paraId="738D1717" w14:textId="77777777" w:rsidTr="004E0994">
        <w:tc>
          <w:tcPr>
            <w:tcW w:w="10456" w:type="dxa"/>
            <w:gridSpan w:val="3"/>
            <w:tcBorders>
              <w:top w:val="single" w:sz="4" w:space="0" w:color="auto"/>
              <w:left w:val="single" w:sz="4" w:space="0" w:color="auto"/>
              <w:bottom w:val="single" w:sz="4" w:space="0" w:color="auto"/>
              <w:right w:val="single" w:sz="4" w:space="0" w:color="auto"/>
            </w:tcBorders>
          </w:tcPr>
          <w:p w14:paraId="0EFA6EF0" w14:textId="3303C514" w:rsidR="007C7CAC" w:rsidRPr="00A85042" w:rsidRDefault="00B35368">
            <w:pPr>
              <w:rPr>
                <w:rFonts w:ascii="Arial" w:hAnsi="Arial" w:cs="Arial"/>
              </w:rPr>
            </w:pPr>
            <w:r w:rsidRPr="005F65EE">
              <w:rPr>
                <w:rFonts w:ascii="Arial" w:hAnsi="Arial" w:cs="Arial"/>
                <w:b/>
                <w:bCs/>
              </w:rPr>
              <w:t>EXAMPLES</w:t>
            </w:r>
            <w:r>
              <w:rPr>
                <w:rFonts w:ascii="Arial" w:hAnsi="Arial" w:cs="Arial"/>
                <w:b/>
                <w:bCs/>
              </w:rPr>
              <w:t xml:space="preserve"> (see the ‘</w:t>
            </w:r>
            <w:r w:rsidR="00394221">
              <w:rPr>
                <w:rFonts w:ascii="Arial" w:hAnsi="Arial" w:cs="Arial"/>
                <w:b/>
                <w:bCs/>
              </w:rPr>
              <w:t xml:space="preserve">Model’ </w:t>
            </w:r>
            <w:r>
              <w:rPr>
                <w:rFonts w:ascii="Arial" w:hAnsi="Arial" w:cs="Arial"/>
                <w:b/>
                <w:bCs/>
              </w:rPr>
              <w:t>folder on the shared area for ideas and resources, as well as other subject’s folders)</w:t>
            </w:r>
            <w:r w:rsidRPr="005F65EE">
              <w:rPr>
                <w:rFonts w:ascii="Arial" w:hAnsi="Arial" w:cs="Arial"/>
                <w:b/>
                <w:bCs/>
              </w:rPr>
              <w:t>:</w:t>
            </w:r>
          </w:p>
          <w:p w14:paraId="387EA5FC" w14:textId="18635E2D" w:rsidR="004E0994" w:rsidRPr="00A85042" w:rsidRDefault="004E0994" w:rsidP="00FB6219">
            <w:pPr>
              <w:pStyle w:val="ListParagraph"/>
              <w:numPr>
                <w:ilvl w:val="0"/>
                <w:numId w:val="21"/>
              </w:numPr>
              <w:rPr>
                <w:rFonts w:ascii="Arial" w:hAnsi="Arial" w:cs="Arial"/>
              </w:rPr>
            </w:pPr>
            <w:r w:rsidRPr="00A85042">
              <w:rPr>
                <w:rFonts w:ascii="Arial" w:hAnsi="Arial" w:cs="Arial"/>
              </w:rPr>
              <w:t>WABOLL and WAGOLL</w:t>
            </w:r>
            <w:r w:rsidR="00054E0E">
              <w:rPr>
                <w:rFonts w:ascii="Arial" w:hAnsi="Arial" w:cs="Arial"/>
              </w:rPr>
              <w:t>.</w:t>
            </w:r>
          </w:p>
          <w:p w14:paraId="743B9296" w14:textId="3720AAB5" w:rsidR="004E0994" w:rsidRPr="00A85042" w:rsidRDefault="004E0994" w:rsidP="00FB6219">
            <w:pPr>
              <w:pStyle w:val="ListParagraph"/>
              <w:numPr>
                <w:ilvl w:val="0"/>
                <w:numId w:val="21"/>
              </w:numPr>
              <w:rPr>
                <w:rFonts w:ascii="Arial" w:hAnsi="Arial" w:cs="Arial"/>
              </w:rPr>
            </w:pPr>
            <w:r w:rsidRPr="00A85042">
              <w:rPr>
                <w:rFonts w:ascii="Arial" w:hAnsi="Arial" w:cs="Arial"/>
                <w:bCs/>
                <w:lang w:val="pl-PL"/>
              </w:rPr>
              <w:t xml:space="preserve">‘I </w:t>
            </w:r>
            <w:r w:rsidR="00054E0E">
              <w:rPr>
                <w:rFonts w:ascii="Arial" w:hAnsi="Arial" w:cs="Arial"/>
                <w:bCs/>
                <w:lang w:val="pl-PL"/>
              </w:rPr>
              <w:t>d</w:t>
            </w:r>
            <w:r w:rsidRPr="00A85042">
              <w:rPr>
                <w:rFonts w:ascii="Arial" w:hAnsi="Arial" w:cs="Arial"/>
                <w:bCs/>
                <w:lang w:val="pl-PL"/>
              </w:rPr>
              <w:t xml:space="preserve">o, </w:t>
            </w:r>
            <w:r w:rsidR="00054E0E">
              <w:rPr>
                <w:rFonts w:ascii="Arial" w:hAnsi="Arial" w:cs="Arial"/>
                <w:bCs/>
                <w:lang w:val="pl-PL"/>
              </w:rPr>
              <w:t>w</w:t>
            </w:r>
            <w:r w:rsidRPr="00A85042">
              <w:rPr>
                <w:rFonts w:ascii="Arial" w:hAnsi="Arial" w:cs="Arial"/>
                <w:bCs/>
                <w:lang w:val="pl-PL"/>
              </w:rPr>
              <w:t xml:space="preserve">e </w:t>
            </w:r>
            <w:r w:rsidR="00054E0E">
              <w:rPr>
                <w:rFonts w:ascii="Arial" w:hAnsi="Arial" w:cs="Arial"/>
                <w:bCs/>
                <w:lang w:val="pl-PL"/>
              </w:rPr>
              <w:t>d</w:t>
            </w:r>
            <w:r w:rsidRPr="00A85042">
              <w:rPr>
                <w:rFonts w:ascii="Arial" w:hAnsi="Arial" w:cs="Arial"/>
                <w:bCs/>
                <w:lang w:val="pl-PL"/>
              </w:rPr>
              <w:t xml:space="preserve">o, </w:t>
            </w:r>
            <w:r w:rsidR="00054E0E">
              <w:rPr>
                <w:rFonts w:ascii="Arial" w:hAnsi="Arial" w:cs="Arial"/>
                <w:bCs/>
                <w:lang w:val="pl-PL"/>
              </w:rPr>
              <w:t>y</w:t>
            </w:r>
            <w:r w:rsidRPr="00A85042">
              <w:rPr>
                <w:rFonts w:ascii="Arial" w:hAnsi="Arial" w:cs="Arial"/>
                <w:bCs/>
                <w:lang w:val="pl-PL"/>
              </w:rPr>
              <w:t xml:space="preserve">ou </w:t>
            </w:r>
            <w:r w:rsidR="00054E0E">
              <w:rPr>
                <w:rFonts w:ascii="Arial" w:hAnsi="Arial" w:cs="Arial"/>
                <w:bCs/>
                <w:lang w:val="pl-PL"/>
              </w:rPr>
              <w:t>d</w:t>
            </w:r>
            <w:r w:rsidRPr="00A85042">
              <w:rPr>
                <w:rFonts w:ascii="Arial" w:hAnsi="Arial" w:cs="Arial"/>
                <w:bCs/>
                <w:lang w:val="pl-PL"/>
              </w:rPr>
              <w:t>o’</w:t>
            </w:r>
            <w:r w:rsidR="00054E0E">
              <w:rPr>
                <w:rFonts w:ascii="Arial" w:hAnsi="Arial" w:cs="Arial"/>
                <w:bCs/>
                <w:lang w:val="pl-PL"/>
              </w:rPr>
              <w:t>.</w:t>
            </w:r>
          </w:p>
          <w:p w14:paraId="2C736D52" w14:textId="7B41AABB" w:rsidR="00791238" w:rsidRPr="00A85042" w:rsidRDefault="00791238" w:rsidP="00FB6219">
            <w:pPr>
              <w:pStyle w:val="ListParagraph"/>
              <w:numPr>
                <w:ilvl w:val="0"/>
                <w:numId w:val="21"/>
              </w:numPr>
              <w:rPr>
                <w:rFonts w:ascii="Arial" w:hAnsi="Arial" w:cs="Arial"/>
              </w:rPr>
            </w:pPr>
            <w:r w:rsidRPr="00A85042">
              <w:rPr>
                <w:rFonts w:ascii="Arial" w:hAnsi="Arial" w:cs="Arial"/>
                <w:bCs/>
                <w:lang w:val="pl-PL"/>
              </w:rPr>
              <w:t>Metacognitive modelling</w:t>
            </w:r>
            <w:r w:rsidR="00054E0E">
              <w:rPr>
                <w:rFonts w:ascii="Arial" w:hAnsi="Arial" w:cs="Arial"/>
                <w:bCs/>
                <w:lang w:val="pl-PL"/>
              </w:rPr>
              <w:t>.</w:t>
            </w:r>
          </w:p>
          <w:p w14:paraId="63359AC2" w14:textId="211E29FA" w:rsidR="00791238" w:rsidRPr="00A85042" w:rsidRDefault="00054E0E" w:rsidP="00FB6219">
            <w:pPr>
              <w:pStyle w:val="ListParagraph"/>
              <w:numPr>
                <w:ilvl w:val="0"/>
                <w:numId w:val="21"/>
              </w:numPr>
              <w:rPr>
                <w:rFonts w:ascii="Arial" w:hAnsi="Arial" w:cs="Arial"/>
              </w:rPr>
            </w:pPr>
            <w:r>
              <w:rPr>
                <w:rFonts w:ascii="Arial" w:hAnsi="Arial" w:cs="Arial"/>
                <w:bCs/>
                <w:lang w:val="pl-PL"/>
              </w:rPr>
              <w:t>‘</w:t>
            </w:r>
            <w:r w:rsidR="00791238" w:rsidRPr="00A85042">
              <w:rPr>
                <w:rFonts w:ascii="Arial" w:hAnsi="Arial" w:cs="Arial"/>
                <w:bCs/>
                <w:lang w:val="pl-PL"/>
              </w:rPr>
              <w:t>Walking Talking Mock</w:t>
            </w:r>
            <w:r>
              <w:rPr>
                <w:rFonts w:ascii="Arial" w:hAnsi="Arial" w:cs="Arial"/>
                <w:bCs/>
                <w:lang w:val="pl-PL"/>
              </w:rPr>
              <w:t>’.</w:t>
            </w:r>
          </w:p>
          <w:p w14:paraId="77C2ED5A" w14:textId="77777777" w:rsidR="004E0994" w:rsidRPr="00B0581A" w:rsidRDefault="00054E0E" w:rsidP="00FB6219">
            <w:pPr>
              <w:pStyle w:val="ListParagraph"/>
              <w:numPr>
                <w:ilvl w:val="0"/>
                <w:numId w:val="21"/>
              </w:numPr>
              <w:rPr>
                <w:rFonts w:ascii="Arial" w:hAnsi="Arial" w:cs="Arial"/>
              </w:rPr>
            </w:pPr>
            <w:r>
              <w:rPr>
                <w:rFonts w:ascii="Arial" w:hAnsi="Arial" w:cs="Arial"/>
                <w:bCs/>
                <w:lang w:val="pl-PL"/>
              </w:rPr>
              <w:t>‘</w:t>
            </w:r>
            <w:r w:rsidR="00791238" w:rsidRPr="00A85042">
              <w:rPr>
                <w:rFonts w:ascii="Arial" w:hAnsi="Arial" w:cs="Arial"/>
                <w:bCs/>
                <w:lang w:val="pl-PL"/>
              </w:rPr>
              <w:t>Student</w:t>
            </w:r>
            <w:r>
              <w:rPr>
                <w:rFonts w:ascii="Arial" w:hAnsi="Arial" w:cs="Arial"/>
                <w:bCs/>
                <w:lang w:val="pl-PL"/>
              </w:rPr>
              <w:t xml:space="preserve"> </w:t>
            </w:r>
            <w:r w:rsidR="00791238" w:rsidRPr="00A85042">
              <w:rPr>
                <w:rFonts w:ascii="Arial" w:hAnsi="Arial" w:cs="Arial"/>
                <w:bCs/>
                <w:lang w:val="pl-PL"/>
              </w:rPr>
              <w:t>expert</w:t>
            </w:r>
            <w:r>
              <w:rPr>
                <w:rFonts w:ascii="Arial" w:hAnsi="Arial" w:cs="Arial"/>
                <w:bCs/>
                <w:lang w:val="pl-PL"/>
              </w:rPr>
              <w:t>s’ m</w:t>
            </w:r>
            <w:r w:rsidR="00791238" w:rsidRPr="00A85042">
              <w:rPr>
                <w:rFonts w:ascii="Arial" w:hAnsi="Arial" w:cs="Arial"/>
                <w:bCs/>
                <w:lang w:val="pl-PL"/>
              </w:rPr>
              <w:t>odelling</w:t>
            </w:r>
            <w:r>
              <w:rPr>
                <w:rFonts w:ascii="Arial" w:hAnsi="Arial" w:cs="Arial"/>
                <w:bCs/>
                <w:lang w:val="pl-PL"/>
              </w:rPr>
              <w:t>.</w:t>
            </w:r>
          </w:p>
          <w:p w14:paraId="14148DB5" w14:textId="257532D9" w:rsidR="00B0581A" w:rsidRPr="00394221" w:rsidRDefault="00B0581A" w:rsidP="00FB6219">
            <w:pPr>
              <w:pStyle w:val="ListParagraph"/>
              <w:numPr>
                <w:ilvl w:val="0"/>
                <w:numId w:val="21"/>
              </w:numPr>
              <w:rPr>
                <w:rFonts w:ascii="Arial" w:hAnsi="Arial" w:cs="Arial"/>
              </w:rPr>
            </w:pPr>
            <w:r>
              <w:rPr>
                <w:rFonts w:ascii="Arial" w:hAnsi="Arial" w:cs="Arial"/>
                <w:bCs/>
                <w:lang w:val="pl-PL"/>
              </w:rPr>
              <w:t>Assess an example and improve it.</w:t>
            </w:r>
          </w:p>
        </w:tc>
      </w:tr>
    </w:tbl>
    <w:p w14:paraId="06BBD25B" w14:textId="77777777" w:rsidR="004E0994" w:rsidRPr="00A85042" w:rsidRDefault="004E0994">
      <w:pPr>
        <w:rPr>
          <w:rFonts w:ascii="Arial" w:hAnsi="Arial" w:cs="Arial"/>
        </w:rPr>
      </w:pPr>
    </w:p>
    <w:tbl>
      <w:tblPr>
        <w:tblStyle w:val="TableGrid"/>
        <w:tblW w:w="0" w:type="auto"/>
        <w:tblLook w:val="04A0" w:firstRow="1" w:lastRow="0" w:firstColumn="1" w:lastColumn="0" w:noHBand="0" w:noVBand="1"/>
      </w:tblPr>
      <w:tblGrid>
        <w:gridCol w:w="6516"/>
        <w:gridCol w:w="709"/>
        <w:gridCol w:w="3231"/>
      </w:tblGrid>
      <w:tr w:rsidR="00FD512F" w:rsidRPr="00A85042" w14:paraId="3C439101" w14:textId="77777777" w:rsidTr="00E81AD8">
        <w:tc>
          <w:tcPr>
            <w:tcW w:w="6516" w:type="dxa"/>
            <w:tcBorders>
              <w:right w:val="nil"/>
            </w:tcBorders>
            <w:shd w:val="clear" w:color="auto" w:fill="BDD6EE" w:themeFill="accent1" w:themeFillTint="66"/>
          </w:tcPr>
          <w:p w14:paraId="6E81B06B" w14:textId="79F0A01E" w:rsidR="00FD512F" w:rsidRPr="00A85042" w:rsidRDefault="00FD512F" w:rsidP="00B10A59">
            <w:pPr>
              <w:rPr>
                <w:rFonts w:ascii="Arial" w:hAnsi="Arial" w:cs="Arial"/>
                <w:b/>
              </w:rPr>
            </w:pPr>
            <w:r w:rsidRPr="00A85042">
              <w:rPr>
                <w:rFonts w:ascii="Arial" w:hAnsi="Arial" w:cs="Arial"/>
                <w:b/>
              </w:rPr>
              <w:t>Resilience</w:t>
            </w:r>
          </w:p>
          <w:p w14:paraId="0059DE07" w14:textId="01046F6C" w:rsidR="006A66B4" w:rsidRPr="00A85042" w:rsidRDefault="006A66B4" w:rsidP="00B10A59">
            <w:pPr>
              <w:rPr>
                <w:rFonts w:ascii="Arial" w:hAnsi="Arial" w:cs="Arial"/>
              </w:rPr>
            </w:pPr>
            <w:r w:rsidRPr="00A85042">
              <w:rPr>
                <w:rFonts w:ascii="Arial" w:hAnsi="Arial" w:cs="Arial"/>
              </w:rPr>
              <w:t>Promot</w:t>
            </w:r>
            <w:r w:rsidR="009342D1">
              <w:rPr>
                <w:rFonts w:ascii="Arial" w:hAnsi="Arial" w:cs="Arial"/>
              </w:rPr>
              <w:t>ing</w:t>
            </w:r>
            <w:r w:rsidRPr="00A85042">
              <w:rPr>
                <w:rFonts w:ascii="Arial" w:hAnsi="Arial" w:cs="Arial"/>
              </w:rPr>
              <w:t xml:space="preserve"> independence</w:t>
            </w:r>
            <w:r w:rsidR="009342D1">
              <w:rPr>
                <w:rFonts w:ascii="Arial" w:hAnsi="Arial" w:cs="Arial"/>
              </w:rPr>
              <w:t xml:space="preserve"> and </w:t>
            </w:r>
            <w:r w:rsidRPr="00A85042">
              <w:rPr>
                <w:rFonts w:ascii="Arial" w:hAnsi="Arial" w:cs="Arial"/>
              </w:rPr>
              <w:t>confidence</w:t>
            </w:r>
          </w:p>
        </w:tc>
        <w:tc>
          <w:tcPr>
            <w:tcW w:w="3940" w:type="dxa"/>
            <w:gridSpan w:val="2"/>
            <w:tcBorders>
              <w:top w:val="single" w:sz="4" w:space="0" w:color="auto"/>
              <w:left w:val="nil"/>
              <w:bottom w:val="single" w:sz="4" w:space="0" w:color="auto"/>
              <w:right w:val="single" w:sz="4" w:space="0" w:color="auto"/>
            </w:tcBorders>
            <w:shd w:val="clear" w:color="auto" w:fill="BDD6EE" w:themeFill="accent1" w:themeFillTint="66"/>
          </w:tcPr>
          <w:p w14:paraId="12A76E6A" w14:textId="4F81A48D" w:rsidR="00FD512F" w:rsidRPr="00A85042" w:rsidRDefault="00E81AD8" w:rsidP="00B10A59">
            <w:pPr>
              <w:jc w:val="right"/>
              <w:rPr>
                <w:rFonts w:ascii="Arial" w:hAnsi="Arial" w:cs="Arial"/>
                <w:b/>
              </w:rPr>
            </w:pPr>
            <w:r>
              <w:rPr>
                <w:rFonts w:ascii="Arial" w:hAnsi="Arial" w:cs="Arial"/>
                <w:b/>
              </w:rPr>
              <w:t xml:space="preserve">Approximate </w:t>
            </w:r>
            <w:r w:rsidR="00FD512F" w:rsidRPr="00A85042">
              <w:rPr>
                <w:rFonts w:ascii="Arial" w:hAnsi="Arial" w:cs="Arial"/>
                <w:b/>
              </w:rPr>
              <w:t>Timing: 15 minutes</w:t>
            </w:r>
          </w:p>
        </w:tc>
      </w:tr>
      <w:tr w:rsidR="00E81AD8" w:rsidRPr="00A85042" w14:paraId="4673D708" w14:textId="77777777" w:rsidTr="00527444">
        <w:tc>
          <w:tcPr>
            <w:tcW w:w="7225" w:type="dxa"/>
            <w:gridSpan w:val="2"/>
            <w:shd w:val="clear" w:color="auto" w:fill="FFF2CC" w:themeFill="accent4" w:themeFillTint="33"/>
          </w:tcPr>
          <w:p w14:paraId="03C4D77B" w14:textId="14623E10" w:rsidR="00E81AD8" w:rsidRPr="00A85042" w:rsidRDefault="00E81AD8" w:rsidP="00E81AD8">
            <w:pPr>
              <w:rPr>
                <w:rFonts w:ascii="Arial" w:hAnsi="Arial" w:cs="Arial"/>
              </w:rPr>
            </w:pPr>
            <w:r w:rsidRPr="00B91880">
              <w:rPr>
                <w:rFonts w:ascii="Arial" w:hAnsi="Arial" w:cs="Arial"/>
                <w:b/>
                <w:bCs/>
                <w:color w:val="00B050"/>
              </w:rPr>
              <w:t>DO:</w:t>
            </w:r>
          </w:p>
        </w:tc>
        <w:tc>
          <w:tcPr>
            <w:tcW w:w="3231" w:type="dxa"/>
            <w:tcBorders>
              <w:top w:val="single" w:sz="4" w:space="0" w:color="auto"/>
            </w:tcBorders>
            <w:shd w:val="clear" w:color="auto" w:fill="FFF2CC" w:themeFill="accent4" w:themeFillTint="33"/>
          </w:tcPr>
          <w:p w14:paraId="318B421B" w14:textId="17F39C38" w:rsidR="00E81AD8" w:rsidRPr="00A85042" w:rsidRDefault="00E81AD8" w:rsidP="00E81AD8">
            <w:pPr>
              <w:rPr>
                <w:rFonts w:ascii="Arial" w:hAnsi="Arial" w:cs="Arial"/>
              </w:rPr>
            </w:pPr>
            <w:r w:rsidRPr="00B91880">
              <w:rPr>
                <w:rFonts w:ascii="Arial" w:hAnsi="Arial" w:cs="Arial"/>
                <w:b/>
                <w:bCs/>
                <w:color w:val="FF0000"/>
              </w:rPr>
              <w:t>DON’T:</w:t>
            </w:r>
          </w:p>
        </w:tc>
      </w:tr>
      <w:tr w:rsidR="00FD512F" w:rsidRPr="00A85042" w14:paraId="4B94EF5C" w14:textId="77777777" w:rsidTr="00527444">
        <w:tc>
          <w:tcPr>
            <w:tcW w:w="7225" w:type="dxa"/>
            <w:gridSpan w:val="2"/>
          </w:tcPr>
          <w:p w14:paraId="4E5F0682" w14:textId="17F30BC8" w:rsidR="0077374B" w:rsidRDefault="0077374B" w:rsidP="00FB6219">
            <w:pPr>
              <w:pStyle w:val="ListParagraph"/>
              <w:numPr>
                <w:ilvl w:val="0"/>
                <w:numId w:val="23"/>
              </w:numPr>
              <w:rPr>
                <w:rFonts w:ascii="Arial" w:hAnsi="Arial" w:cs="Arial"/>
              </w:rPr>
            </w:pPr>
            <w:r w:rsidRPr="00527444">
              <w:rPr>
                <w:rFonts w:ascii="Arial" w:hAnsi="Arial" w:cs="Arial"/>
                <w:b/>
              </w:rPr>
              <w:t>Ensure pupils have adequate time for independent practice</w:t>
            </w:r>
            <w:r w:rsidR="00527444" w:rsidRPr="00527444">
              <w:rPr>
                <w:rFonts w:ascii="Arial" w:hAnsi="Arial" w:cs="Arial"/>
                <w:b/>
              </w:rPr>
              <w:t xml:space="preserve">. </w:t>
            </w:r>
            <w:r w:rsidR="00527444" w:rsidRPr="00527444">
              <w:rPr>
                <w:rFonts w:ascii="Arial" w:hAnsi="Arial" w:cs="Arial"/>
              </w:rPr>
              <w:t>This is essential for learning to be embedded into the long-term memory</w:t>
            </w:r>
            <w:r w:rsidR="00EC6C2B" w:rsidRPr="00527444">
              <w:rPr>
                <w:rFonts w:ascii="Arial" w:hAnsi="Arial" w:cs="Arial"/>
              </w:rPr>
              <w:t>.</w:t>
            </w:r>
          </w:p>
          <w:p w14:paraId="6217BDCA" w14:textId="0CEB81CB" w:rsidR="00527444" w:rsidRDefault="00527444" w:rsidP="00FB6219">
            <w:pPr>
              <w:pStyle w:val="ListParagraph"/>
              <w:numPr>
                <w:ilvl w:val="0"/>
                <w:numId w:val="23"/>
              </w:numPr>
              <w:rPr>
                <w:rFonts w:ascii="Arial" w:hAnsi="Arial" w:cs="Arial"/>
              </w:rPr>
            </w:pPr>
            <w:r>
              <w:rPr>
                <w:rFonts w:ascii="Arial" w:hAnsi="Arial" w:cs="Arial"/>
                <w:b/>
              </w:rPr>
              <w:t xml:space="preserve">Ensure </w:t>
            </w:r>
            <w:r w:rsidRPr="00527444">
              <w:rPr>
                <w:rFonts w:ascii="Arial" w:hAnsi="Arial" w:cs="Arial"/>
                <w:b/>
              </w:rPr>
              <w:t>the resilience task is student-led.</w:t>
            </w:r>
            <w:r>
              <w:rPr>
                <w:rFonts w:ascii="Arial" w:hAnsi="Arial" w:cs="Arial"/>
              </w:rPr>
              <w:t xml:space="preserve"> The teacher acts as a facilitator during this part of the lesson, circulating to monitor students’ progress. There should be no teacher-talk to the class, only personalised feedback during circulation.</w:t>
            </w:r>
          </w:p>
          <w:p w14:paraId="16B9CAAB" w14:textId="20757AB9" w:rsidR="00527444" w:rsidRPr="00527444" w:rsidRDefault="00527444" w:rsidP="00FB6219">
            <w:pPr>
              <w:pStyle w:val="ListParagraph"/>
              <w:numPr>
                <w:ilvl w:val="0"/>
                <w:numId w:val="23"/>
              </w:numPr>
              <w:rPr>
                <w:rFonts w:ascii="Arial" w:hAnsi="Arial" w:cs="Arial"/>
              </w:rPr>
            </w:pPr>
            <w:r>
              <w:rPr>
                <w:rFonts w:ascii="Arial" w:hAnsi="Arial" w:cs="Arial"/>
                <w:b/>
              </w:rPr>
              <w:t>Differentiate the resilience task.</w:t>
            </w:r>
            <w:r>
              <w:rPr>
                <w:rFonts w:ascii="Arial" w:hAnsi="Arial" w:cs="Arial"/>
              </w:rPr>
              <w:t xml:space="preserve"> Do not assume all students will be able to complete the same task/are at the same point.</w:t>
            </w:r>
          </w:p>
          <w:p w14:paraId="13F2972A" w14:textId="3FB1DDF8" w:rsidR="0077374B" w:rsidRPr="00527444" w:rsidRDefault="0077374B" w:rsidP="00FB6219">
            <w:pPr>
              <w:pStyle w:val="ListParagraph"/>
              <w:numPr>
                <w:ilvl w:val="0"/>
                <w:numId w:val="23"/>
              </w:numPr>
              <w:rPr>
                <w:rFonts w:ascii="Arial" w:hAnsi="Arial" w:cs="Arial"/>
                <w:bCs/>
              </w:rPr>
            </w:pPr>
            <w:r w:rsidRPr="00527444">
              <w:rPr>
                <w:rFonts w:ascii="Arial" w:hAnsi="Arial" w:cs="Arial"/>
                <w:b/>
              </w:rPr>
              <w:lastRenderedPageBreak/>
              <w:t xml:space="preserve">Support </w:t>
            </w:r>
            <w:r w:rsidR="00527444" w:rsidRPr="00527444">
              <w:rPr>
                <w:rFonts w:ascii="Arial" w:hAnsi="Arial" w:cs="Arial"/>
                <w:b/>
              </w:rPr>
              <w:t>students who are struggling.</w:t>
            </w:r>
            <w:r w:rsidR="00527444" w:rsidRPr="00527444">
              <w:rPr>
                <w:rFonts w:ascii="Arial" w:hAnsi="Arial" w:cs="Arial"/>
                <w:bCs/>
              </w:rPr>
              <w:t xml:space="preserve"> For example, by </w:t>
            </w:r>
            <w:r w:rsidRPr="00527444">
              <w:rPr>
                <w:rFonts w:ascii="Arial" w:hAnsi="Arial" w:cs="Arial"/>
                <w:bCs/>
              </w:rPr>
              <w:t xml:space="preserve">utilising scaffolding, writing frames, sentence starters, checklists, </w:t>
            </w:r>
            <w:r w:rsidR="00EF01AA" w:rsidRPr="00527444">
              <w:rPr>
                <w:rFonts w:ascii="Arial" w:hAnsi="Arial" w:cs="Arial"/>
                <w:bCs/>
              </w:rPr>
              <w:t>hints, tips, prompts</w:t>
            </w:r>
            <w:r w:rsidR="00527444">
              <w:rPr>
                <w:rFonts w:ascii="Arial" w:hAnsi="Arial" w:cs="Arial"/>
                <w:bCs/>
              </w:rPr>
              <w:t xml:space="preserve">, questioning </w:t>
            </w:r>
            <w:r w:rsidR="00EF01AA" w:rsidRPr="00527444">
              <w:rPr>
                <w:rFonts w:ascii="Arial" w:hAnsi="Arial" w:cs="Arial"/>
                <w:bCs/>
              </w:rPr>
              <w:t>etc</w:t>
            </w:r>
            <w:r w:rsidR="006321A8" w:rsidRPr="00527444">
              <w:rPr>
                <w:rFonts w:ascii="Arial" w:hAnsi="Arial" w:cs="Arial"/>
                <w:bCs/>
              </w:rPr>
              <w:t>.</w:t>
            </w:r>
            <w:r w:rsidR="00E126AF">
              <w:rPr>
                <w:rFonts w:ascii="Arial" w:hAnsi="Arial" w:cs="Arial"/>
                <w:bCs/>
              </w:rPr>
              <w:t xml:space="preserve"> When supporting a student, move next to them and go to their level, keeping your voice low so other students are not disturbed.</w:t>
            </w:r>
          </w:p>
          <w:p w14:paraId="5C9DD8AF" w14:textId="259D4C8F" w:rsidR="00E126AF" w:rsidRPr="00E126AF" w:rsidRDefault="00527444" w:rsidP="00E126AF">
            <w:pPr>
              <w:pStyle w:val="ListParagraph"/>
              <w:numPr>
                <w:ilvl w:val="0"/>
                <w:numId w:val="23"/>
              </w:numPr>
              <w:rPr>
                <w:rFonts w:ascii="Arial" w:hAnsi="Arial" w:cs="Arial"/>
              </w:rPr>
            </w:pPr>
            <w:r w:rsidRPr="00527444">
              <w:rPr>
                <w:rFonts w:ascii="Arial" w:hAnsi="Arial" w:cs="Arial"/>
                <w:b/>
              </w:rPr>
              <w:t>Stretch students who require additional challenge.</w:t>
            </w:r>
            <w:r w:rsidRPr="00527444">
              <w:rPr>
                <w:rFonts w:ascii="Arial" w:hAnsi="Arial" w:cs="Arial"/>
                <w:bCs/>
              </w:rPr>
              <w:t xml:space="preserve"> For example, through peer support or </w:t>
            </w:r>
            <w:r>
              <w:rPr>
                <w:rFonts w:ascii="Arial" w:hAnsi="Arial" w:cs="Arial"/>
                <w:bCs/>
              </w:rPr>
              <w:t xml:space="preserve">providing </w:t>
            </w:r>
            <w:r w:rsidRPr="00527444">
              <w:rPr>
                <w:rFonts w:ascii="Arial" w:hAnsi="Arial" w:cs="Arial"/>
                <w:bCs/>
              </w:rPr>
              <w:t>engaging extension tasks.</w:t>
            </w:r>
          </w:p>
        </w:tc>
        <w:tc>
          <w:tcPr>
            <w:tcW w:w="3231" w:type="dxa"/>
            <w:tcBorders>
              <w:top w:val="single" w:sz="4" w:space="0" w:color="auto"/>
            </w:tcBorders>
          </w:tcPr>
          <w:p w14:paraId="02C88343" w14:textId="77777777" w:rsidR="00527444" w:rsidRPr="00527444" w:rsidRDefault="00527444" w:rsidP="00FB6219">
            <w:pPr>
              <w:pStyle w:val="ListParagraph"/>
              <w:numPr>
                <w:ilvl w:val="0"/>
                <w:numId w:val="23"/>
              </w:numPr>
              <w:rPr>
                <w:rFonts w:ascii="Arial" w:hAnsi="Arial" w:cs="Arial"/>
              </w:rPr>
            </w:pPr>
            <w:r w:rsidRPr="00527444">
              <w:rPr>
                <w:rFonts w:ascii="Arial" w:hAnsi="Arial" w:cs="Arial"/>
              </w:rPr>
              <w:lastRenderedPageBreak/>
              <w:t>Rush this task! Students require time to process and practice at their own pace.</w:t>
            </w:r>
          </w:p>
          <w:p w14:paraId="71207EA4" w14:textId="77777777" w:rsidR="00527444" w:rsidRPr="00527444" w:rsidRDefault="00527444" w:rsidP="00FB6219">
            <w:pPr>
              <w:pStyle w:val="ListParagraph"/>
              <w:numPr>
                <w:ilvl w:val="0"/>
                <w:numId w:val="23"/>
              </w:numPr>
              <w:rPr>
                <w:rFonts w:ascii="Arial" w:hAnsi="Arial" w:cs="Arial"/>
              </w:rPr>
            </w:pPr>
            <w:r w:rsidRPr="00527444">
              <w:rPr>
                <w:rFonts w:ascii="Arial" w:hAnsi="Arial" w:cs="Arial"/>
              </w:rPr>
              <w:t>Talk to the class, unless you are briefly addressing a common misconception.</w:t>
            </w:r>
          </w:p>
          <w:p w14:paraId="6B4A792A" w14:textId="77777777" w:rsidR="00527444" w:rsidRPr="00527444" w:rsidRDefault="00527444" w:rsidP="00FB6219">
            <w:pPr>
              <w:pStyle w:val="ListParagraph"/>
              <w:numPr>
                <w:ilvl w:val="0"/>
                <w:numId w:val="23"/>
              </w:numPr>
              <w:rPr>
                <w:rFonts w:ascii="Arial" w:hAnsi="Arial" w:cs="Arial"/>
              </w:rPr>
            </w:pPr>
            <w:r w:rsidRPr="00527444">
              <w:rPr>
                <w:rFonts w:ascii="Arial" w:hAnsi="Arial" w:cs="Arial"/>
              </w:rPr>
              <w:t>Provide all students with the same version of the task.</w:t>
            </w:r>
          </w:p>
          <w:p w14:paraId="630B166F" w14:textId="77777777" w:rsidR="00527444" w:rsidRPr="00527444" w:rsidRDefault="00527444" w:rsidP="00FB6219">
            <w:pPr>
              <w:pStyle w:val="ListParagraph"/>
              <w:numPr>
                <w:ilvl w:val="0"/>
                <w:numId w:val="23"/>
              </w:numPr>
              <w:rPr>
                <w:rFonts w:ascii="Arial" w:hAnsi="Arial" w:cs="Arial"/>
              </w:rPr>
            </w:pPr>
            <w:r w:rsidRPr="00527444">
              <w:rPr>
                <w:rFonts w:ascii="Arial" w:hAnsi="Arial" w:cs="Arial"/>
              </w:rPr>
              <w:lastRenderedPageBreak/>
              <w:t>Ignore students who require your help, this will only disengage them.</w:t>
            </w:r>
          </w:p>
          <w:p w14:paraId="1881EE05" w14:textId="19DBACC3" w:rsidR="006A66B4" w:rsidRPr="00527444" w:rsidRDefault="00527444" w:rsidP="00FB6219">
            <w:pPr>
              <w:pStyle w:val="ListParagraph"/>
              <w:numPr>
                <w:ilvl w:val="0"/>
                <w:numId w:val="23"/>
              </w:numPr>
              <w:rPr>
                <w:rFonts w:ascii="Arial" w:hAnsi="Arial" w:cs="Arial"/>
              </w:rPr>
            </w:pPr>
            <w:r w:rsidRPr="00527444">
              <w:rPr>
                <w:rFonts w:ascii="Arial" w:hAnsi="Arial" w:cs="Arial"/>
              </w:rPr>
              <w:t>Fail to stretch the more able students.</w:t>
            </w:r>
            <w:r w:rsidR="006A66B4" w:rsidRPr="00527444">
              <w:rPr>
                <w:rFonts w:ascii="Arial" w:hAnsi="Arial" w:cs="Arial"/>
              </w:rPr>
              <w:t xml:space="preserve"> </w:t>
            </w:r>
          </w:p>
        </w:tc>
      </w:tr>
      <w:tr w:rsidR="00FD512F" w:rsidRPr="00A85042" w14:paraId="0A6058AE" w14:textId="77777777" w:rsidTr="00B10A59">
        <w:tc>
          <w:tcPr>
            <w:tcW w:w="10456" w:type="dxa"/>
            <w:gridSpan w:val="3"/>
          </w:tcPr>
          <w:p w14:paraId="3CDF996F" w14:textId="7C65CFA7" w:rsidR="009342D1" w:rsidRDefault="009342D1" w:rsidP="009342D1">
            <w:pPr>
              <w:rPr>
                <w:rFonts w:ascii="Arial" w:hAnsi="Arial" w:cs="Arial"/>
                <w:b/>
                <w:bCs/>
              </w:rPr>
            </w:pPr>
            <w:r w:rsidRPr="005F65EE">
              <w:rPr>
                <w:rFonts w:ascii="Arial" w:hAnsi="Arial" w:cs="Arial"/>
                <w:b/>
                <w:bCs/>
              </w:rPr>
              <w:lastRenderedPageBreak/>
              <w:t>EXAMPLES</w:t>
            </w:r>
            <w:r>
              <w:rPr>
                <w:rFonts w:ascii="Arial" w:hAnsi="Arial" w:cs="Arial"/>
                <w:b/>
                <w:bCs/>
              </w:rPr>
              <w:t xml:space="preserve"> (see the ‘</w:t>
            </w:r>
            <w:r w:rsidR="009A0DD8">
              <w:rPr>
                <w:rFonts w:ascii="Arial" w:hAnsi="Arial" w:cs="Arial"/>
                <w:b/>
                <w:bCs/>
              </w:rPr>
              <w:t xml:space="preserve">Resilience’ </w:t>
            </w:r>
            <w:r>
              <w:rPr>
                <w:rFonts w:ascii="Arial" w:hAnsi="Arial" w:cs="Arial"/>
                <w:b/>
                <w:bCs/>
              </w:rPr>
              <w:t>folder on the shared area for ideas and resources, as well as other subject’s folders)</w:t>
            </w:r>
            <w:r w:rsidRPr="005F65EE">
              <w:rPr>
                <w:rFonts w:ascii="Arial" w:hAnsi="Arial" w:cs="Arial"/>
                <w:b/>
                <w:bCs/>
              </w:rPr>
              <w:t>:</w:t>
            </w:r>
          </w:p>
          <w:p w14:paraId="7E4EC27C" w14:textId="353E141E" w:rsidR="00AA3299" w:rsidRPr="00A85042" w:rsidRDefault="00AA3299" w:rsidP="00FB6219">
            <w:pPr>
              <w:pStyle w:val="ListParagraph"/>
              <w:numPr>
                <w:ilvl w:val="0"/>
                <w:numId w:val="22"/>
              </w:numPr>
              <w:rPr>
                <w:rFonts w:ascii="Arial" w:hAnsi="Arial" w:cs="Arial"/>
              </w:rPr>
            </w:pPr>
            <w:r w:rsidRPr="00A85042">
              <w:rPr>
                <w:rFonts w:ascii="Arial" w:hAnsi="Arial" w:cs="Arial"/>
              </w:rPr>
              <w:t>Practice exercise</w:t>
            </w:r>
            <w:r w:rsidR="008A45A4">
              <w:rPr>
                <w:rFonts w:ascii="Arial" w:hAnsi="Arial" w:cs="Arial"/>
              </w:rPr>
              <w:t>.</w:t>
            </w:r>
          </w:p>
          <w:p w14:paraId="2E8816D1" w14:textId="2996A2A9" w:rsidR="00AA3299" w:rsidRPr="00A85042" w:rsidRDefault="00AA3299" w:rsidP="00FB6219">
            <w:pPr>
              <w:pStyle w:val="ListParagraph"/>
              <w:numPr>
                <w:ilvl w:val="0"/>
                <w:numId w:val="22"/>
              </w:numPr>
              <w:rPr>
                <w:rFonts w:ascii="Arial" w:hAnsi="Arial" w:cs="Arial"/>
              </w:rPr>
            </w:pPr>
            <w:r w:rsidRPr="00A85042">
              <w:rPr>
                <w:rFonts w:ascii="Arial" w:hAnsi="Arial" w:cs="Arial"/>
              </w:rPr>
              <w:t>Extended writing</w:t>
            </w:r>
            <w:r w:rsidR="008A45A4">
              <w:rPr>
                <w:rFonts w:ascii="Arial" w:hAnsi="Arial" w:cs="Arial"/>
              </w:rPr>
              <w:t>.</w:t>
            </w:r>
            <w:r w:rsidRPr="00A85042">
              <w:rPr>
                <w:rFonts w:ascii="Arial" w:hAnsi="Arial" w:cs="Arial"/>
              </w:rPr>
              <w:t xml:space="preserve"> </w:t>
            </w:r>
          </w:p>
          <w:p w14:paraId="35E02EDC" w14:textId="37DF89BB" w:rsidR="00AA3299" w:rsidRDefault="00AA3299" w:rsidP="00FB6219">
            <w:pPr>
              <w:pStyle w:val="ListParagraph"/>
              <w:numPr>
                <w:ilvl w:val="0"/>
                <w:numId w:val="22"/>
              </w:numPr>
              <w:rPr>
                <w:rFonts w:ascii="Arial" w:hAnsi="Arial" w:cs="Arial"/>
              </w:rPr>
            </w:pPr>
            <w:r w:rsidRPr="00A85042">
              <w:rPr>
                <w:rFonts w:ascii="Arial" w:hAnsi="Arial" w:cs="Arial"/>
              </w:rPr>
              <w:t>Group</w:t>
            </w:r>
            <w:r w:rsidR="008A45A4">
              <w:rPr>
                <w:rFonts w:ascii="Arial" w:hAnsi="Arial" w:cs="Arial"/>
              </w:rPr>
              <w:t>/paired</w:t>
            </w:r>
            <w:r w:rsidRPr="00A85042">
              <w:rPr>
                <w:rFonts w:ascii="Arial" w:hAnsi="Arial" w:cs="Arial"/>
              </w:rPr>
              <w:t xml:space="preserve"> task</w:t>
            </w:r>
            <w:r w:rsidR="008A45A4">
              <w:rPr>
                <w:rFonts w:ascii="Arial" w:hAnsi="Arial" w:cs="Arial"/>
              </w:rPr>
              <w:t>.</w:t>
            </w:r>
          </w:p>
          <w:p w14:paraId="15B3ACCB" w14:textId="43E958C8" w:rsidR="008A45A4" w:rsidRDefault="008A45A4" w:rsidP="00FB6219">
            <w:pPr>
              <w:pStyle w:val="ListParagraph"/>
              <w:numPr>
                <w:ilvl w:val="0"/>
                <w:numId w:val="22"/>
              </w:numPr>
              <w:rPr>
                <w:rFonts w:ascii="Arial" w:hAnsi="Arial" w:cs="Arial"/>
              </w:rPr>
            </w:pPr>
            <w:r>
              <w:rPr>
                <w:rFonts w:ascii="Arial" w:hAnsi="Arial" w:cs="Arial"/>
              </w:rPr>
              <w:t>Present to the class.</w:t>
            </w:r>
          </w:p>
          <w:p w14:paraId="62464766" w14:textId="69FFD163" w:rsidR="008A45A4" w:rsidRDefault="008A45A4" w:rsidP="00FB6219">
            <w:pPr>
              <w:pStyle w:val="ListParagraph"/>
              <w:numPr>
                <w:ilvl w:val="0"/>
                <w:numId w:val="22"/>
              </w:numPr>
              <w:rPr>
                <w:rFonts w:ascii="Arial" w:hAnsi="Arial" w:cs="Arial"/>
              </w:rPr>
            </w:pPr>
            <w:r>
              <w:rPr>
                <w:rFonts w:ascii="Arial" w:hAnsi="Arial" w:cs="Arial"/>
              </w:rPr>
              <w:t>Independent research task.</w:t>
            </w:r>
          </w:p>
          <w:p w14:paraId="1610AFEA" w14:textId="66BC63B6" w:rsidR="008A45A4" w:rsidRPr="00A85042" w:rsidRDefault="008A45A4" w:rsidP="00FB6219">
            <w:pPr>
              <w:pStyle w:val="ListParagraph"/>
              <w:numPr>
                <w:ilvl w:val="0"/>
                <w:numId w:val="22"/>
              </w:numPr>
              <w:rPr>
                <w:rFonts w:ascii="Arial" w:hAnsi="Arial" w:cs="Arial"/>
              </w:rPr>
            </w:pPr>
            <w:r>
              <w:rPr>
                <w:rFonts w:ascii="Arial" w:hAnsi="Arial" w:cs="Arial"/>
              </w:rPr>
              <w:t>Create / build / cook</w:t>
            </w:r>
            <w:r w:rsidR="00F75B3A">
              <w:rPr>
                <w:rFonts w:ascii="Arial" w:hAnsi="Arial" w:cs="Arial"/>
              </w:rPr>
              <w:t xml:space="preserve"> something </w:t>
            </w:r>
            <w:r>
              <w:rPr>
                <w:rFonts w:ascii="Arial" w:hAnsi="Arial" w:cs="Arial"/>
              </w:rPr>
              <w:t>independently.</w:t>
            </w:r>
          </w:p>
          <w:p w14:paraId="01007A4C" w14:textId="75ECCBDB" w:rsidR="00AA3299" w:rsidRPr="00A85042" w:rsidRDefault="00EF01AA" w:rsidP="00FB6219">
            <w:pPr>
              <w:pStyle w:val="ListParagraph"/>
              <w:numPr>
                <w:ilvl w:val="0"/>
                <w:numId w:val="22"/>
              </w:numPr>
              <w:rPr>
                <w:rFonts w:ascii="Arial" w:hAnsi="Arial" w:cs="Arial"/>
              </w:rPr>
            </w:pPr>
            <w:r w:rsidRPr="00A85042">
              <w:rPr>
                <w:rFonts w:ascii="Arial" w:hAnsi="Arial" w:cs="Arial"/>
              </w:rPr>
              <w:t xml:space="preserve">Practice </w:t>
            </w:r>
            <w:r w:rsidR="006321A8" w:rsidRPr="00A85042">
              <w:rPr>
                <w:rFonts w:ascii="Arial" w:hAnsi="Arial" w:cs="Arial"/>
              </w:rPr>
              <w:t xml:space="preserve">of </w:t>
            </w:r>
            <w:r w:rsidRPr="00A85042">
              <w:rPr>
                <w:rFonts w:ascii="Arial" w:hAnsi="Arial" w:cs="Arial"/>
              </w:rPr>
              <w:t>examination techniques</w:t>
            </w:r>
            <w:r w:rsidR="008A45A4">
              <w:rPr>
                <w:rFonts w:ascii="Arial" w:hAnsi="Arial" w:cs="Arial"/>
              </w:rPr>
              <w:t>/questions.</w:t>
            </w:r>
          </w:p>
        </w:tc>
      </w:tr>
    </w:tbl>
    <w:p w14:paraId="2D36BEFD" w14:textId="77777777" w:rsidR="00FD512F" w:rsidRPr="00A85042" w:rsidRDefault="00FD512F">
      <w:pPr>
        <w:rPr>
          <w:rFonts w:ascii="Arial" w:hAnsi="Arial" w:cs="Arial"/>
        </w:rPr>
      </w:pPr>
    </w:p>
    <w:tbl>
      <w:tblPr>
        <w:tblStyle w:val="TableGrid"/>
        <w:tblW w:w="0" w:type="auto"/>
        <w:tblLook w:val="04A0" w:firstRow="1" w:lastRow="0" w:firstColumn="1" w:lastColumn="0" w:noHBand="0" w:noVBand="1"/>
      </w:tblPr>
      <w:tblGrid>
        <w:gridCol w:w="6374"/>
        <w:gridCol w:w="992"/>
        <w:gridCol w:w="3090"/>
      </w:tblGrid>
      <w:tr w:rsidR="00FD512F" w:rsidRPr="00A85042" w14:paraId="138440FD" w14:textId="77777777" w:rsidTr="00730575">
        <w:tc>
          <w:tcPr>
            <w:tcW w:w="6374" w:type="dxa"/>
            <w:tcBorders>
              <w:right w:val="nil"/>
            </w:tcBorders>
            <w:shd w:val="clear" w:color="auto" w:fill="BDD6EE" w:themeFill="accent1" w:themeFillTint="66"/>
          </w:tcPr>
          <w:p w14:paraId="2849C298" w14:textId="77777777" w:rsidR="00FD512F" w:rsidRPr="00A85042" w:rsidRDefault="00FD512F" w:rsidP="00B10A59">
            <w:pPr>
              <w:rPr>
                <w:rFonts w:ascii="Arial" w:hAnsi="Arial" w:cs="Arial"/>
                <w:b/>
              </w:rPr>
            </w:pPr>
            <w:r w:rsidRPr="00A85042">
              <w:rPr>
                <w:rFonts w:ascii="Arial" w:hAnsi="Arial" w:cs="Arial"/>
                <w:b/>
              </w:rPr>
              <w:t>Plenary</w:t>
            </w:r>
          </w:p>
          <w:p w14:paraId="30BB18C6" w14:textId="0E07BC5E" w:rsidR="00791238" w:rsidRPr="00A85042" w:rsidRDefault="00730575" w:rsidP="00B10A59">
            <w:pPr>
              <w:rPr>
                <w:rFonts w:ascii="Arial" w:hAnsi="Arial" w:cs="Arial"/>
              </w:rPr>
            </w:pPr>
            <w:r>
              <w:rPr>
                <w:rFonts w:ascii="Arial" w:hAnsi="Arial" w:cs="Arial"/>
              </w:rPr>
              <w:t xml:space="preserve">Consolidating learning and assessing </w:t>
            </w:r>
            <w:r w:rsidR="00791238" w:rsidRPr="00A85042">
              <w:rPr>
                <w:rFonts w:ascii="Arial" w:hAnsi="Arial" w:cs="Arial"/>
              </w:rPr>
              <w:t>students</w:t>
            </w:r>
            <w:r>
              <w:rPr>
                <w:rFonts w:ascii="Arial" w:hAnsi="Arial" w:cs="Arial"/>
              </w:rPr>
              <w:t>’</w:t>
            </w:r>
            <w:r w:rsidR="00791238" w:rsidRPr="00A85042">
              <w:rPr>
                <w:rFonts w:ascii="Arial" w:hAnsi="Arial" w:cs="Arial"/>
              </w:rPr>
              <w:t xml:space="preserve"> success</w:t>
            </w:r>
          </w:p>
        </w:tc>
        <w:tc>
          <w:tcPr>
            <w:tcW w:w="4082" w:type="dxa"/>
            <w:gridSpan w:val="2"/>
            <w:tcBorders>
              <w:top w:val="single" w:sz="4" w:space="0" w:color="auto"/>
              <w:left w:val="nil"/>
              <w:bottom w:val="single" w:sz="4" w:space="0" w:color="auto"/>
              <w:right w:val="single" w:sz="4" w:space="0" w:color="auto"/>
            </w:tcBorders>
            <w:shd w:val="clear" w:color="auto" w:fill="BDD6EE" w:themeFill="accent1" w:themeFillTint="66"/>
          </w:tcPr>
          <w:p w14:paraId="14B23412" w14:textId="00326E81" w:rsidR="00FD512F" w:rsidRPr="00A85042" w:rsidRDefault="00E81AD8" w:rsidP="00B10A59">
            <w:pPr>
              <w:jc w:val="right"/>
              <w:rPr>
                <w:rFonts w:ascii="Arial" w:hAnsi="Arial" w:cs="Arial"/>
                <w:b/>
              </w:rPr>
            </w:pPr>
            <w:r>
              <w:rPr>
                <w:rFonts w:ascii="Arial" w:hAnsi="Arial" w:cs="Arial"/>
                <w:b/>
              </w:rPr>
              <w:t xml:space="preserve">Approximate </w:t>
            </w:r>
            <w:r w:rsidR="00FD512F" w:rsidRPr="00A85042">
              <w:rPr>
                <w:rFonts w:ascii="Arial" w:hAnsi="Arial" w:cs="Arial"/>
                <w:b/>
              </w:rPr>
              <w:t>Timing: 10 minutes</w:t>
            </w:r>
          </w:p>
        </w:tc>
      </w:tr>
      <w:tr w:rsidR="00E81AD8" w:rsidRPr="00A85042" w14:paraId="263212A3" w14:textId="77777777" w:rsidTr="00FB6219">
        <w:tc>
          <w:tcPr>
            <w:tcW w:w="7366" w:type="dxa"/>
            <w:gridSpan w:val="2"/>
            <w:shd w:val="clear" w:color="auto" w:fill="FFF2CC" w:themeFill="accent4" w:themeFillTint="33"/>
          </w:tcPr>
          <w:p w14:paraId="6BEF2728" w14:textId="71EBB729" w:rsidR="00E81AD8" w:rsidRPr="00A85042" w:rsidRDefault="00E81AD8" w:rsidP="00E81AD8">
            <w:pPr>
              <w:rPr>
                <w:rFonts w:ascii="Arial" w:hAnsi="Arial" w:cs="Arial"/>
                <w:b/>
              </w:rPr>
            </w:pPr>
            <w:r w:rsidRPr="00B91880">
              <w:rPr>
                <w:rFonts w:ascii="Arial" w:hAnsi="Arial" w:cs="Arial"/>
                <w:b/>
                <w:bCs/>
                <w:color w:val="00B050"/>
              </w:rPr>
              <w:t>DO:</w:t>
            </w:r>
          </w:p>
        </w:tc>
        <w:tc>
          <w:tcPr>
            <w:tcW w:w="3090" w:type="dxa"/>
            <w:tcBorders>
              <w:top w:val="single" w:sz="4" w:space="0" w:color="auto"/>
            </w:tcBorders>
            <w:shd w:val="clear" w:color="auto" w:fill="FFF2CC" w:themeFill="accent4" w:themeFillTint="33"/>
          </w:tcPr>
          <w:p w14:paraId="50BE0E29" w14:textId="7ADE83C5" w:rsidR="00E81AD8" w:rsidRPr="00A85042" w:rsidRDefault="00E81AD8" w:rsidP="00E81AD8">
            <w:pPr>
              <w:rPr>
                <w:rFonts w:ascii="Arial" w:hAnsi="Arial" w:cs="Arial"/>
              </w:rPr>
            </w:pPr>
            <w:r w:rsidRPr="00B91880">
              <w:rPr>
                <w:rFonts w:ascii="Arial" w:hAnsi="Arial" w:cs="Arial"/>
                <w:b/>
                <w:bCs/>
                <w:color w:val="FF0000"/>
              </w:rPr>
              <w:t>DON’T:</w:t>
            </w:r>
          </w:p>
        </w:tc>
      </w:tr>
      <w:tr w:rsidR="00FD512F" w:rsidRPr="00A85042" w14:paraId="58304217" w14:textId="77777777" w:rsidTr="00FB6219">
        <w:tc>
          <w:tcPr>
            <w:tcW w:w="7366" w:type="dxa"/>
            <w:gridSpan w:val="2"/>
          </w:tcPr>
          <w:p w14:paraId="75760D48" w14:textId="208B8EA7" w:rsidR="00FD512F" w:rsidRPr="00FB6219" w:rsidRDefault="00D2295B" w:rsidP="00FB6219">
            <w:pPr>
              <w:pStyle w:val="ListParagraph"/>
              <w:numPr>
                <w:ilvl w:val="0"/>
                <w:numId w:val="25"/>
              </w:numPr>
              <w:rPr>
                <w:rFonts w:ascii="Arial" w:hAnsi="Arial" w:cs="Arial"/>
                <w:b/>
              </w:rPr>
            </w:pPr>
            <w:r w:rsidRPr="00FB6219">
              <w:rPr>
                <w:rFonts w:ascii="Arial" w:hAnsi="Arial" w:cs="Arial"/>
                <w:b/>
              </w:rPr>
              <w:t>Assess student</w:t>
            </w:r>
            <w:r w:rsidR="003246F1" w:rsidRPr="00FB6219">
              <w:rPr>
                <w:rFonts w:ascii="Arial" w:hAnsi="Arial" w:cs="Arial"/>
                <w:b/>
              </w:rPr>
              <w:t>s’</w:t>
            </w:r>
            <w:r w:rsidRPr="00FB6219">
              <w:rPr>
                <w:rFonts w:ascii="Arial" w:hAnsi="Arial" w:cs="Arial"/>
                <w:b/>
              </w:rPr>
              <w:t xml:space="preserve"> progress toward</w:t>
            </w:r>
            <w:r w:rsidR="00320CC5" w:rsidRPr="00FB6219">
              <w:rPr>
                <w:rFonts w:ascii="Arial" w:hAnsi="Arial" w:cs="Arial"/>
                <w:b/>
              </w:rPr>
              <w:t xml:space="preserve">s </w:t>
            </w:r>
            <w:r w:rsidR="003246F1" w:rsidRPr="00FB6219">
              <w:rPr>
                <w:rFonts w:ascii="Arial" w:hAnsi="Arial" w:cs="Arial"/>
                <w:b/>
              </w:rPr>
              <w:t xml:space="preserve">achieving </w:t>
            </w:r>
            <w:r w:rsidRPr="00FB6219">
              <w:rPr>
                <w:rFonts w:ascii="Arial" w:hAnsi="Arial" w:cs="Arial"/>
                <w:b/>
              </w:rPr>
              <w:t>the</w:t>
            </w:r>
            <w:r w:rsidR="00320CC5" w:rsidRPr="00FB6219">
              <w:rPr>
                <w:rFonts w:ascii="Arial" w:hAnsi="Arial" w:cs="Arial"/>
                <w:b/>
              </w:rPr>
              <w:t xml:space="preserve"> learning </w:t>
            </w:r>
            <w:r w:rsidRPr="00FB6219">
              <w:rPr>
                <w:rFonts w:ascii="Arial" w:hAnsi="Arial" w:cs="Arial"/>
                <w:b/>
              </w:rPr>
              <w:t>outcome</w:t>
            </w:r>
            <w:r w:rsidR="00320CC5" w:rsidRPr="00FB6219">
              <w:rPr>
                <w:rFonts w:ascii="Arial" w:hAnsi="Arial" w:cs="Arial"/>
                <w:b/>
              </w:rPr>
              <w:t xml:space="preserve">s. </w:t>
            </w:r>
            <w:r w:rsidR="00320CC5" w:rsidRPr="00FB6219">
              <w:rPr>
                <w:rFonts w:ascii="Arial" w:hAnsi="Arial" w:cs="Arial"/>
                <w:bCs/>
              </w:rPr>
              <w:t>This needs to be done</w:t>
            </w:r>
            <w:r w:rsidR="00004E7E" w:rsidRPr="00FB6219">
              <w:rPr>
                <w:rFonts w:ascii="Arial" w:hAnsi="Arial" w:cs="Arial"/>
                <w:bCs/>
              </w:rPr>
              <w:t xml:space="preserve"> in a </w:t>
            </w:r>
            <w:r w:rsidR="00320CC5" w:rsidRPr="00FB6219">
              <w:rPr>
                <w:rFonts w:ascii="Arial" w:hAnsi="Arial" w:cs="Arial"/>
                <w:bCs/>
              </w:rPr>
              <w:t xml:space="preserve">measurable, </w:t>
            </w:r>
            <w:r w:rsidR="00004E7E" w:rsidRPr="00FB6219">
              <w:rPr>
                <w:rFonts w:ascii="Arial" w:hAnsi="Arial" w:cs="Arial"/>
                <w:bCs/>
              </w:rPr>
              <w:t>tangible way</w:t>
            </w:r>
            <w:r w:rsidR="00320CC5" w:rsidRPr="00FB6219">
              <w:rPr>
                <w:rFonts w:ascii="Arial" w:hAnsi="Arial" w:cs="Arial"/>
                <w:bCs/>
              </w:rPr>
              <w:t>.</w:t>
            </w:r>
            <w:r w:rsidR="003246F1" w:rsidRPr="00FB6219">
              <w:rPr>
                <w:rFonts w:ascii="Arial" w:hAnsi="Arial" w:cs="Arial"/>
                <w:bCs/>
              </w:rPr>
              <w:t xml:space="preserve"> To what extent have students achieved the aims of the lesson?</w:t>
            </w:r>
            <w:r w:rsidR="00FB6219" w:rsidRPr="00FB6219">
              <w:rPr>
                <w:rFonts w:ascii="Arial" w:hAnsi="Arial" w:cs="Arial"/>
                <w:bCs/>
              </w:rPr>
              <w:t xml:space="preserve"> How will they evidence this to you?</w:t>
            </w:r>
          </w:p>
          <w:p w14:paraId="23CA7126" w14:textId="6D5519A1" w:rsidR="003246F1" w:rsidRDefault="00320CC5" w:rsidP="00FB6219">
            <w:pPr>
              <w:pStyle w:val="ListParagraph"/>
              <w:numPr>
                <w:ilvl w:val="0"/>
                <w:numId w:val="25"/>
              </w:numPr>
              <w:rPr>
                <w:rFonts w:ascii="Arial" w:hAnsi="Arial" w:cs="Arial"/>
                <w:bCs/>
              </w:rPr>
            </w:pPr>
            <w:r w:rsidRPr="00FB6219">
              <w:rPr>
                <w:rFonts w:ascii="Arial" w:hAnsi="Arial" w:cs="Arial"/>
                <w:b/>
              </w:rPr>
              <w:t xml:space="preserve">Use </w:t>
            </w:r>
            <w:r w:rsidR="003246F1" w:rsidRPr="00FB6219">
              <w:rPr>
                <w:rFonts w:ascii="Arial" w:hAnsi="Arial" w:cs="Arial"/>
                <w:b/>
              </w:rPr>
              <w:t>this assessment to i</w:t>
            </w:r>
            <w:r w:rsidRPr="00FB6219">
              <w:rPr>
                <w:rFonts w:ascii="Arial" w:hAnsi="Arial" w:cs="Arial"/>
                <w:b/>
              </w:rPr>
              <w:t xml:space="preserve">nform </w:t>
            </w:r>
            <w:r w:rsidR="003246F1" w:rsidRPr="00FB6219">
              <w:rPr>
                <w:rFonts w:ascii="Arial" w:hAnsi="Arial" w:cs="Arial"/>
                <w:b/>
              </w:rPr>
              <w:t xml:space="preserve">your </w:t>
            </w:r>
            <w:r w:rsidRPr="00FB6219">
              <w:rPr>
                <w:rFonts w:ascii="Arial" w:hAnsi="Arial" w:cs="Arial"/>
                <w:b/>
              </w:rPr>
              <w:t xml:space="preserve">future planning. </w:t>
            </w:r>
            <w:r w:rsidRPr="00FB6219">
              <w:rPr>
                <w:rFonts w:ascii="Arial" w:hAnsi="Arial" w:cs="Arial"/>
                <w:bCs/>
              </w:rPr>
              <w:t>The outcome of the plenary should lead you to adapt the following lessons in response to</w:t>
            </w:r>
            <w:r w:rsidR="003246F1" w:rsidRPr="00FB6219">
              <w:rPr>
                <w:rFonts w:ascii="Arial" w:hAnsi="Arial" w:cs="Arial"/>
                <w:bCs/>
              </w:rPr>
              <w:t xml:space="preserve"> students’ strengths and weaknesses. Where are their gaps? What will you do to address these?</w:t>
            </w:r>
          </w:p>
          <w:p w14:paraId="74C5237B" w14:textId="1C35EF0C" w:rsidR="000018AD" w:rsidRPr="000018AD" w:rsidRDefault="000018AD" w:rsidP="000018AD">
            <w:pPr>
              <w:pStyle w:val="ListParagraph"/>
              <w:numPr>
                <w:ilvl w:val="0"/>
                <w:numId w:val="25"/>
              </w:numPr>
              <w:rPr>
                <w:rFonts w:ascii="Arial" w:hAnsi="Arial" w:cs="Arial"/>
              </w:rPr>
            </w:pPr>
            <w:r w:rsidRPr="000018AD">
              <w:rPr>
                <w:rFonts w:ascii="Arial" w:hAnsi="Arial" w:cs="Arial"/>
                <w:b/>
              </w:rPr>
              <w:t>Encourage students to be self-regulated and reflective.</w:t>
            </w:r>
            <w:r>
              <w:rPr>
                <w:rFonts w:ascii="Arial" w:hAnsi="Arial" w:cs="Arial"/>
                <w:b/>
              </w:rPr>
              <w:t xml:space="preserve"> </w:t>
            </w:r>
            <w:r w:rsidRPr="00AB7C94">
              <w:rPr>
                <w:rFonts w:ascii="Arial" w:hAnsi="Arial" w:cs="Arial"/>
              </w:rPr>
              <w:t>Challenge students to showcase what they have learnt, encourage them to analyse what they are still to learn/do/develop further.</w:t>
            </w:r>
          </w:p>
          <w:p w14:paraId="069BBD9F" w14:textId="77777777" w:rsidR="000018AD" w:rsidRDefault="00F46721" w:rsidP="000018AD">
            <w:pPr>
              <w:pStyle w:val="ListParagraph"/>
              <w:numPr>
                <w:ilvl w:val="0"/>
                <w:numId w:val="25"/>
              </w:numPr>
              <w:rPr>
                <w:rFonts w:ascii="Arial" w:hAnsi="Arial" w:cs="Arial"/>
              </w:rPr>
            </w:pPr>
            <w:r w:rsidRPr="00FB6219">
              <w:rPr>
                <w:rFonts w:ascii="Arial" w:hAnsi="Arial" w:cs="Arial"/>
                <w:b/>
              </w:rPr>
              <w:t>Encourage the use of key terms included in the lesson</w:t>
            </w:r>
            <w:r w:rsidR="00FB6219" w:rsidRPr="00FB6219">
              <w:rPr>
                <w:rFonts w:ascii="Arial" w:hAnsi="Arial" w:cs="Arial"/>
                <w:b/>
              </w:rPr>
              <w:t xml:space="preserve">. </w:t>
            </w:r>
            <w:r w:rsidRPr="00FB6219">
              <w:rPr>
                <w:rFonts w:ascii="Arial" w:hAnsi="Arial" w:cs="Arial"/>
              </w:rPr>
              <w:t>These should be referred to throughout, but especially at this point</w:t>
            </w:r>
            <w:r w:rsidR="000018AD">
              <w:rPr>
                <w:rFonts w:ascii="Arial" w:hAnsi="Arial" w:cs="Arial"/>
              </w:rPr>
              <w:t>.</w:t>
            </w:r>
          </w:p>
          <w:p w14:paraId="6C41DC33" w14:textId="44FEE9D4" w:rsidR="000018AD" w:rsidRDefault="00FB6219" w:rsidP="000018AD">
            <w:pPr>
              <w:pStyle w:val="ListParagraph"/>
              <w:numPr>
                <w:ilvl w:val="0"/>
                <w:numId w:val="25"/>
              </w:numPr>
              <w:rPr>
                <w:rFonts w:ascii="Arial" w:hAnsi="Arial" w:cs="Arial"/>
              </w:rPr>
            </w:pPr>
            <w:r w:rsidRPr="00AB7C94">
              <w:rPr>
                <w:rFonts w:ascii="Arial" w:hAnsi="Arial" w:cs="Arial"/>
                <w:b/>
                <w:bCs/>
              </w:rPr>
              <w:t>Encourage higher order thinking.</w:t>
            </w:r>
            <w:r w:rsidRPr="00AB7C94">
              <w:rPr>
                <w:rFonts w:ascii="Arial" w:hAnsi="Arial" w:cs="Arial"/>
              </w:rPr>
              <w:t xml:space="preserve"> For example, through using Bloom’s Taxonomy</w:t>
            </w:r>
            <w:r w:rsidR="00AB7C94" w:rsidRPr="00AB7C94">
              <w:rPr>
                <w:rFonts w:ascii="Arial" w:hAnsi="Arial" w:cs="Arial"/>
              </w:rPr>
              <w:t xml:space="preserve"> or probing</w:t>
            </w:r>
            <w:r w:rsidR="000018AD">
              <w:rPr>
                <w:rFonts w:ascii="Arial" w:hAnsi="Arial" w:cs="Arial"/>
              </w:rPr>
              <w:t xml:space="preserve"> </w:t>
            </w:r>
            <w:r w:rsidR="00AB7C94" w:rsidRPr="00AB7C94">
              <w:rPr>
                <w:rFonts w:ascii="Arial" w:hAnsi="Arial" w:cs="Arial"/>
              </w:rPr>
              <w:t>open questions.</w:t>
            </w:r>
          </w:p>
          <w:p w14:paraId="7B951032" w14:textId="0FB9F6E8" w:rsidR="00FB6219" w:rsidRPr="00FB6219" w:rsidRDefault="00FB6219" w:rsidP="000018AD">
            <w:pPr>
              <w:pStyle w:val="ListParagraph"/>
              <w:numPr>
                <w:ilvl w:val="0"/>
                <w:numId w:val="25"/>
              </w:numPr>
              <w:rPr>
                <w:rFonts w:ascii="Arial" w:hAnsi="Arial" w:cs="Arial"/>
              </w:rPr>
            </w:pPr>
            <w:r w:rsidRPr="00FB6219">
              <w:rPr>
                <w:rFonts w:ascii="Arial" w:hAnsi="Arial" w:cs="Arial"/>
                <w:b/>
                <w:bCs/>
              </w:rPr>
              <w:t>Enable students to ‘bring their learning together’.</w:t>
            </w:r>
            <w:r w:rsidRPr="00FB6219">
              <w:rPr>
                <w:rFonts w:ascii="Arial" w:hAnsi="Arial" w:cs="Arial"/>
              </w:rPr>
              <w:t xml:space="preserve"> Consolidating the key learning of the lesson is an effective way to support retention in the long-term memory.</w:t>
            </w:r>
          </w:p>
        </w:tc>
        <w:tc>
          <w:tcPr>
            <w:tcW w:w="3090" w:type="dxa"/>
            <w:tcBorders>
              <w:top w:val="single" w:sz="4" w:space="0" w:color="auto"/>
            </w:tcBorders>
          </w:tcPr>
          <w:p w14:paraId="50E0A4FE" w14:textId="181AE04E" w:rsidR="00FD512F" w:rsidRPr="00FB6219" w:rsidRDefault="00004E7E" w:rsidP="00B84884">
            <w:pPr>
              <w:pStyle w:val="ListParagraph"/>
              <w:numPr>
                <w:ilvl w:val="0"/>
                <w:numId w:val="24"/>
              </w:numPr>
              <w:rPr>
                <w:rFonts w:ascii="Arial" w:hAnsi="Arial" w:cs="Arial"/>
              </w:rPr>
            </w:pPr>
            <w:r w:rsidRPr="00FB6219">
              <w:rPr>
                <w:rFonts w:ascii="Arial" w:hAnsi="Arial" w:cs="Arial"/>
              </w:rPr>
              <w:t>Skip this important component</w:t>
            </w:r>
            <w:r w:rsidR="003246F1" w:rsidRPr="00FB6219">
              <w:rPr>
                <w:rFonts w:ascii="Arial" w:hAnsi="Arial" w:cs="Arial"/>
              </w:rPr>
              <w:t xml:space="preserve">; it is </w:t>
            </w:r>
            <w:r w:rsidR="00732DD6">
              <w:rPr>
                <w:rFonts w:ascii="Arial" w:hAnsi="Arial" w:cs="Arial"/>
              </w:rPr>
              <w:t>vital.</w:t>
            </w:r>
          </w:p>
          <w:p w14:paraId="6C8CB942" w14:textId="77777777" w:rsidR="00004E7E" w:rsidRDefault="00004E7E" w:rsidP="00B84884">
            <w:pPr>
              <w:pStyle w:val="ListParagraph"/>
              <w:numPr>
                <w:ilvl w:val="0"/>
                <w:numId w:val="24"/>
              </w:numPr>
              <w:rPr>
                <w:rFonts w:ascii="Arial" w:hAnsi="Arial" w:cs="Arial"/>
              </w:rPr>
            </w:pPr>
            <w:r w:rsidRPr="00FB6219">
              <w:rPr>
                <w:rFonts w:ascii="Arial" w:hAnsi="Arial" w:cs="Arial"/>
              </w:rPr>
              <w:t>Accept ‘</w:t>
            </w:r>
            <w:r w:rsidR="00FB6219" w:rsidRPr="00FB6219">
              <w:rPr>
                <w:rFonts w:ascii="Arial" w:hAnsi="Arial" w:cs="Arial"/>
              </w:rPr>
              <w:t>self-reporting</w:t>
            </w:r>
            <w:r w:rsidRPr="00FB6219">
              <w:rPr>
                <w:rFonts w:ascii="Arial" w:hAnsi="Arial" w:cs="Arial"/>
              </w:rPr>
              <w:t xml:space="preserve">’ (this is where pupils tell you </w:t>
            </w:r>
            <w:r w:rsidR="00FB6219" w:rsidRPr="00FB6219">
              <w:rPr>
                <w:rFonts w:ascii="Arial" w:hAnsi="Arial" w:cs="Arial"/>
              </w:rPr>
              <w:t>whether</w:t>
            </w:r>
            <w:r w:rsidRPr="00FB6219">
              <w:rPr>
                <w:rFonts w:ascii="Arial" w:hAnsi="Arial" w:cs="Arial"/>
              </w:rPr>
              <w:t xml:space="preserve"> they feel they have met the intended outcome</w:t>
            </w:r>
            <w:r w:rsidR="00FB6219" w:rsidRPr="00FB6219">
              <w:rPr>
                <w:rFonts w:ascii="Arial" w:hAnsi="Arial" w:cs="Arial"/>
              </w:rPr>
              <w:t xml:space="preserve">; this </w:t>
            </w:r>
            <w:r w:rsidRPr="00FB6219">
              <w:rPr>
                <w:rFonts w:ascii="Arial" w:hAnsi="Arial" w:cs="Arial"/>
              </w:rPr>
              <w:t>is incredibly unreliable).</w:t>
            </w:r>
          </w:p>
          <w:p w14:paraId="278E3721" w14:textId="77777777" w:rsidR="00B84884" w:rsidRDefault="00B84884" w:rsidP="00B84884">
            <w:pPr>
              <w:pStyle w:val="ListParagraph"/>
              <w:numPr>
                <w:ilvl w:val="0"/>
                <w:numId w:val="24"/>
              </w:numPr>
              <w:rPr>
                <w:rFonts w:ascii="Arial" w:hAnsi="Arial" w:cs="Arial"/>
              </w:rPr>
            </w:pPr>
            <w:r>
              <w:rPr>
                <w:rFonts w:ascii="Arial" w:hAnsi="Arial" w:cs="Arial"/>
              </w:rPr>
              <w:t>Rely on ‘hands-up’ responses to questioning; this only allows you to assess some students’ progress, not all.</w:t>
            </w:r>
          </w:p>
          <w:p w14:paraId="3F9BD467" w14:textId="15E5B97E" w:rsidR="00FB6219" w:rsidRPr="00FB6219" w:rsidRDefault="00B84884" w:rsidP="00B84884">
            <w:pPr>
              <w:pStyle w:val="ListParagraph"/>
              <w:numPr>
                <w:ilvl w:val="0"/>
                <w:numId w:val="24"/>
              </w:numPr>
              <w:rPr>
                <w:rFonts w:ascii="Arial" w:hAnsi="Arial" w:cs="Arial"/>
              </w:rPr>
            </w:pPr>
            <w:r>
              <w:rPr>
                <w:rFonts w:ascii="Arial" w:hAnsi="Arial" w:cs="Arial"/>
              </w:rPr>
              <w:t>Fail to respond to, or follow-up with, students who have shown a gap in their understanding or a lack of progress.</w:t>
            </w:r>
          </w:p>
        </w:tc>
      </w:tr>
      <w:tr w:rsidR="00FD512F" w:rsidRPr="00A85042" w14:paraId="115BDC8B" w14:textId="77777777" w:rsidTr="00B10A59">
        <w:tc>
          <w:tcPr>
            <w:tcW w:w="10456" w:type="dxa"/>
            <w:gridSpan w:val="3"/>
          </w:tcPr>
          <w:p w14:paraId="7C0D4DFB" w14:textId="339630C3" w:rsidR="00F46721" w:rsidRPr="00A85042" w:rsidRDefault="00320CC5" w:rsidP="00FD512F">
            <w:pPr>
              <w:rPr>
                <w:rFonts w:ascii="Arial" w:hAnsi="Arial" w:cs="Arial"/>
              </w:rPr>
            </w:pPr>
            <w:r w:rsidRPr="005F65EE">
              <w:rPr>
                <w:rFonts w:ascii="Arial" w:hAnsi="Arial" w:cs="Arial"/>
                <w:b/>
                <w:bCs/>
              </w:rPr>
              <w:t>EXAMPLES</w:t>
            </w:r>
            <w:r>
              <w:rPr>
                <w:rFonts w:ascii="Arial" w:hAnsi="Arial" w:cs="Arial"/>
                <w:b/>
                <w:bCs/>
              </w:rPr>
              <w:t xml:space="preserve"> (see the ‘</w:t>
            </w:r>
            <w:r w:rsidR="000018AD">
              <w:rPr>
                <w:rFonts w:ascii="Arial" w:hAnsi="Arial" w:cs="Arial"/>
                <w:b/>
                <w:bCs/>
              </w:rPr>
              <w:t>Plenaries</w:t>
            </w:r>
            <w:r>
              <w:rPr>
                <w:rFonts w:ascii="Arial" w:hAnsi="Arial" w:cs="Arial"/>
                <w:b/>
                <w:bCs/>
              </w:rPr>
              <w:t>’ folder on the shared area for ideas and resources, as well as other subject’s folders)</w:t>
            </w:r>
            <w:r w:rsidRPr="005F65EE">
              <w:rPr>
                <w:rFonts w:ascii="Arial" w:hAnsi="Arial" w:cs="Arial"/>
                <w:b/>
                <w:bCs/>
              </w:rPr>
              <w:t>:</w:t>
            </w:r>
          </w:p>
          <w:p w14:paraId="25759FAE" w14:textId="543AF7D5" w:rsidR="00F46721" w:rsidRDefault="00F46721" w:rsidP="003A02BA">
            <w:pPr>
              <w:pStyle w:val="ListParagraph"/>
              <w:numPr>
                <w:ilvl w:val="0"/>
                <w:numId w:val="26"/>
              </w:numPr>
              <w:rPr>
                <w:rFonts w:ascii="Arial" w:hAnsi="Arial" w:cs="Arial"/>
              </w:rPr>
            </w:pPr>
            <w:r w:rsidRPr="00A85042">
              <w:rPr>
                <w:rFonts w:ascii="Arial" w:hAnsi="Arial" w:cs="Arial"/>
              </w:rPr>
              <w:t>Exit tickets</w:t>
            </w:r>
            <w:r w:rsidR="00F97D6C">
              <w:rPr>
                <w:rFonts w:ascii="Arial" w:hAnsi="Arial" w:cs="Arial"/>
              </w:rPr>
              <w:t>.</w:t>
            </w:r>
          </w:p>
          <w:p w14:paraId="75428383" w14:textId="238BB0C7" w:rsidR="00F97D6C" w:rsidRPr="00A85042" w:rsidRDefault="00F97D6C" w:rsidP="003A02BA">
            <w:pPr>
              <w:pStyle w:val="ListParagraph"/>
              <w:numPr>
                <w:ilvl w:val="0"/>
                <w:numId w:val="26"/>
              </w:numPr>
              <w:rPr>
                <w:rFonts w:ascii="Arial" w:hAnsi="Arial" w:cs="Arial"/>
              </w:rPr>
            </w:pPr>
            <w:r>
              <w:rPr>
                <w:rFonts w:ascii="Arial" w:hAnsi="Arial" w:cs="Arial"/>
              </w:rPr>
              <w:t>Post-its/responses on to a classroom noticeboard.</w:t>
            </w:r>
          </w:p>
          <w:p w14:paraId="2C7B95AD" w14:textId="502E4FD6" w:rsidR="00F46721" w:rsidRPr="00A85042" w:rsidRDefault="00F46721" w:rsidP="003A02BA">
            <w:pPr>
              <w:pStyle w:val="ListParagraph"/>
              <w:numPr>
                <w:ilvl w:val="0"/>
                <w:numId w:val="26"/>
              </w:numPr>
              <w:rPr>
                <w:rFonts w:ascii="Arial" w:hAnsi="Arial" w:cs="Arial"/>
              </w:rPr>
            </w:pPr>
            <w:r w:rsidRPr="00A85042">
              <w:rPr>
                <w:rFonts w:ascii="Arial" w:hAnsi="Arial" w:cs="Arial"/>
              </w:rPr>
              <w:t>Reflection on progress of learning journey/towards a longer</w:t>
            </w:r>
            <w:r w:rsidR="00F97D6C">
              <w:rPr>
                <w:rFonts w:ascii="Arial" w:hAnsi="Arial" w:cs="Arial"/>
              </w:rPr>
              <w:t>-</w:t>
            </w:r>
            <w:r w:rsidRPr="00A85042">
              <w:rPr>
                <w:rFonts w:ascii="Arial" w:hAnsi="Arial" w:cs="Arial"/>
              </w:rPr>
              <w:t>term outcome</w:t>
            </w:r>
            <w:r w:rsidR="002945D5" w:rsidRPr="00A85042">
              <w:rPr>
                <w:rFonts w:ascii="Arial" w:hAnsi="Arial" w:cs="Arial"/>
              </w:rPr>
              <w:t xml:space="preserve"> that is </w:t>
            </w:r>
            <w:r w:rsidR="002F5823" w:rsidRPr="00A85042">
              <w:rPr>
                <w:rFonts w:ascii="Arial" w:hAnsi="Arial" w:cs="Arial"/>
              </w:rPr>
              <w:t>measurable</w:t>
            </w:r>
            <w:r w:rsidR="00F97D6C">
              <w:rPr>
                <w:rFonts w:ascii="Arial" w:hAnsi="Arial" w:cs="Arial"/>
              </w:rPr>
              <w:t>.</w:t>
            </w:r>
          </w:p>
          <w:p w14:paraId="1C29E1EB" w14:textId="41098AF9" w:rsidR="00F46721" w:rsidRDefault="00F46721" w:rsidP="003A02BA">
            <w:pPr>
              <w:pStyle w:val="ListParagraph"/>
              <w:numPr>
                <w:ilvl w:val="0"/>
                <w:numId w:val="26"/>
              </w:numPr>
              <w:rPr>
                <w:rFonts w:ascii="Arial" w:hAnsi="Arial" w:cs="Arial"/>
              </w:rPr>
            </w:pPr>
            <w:r w:rsidRPr="00A85042">
              <w:rPr>
                <w:rFonts w:ascii="Arial" w:hAnsi="Arial" w:cs="Arial"/>
              </w:rPr>
              <w:t xml:space="preserve">Knowledge </w:t>
            </w:r>
            <w:r w:rsidR="00F97D6C">
              <w:rPr>
                <w:rFonts w:ascii="Arial" w:hAnsi="Arial" w:cs="Arial"/>
              </w:rPr>
              <w:t>s</w:t>
            </w:r>
            <w:r w:rsidRPr="00A85042">
              <w:rPr>
                <w:rFonts w:ascii="Arial" w:hAnsi="Arial" w:cs="Arial"/>
              </w:rPr>
              <w:t>lammers</w:t>
            </w:r>
            <w:r w:rsidR="00F97D6C">
              <w:rPr>
                <w:rFonts w:ascii="Arial" w:hAnsi="Arial" w:cs="Arial"/>
              </w:rPr>
              <w:t>.</w:t>
            </w:r>
          </w:p>
          <w:p w14:paraId="262553A4" w14:textId="6751CFFA" w:rsidR="00F97D6C" w:rsidRDefault="00F97D6C" w:rsidP="003A02BA">
            <w:pPr>
              <w:pStyle w:val="ListParagraph"/>
              <w:numPr>
                <w:ilvl w:val="0"/>
                <w:numId w:val="26"/>
              </w:numPr>
              <w:rPr>
                <w:rFonts w:ascii="Arial" w:hAnsi="Arial" w:cs="Arial"/>
              </w:rPr>
            </w:pPr>
            <w:r>
              <w:rPr>
                <w:rFonts w:ascii="Arial" w:hAnsi="Arial" w:cs="Arial"/>
              </w:rPr>
              <w:t>Flowchart.</w:t>
            </w:r>
          </w:p>
          <w:p w14:paraId="48A49ABD" w14:textId="7C28B8C6" w:rsidR="00F97D6C" w:rsidRPr="00A85042" w:rsidRDefault="00F97D6C" w:rsidP="003A02BA">
            <w:pPr>
              <w:pStyle w:val="ListParagraph"/>
              <w:numPr>
                <w:ilvl w:val="0"/>
                <w:numId w:val="26"/>
              </w:numPr>
              <w:rPr>
                <w:rFonts w:ascii="Arial" w:hAnsi="Arial" w:cs="Arial"/>
              </w:rPr>
            </w:pPr>
            <w:r>
              <w:rPr>
                <w:rFonts w:ascii="Arial" w:hAnsi="Arial" w:cs="Arial"/>
              </w:rPr>
              <w:t>Timeline.</w:t>
            </w:r>
          </w:p>
          <w:p w14:paraId="0DCCC692" w14:textId="4176064D" w:rsidR="00F46721" w:rsidRPr="00A85042" w:rsidRDefault="00F46721" w:rsidP="003A02BA">
            <w:pPr>
              <w:pStyle w:val="ListParagraph"/>
              <w:numPr>
                <w:ilvl w:val="0"/>
                <w:numId w:val="26"/>
              </w:numPr>
              <w:rPr>
                <w:rFonts w:ascii="Arial" w:hAnsi="Arial" w:cs="Arial"/>
              </w:rPr>
            </w:pPr>
            <w:r w:rsidRPr="00A85042">
              <w:rPr>
                <w:rFonts w:ascii="Arial" w:hAnsi="Arial" w:cs="Arial"/>
              </w:rPr>
              <w:t>Visual organisers</w:t>
            </w:r>
            <w:r w:rsidR="00F97D6C">
              <w:rPr>
                <w:rFonts w:ascii="Arial" w:hAnsi="Arial" w:cs="Arial"/>
              </w:rPr>
              <w:t>.</w:t>
            </w:r>
          </w:p>
          <w:p w14:paraId="03EA8C7C" w14:textId="67DC7D81" w:rsidR="00F46721" w:rsidRPr="00A85042" w:rsidRDefault="00F46721" w:rsidP="003A02BA">
            <w:pPr>
              <w:pStyle w:val="ListParagraph"/>
              <w:numPr>
                <w:ilvl w:val="0"/>
                <w:numId w:val="26"/>
              </w:numPr>
              <w:rPr>
                <w:rFonts w:ascii="Arial" w:hAnsi="Arial" w:cs="Arial"/>
              </w:rPr>
            </w:pPr>
            <w:r w:rsidRPr="00A85042">
              <w:rPr>
                <w:rFonts w:ascii="Arial" w:hAnsi="Arial" w:cs="Arial"/>
              </w:rPr>
              <w:t>Mind mapping</w:t>
            </w:r>
            <w:r w:rsidR="00F97D6C">
              <w:rPr>
                <w:rFonts w:ascii="Arial" w:hAnsi="Arial" w:cs="Arial"/>
              </w:rPr>
              <w:t>.</w:t>
            </w:r>
          </w:p>
          <w:p w14:paraId="581C226C" w14:textId="3CEEDBB3" w:rsidR="00F46721" w:rsidRPr="00A85042" w:rsidRDefault="00F97D6C" w:rsidP="003A02BA">
            <w:pPr>
              <w:pStyle w:val="ListParagraph"/>
              <w:numPr>
                <w:ilvl w:val="0"/>
                <w:numId w:val="26"/>
              </w:numPr>
              <w:rPr>
                <w:rFonts w:ascii="Arial" w:hAnsi="Arial" w:cs="Arial"/>
              </w:rPr>
            </w:pPr>
            <w:r>
              <w:rPr>
                <w:rFonts w:ascii="Arial" w:hAnsi="Arial" w:cs="Arial"/>
              </w:rPr>
              <w:t>Top</w:t>
            </w:r>
            <w:r w:rsidR="00F46721" w:rsidRPr="00A85042">
              <w:rPr>
                <w:rFonts w:ascii="Arial" w:hAnsi="Arial" w:cs="Arial"/>
              </w:rPr>
              <w:t xml:space="preserve"> tips to remember</w:t>
            </w:r>
            <w:r>
              <w:rPr>
                <w:rFonts w:ascii="Arial" w:hAnsi="Arial" w:cs="Arial"/>
              </w:rPr>
              <w:t>.</w:t>
            </w:r>
          </w:p>
          <w:p w14:paraId="55A79267" w14:textId="3C964DFA" w:rsidR="00FD512F" w:rsidRDefault="00F97D6C" w:rsidP="003A02BA">
            <w:pPr>
              <w:pStyle w:val="ListParagraph"/>
              <w:numPr>
                <w:ilvl w:val="0"/>
                <w:numId w:val="26"/>
              </w:numPr>
              <w:rPr>
                <w:rFonts w:ascii="Arial" w:hAnsi="Arial" w:cs="Arial"/>
              </w:rPr>
            </w:pPr>
            <w:r>
              <w:rPr>
                <w:rFonts w:ascii="Arial" w:hAnsi="Arial" w:cs="Arial"/>
              </w:rPr>
              <w:t>Consolidate learning into a single sentence, using all listed key terms.</w:t>
            </w:r>
          </w:p>
          <w:p w14:paraId="5DBBF8ED" w14:textId="77777777" w:rsidR="00F97D6C" w:rsidRDefault="00F97D6C" w:rsidP="003A02BA">
            <w:pPr>
              <w:pStyle w:val="ListParagraph"/>
              <w:numPr>
                <w:ilvl w:val="0"/>
                <w:numId w:val="26"/>
              </w:numPr>
              <w:rPr>
                <w:rFonts w:ascii="Arial" w:hAnsi="Arial" w:cs="Arial"/>
              </w:rPr>
            </w:pPr>
            <w:r>
              <w:rPr>
                <w:rFonts w:ascii="Arial" w:hAnsi="Arial" w:cs="Arial"/>
              </w:rPr>
              <w:t>Mnemonics.</w:t>
            </w:r>
          </w:p>
          <w:p w14:paraId="7BEAE69E" w14:textId="77777777" w:rsidR="00F97D6C" w:rsidRDefault="00F97D6C" w:rsidP="003A02BA">
            <w:pPr>
              <w:pStyle w:val="ListParagraph"/>
              <w:numPr>
                <w:ilvl w:val="0"/>
                <w:numId w:val="26"/>
              </w:numPr>
              <w:rPr>
                <w:rFonts w:ascii="Arial" w:hAnsi="Arial" w:cs="Arial"/>
              </w:rPr>
            </w:pPr>
            <w:r>
              <w:rPr>
                <w:rFonts w:ascii="Arial" w:hAnsi="Arial" w:cs="Arial"/>
              </w:rPr>
              <w:t>Acrostics.</w:t>
            </w:r>
          </w:p>
          <w:p w14:paraId="6DC34F61" w14:textId="77777777" w:rsidR="00F97D6C" w:rsidRDefault="00F97D6C" w:rsidP="003A02BA">
            <w:pPr>
              <w:pStyle w:val="ListParagraph"/>
              <w:numPr>
                <w:ilvl w:val="0"/>
                <w:numId w:val="26"/>
              </w:numPr>
              <w:rPr>
                <w:rFonts w:ascii="Arial" w:hAnsi="Arial" w:cs="Arial"/>
              </w:rPr>
            </w:pPr>
            <w:r>
              <w:rPr>
                <w:rFonts w:ascii="Arial" w:hAnsi="Arial" w:cs="Arial"/>
              </w:rPr>
              <w:t>Inclusive questioning (e.g. through using name selector tools).</w:t>
            </w:r>
          </w:p>
          <w:p w14:paraId="0C624FC6" w14:textId="77777777" w:rsidR="00F97D6C" w:rsidRDefault="00F97D6C" w:rsidP="003A02BA">
            <w:pPr>
              <w:pStyle w:val="ListParagraph"/>
              <w:numPr>
                <w:ilvl w:val="0"/>
                <w:numId w:val="26"/>
              </w:numPr>
              <w:rPr>
                <w:rFonts w:ascii="Arial" w:hAnsi="Arial" w:cs="Arial"/>
              </w:rPr>
            </w:pPr>
            <w:r>
              <w:rPr>
                <w:rFonts w:ascii="Arial" w:hAnsi="Arial" w:cs="Arial"/>
              </w:rPr>
              <w:lastRenderedPageBreak/>
              <w:t>Quiz-quiz-trade.</w:t>
            </w:r>
          </w:p>
          <w:p w14:paraId="77D6D8F4" w14:textId="77777777" w:rsidR="00F97D6C" w:rsidRDefault="00F97D6C" w:rsidP="003A02BA">
            <w:pPr>
              <w:pStyle w:val="ListParagraph"/>
              <w:numPr>
                <w:ilvl w:val="0"/>
                <w:numId w:val="26"/>
              </w:numPr>
              <w:rPr>
                <w:rFonts w:ascii="Arial" w:hAnsi="Arial" w:cs="Arial"/>
              </w:rPr>
            </w:pPr>
            <w:r>
              <w:rPr>
                <w:rFonts w:ascii="Arial" w:hAnsi="Arial" w:cs="Arial"/>
              </w:rPr>
              <w:t>Think, pair, share.</w:t>
            </w:r>
          </w:p>
          <w:p w14:paraId="2977C01D" w14:textId="63DE6AEB" w:rsidR="00F97D6C" w:rsidRDefault="00F97D6C" w:rsidP="003A02BA">
            <w:pPr>
              <w:pStyle w:val="ListParagraph"/>
              <w:numPr>
                <w:ilvl w:val="0"/>
                <w:numId w:val="26"/>
              </w:numPr>
              <w:rPr>
                <w:rFonts w:ascii="Arial" w:hAnsi="Arial" w:cs="Arial"/>
              </w:rPr>
            </w:pPr>
            <w:r>
              <w:rPr>
                <w:rFonts w:ascii="Arial" w:hAnsi="Arial" w:cs="Arial"/>
              </w:rPr>
              <w:t>Match up task.</w:t>
            </w:r>
          </w:p>
          <w:p w14:paraId="7CC97A4A" w14:textId="77777777" w:rsidR="00F97D6C" w:rsidRDefault="00F97D6C" w:rsidP="003A02BA">
            <w:pPr>
              <w:pStyle w:val="ListParagraph"/>
              <w:numPr>
                <w:ilvl w:val="0"/>
                <w:numId w:val="26"/>
              </w:numPr>
              <w:rPr>
                <w:rFonts w:ascii="Arial" w:hAnsi="Arial" w:cs="Arial"/>
              </w:rPr>
            </w:pPr>
            <w:r>
              <w:rPr>
                <w:rFonts w:ascii="Arial" w:hAnsi="Arial" w:cs="Arial"/>
              </w:rPr>
              <w:t>Complete a summary resource.</w:t>
            </w:r>
          </w:p>
          <w:p w14:paraId="4DA67F39" w14:textId="77777777" w:rsidR="003A02BA" w:rsidRDefault="003A02BA" w:rsidP="003A02BA">
            <w:pPr>
              <w:pStyle w:val="ListParagraph"/>
              <w:numPr>
                <w:ilvl w:val="0"/>
                <w:numId w:val="26"/>
              </w:numPr>
              <w:rPr>
                <w:rFonts w:ascii="Arial" w:hAnsi="Arial" w:cs="Arial"/>
              </w:rPr>
            </w:pPr>
            <w:r>
              <w:rPr>
                <w:rFonts w:ascii="Arial" w:hAnsi="Arial" w:cs="Arial"/>
              </w:rPr>
              <w:t>Using the traffic light pages in students’ passports.</w:t>
            </w:r>
          </w:p>
          <w:p w14:paraId="076B9EA1" w14:textId="77777777" w:rsidR="003A02BA" w:rsidRDefault="003A02BA" w:rsidP="003A02BA">
            <w:pPr>
              <w:pStyle w:val="ListParagraph"/>
              <w:numPr>
                <w:ilvl w:val="0"/>
                <w:numId w:val="26"/>
              </w:numPr>
              <w:rPr>
                <w:rFonts w:ascii="Arial" w:hAnsi="Arial" w:cs="Arial"/>
              </w:rPr>
            </w:pPr>
            <w:r>
              <w:rPr>
                <w:rFonts w:ascii="Arial" w:hAnsi="Arial" w:cs="Arial"/>
              </w:rPr>
              <w:t>True or false / two truths and a lie.</w:t>
            </w:r>
          </w:p>
          <w:p w14:paraId="167FBC1F" w14:textId="77777777" w:rsidR="003A02BA" w:rsidRDefault="003A02BA" w:rsidP="003A02BA">
            <w:pPr>
              <w:pStyle w:val="ListParagraph"/>
              <w:numPr>
                <w:ilvl w:val="0"/>
                <w:numId w:val="26"/>
              </w:numPr>
              <w:rPr>
                <w:rFonts w:ascii="Arial" w:hAnsi="Arial" w:cs="Arial"/>
              </w:rPr>
            </w:pPr>
            <w:r>
              <w:rPr>
                <w:rFonts w:ascii="Arial" w:hAnsi="Arial" w:cs="Arial"/>
              </w:rPr>
              <w:t>Hold up mini-whiteboards.</w:t>
            </w:r>
          </w:p>
          <w:p w14:paraId="3D60BFC9" w14:textId="77777777" w:rsidR="003A02BA" w:rsidRDefault="003A02BA" w:rsidP="003A02BA">
            <w:pPr>
              <w:pStyle w:val="ListParagraph"/>
              <w:numPr>
                <w:ilvl w:val="0"/>
                <w:numId w:val="26"/>
              </w:numPr>
              <w:rPr>
                <w:rFonts w:ascii="Arial" w:hAnsi="Arial" w:cs="Arial"/>
              </w:rPr>
            </w:pPr>
            <w:proofErr w:type="spellStart"/>
            <w:r>
              <w:rPr>
                <w:rFonts w:ascii="Arial" w:hAnsi="Arial" w:cs="Arial"/>
              </w:rPr>
              <w:t>Kahoots</w:t>
            </w:r>
            <w:proofErr w:type="spellEnd"/>
            <w:r>
              <w:rPr>
                <w:rFonts w:ascii="Arial" w:hAnsi="Arial" w:cs="Arial"/>
              </w:rPr>
              <w:t xml:space="preserve"> quiz.</w:t>
            </w:r>
          </w:p>
          <w:p w14:paraId="7BA3C0CB" w14:textId="77777777" w:rsidR="003A02BA" w:rsidRDefault="003A02BA" w:rsidP="003A02BA">
            <w:pPr>
              <w:pStyle w:val="ListParagraph"/>
              <w:numPr>
                <w:ilvl w:val="0"/>
                <w:numId w:val="26"/>
              </w:numPr>
              <w:rPr>
                <w:rFonts w:ascii="Arial" w:hAnsi="Arial" w:cs="Arial"/>
              </w:rPr>
            </w:pPr>
            <w:r>
              <w:rPr>
                <w:rFonts w:ascii="Arial" w:hAnsi="Arial" w:cs="Arial"/>
              </w:rPr>
              <w:t>Multiple choice answers to key questions.</w:t>
            </w:r>
          </w:p>
          <w:p w14:paraId="192A9326" w14:textId="6F3F4D66" w:rsidR="003A02BA" w:rsidRPr="003A02BA" w:rsidRDefault="003A02BA" w:rsidP="003A02BA">
            <w:pPr>
              <w:pStyle w:val="ListParagraph"/>
              <w:numPr>
                <w:ilvl w:val="0"/>
                <w:numId w:val="26"/>
              </w:numPr>
              <w:rPr>
                <w:rFonts w:ascii="Arial" w:hAnsi="Arial" w:cs="Arial"/>
              </w:rPr>
            </w:pPr>
            <w:r>
              <w:rPr>
                <w:rFonts w:ascii="Arial" w:hAnsi="Arial" w:cs="Arial"/>
              </w:rPr>
              <w:t>Stand up/sit down or thumbs up/thumbs down.</w:t>
            </w:r>
          </w:p>
        </w:tc>
      </w:tr>
    </w:tbl>
    <w:p w14:paraId="6DCBD497" w14:textId="4012D8AF" w:rsidR="00295767" w:rsidRPr="00A85042" w:rsidRDefault="00295767" w:rsidP="004A3F62">
      <w:pPr>
        <w:rPr>
          <w:rFonts w:ascii="Arial" w:hAnsi="Arial" w:cs="Arial"/>
        </w:rPr>
      </w:pPr>
    </w:p>
    <w:sectPr w:rsidR="00295767" w:rsidRPr="00A85042" w:rsidSect="00EE580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4C50" w14:textId="77777777" w:rsidR="00A85042" w:rsidRDefault="00A85042" w:rsidP="00A85042">
      <w:pPr>
        <w:spacing w:after="0" w:line="240" w:lineRule="auto"/>
      </w:pPr>
      <w:r>
        <w:separator/>
      </w:r>
    </w:p>
  </w:endnote>
  <w:endnote w:type="continuationSeparator" w:id="0">
    <w:p w14:paraId="6D75F454" w14:textId="77777777" w:rsidR="00A85042" w:rsidRDefault="00A85042" w:rsidP="00A8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E1B4" w14:textId="3B6AE90A" w:rsidR="00A85042" w:rsidRPr="00A85042" w:rsidRDefault="00A85042" w:rsidP="00A85042">
    <w:pPr>
      <w:pStyle w:val="Footer"/>
      <w:jc w:val="center"/>
      <w:rPr>
        <w:b/>
        <w:bCs/>
        <w:sz w:val="16"/>
        <w:szCs w:val="16"/>
      </w:rPr>
    </w:pPr>
    <w:r w:rsidRPr="00964C57">
      <w:rPr>
        <w:b/>
        <w:bCs/>
        <w:sz w:val="16"/>
        <w:szCs w:val="16"/>
      </w:rPr>
      <w:t>“I am the way and the truth and the life.” (John 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E7A04" w14:textId="77777777" w:rsidR="00A85042" w:rsidRDefault="00A85042" w:rsidP="00A85042">
      <w:pPr>
        <w:spacing w:after="0" w:line="240" w:lineRule="auto"/>
      </w:pPr>
      <w:r>
        <w:separator/>
      </w:r>
    </w:p>
  </w:footnote>
  <w:footnote w:type="continuationSeparator" w:id="0">
    <w:p w14:paraId="03405822" w14:textId="77777777" w:rsidR="00A85042" w:rsidRDefault="00A85042" w:rsidP="00A8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8DC2" w14:textId="77777777" w:rsidR="00C066B0" w:rsidRDefault="00C066B0" w:rsidP="00C066B0">
    <w:pPr>
      <w:pStyle w:val="Header"/>
    </w:pPr>
    <w:r>
      <w:rPr>
        <w:noProof/>
        <w:lang w:eastAsia="en-GB"/>
      </w:rPr>
      <w:drawing>
        <wp:anchor distT="0" distB="0" distL="114300" distR="114300" simplePos="0" relativeHeight="251659264" behindDoc="1" locked="0" layoutInCell="1" allowOverlap="1" wp14:anchorId="16F254F4" wp14:editId="69B1D500">
          <wp:simplePos x="0" y="0"/>
          <wp:positionH relativeFrom="margin">
            <wp:posOffset>5191125</wp:posOffset>
          </wp:positionH>
          <wp:positionV relativeFrom="paragraph">
            <wp:posOffset>-278765</wp:posOffset>
          </wp:positionV>
          <wp:extent cx="1704975" cy="853440"/>
          <wp:effectExtent l="0" t="0" r="9525" b="3810"/>
          <wp:wrapTight wrapText="bothSides">
            <wp:wrapPolygon edited="0">
              <wp:start x="3379" y="0"/>
              <wp:lineTo x="0" y="3375"/>
              <wp:lineTo x="0" y="16393"/>
              <wp:lineTo x="2896" y="21214"/>
              <wp:lineTo x="3379" y="21214"/>
              <wp:lineTo x="7240" y="21214"/>
              <wp:lineTo x="21479" y="18321"/>
              <wp:lineTo x="21479" y="2893"/>
              <wp:lineTo x="7240" y="0"/>
              <wp:lineTo x="3379"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53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6456253" wp14:editId="0ED9F7A0">
          <wp:simplePos x="0" y="0"/>
          <wp:positionH relativeFrom="column">
            <wp:posOffset>-304800</wp:posOffset>
          </wp:positionH>
          <wp:positionV relativeFrom="paragraph">
            <wp:posOffset>-243205</wp:posOffset>
          </wp:positionV>
          <wp:extent cx="2038350" cy="816610"/>
          <wp:effectExtent l="0" t="0" r="0" b="2540"/>
          <wp:wrapTight wrapText="bothSides">
            <wp:wrapPolygon edited="0">
              <wp:start x="16150" y="1008"/>
              <wp:lineTo x="606" y="3527"/>
              <wp:lineTo x="202" y="19652"/>
              <wp:lineTo x="17361" y="21163"/>
              <wp:lineTo x="20793" y="21163"/>
              <wp:lineTo x="21398" y="19652"/>
              <wp:lineTo x="21398" y="1008"/>
              <wp:lineTo x="16150" y="1008"/>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816610"/>
                  </a:xfrm>
                  <a:prstGeom prst="rect">
                    <a:avLst/>
                  </a:prstGeom>
                  <a:noFill/>
                </pic:spPr>
              </pic:pic>
            </a:graphicData>
          </a:graphic>
          <wp14:sizeRelH relativeFrom="page">
            <wp14:pctWidth>0</wp14:pctWidth>
          </wp14:sizeRelH>
          <wp14:sizeRelV relativeFrom="page">
            <wp14:pctHeight>0</wp14:pctHeight>
          </wp14:sizeRelV>
        </wp:anchor>
      </w:drawing>
    </w:r>
  </w:p>
  <w:p w14:paraId="6139398B" w14:textId="77777777" w:rsidR="00C066B0" w:rsidRDefault="00C066B0" w:rsidP="00C066B0">
    <w:pPr>
      <w:pStyle w:val="Header"/>
    </w:pPr>
  </w:p>
  <w:p w14:paraId="6B61832D" w14:textId="77777777" w:rsidR="00C066B0" w:rsidRDefault="00C066B0" w:rsidP="00C066B0">
    <w:pPr>
      <w:pStyle w:val="Header"/>
    </w:pPr>
  </w:p>
  <w:p w14:paraId="42D50C5E" w14:textId="69ADC0B3" w:rsidR="00A85042" w:rsidRDefault="00A8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423"/>
    <w:multiLevelType w:val="hybridMultilevel"/>
    <w:tmpl w:val="B712AF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A047EB0" w:tentative="1">
      <w:start w:val="1"/>
      <w:numFmt w:val="decimal"/>
      <w:lvlText w:val="%3."/>
      <w:lvlJc w:val="left"/>
      <w:pPr>
        <w:tabs>
          <w:tab w:val="num" w:pos="1800"/>
        </w:tabs>
        <w:ind w:left="1800" w:hanging="360"/>
      </w:pPr>
    </w:lvl>
    <w:lvl w:ilvl="3" w:tplc="87623E44" w:tentative="1">
      <w:start w:val="1"/>
      <w:numFmt w:val="decimal"/>
      <w:lvlText w:val="%4."/>
      <w:lvlJc w:val="left"/>
      <w:pPr>
        <w:tabs>
          <w:tab w:val="num" w:pos="2520"/>
        </w:tabs>
        <w:ind w:left="2520" w:hanging="360"/>
      </w:pPr>
    </w:lvl>
    <w:lvl w:ilvl="4" w:tplc="03842BB8" w:tentative="1">
      <w:start w:val="1"/>
      <w:numFmt w:val="decimal"/>
      <w:lvlText w:val="%5."/>
      <w:lvlJc w:val="left"/>
      <w:pPr>
        <w:tabs>
          <w:tab w:val="num" w:pos="3240"/>
        </w:tabs>
        <w:ind w:left="3240" w:hanging="360"/>
      </w:pPr>
    </w:lvl>
    <w:lvl w:ilvl="5" w:tplc="98A0B744" w:tentative="1">
      <w:start w:val="1"/>
      <w:numFmt w:val="decimal"/>
      <w:lvlText w:val="%6."/>
      <w:lvlJc w:val="left"/>
      <w:pPr>
        <w:tabs>
          <w:tab w:val="num" w:pos="3960"/>
        </w:tabs>
        <w:ind w:left="3960" w:hanging="360"/>
      </w:pPr>
    </w:lvl>
    <w:lvl w:ilvl="6" w:tplc="2E5AB538" w:tentative="1">
      <w:start w:val="1"/>
      <w:numFmt w:val="decimal"/>
      <w:lvlText w:val="%7."/>
      <w:lvlJc w:val="left"/>
      <w:pPr>
        <w:tabs>
          <w:tab w:val="num" w:pos="4680"/>
        </w:tabs>
        <w:ind w:left="4680" w:hanging="360"/>
      </w:pPr>
    </w:lvl>
    <w:lvl w:ilvl="7" w:tplc="B8C4E64E" w:tentative="1">
      <w:start w:val="1"/>
      <w:numFmt w:val="decimal"/>
      <w:lvlText w:val="%8."/>
      <w:lvlJc w:val="left"/>
      <w:pPr>
        <w:tabs>
          <w:tab w:val="num" w:pos="5400"/>
        </w:tabs>
        <w:ind w:left="5400" w:hanging="360"/>
      </w:pPr>
    </w:lvl>
    <w:lvl w:ilvl="8" w:tplc="D4766E3E" w:tentative="1">
      <w:start w:val="1"/>
      <w:numFmt w:val="decimal"/>
      <w:lvlText w:val="%9."/>
      <w:lvlJc w:val="left"/>
      <w:pPr>
        <w:tabs>
          <w:tab w:val="num" w:pos="6120"/>
        </w:tabs>
        <w:ind w:left="6120" w:hanging="360"/>
      </w:pPr>
    </w:lvl>
  </w:abstractNum>
  <w:abstractNum w:abstractNumId="1" w15:restartNumberingAfterBreak="0">
    <w:nsid w:val="1FF05F7B"/>
    <w:multiLevelType w:val="hybridMultilevel"/>
    <w:tmpl w:val="7BB40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B14A7"/>
    <w:multiLevelType w:val="hybridMultilevel"/>
    <w:tmpl w:val="1480F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6C4FC9"/>
    <w:multiLevelType w:val="hybridMultilevel"/>
    <w:tmpl w:val="2F288EBE"/>
    <w:lvl w:ilvl="0" w:tplc="F7701FD4">
      <w:start w:val="1"/>
      <w:numFmt w:val="bullet"/>
      <w:lvlText w:val="o"/>
      <w:lvlJc w:val="left"/>
      <w:pPr>
        <w:ind w:left="1080" w:hanging="360"/>
      </w:pPr>
      <w:rPr>
        <w:rFonts w:ascii="Courier New" w:hAnsi="Courier New" w:hint="default"/>
      </w:rPr>
    </w:lvl>
    <w:lvl w:ilvl="1" w:tplc="F7701FD4">
      <w:start w:val="1"/>
      <w:numFmt w:val="bullet"/>
      <w:lvlText w:val="o"/>
      <w:lvlJc w:val="left"/>
      <w:pPr>
        <w:ind w:left="1800" w:hanging="360"/>
      </w:pPr>
      <w:rPr>
        <w:rFonts w:ascii="Courier New" w:hAnsi="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740F18"/>
    <w:multiLevelType w:val="hybridMultilevel"/>
    <w:tmpl w:val="EF36A9BC"/>
    <w:lvl w:ilvl="0" w:tplc="F7701FD4">
      <w:start w:val="1"/>
      <w:numFmt w:val="bullet"/>
      <w:lvlText w:val="o"/>
      <w:lvlJc w:val="left"/>
      <w:pPr>
        <w:ind w:left="1080" w:hanging="360"/>
      </w:pPr>
      <w:rPr>
        <w:rFonts w:ascii="Courier New" w:hAnsi="Courier New" w:hint="default"/>
      </w:rPr>
    </w:lvl>
    <w:lvl w:ilvl="1" w:tplc="F7701FD4">
      <w:start w:val="1"/>
      <w:numFmt w:val="bullet"/>
      <w:lvlText w:val="o"/>
      <w:lvlJc w:val="left"/>
      <w:pPr>
        <w:ind w:left="1800" w:hanging="360"/>
      </w:pPr>
      <w:rPr>
        <w:rFonts w:ascii="Courier New" w:hAnsi="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AA16C5"/>
    <w:multiLevelType w:val="hybridMultilevel"/>
    <w:tmpl w:val="521C4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186BAC"/>
    <w:multiLevelType w:val="hybridMultilevel"/>
    <w:tmpl w:val="D3EEF2A8"/>
    <w:lvl w:ilvl="0" w:tplc="F7701FD4">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620B8"/>
    <w:multiLevelType w:val="hybridMultilevel"/>
    <w:tmpl w:val="36FE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904E6"/>
    <w:multiLevelType w:val="hybridMultilevel"/>
    <w:tmpl w:val="5D340772"/>
    <w:lvl w:ilvl="0" w:tplc="F7701FD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9C2E6C"/>
    <w:multiLevelType w:val="hybridMultilevel"/>
    <w:tmpl w:val="B85AC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6492C"/>
    <w:multiLevelType w:val="hybridMultilevel"/>
    <w:tmpl w:val="B6EAE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C4E88"/>
    <w:multiLevelType w:val="hybridMultilevel"/>
    <w:tmpl w:val="02B2A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F46EAE"/>
    <w:multiLevelType w:val="hybridMultilevel"/>
    <w:tmpl w:val="5A40C588"/>
    <w:lvl w:ilvl="0" w:tplc="08090001">
      <w:start w:val="1"/>
      <w:numFmt w:val="bullet"/>
      <w:lvlText w:val=""/>
      <w:lvlJc w:val="left"/>
      <w:pPr>
        <w:ind w:left="360" w:hanging="360"/>
      </w:pPr>
      <w:rPr>
        <w:rFonts w:ascii="Symbol" w:hAnsi="Symbol" w:hint="default"/>
      </w:rPr>
    </w:lvl>
    <w:lvl w:ilvl="1" w:tplc="F7701FD4">
      <w:start w:val="1"/>
      <w:numFmt w:val="bullet"/>
      <w:lvlText w:val="o"/>
      <w:lvlJc w:val="left"/>
      <w:pPr>
        <w:ind w:left="1080" w:hanging="360"/>
      </w:pPr>
      <w:rPr>
        <w:rFonts w:ascii="Courier New" w:hAnsi="Courier New"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FA3D8F"/>
    <w:multiLevelType w:val="hybridMultilevel"/>
    <w:tmpl w:val="D3DA0AA0"/>
    <w:lvl w:ilvl="0" w:tplc="08090001">
      <w:start w:val="1"/>
      <w:numFmt w:val="bullet"/>
      <w:lvlText w:val=""/>
      <w:lvlJc w:val="left"/>
      <w:pPr>
        <w:tabs>
          <w:tab w:val="num" w:pos="360"/>
        </w:tabs>
        <w:ind w:left="360" w:hanging="360"/>
      </w:pPr>
      <w:rPr>
        <w:rFonts w:ascii="Symbol" w:hAnsi="Symbol" w:hint="default"/>
        <w:sz w:val="22"/>
        <w:szCs w:val="22"/>
      </w:rPr>
    </w:lvl>
    <w:lvl w:ilvl="1" w:tplc="314696C0" w:tentative="1">
      <w:start w:val="1"/>
      <w:numFmt w:val="decimal"/>
      <w:lvlText w:val="%2."/>
      <w:lvlJc w:val="left"/>
      <w:pPr>
        <w:tabs>
          <w:tab w:val="num" w:pos="1080"/>
        </w:tabs>
        <w:ind w:left="1080" w:hanging="360"/>
      </w:pPr>
    </w:lvl>
    <w:lvl w:ilvl="2" w:tplc="EADA4084" w:tentative="1">
      <w:start w:val="1"/>
      <w:numFmt w:val="decimal"/>
      <w:lvlText w:val="%3."/>
      <w:lvlJc w:val="left"/>
      <w:pPr>
        <w:tabs>
          <w:tab w:val="num" w:pos="1800"/>
        </w:tabs>
        <w:ind w:left="1800" w:hanging="360"/>
      </w:pPr>
    </w:lvl>
    <w:lvl w:ilvl="3" w:tplc="7540BB54" w:tentative="1">
      <w:start w:val="1"/>
      <w:numFmt w:val="decimal"/>
      <w:lvlText w:val="%4."/>
      <w:lvlJc w:val="left"/>
      <w:pPr>
        <w:tabs>
          <w:tab w:val="num" w:pos="2520"/>
        </w:tabs>
        <w:ind w:left="2520" w:hanging="360"/>
      </w:pPr>
    </w:lvl>
    <w:lvl w:ilvl="4" w:tplc="2F088DDE" w:tentative="1">
      <w:start w:val="1"/>
      <w:numFmt w:val="decimal"/>
      <w:lvlText w:val="%5."/>
      <w:lvlJc w:val="left"/>
      <w:pPr>
        <w:tabs>
          <w:tab w:val="num" w:pos="3240"/>
        </w:tabs>
        <w:ind w:left="3240" w:hanging="360"/>
      </w:pPr>
    </w:lvl>
    <w:lvl w:ilvl="5" w:tplc="19F406F8" w:tentative="1">
      <w:start w:val="1"/>
      <w:numFmt w:val="decimal"/>
      <w:lvlText w:val="%6."/>
      <w:lvlJc w:val="left"/>
      <w:pPr>
        <w:tabs>
          <w:tab w:val="num" w:pos="3960"/>
        </w:tabs>
        <w:ind w:left="3960" w:hanging="360"/>
      </w:pPr>
    </w:lvl>
    <w:lvl w:ilvl="6" w:tplc="9B36EA6C" w:tentative="1">
      <w:start w:val="1"/>
      <w:numFmt w:val="decimal"/>
      <w:lvlText w:val="%7."/>
      <w:lvlJc w:val="left"/>
      <w:pPr>
        <w:tabs>
          <w:tab w:val="num" w:pos="4680"/>
        </w:tabs>
        <w:ind w:left="4680" w:hanging="360"/>
      </w:pPr>
    </w:lvl>
    <w:lvl w:ilvl="7" w:tplc="BC3A991A" w:tentative="1">
      <w:start w:val="1"/>
      <w:numFmt w:val="decimal"/>
      <w:lvlText w:val="%8."/>
      <w:lvlJc w:val="left"/>
      <w:pPr>
        <w:tabs>
          <w:tab w:val="num" w:pos="5400"/>
        </w:tabs>
        <w:ind w:left="5400" w:hanging="360"/>
      </w:pPr>
    </w:lvl>
    <w:lvl w:ilvl="8" w:tplc="0928A47C" w:tentative="1">
      <w:start w:val="1"/>
      <w:numFmt w:val="decimal"/>
      <w:lvlText w:val="%9."/>
      <w:lvlJc w:val="left"/>
      <w:pPr>
        <w:tabs>
          <w:tab w:val="num" w:pos="6120"/>
        </w:tabs>
        <w:ind w:left="6120" w:hanging="360"/>
      </w:pPr>
    </w:lvl>
  </w:abstractNum>
  <w:abstractNum w:abstractNumId="14" w15:restartNumberingAfterBreak="0">
    <w:nsid w:val="568441FC"/>
    <w:multiLevelType w:val="hybridMultilevel"/>
    <w:tmpl w:val="25B2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194881"/>
    <w:multiLevelType w:val="hybridMultilevel"/>
    <w:tmpl w:val="79D0A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7451F0"/>
    <w:multiLevelType w:val="hybridMultilevel"/>
    <w:tmpl w:val="DB3ABA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401"/>
    <w:multiLevelType w:val="hybridMultilevel"/>
    <w:tmpl w:val="7302B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0D5C7D"/>
    <w:multiLevelType w:val="hybridMultilevel"/>
    <w:tmpl w:val="F844CA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A047EB0" w:tentative="1">
      <w:start w:val="1"/>
      <w:numFmt w:val="decimal"/>
      <w:lvlText w:val="%3."/>
      <w:lvlJc w:val="left"/>
      <w:pPr>
        <w:tabs>
          <w:tab w:val="num" w:pos="1800"/>
        </w:tabs>
        <w:ind w:left="1800" w:hanging="360"/>
      </w:pPr>
    </w:lvl>
    <w:lvl w:ilvl="3" w:tplc="87623E44" w:tentative="1">
      <w:start w:val="1"/>
      <w:numFmt w:val="decimal"/>
      <w:lvlText w:val="%4."/>
      <w:lvlJc w:val="left"/>
      <w:pPr>
        <w:tabs>
          <w:tab w:val="num" w:pos="2520"/>
        </w:tabs>
        <w:ind w:left="2520" w:hanging="360"/>
      </w:pPr>
    </w:lvl>
    <w:lvl w:ilvl="4" w:tplc="03842BB8" w:tentative="1">
      <w:start w:val="1"/>
      <w:numFmt w:val="decimal"/>
      <w:lvlText w:val="%5."/>
      <w:lvlJc w:val="left"/>
      <w:pPr>
        <w:tabs>
          <w:tab w:val="num" w:pos="3240"/>
        </w:tabs>
        <w:ind w:left="3240" w:hanging="360"/>
      </w:pPr>
    </w:lvl>
    <w:lvl w:ilvl="5" w:tplc="98A0B744" w:tentative="1">
      <w:start w:val="1"/>
      <w:numFmt w:val="decimal"/>
      <w:lvlText w:val="%6."/>
      <w:lvlJc w:val="left"/>
      <w:pPr>
        <w:tabs>
          <w:tab w:val="num" w:pos="3960"/>
        </w:tabs>
        <w:ind w:left="3960" w:hanging="360"/>
      </w:pPr>
    </w:lvl>
    <w:lvl w:ilvl="6" w:tplc="2E5AB538" w:tentative="1">
      <w:start w:val="1"/>
      <w:numFmt w:val="decimal"/>
      <w:lvlText w:val="%7."/>
      <w:lvlJc w:val="left"/>
      <w:pPr>
        <w:tabs>
          <w:tab w:val="num" w:pos="4680"/>
        </w:tabs>
        <w:ind w:left="4680" w:hanging="360"/>
      </w:pPr>
    </w:lvl>
    <w:lvl w:ilvl="7" w:tplc="B8C4E64E" w:tentative="1">
      <w:start w:val="1"/>
      <w:numFmt w:val="decimal"/>
      <w:lvlText w:val="%8."/>
      <w:lvlJc w:val="left"/>
      <w:pPr>
        <w:tabs>
          <w:tab w:val="num" w:pos="5400"/>
        </w:tabs>
        <w:ind w:left="5400" w:hanging="360"/>
      </w:pPr>
    </w:lvl>
    <w:lvl w:ilvl="8" w:tplc="D4766E3E" w:tentative="1">
      <w:start w:val="1"/>
      <w:numFmt w:val="decimal"/>
      <w:lvlText w:val="%9."/>
      <w:lvlJc w:val="left"/>
      <w:pPr>
        <w:tabs>
          <w:tab w:val="num" w:pos="6120"/>
        </w:tabs>
        <w:ind w:left="6120" w:hanging="360"/>
      </w:pPr>
    </w:lvl>
  </w:abstractNum>
  <w:abstractNum w:abstractNumId="19" w15:restartNumberingAfterBreak="0">
    <w:nsid w:val="692B5B73"/>
    <w:multiLevelType w:val="hybridMultilevel"/>
    <w:tmpl w:val="3D486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540169"/>
    <w:multiLevelType w:val="hybridMultilevel"/>
    <w:tmpl w:val="8FA4F73A"/>
    <w:lvl w:ilvl="0" w:tplc="F7701FD4">
      <w:start w:val="1"/>
      <w:numFmt w:val="bullet"/>
      <w:lvlText w:val="o"/>
      <w:lvlJc w:val="left"/>
      <w:pPr>
        <w:ind w:left="1080" w:hanging="360"/>
      </w:pPr>
      <w:rPr>
        <w:rFonts w:ascii="Courier New" w:hAnsi="Courier New" w:hint="default"/>
      </w:rPr>
    </w:lvl>
    <w:lvl w:ilvl="1" w:tplc="F7701FD4">
      <w:start w:val="1"/>
      <w:numFmt w:val="bullet"/>
      <w:lvlText w:val="o"/>
      <w:lvlJc w:val="left"/>
      <w:pPr>
        <w:ind w:left="1800" w:hanging="360"/>
      </w:pPr>
      <w:rPr>
        <w:rFonts w:ascii="Courier New" w:hAnsi="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8903A8"/>
    <w:multiLevelType w:val="hybridMultilevel"/>
    <w:tmpl w:val="F1EEC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AB795A"/>
    <w:multiLevelType w:val="hybridMultilevel"/>
    <w:tmpl w:val="712C0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DD470C"/>
    <w:multiLevelType w:val="hybridMultilevel"/>
    <w:tmpl w:val="2610AA52"/>
    <w:lvl w:ilvl="0" w:tplc="08090001">
      <w:start w:val="1"/>
      <w:numFmt w:val="bullet"/>
      <w:lvlText w:val=""/>
      <w:lvlJc w:val="left"/>
      <w:pPr>
        <w:ind w:left="720" w:hanging="360"/>
      </w:pPr>
      <w:rPr>
        <w:rFonts w:ascii="Symbol" w:hAnsi="Symbol" w:hint="default"/>
      </w:rPr>
    </w:lvl>
    <w:lvl w:ilvl="1" w:tplc="F7701FD4">
      <w:start w:val="1"/>
      <w:numFmt w:val="bullet"/>
      <w:lvlText w:val="o"/>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661AC"/>
    <w:multiLevelType w:val="hybridMultilevel"/>
    <w:tmpl w:val="7A2EA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13EE8"/>
    <w:multiLevelType w:val="hybridMultilevel"/>
    <w:tmpl w:val="26341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4"/>
  </w:num>
  <w:num w:numId="4">
    <w:abstractNumId w:val="16"/>
  </w:num>
  <w:num w:numId="5">
    <w:abstractNumId w:val="1"/>
  </w:num>
  <w:num w:numId="6">
    <w:abstractNumId w:val="25"/>
  </w:num>
  <w:num w:numId="7">
    <w:abstractNumId w:val="0"/>
  </w:num>
  <w:num w:numId="8">
    <w:abstractNumId w:val="13"/>
  </w:num>
  <w:num w:numId="9">
    <w:abstractNumId w:val="5"/>
  </w:num>
  <w:num w:numId="10">
    <w:abstractNumId w:val="2"/>
  </w:num>
  <w:num w:numId="11">
    <w:abstractNumId w:val="10"/>
  </w:num>
  <w:num w:numId="12">
    <w:abstractNumId w:val="21"/>
  </w:num>
  <w:num w:numId="13">
    <w:abstractNumId w:val="19"/>
  </w:num>
  <w:num w:numId="14">
    <w:abstractNumId w:val="23"/>
  </w:num>
  <w:num w:numId="15">
    <w:abstractNumId w:val="20"/>
  </w:num>
  <w:num w:numId="16">
    <w:abstractNumId w:val="3"/>
  </w:num>
  <w:num w:numId="17">
    <w:abstractNumId w:val="4"/>
  </w:num>
  <w:num w:numId="18">
    <w:abstractNumId w:val="12"/>
  </w:num>
  <w:num w:numId="19">
    <w:abstractNumId w:val="24"/>
  </w:num>
  <w:num w:numId="20">
    <w:abstractNumId w:val="9"/>
  </w:num>
  <w:num w:numId="21">
    <w:abstractNumId w:val="17"/>
  </w:num>
  <w:num w:numId="22">
    <w:abstractNumId w:val="18"/>
  </w:num>
  <w:num w:numId="23">
    <w:abstractNumId w:val="7"/>
  </w:num>
  <w:num w:numId="24">
    <w:abstractNumId w:val="15"/>
  </w:num>
  <w:num w:numId="25">
    <w:abstractNumId w:val="22"/>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05"/>
    <w:rsid w:val="000018AD"/>
    <w:rsid w:val="00004E7E"/>
    <w:rsid w:val="00017DF5"/>
    <w:rsid w:val="00054E0E"/>
    <w:rsid w:val="00067191"/>
    <w:rsid w:val="000914C2"/>
    <w:rsid w:val="000E4E7F"/>
    <w:rsid w:val="000F3A23"/>
    <w:rsid w:val="0012017C"/>
    <w:rsid w:val="00147266"/>
    <w:rsid w:val="00150242"/>
    <w:rsid w:val="001B283F"/>
    <w:rsid w:val="001D2FE5"/>
    <w:rsid w:val="001E6483"/>
    <w:rsid w:val="0020792D"/>
    <w:rsid w:val="002409DE"/>
    <w:rsid w:val="00247876"/>
    <w:rsid w:val="002945D5"/>
    <w:rsid w:val="002950D0"/>
    <w:rsid w:val="00295767"/>
    <w:rsid w:val="002D7403"/>
    <w:rsid w:val="002E58CF"/>
    <w:rsid w:val="002F5823"/>
    <w:rsid w:val="002F78C9"/>
    <w:rsid w:val="00311B01"/>
    <w:rsid w:val="00320CC5"/>
    <w:rsid w:val="00321380"/>
    <w:rsid w:val="003246F1"/>
    <w:rsid w:val="003857FF"/>
    <w:rsid w:val="00394221"/>
    <w:rsid w:val="003A02BA"/>
    <w:rsid w:val="003F6459"/>
    <w:rsid w:val="003F7A37"/>
    <w:rsid w:val="00401648"/>
    <w:rsid w:val="00464A75"/>
    <w:rsid w:val="00487F06"/>
    <w:rsid w:val="004A3F62"/>
    <w:rsid w:val="004B5316"/>
    <w:rsid w:val="004B742A"/>
    <w:rsid w:val="004C6017"/>
    <w:rsid w:val="004D0B94"/>
    <w:rsid w:val="004D5C12"/>
    <w:rsid w:val="004E0994"/>
    <w:rsid w:val="00501166"/>
    <w:rsid w:val="00512CDC"/>
    <w:rsid w:val="00527444"/>
    <w:rsid w:val="0053183E"/>
    <w:rsid w:val="00565F06"/>
    <w:rsid w:val="0058408E"/>
    <w:rsid w:val="005C60E6"/>
    <w:rsid w:val="005D72B2"/>
    <w:rsid w:val="005F63CE"/>
    <w:rsid w:val="005F65EE"/>
    <w:rsid w:val="0060295F"/>
    <w:rsid w:val="006161AF"/>
    <w:rsid w:val="006321A8"/>
    <w:rsid w:val="00662987"/>
    <w:rsid w:val="006863C2"/>
    <w:rsid w:val="006A66B4"/>
    <w:rsid w:val="006C61BB"/>
    <w:rsid w:val="006E46C7"/>
    <w:rsid w:val="00711803"/>
    <w:rsid w:val="00730575"/>
    <w:rsid w:val="00732DD6"/>
    <w:rsid w:val="007405EC"/>
    <w:rsid w:val="0074317E"/>
    <w:rsid w:val="0077374B"/>
    <w:rsid w:val="00775165"/>
    <w:rsid w:val="00775AC7"/>
    <w:rsid w:val="00791238"/>
    <w:rsid w:val="007A3DEF"/>
    <w:rsid w:val="007A4994"/>
    <w:rsid w:val="007C7CAC"/>
    <w:rsid w:val="007D250B"/>
    <w:rsid w:val="007D7BEF"/>
    <w:rsid w:val="0087071E"/>
    <w:rsid w:val="00884263"/>
    <w:rsid w:val="0089015B"/>
    <w:rsid w:val="008A45A4"/>
    <w:rsid w:val="008B5DC1"/>
    <w:rsid w:val="008D5A7D"/>
    <w:rsid w:val="009342D1"/>
    <w:rsid w:val="00942448"/>
    <w:rsid w:val="009559D7"/>
    <w:rsid w:val="00990664"/>
    <w:rsid w:val="00995426"/>
    <w:rsid w:val="009A0DD8"/>
    <w:rsid w:val="009A28DF"/>
    <w:rsid w:val="009A778A"/>
    <w:rsid w:val="009A7BD0"/>
    <w:rsid w:val="009B5476"/>
    <w:rsid w:val="009B5DBB"/>
    <w:rsid w:val="009B6977"/>
    <w:rsid w:val="00A207E9"/>
    <w:rsid w:val="00A230C3"/>
    <w:rsid w:val="00A40F49"/>
    <w:rsid w:val="00A42F06"/>
    <w:rsid w:val="00A4318F"/>
    <w:rsid w:val="00A85042"/>
    <w:rsid w:val="00AA3299"/>
    <w:rsid w:val="00AB1EFF"/>
    <w:rsid w:val="00AB7C94"/>
    <w:rsid w:val="00AD5DFC"/>
    <w:rsid w:val="00AE6831"/>
    <w:rsid w:val="00AF36BB"/>
    <w:rsid w:val="00B0581A"/>
    <w:rsid w:val="00B14633"/>
    <w:rsid w:val="00B33933"/>
    <w:rsid w:val="00B35368"/>
    <w:rsid w:val="00B76210"/>
    <w:rsid w:val="00B84884"/>
    <w:rsid w:val="00B91880"/>
    <w:rsid w:val="00B97C1D"/>
    <w:rsid w:val="00BB0021"/>
    <w:rsid w:val="00BC31CB"/>
    <w:rsid w:val="00BE4B9A"/>
    <w:rsid w:val="00BE7341"/>
    <w:rsid w:val="00C066B0"/>
    <w:rsid w:val="00C36A93"/>
    <w:rsid w:val="00C82B72"/>
    <w:rsid w:val="00C87761"/>
    <w:rsid w:val="00C94167"/>
    <w:rsid w:val="00CA3658"/>
    <w:rsid w:val="00CB7E6D"/>
    <w:rsid w:val="00CC03E2"/>
    <w:rsid w:val="00CC74FA"/>
    <w:rsid w:val="00CD7E37"/>
    <w:rsid w:val="00CF2414"/>
    <w:rsid w:val="00D0015A"/>
    <w:rsid w:val="00D06FB0"/>
    <w:rsid w:val="00D07AE9"/>
    <w:rsid w:val="00D1195C"/>
    <w:rsid w:val="00D21B6C"/>
    <w:rsid w:val="00D2295B"/>
    <w:rsid w:val="00D66B36"/>
    <w:rsid w:val="00D72F7D"/>
    <w:rsid w:val="00DA0279"/>
    <w:rsid w:val="00DB55E7"/>
    <w:rsid w:val="00DD2C3C"/>
    <w:rsid w:val="00DE18C0"/>
    <w:rsid w:val="00E017AA"/>
    <w:rsid w:val="00E126AF"/>
    <w:rsid w:val="00E20D11"/>
    <w:rsid w:val="00E36EAC"/>
    <w:rsid w:val="00E50FF0"/>
    <w:rsid w:val="00E81AD8"/>
    <w:rsid w:val="00E8241B"/>
    <w:rsid w:val="00E91C84"/>
    <w:rsid w:val="00E932F8"/>
    <w:rsid w:val="00E95F27"/>
    <w:rsid w:val="00EA3B17"/>
    <w:rsid w:val="00EC3B79"/>
    <w:rsid w:val="00EC6C2B"/>
    <w:rsid w:val="00EE5805"/>
    <w:rsid w:val="00EF01AA"/>
    <w:rsid w:val="00EF5F86"/>
    <w:rsid w:val="00F03EB0"/>
    <w:rsid w:val="00F06D42"/>
    <w:rsid w:val="00F121DB"/>
    <w:rsid w:val="00F334EE"/>
    <w:rsid w:val="00F46721"/>
    <w:rsid w:val="00F74AD7"/>
    <w:rsid w:val="00F75B3A"/>
    <w:rsid w:val="00F8192C"/>
    <w:rsid w:val="00F97D6C"/>
    <w:rsid w:val="00FB6219"/>
    <w:rsid w:val="00FB6A97"/>
    <w:rsid w:val="00FD254D"/>
    <w:rsid w:val="00FD512F"/>
    <w:rsid w:val="00FE03A8"/>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B7862"/>
  <w15:chartTrackingRefBased/>
  <w15:docId w15:val="{7092EF7F-6134-4B5A-B756-2B56849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1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3299"/>
    <w:pPr>
      <w:ind w:left="720"/>
      <w:contextualSpacing/>
    </w:pPr>
  </w:style>
  <w:style w:type="paragraph" w:styleId="BalloonText">
    <w:name w:val="Balloon Text"/>
    <w:basedOn w:val="Normal"/>
    <w:link w:val="BalloonTextChar"/>
    <w:uiPriority w:val="99"/>
    <w:semiHidden/>
    <w:unhideWhenUsed/>
    <w:rsid w:val="0029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67"/>
    <w:rPr>
      <w:rFonts w:ascii="Segoe UI" w:hAnsi="Segoe UI" w:cs="Segoe UI"/>
      <w:sz w:val="18"/>
      <w:szCs w:val="18"/>
    </w:rPr>
  </w:style>
  <w:style w:type="paragraph" w:styleId="Header">
    <w:name w:val="header"/>
    <w:basedOn w:val="Normal"/>
    <w:link w:val="HeaderChar"/>
    <w:uiPriority w:val="99"/>
    <w:unhideWhenUsed/>
    <w:rsid w:val="00A8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042"/>
  </w:style>
  <w:style w:type="paragraph" w:styleId="Footer">
    <w:name w:val="footer"/>
    <w:basedOn w:val="Normal"/>
    <w:link w:val="FooterChar"/>
    <w:uiPriority w:val="99"/>
    <w:unhideWhenUsed/>
    <w:rsid w:val="00A8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256">
      <w:bodyDiv w:val="1"/>
      <w:marLeft w:val="0"/>
      <w:marRight w:val="0"/>
      <w:marTop w:val="0"/>
      <w:marBottom w:val="0"/>
      <w:divBdr>
        <w:top w:val="none" w:sz="0" w:space="0" w:color="auto"/>
        <w:left w:val="none" w:sz="0" w:space="0" w:color="auto"/>
        <w:bottom w:val="none" w:sz="0" w:space="0" w:color="auto"/>
        <w:right w:val="none" w:sz="0" w:space="0" w:color="auto"/>
      </w:divBdr>
      <w:divsChild>
        <w:div w:id="359353576">
          <w:marLeft w:val="547"/>
          <w:marRight w:val="0"/>
          <w:marTop w:val="115"/>
          <w:marBottom w:val="0"/>
          <w:divBdr>
            <w:top w:val="none" w:sz="0" w:space="0" w:color="auto"/>
            <w:left w:val="none" w:sz="0" w:space="0" w:color="auto"/>
            <w:bottom w:val="none" w:sz="0" w:space="0" w:color="auto"/>
            <w:right w:val="none" w:sz="0" w:space="0" w:color="auto"/>
          </w:divBdr>
        </w:div>
      </w:divsChild>
    </w:div>
    <w:div w:id="125394129">
      <w:bodyDiv w:val="1"/>
      <w:marLeft w:val="0"/>
      <w:marRight w:val="0"/>
      <w:marTop w:val="0"/>
      <w:marBottom w:val="0"/>
      <w:divBdr>
        <w:top w:val="none" w:sz="0" w:space="0" w:color="auto"/>
        <w:left w:val="none" w:sz="0" w:space="0" w:color="auto"/>
        <w:bottom w:val="none" w:sz="0" w:space="0" w:color="auto"/>
        <w:right w:val="none" w:sz="0" w:space="0" w:color="auto"/>
      </w:divBdr>
      <w:divsChild>
        <w:div w:id="1965232433">
          <w:marLeft w:val="547"/>
          <w:marRight w:val="0"/>
          <w:marTop w:val="96"/>
          <w:marBottom w:val="0"/>
          <w:divBdr>
            <w:top w:val="none" w:sz="0" w:space="0" w:color="auto"/>
            <w:left w:val="none" w:sz="0" w:space="0" w:color="auto"/>
            <w:bottom w:val="none" w:sz="0" w:space="0" w:color="auto"/>
            <w:right w:val="none" w:sz="0" w:space="0" w:color="auto"/>
          </w:divBdr>
        </w:div>
      </w:divsChild>
    </w:div>
    <w:div w:id="240339867">
      <w:bodyDiv w:val="1"/>
      <w:marLeft w:val="0"/>
      <w:marRight w:val="0"/>
      <w:marTop w:val="0"/>
      <w:marBottom w:val="0"/>
      <w:divBdr>
        <w:top w:val="none" w:sz="0" w:space="0" w:color="auto"/>
        <w:left w:val="none" w:sz="0" w:space="0" w:color="auto"/>
        <w:bottom w:val="none" w:sz="0" w:space="0" w:color="auto"/>
        <w:right w:val="none" w:sz="0" w:space="0" w:color="auto"/>
      </w:divBdr>
      <w:divsChild>
        <w:div w:id="724792789">
          <w:marLeft w:val="806"/>
          <w:marRight w:val="0"/>
          <w:marTop w:val="106"/>
          <w:marBottom w:val="0"/>
          <w:divBdr>
            <w:top w:val="none" w:sz="0" w:space="0" w:color="auto"/>
            <w:left w:val="none" w:sz="0" w:space="0" w:color="auto"/>
            <w:bottom w:val="none" w:sz="0" w:space="0" w:color="auto"/>
            <w:right w:val="none" w:sz="0" w:space="0" w:color="auto"/>
          </w:divBdr>
        </w:div>
        <w:div w:id="876966255">
          <w:marLeft w:val="806"/>
          <w:marRight w:val="0"/>
          <w:marTop w:val="106"/>
          <w:marBottom w:val="0"/>
          <w:divBdr>
            <w:top w:val="none" w:sz="0" w:space="0" w:color="auto"/>
            <w:left w:val="none" w:sz="0" w:space="0" w:color="auto"/>
            <w:bottom w:val="none" w:sz="0" w:space="0" w:color="auto"/>
            <w:right w:val="none" w:sz="0" w:space="0" w:color="auto"/>
          </w:divBdr>
        </w:div>
        <w:div w:id="915673993">
          <w:marLeft w:val="806"/>
          <w:marRight w:val="0"/>
          <w:marTop w:val="106"/>
          <w:marBottom w:val="0"/>
          <w:divBdr>
            <w:top w:val="none" w:sz="0" w:space="0" w:color="auto"/>
            <w:left w:val="none" w:sz="0" w:space="0" w:color="auto"/>
            <w:bottom w:val="none" w:sz="0" w:space="0" w:color="auto"/>
            <w:right w:val="none" w:sz="0" w:space="0" w:color="auto"/>
          </w:divBdr>
        </w:div>
        <w:div w:id="1057778996">
          <w:marLeft w:val="806"/>
          <w:marRight w:val="0"/>
          <w:marTop w:val="106"/>
          <w:marBottom w:val="0"/>
          <w:divBdr>
            <w:top w:val="none" w:sz="0" w:space="0" w:color="auto"/>
            <w:left w:val="none" w:sz="0" w:space="0" w:color="auto"/>
            <w:bottom w:val="none" w:sz="0" w:space="0" w:color="auto"/>
            <w:right w:val="none" w:sz="0" w:space="0" w:color="auto"/>
          </w:divBdr>
        </w:div>
      </w:divsChild>
    </w:div>
    <w:div w:id="279608524">
      <w:bodyDiv w:val="1"/>
      <w:marLeft w:val="0"/>
      <w:marRight w:val="0"/>
      <w:marTop w:val="0"/>
      <w:marBottom w:val="0"/>
      <w:divBdr>
        <w:top w:val="none" w:sz="0" w:space="0" w:color="auto"/>
        <w:left w:val="none" w:sz="0" w:space="0" w:color="auto"/>
        <w:bottom w:val="none" w:sz="0" w:space="0" w:color="auto"/>
        <w:right w:val="none" w:sz="0" w:space="0" w:color="auto"/>
      </w:divBdr>
    </w:div>
    <w:div w:id="303313084">
      <w:bodyDiv w:val="1"/>
      <w:marLeft w:val="0"/>
      <w:marRight w:val="0"/>
      <w:marTop w:val="0"/>
      <w:marBottom w:val="0"/>
      <w:divBdr>
        <w:top w:val="none" w:sz="0" w:space="0" w:color="auto"/>
        <w:left w:val="none" w:sz="0" w:space="0" w:color="auto"/>
        <w:bottom w:val="none" w:sz="0" w:space="0" w:color="auto"/>
        <w:right w:val="none" w:sz="0" w:space="0" w:color="auto"/>
      </w:divBdr>
    </w:div>
    <w:div w:id="334307664">
      <w:bodyDiv w:val="1"/>
      <w:marLeft w:val="0"/>
      <w:marRight w:val="0"/>
      <w:marTop w:val="0"/>
      <w:marBottom w:val="0"/>
      <w:divBdr>
        <w:top w:val="none" w:sz="0" w:space="0" w:color="auto"/>
        <w:left w:val="none" w:sz="0" w:space="0" w:color="auto"/>
        <w:bottom w:val="none" w:sz="0" w:space="0" w:color="auto"/>
        <w:right w:val="none" w:sz="0" w:space="0" w:color="auto"/>
      </w:divBdr>
      <w:divsChild>
        <w:div w:id="1329409278">
          <w:marLeft w:val="446"/>
          <w:marRight w:val="0"/>
          <w:marTop w:val="0"/>
          <w:marBottom w:val="0"/>
          <w:divBdr>
            <w:top w:val="none" w:sz="0" w:space="0" w:color="auto"/>
            <w:left w:val="none" w:sz="0" w:space="0" w:color="auto"/>
            <w:bottom w:val="none" w:sz="0" w:space="0" w:color="auto"/>
            <w:right w:val="none" w:sz="0" w:space="0" w:color="auto"/>
          </w:divBdr>
        </w:div>
      </w:divsChild>
    </w:div>
    <w:div w:id="400713916">
      <w:bodyDiv w:val="1"/>
      <w:marLeft w:val="0"/>
      <w:marRight w:val="0"/>
      <w:marTop w:val="0"/>
      <w:marBottom w:val="0"/>
      <w:divBdr>
        <w:top w:val="none" w:sz="0" w:space="0" w:color="auto"/>
        <w:left w:val="none" w:sz="0" w:space="0" w:color="auto"/>
        <w:bottom w:val="none" w:sz="0" w:space="0" w:color="auto"/>
        <w:right w:val="none" w:sz="0" w:space="0" w:color="auto"/>
      </w:divBdr>
    </w:div>
    <w:div w:id="473522651">
      <w:bodyDiv w:val="1"/>
      <w:marLeft w:val="0"/>
      <w:marRight w:val="0"/>
      <w:marTop w:val="0"/>
      <w:marBottom w:val="0"/>
      <w:divBdr>
        <w:top w:val="none" w:sz="0" w:space="0" w:color="auto"/>
        <w:left w:val="none" w:sz="0" w:space="0" w:color="auto"/>
        <w:bottom w:val="none" w:sz="0" w:space="0" w:color="auto"/>
        <w:right w:val="none" w:sz="0" w:space="0" w:color="auto"/>
      </w:divBdr>
    </w:div>
    <w:div w:id="511069606">
      <w:bodyDiv w:val="1"/>
      <w:marLeft w:val="0"/>
      <w:marRight w:val="0"/>
      <w:marTop w:val="0"/>
      <w:marBottom w:val="0"/>
      <w:divBdr>
        <w:top w:val="none" w:sz="0" w:space="0" w:color="auto"/>
        <w:left w:val="none" w:sz="0" w:space="0" w:color="auto"/>
        <w:bottom w:val="none" w:sz="0" w:space="0" w:color="auto"/>
        <w:right w:val="none" w:sz="0" w:space="0" w:color="auto"/>
      </w:divBdr>
      <w:divsChild>
        <w:div w:id="152140307">
          <w:marLeft w:val="547"/>
          <w:marRight w:val="0"/>
          <w:marTop w:val="106"/>
          <w:marBottom w:val="0"/>
          <w:divBdr>
            <w:top w:val="none" w:sz="0" w:space="0" w:color="auto"/>
            <w:left w:val="none" w:sz="0" w:space="0" w:color="auto"/>
            <w:bottom w:val="none" w:sz="0" w:space="0" w:color="auto"/>
            <w:right w:val="none" w:sz="0" w:space="0" w:color="auto"/>
          </w:divBdr>
        </w:div>
        <w:div w:id="379744465">
          <w:marLeft w:val="547"/>
          <w:marRight w:val="0"/>
          <w:marTop w:val="106"/>
          <w:marBottom w:val="0"/>
          <w:divBdr>
            <w:top w:val="none" w:sz="0" w:space="0" w:color="auto"/>
            <w:left w:val="none" w:sz="0" w:space="0" w:color="auto"/>
            <w:bottom w:val="none" w:sz="0" w:space="0" w:color="auto"/>
            <w:right w:val="none" w:sz="0" w:space="0" w:color="auto"/>
          </w:divBdr>
        </w:div>
        <w:div w:id="1160315018">
          <w:marLeft w:val="547"/>
          <w:marRight w:val="0"/>
          <w:marTop w:val="106"/>
          <w:marBottom w:val="0"/>
          <w:divBdr>
            <w:top w:val="none" w:sz="0" w:space="0" w:color="auto"/>
            <w:left w:val="none" w:sz="0" w:space="0" w:color="auto"/>
            <w:bottom w:val="none" w:sz="0" w:space="0" w:color="auto"/>
            <w:right w:val="none" w:sz="0" w:space="0" w:color="auto"/>
          </w:divBdr>
        </w:div>
        <w:div w:id="1949317167">
          <w:marLeft w:val="547"/>
          <w:marRight w:val="0"/>
          <w:marTop w:val="106"/>
          <w:marBottom w:val="0"/>
          <w:divBdr>
            <w:top w:val="none" w:sz="0" w:space="0" w:color="auto"/>
            <w:left w:val="none" w:sz="0" w:space="0" w:color="auto"/>
            <w:bottom w:val="none" w:sz="0" w:space="0" w:color="auto"/>
            <w:right w:val="none" w:sz="0" w:space="0" w:color="auto"/>
          </w:divBdr>
        </w:div>
        <w:div w:id="687102928">
          <w:marLeft w:val="547"/>
          <w:marRight w:val="0"/>
          <w:marTop w:val="106"/>
          <w:marBottom w:val="0"/>
          <w:divBdr>
            <w:top w:val="none" w:sz="0" w:space="0" w:color="auto"/>
            <w:left w:val="none" w:sz="0" w:space="0" w:color="auto"/>
            <w:bottom w:val="none" w:sz="0" w:space="0" w:color="auto"/>
            <w:right w:val="none" w:sz="0" w:space="0" w:color="auto"/>
          </w:divBdr>
        </w:div>
        <w:div w:id="1106851221">
          <w:marLeft w:val="547"/>
          <w:marRight w:val="0"/>
          <w:marTop w:val="106"/>
          <w:marBottom w:val="0"/>
          <w:divBdr>
            <w:top w:val="none" w:sz="0" w:space="0" w:color="auto"/>
            <w:left w:val="none" w:sz="0" w:space="0" w:color="auto"/>
            <w:bottom w:val="none" w:sz="0" w:space="0" w:color="auto"/>
            <w:right w:val="none" w:sz="0" w:space="0" w:color="auto"/>
          </w:divBdr>
        </w:div>
      </w:divsChild>
    </w:div>
    <w:div w:id="595670203">
      <w:bodyDiv w:val="1"/>
      <w:marLeft w:val="0"/>
      <w:marRight w:val="0"/>
      <w:marTop w:val="0"/>
      <w:marBottom w:val="0"/>
      <w:divBdr>
        <w:top w:val="none" w:sz="0" w:space="0" w:color="auto"/>
        <w:left w:val="none" w:sz="0" w:space="0" w:color="auto"/>
        <w:bottom w:val="none" w:sz="0" w:space="0" w:color="auto"/>
        <w:right w:val="none" w:sz="0" w:space="0" w:color="auto"/>
      </w:divBdr>
    </w:div>
    <w:div w:id="730426735">
      <w:bodyDiv w:val="1"/>
      <w:marLeft w:val="0"/>
      <w:marRight w:val="0"/>
      <w:marTop w:val="0"/>
      <w:marBottom w:val="0"/>
      <w:divBdr>
        <w:top w:val="none" w:sz="0" w:space="0" w:color="auto"/>
        <w:left w:val="none" w:sz="0" w:space="0" w:color="auto"/>
        <w:bottom w:val="none" w:sz="0" w:space="0" w:color="auto"/>
        <w:right w:val="none" w:sz="0" w:space="0" w:color="auto"/>
      </w:divBdr>
      <w:divsChild>
        <w:div w:id="1528985196">
          <w:marLeft w:val="446"/>
          <w:marRight w:val="0"/>
          <w:marTop w:val="0"/>
          <w:marBottom w:val="0"/>
          <w:divBdr>
            <w:top w:val="none" w:sz="0" w:space="0" w:color="auto"/>
            <w:left w:val="none" w:sz="0" w:space="0" w:color="auto"/>
            <w:bottom w:val="none" w:sz="0" w:space="0" w:color="auto"/>
            <w:right w:val="none" w:sz="0" w:space="0" w:color="auto"/>
          </w:divBdr>
        </w:div>
      </w:divsChild>
    </w:div>
    <w:div w:id="816537320">
      <w:bodyDiv w:val="1"/>
      <w:marLeft w:val="0"/>
      <w:marRight w:val="0"/>
      <w:marTop w:val="0"/>
      <w:marBottom w:val="0"/>
      <w:divBdr>
        <w:top w:val="none" w:sz="0" w:space="0" w:color="auto"/>
        <w:left w:val="none" w:sz="0" w:space="0" w:color="auto"/>
        <w:bottom w:val="none" w:sz="0" w:space="0" w:color="auto"/>
        <w:right w:val="none" w:sz="0" w:space="0" w:color="auto"/>
      </w:divBdr>
    </w:div>
    <w:div w:id="848525306">
      <w:bodyDiv w:val="1"/>
      <w:marLeft w:val="0"/>
      <w:marRight w:val="0"/>
      <w:marTop w:val="0"/>
      <w:marBottom w:val="0"/>
      <w:divBdr>
        <w:top w:val="none" w:sz="0" w:space="0" w:color="auto"/>
        <w:left w:val="none" w:sz="0" w:space="0" w:color="auto"/>
        <w:bottom w:val="none" w:sz="0" w:space="0" w:color="auto"/>
        <w:right w:val="none" w:sz="0" w:space="0" w:color="auto"/>
      </w:divBdr>
    </w:div>
    <w:div w:id="886336179">
      <w:bodyDiv w:val="1"/>
      <w:marLeft w:val="0"/>
      <w:marRight w:val="0"/>
      <w:marTop w:val="0"/>
      <w:marBottom w:val="0"/>
      <w:divBdr>
        <w:top w:val="none" w:sz="0" w:space="0" w:color="auto"/>
        <w:left w:val="none" w:sz="0" w:space="0" w:color="auto"/>
        <w:bottom w:val="none" w:sz="0" w:space="0" w:color="auto"/>
        <w:right w:val="none" w:sz="0" w:space="0" w:color="auto"/>
      </w:divBdr>
      <w:divsChild>
        <w:div w:id="510922714">
          <w:marLeft w:val="446"/>
          <w:marRight w:val="0"/>
          <w:marTop w:val="0"/>
          <w:marBottom w:val="0"/>
          <w:divBdr>
            <w:top w:val="none" w:sz="0" w:space="0" w:color="auto"/>
            <w:left w:val="none" w:sz="0" w:space="0" w:color="auto"/>
            <w:bottom w:val="none" w:sz="0" w:space="0" w:color="auto"/>
            <w:right w:val="none" w:sz="0" w:space="0" w:color="auto"/>
          </w:divBdr>
        </w:div>
      </w:divsChild>
    </w:div>
    <w:div w:id="956641522">
      <w:bodyDiv w:val="1"/>
      <w:marLeft w:val="0"/>
      <w:marRight w:val="0"/>
      <w:marTop w:val="0"/>
      <w:marBottom w:val="0"/>
      <w:divBdr>
        <w:top w:val="none" w:sz="0" w:space="0" w:color="auto"/>
        <w:left w:val="none" w:sz="0" w:space="0" w:color="auto"/>
        <w:bottom w:val="none" w:sz="0" w:space="0" w:color="auto"/>
        <w:right w:val="none" w:sz="0" w:space="0" w:color="auto"/>
      </w:divBdr>
      <w:divsChild>
        <w:div w:id="152796303">
          <w:marLeft w:val="446"/>
          <w:marRight w:val="0"/>
          <w:marTop w:val="0"/>
          <w:marBottom w:val="0"/>
          <w:divBdr>
            <w:top w:val="none" w:sz="0" w:space="0" w:color="auto"/>
            <w:left w:val="none" w:sz="0" w:space="0" w:color="auto"/>
            <w:bottom w:val="none" w:sz="0" w:space="0" w:color="auto"/>
            <w:right w:val="none" w:sz="0" w:space="0" w:color="auto"/>
          </w:divBdr>
        </w:div>
      </w:divsChild>
    </w:div>
    <w:div w:id="1093554133">
      <w:bodyDiv w:val="1"/>
      <w:marLeft w:val="0"/>
      <w:marRight w:val="0"/>
      <w:marTop w:val="0"/>
      <w:marBottom w:val="0"/>
      <w:divBdr>
        <w:top w:val="none" w:sz="0" w:space="0" w:color="auto"/>
        <w:left w:val="none" w:sz="0" w:space="0" w:color="auto"/>
        <w:bottom w:val="none" w:sz="0" w:space="0" w:color="auto"/>
        <w:right w:val="none" w:sz="0" w:space="0" w:color="auto"/>
      </w:divBdr>
      <w:divsChild>
        <w:div w:id="1797989750">
          <w:marLeft w:val="446"/>
          <w:marRight w:val="0"/>
          <w:marTop w:val="0"/>
          <w:marBottom w:val="0"/>
          <w:divBdr>
            <w:top w:val="none" w:sz="0" w:space="0" w:color="auto"/>
            <w:left w:val="none" w:sz="0" w:space="0" w:color="auto"/>
            <w:bottom w:val="none" w:sz="0" w:space="0" w:color="auto"/>
            <w:right w:val="none" w:sz="0" w:space="0" w:color="auto"/>
          </w:divBdr>
        </w:div>
      </w:divsChild>
    </w:div>
    <w:div w:id="1164931210">
      <w:bodyDiv w:val="1"/>
      <w:marLeft w:val="0"/>
      <w:marRight w:val="0"/>
      <w:marTop w:val="0"/>
      <w:marBottom w:val="0"/>
      <w:divBdr>
        <w:top w:val="none" w:sz="0" w:space="0" w:color="auto"/>
        <w:left w:val="none" w:sz="0" w:space="0" w:color="auto"/>
        <w:bottom w:val="none" w:sz="0" w:space="0" w:color="auto"/>
        <w:right w:val="none" w:sz="0" w:space="0" w:color="auto"/>
      </w:divBdr>
    </w:div>
    <w:div w:id="1258102439">
      <w:bodyDiv w:val="1"/>
      <w:marLeft w:val="0"/>
      <w:marRight w:val="0"/>
      <w:marTop w:val="0"/>
      <w:marBottom w:val="0"/>
      <w:divBdr>
        <w:top w:val="none" w:sz="0" w:space="0" w:color="auto"/>
        <w:left w:val="none" w:sz="0" w:space="0" w:color="auto"/>
        <w:bottom w:val="none" w:sz="0" w:space="0" w:color="auto"/>
        <w:right w:val="none" w:sz="0" w:space="0" w:color="auto"/>
      </w:divBdr>
      <w:divsChild>
        <w:div w:id="381558982">
          <w:marLeft w:val="446"/>
          <w:marRight w:val="0"/>
          <w:marTop w:val="0"/>
          <w:marBottom w:val="0"/>
          <w:divBdr>
            <w:top w:val="none" w:sz="0" w:space="0" w:color="auto"/>
            <w:left w:val="none" w:sz="0" w:space="0" w:color="auto"/>
            <w:bottom w:val="none" w:sz="0" w:space="0" w:color="auto"/>
            <w:right w:val="none" w:sz="0" w:space="0" w:color="auto"/>
          </w:divBdr>
        </w:div>
      </w:divsChild>
    </w:div>
    <w:div w:id="1288701954">
      <w:bodyDiv w:val="1"/>
      <w:marLeft w:val="0"/>
      <w:marRight w:val="0"/>
      <w:marTop w:val="0"/>
      <w:marBottom w:val="0"/>
      <w:divBdr>
        <w:top w:val="none" w:sz="0" w:space="0" w:color="auto"/>
        <w:left w:val="none" w:sz="0" w:space="0" w:color="auto"/>
        <w:bottom w:val="none" w:sz="0" w:space="0" w:color="auto"/>
        <w:right w:val="none" w:sz="0" w:space="0" w:color="auto"/>
      </w:divBdr>
      <w:divsChild>
        <w:div w:id="1511679359">
          <w:marLeft w:val="547"/>
          <w:marRight w:val="0"/>
          <w:marTop w:val="96"/>
          <w:marBottom w:val="0"/>
          <w:divBdr>
            <w:top w:val="none" w:sz="0" w:space="0" w:color="auto"/>
            <w:left w:val="none" w:sz="0" w:space="0" w:color="auto"/>
            <w:bottom w:val="none" w:sz="0" w:space="0" w:color="auto"/>
            <w:right w:val="none" w:sz="0" w:space="0" w:color="auto"/>
          </w:divBdr>
        </w:div>
      </w:divsChild>
    </w:div>
    <w:div w:id="1330013323">
      <w:bodyDiv w:val="1"/>
      <w:marLeft w:val="0"/>
      <w:marRight w:val="0"/>
      <w:marTop w:val="0"/>
      <w:marBottom w:val="0"/>
      <w:divBdr>
        <w:top w:val="none" w:sz="0" w:space="0" w:color="auto"/>
        <w:left w:val="none" w:sz="0" w:space="0" w:color="auto"/>
        <w:bottom w:val="none" w:sz="0" w:space="0" w:color="auto"/>
        <w:right w:val="none" w:sz="0" w:space="0" w:color="auto"/>
      </w:divBdr>
      <w:divsChild>
        <w:div w:id="605387930">
          <w:marLeft w:val="446"/>
          <w:marRight w:val="0"/>
          <w:marTop w:val="0"/>
          <w:marBottom w:val="0"/>
          <w:divBdr>
            <w:top w:val="none" w:sz="0" w:space="0" w:color="auto"/>
            <w:left w:val="none" w:sz="0" w:space="0" w:color="auto"/>
            <w:bottom w:val="none" w:sz="0" w:space="0" w:color="auto"/>
            <w:right w:val="none" w:sz="0" w:space="0" w:color="auto"/>
          </w:divBdr>
        </w:div>
      </w:divsChild>
    </w:div>
    <w:div w:id="1409843073">
      <w:bodyDiv w:val="1"/>
      <w:marLeft w:val="0"/>
      <w:marRight w:val="0"/>
      <w:marTop w:val="0"/>
      <w:marBottom w:val="0"/>
      <w:divBdr>
        <w:top w:val="none" w:sz="0" w:space="0" w:color="auto"/>
        <w:left w:val="none" w:sz="0" w:space="0" w:color="auto"/>
        <w:bottom w:val="none" w:sz="0" w:space="0" w:color="auto"/>
        <w:right w:val="none" w:sz="0" w:space="0" w:color="auto"/>
      </w:divBdr>
    </w:div>
    <w:div w:id="1450317594">
      <w:bodyDiv w:val="1"/>
      <w:marLeft w:val="0"/>
      <w:marRight w:val="0"/>
      <w:marTop w:val="0"/>
      <w:marBottom w:val="0"/>
      <w:divBdr>
        <w:top w:val="none" w:sz="0" w:space="0" w:color="auto"/>
        <w:left w:val="none" w:sz="0" w:space="0" w:color="auto"/>
        <w:bottom w:val="none" w:sz="0" w:space="0" w:color="auto"/>
        <w:right w:val="none" w:sz="0" w:space="0" w:color="auto"/>
      </w:divBdr>
    </w:div>
    <w:div w:id="1480150778">
      <w:bodyDiv w:val="1"/>
      <w:marLeft w:val="0"/>
      <w:marRight w:val="0"/>
      <w:marTop w:val="0"/>
      <w:marBottom w:val="0"/>
      <w:divBdr>
        <w:top w:val="none" w:sz="0" w:space="0" w:color="auto"/>
        <w:left w:val="none" w:sz="0" w:space="0" w:color="auto"/>
        <w:bottom w:val="none" w:sz="0" w:space="0" w:color="auto"/>
        <w:right w:val="none" w:sz="0" w:space="0" w:color="auto"/>
      </w:divBdr>
    </w:div>
    <w:div w:id="1635520859">
      <w:bodyDiv w:val="1"/>
      <w:marLeft w:val="0"/>
      <w:marRight w:val="0"/>
      <w:marTop w:val="0"/>
      <w:marBottom w:val="0"/>
      <w:divBdr>
        <w:top w:val="none" w:sz="0" w:space="0" w:color="auto"/>
        <w:left w:val="none" w:sz="0" w:space="0" w:color="auto"/>
        <w:bottom w:val="none" w:sz="0" w:space="0" w:color="auto"/>
        <w:right w:val="none" w:sz="0" w:space="0" w:color="auto"/>
      </w:divBdr>
      <w:divsChild>
        <w:div w:id="543717197">
          <w:marLeft w:val="547"/>
          <w:marRight w:val="0"/>
          <w:marTop w:val="115"/>
          <w:marBottom w:val="0"/>
          <w:divBdr>
            <w:top w:val="none" w:sz="0" w:space="0" w:color="auto"/>
            <w:left w:val="none" w:sz="0" w:space="0" w:color="auto"/>
            <w:bottom w:val="none" w:sz="0" w:space="0" w:color="auto"/>
            <w:right w:val="none" w:sz="0" w:space="0" w:color="auto"/>
          </w:divBdr>
        </w:div>
      </w:divsChild>
    </w:div>
    <w:div w:id="1973513961">
      <w:bodyDiv w:val="1"/>
      <w:marLeft w:val="0"/>
      <w:marRight w:val="0"/>
      <w:marTop w:val="0"/>
      <w:marBottom w:val="0"/>
      <w:divBdr>
        <w:top w:val="none" w:sz="0" w:space="0" w:color="auto"/>
        <w:left w:val="none" w:sz="0" w:space="0" w:color="auto"/>
        <w:bottom w:val="none" w:sz="0" w:space="0" w:color="auto"/>
        <w:right w:val="none" w:sz="0" w:space="0" w:color="auto"/>
      </w:divBdr>
      <w:divsChild>
        <w:div w:id="1051420863">
          <w:marLeft w:val="806"/>
          <w:marRight w:val="0"/>
          <w:marTop w:val="106"/>
          <w:marBottom w:val="0"/>
          <w:divBdr>
            <w:top w:val="none" w:sz="0" w:space="0" w:color="auto"/>
            <w:left w:val="none" w:sz="0" w:space="0" w:color="auto"/>
            <w:bottom w:val="none" w:sz="0" w:space="0" w:color="auto"/>
            <w:right w:val="none" w:sz="0" w:space="0" w:color="auto"/>
          </w:divBdr>
        </w:div>
        <w:div w:id="703751571">
          <w:marLeft w:val="806"/>
          <w:marRight w:val="0"/>
          <w:marTop w:val="106"/>
          <w:marBottom w:val="0"/>
          <w:divBdr>
            <w:top w:val="none" w:sz="0" w:space="0" w:color="auto"/>
            <w:left w:val="none" w:sz="0" w:space="0" w:color="auto"/>
            <w:bottom w:val="none" w:sz="0" w:space="0" w:color="auto"/>
            <w:right w:val="none" w:sz="0" w:space="0" w:color="auto"/>
          </w:divBdr>
        </w:div>
        <w:div w:id="1004239199">
          <w:marLeft w:val="806"/>
          <w:marRight w:val="0"/>
          <w:marTop w:val="106"/>
          <w:marBottom w:val="0"/>
          <w:divBdr>
            <w:top w:val="none" w:sz="0" w:space="0" w:color="auto"/>
            <w:left w:val="none" w:sz="0" w:space="0" w:color="auto"/>
            <w:bottom w:val="none" w:sz="0" w:space="0" w:color="auto"/>
            <w:right w:val="none" w:sz="0" w:space="0" w:color="auto"/>
          </w:divBdr>
        </w:div>
        <w:div w:id="791442029">
          <w:marLeft w:val="806"/>
          <w:marRight w:val="0"/>
          <w:marTop w:val="106"/>
          <w:marBottom w:val="0"/>
          <w:divBdr>
            <w:top w:val="none" w:sz="0" w:space="0" w:color="auto"/>
            <w:left w:val="none" w:sz="0" w:space="0" w:color="auto"/>
            <w:bottom w:val="none" w:sz="0" w:space="0" w:color="auto"/>
            <w:right w:val="none" w:sz="0" w:space="0" w:color="auto"/>
          </w:divBdr>
        </w:div>
      </w:divsChild>
    </w:div>
    <w:div w:id="2005158231">
      <w:bodyDiv w:val="1"/>
      <w:marLeft w:val="0"/>
      <w:marRight w:val="0"/>
      <w:marTop w:val="0"/>
      <w:marBottom w:val="0"/>
      <w:divBdr>
        <w:top w:val="none" w:sz="0" w:space="0" w:color="auto"/>
        <w:left w:val="none" w:sz="0" w:space="0" w:color="auto"/>
        <w:bottom w:val="none" w:sz="0" w:space="0" w:color="auto"/>
        <w:right w:val="none" w:sz="0" w:space="0" w:color="auto"/>
      </w:divBdr>
    </w:div>
    <w:div w:id="209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14130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en-US" sz="1400"/>
              <a:t>RECOMMENDED</a:t>
            </a:r>
            <a:r>
              <a:rPr lang="en-US" sz="1400" baseline="0"/>
              <a:t> TIMINGS</a:t>
            </a:r>
            <a:r>
              <a:rPr lang="en-US" sz="1400"/>
              <a:t> </a:t>
            </a:r>
          </a:p>
        </c:rich>
      </c:tx>
      <c:layout>
        <c:manualLayout>
          <c:xMode val="edge"/>
          <c:yMode val="edge"/>
          <c:x val="0.2248046408971606"/>
          <c:y val="1.2618296529968454E-2"/>
        </c:manualLayout>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[Book1]Sheet1!$B$1</c:f>
              <c:strCache>
                <c:ptCount val="1"/>
                <c:pt idx="0">
                  <c:v>Time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328-4A2D-8B24-1224876111A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328-4A2D-8B24-1224876111A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328-4A2D-8B24-1224876111A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328-4A2D-8B24-1224876111A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328-4A2D-8B24-1224876111A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328-4A2D-8B24-1224876111AE}"/>
              </c:ext>
            </c:extLst>
          </c:dPt>
          <c:dLbls>
            <c:dLbl>
              <c:idx val="0"/>
              <c:layout>
                <c:manualLayout>
                  <c:x val="-5.5248618784530384E-2"/>
                  <c:y val="8.4121976866456359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a:solidFill>
                          <a:sysClr val="windowText" lastClr="000000"/>
                        </a:solidFill>
                      </a:rPr>
                      <a:t>DO NOW</a:t>
                    </a:r>
                    <a:endParaRPr lang="en-US" sz="1000" b="0" baseline="0">
                      <a:solidFill>
                        <a:sysClr val="windowText" lastClr="000000"/>
                      </a:solidFill>
                    </a:endParaRPr>
                  </a:p>
                  <a:p>
                    <a:pPr>
                      <a:defRPr b="0">
                        <a:solidFill>
                          <a:sysClr val="windowText" lastClr="000000"/>
                        </a:solidFill>
                      </a:defRPr>
                    </a:pPr>
                    <a:r>
                      <a:rPr lang="en-US" sz="1000" b="0" baseline="0">
                        <a:solidFill>
                          <a:sysClr val="windowText" lastClr="000000"/>
                        </a:solidFill>
                      </a:rPr>
                      <a:t>5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328-4A2D-8B24-1224876111AE}"/>
                </c:ext>
              </c:extLst>
            </c:dLbl>
            <c:dLbl>
              <c:idx val="1"/>
              <c:layout>
                <c:manualLayout>
                  <c:x val="3.6833862618001478E-3"/>
                  <c:y val="4.2060988433228183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baseline="0">
                        <a:solidFill>
                          <a:sysClr val="windowText" lastClr="000000"/>
                        </a:solidFill>
                      </a:rPr>
                      <a:t>BIG PICTURE / OUTCOMES</a:t>
                    </a:r>
                  </a:p>
                  <a:p>
                    <a:pPr>
                      <a:defRPr b="0">
                        <a:solidFill>
                          <a:sysClr val="windowText" lastClr="000000"/>
                        </a:solidFill>
                      </a:defRPr>
                    </a:pPr>
                    <a:fld id="{F980E7F9-4AB6-4F8D-A4F7-0CA12D80A76E}" type="VALUE">
                      <a:rPr lang="en-US" sz="1000" b="0" baseline="0">
                        <a:solidFill>
                          <a:sysClr val="windowText" lastClr="000000"/>
                        </a:solidFill>
                      </a:rPr>
                      <a:pPr>
                        <a:defRPr b="0">
                          <a:solidFill>
                            <a:sysClr val="windowText" lastClr="000000"/>
                          </a:solidFill>
                        </a:defRPr>
                      </a:pPr>
                      <a:t>[VALUE]</a:t>
                    </a:fld>
                    <a:r>
                      <a:rPr lang="en-US" sz="1000" b="0" baseline="0">
                        <a:solidFill>
                          <a:sysClr val="windowText" lastClr="000000"/>
                        </a:solidFill>
                      </a:rPr>
                      <a:t>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583779237540054"/>
                      <c:h val="0.1820820189274448"/>
                    </c:manualLayout>
                  </c15:layout>
                  <c15:dlblFieldTable/>
                  <c15:showDataLabelsRange val="0"/>
                </c:ext>
                <c:ext xmlns:c16="http://schemas.microsoft.com/office/drawing/2014/chart" uri="{C3380CC4-5D6E-409C-BE32-E72D297353CC}">
                  <c16:uniqueId val="{00000003-F328-4A2D-8B24-1224876111AE}"/>
                </c:ext>
              </c:extLst>
            </c:dLbl>
            <c:dLbl>
              <c:idx val="2"/>
              <c:layout>
                <c:manualLayout>
                  <c:x val="-3.7878787878789268E-3"/>
                  <c:y val="-4.583621053677446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r>
                      <a:rPr lang="en-US" sz="1000" b="0" baseline="0">
                        <a:solidFill>
                          <a:sysClr val="windowText" lastClr="000000"/>
                        </a:solidFill>
                      </a:rPr>
                      <a:t>ACTIVATE</a:t>
                    </a:r>
                  </a:p>
                  <a:p>
                    <a:pPr>
                      <a:defRPr b="0">
                        <a:solidFill>
                          <a:sysClr val="windowText" lastClr="000000"/>
                        </a:solidFill>
                      </a:defRPr>
                    </a:pPr>
                    <a:r>
                      <a:rPr lang="en-US" sz="1000" b="0" baseline="0">
                        <a:solidFill>
                          <a:sysClr val="windowText" lastClr="000000"/>
                        </a:solidFill>
                      </a:rPr>
                      <a:t>15 mins</a:t>
                    </a:r>
                  </a:p>
                  <a:p>
                    <a:pPr>
                      <a:defRPr b="0">
                        <a:solidFill>
                          <a:sysClr val="windowText" lastClr="000000"/>
                        </a:solidFill>
                      </a:defRPr>
                    </a:pPr>
                    <a:r>
                      <a:rPr lang="en-US" sz="1000" b="0" baseline="0">
                        <a:solidFill>
                          <a:sysClr val="windowText" lastClr="000000"/>
                        </a:solidFill>
                      </a:rPr>
                      <a:t> </a:t>
                    </a:r>
                  </a:p>
                  <a:p>
                    <a:pPr>
                      <a:defRPr b="0">
                        <a:solidFill>
                          <a:sysClr val="windowText" lastClr="000000"/>
                        </a:solidFill>
                      </a:defRPr>
                    </a:pPr>
                    <a:r>
                      <a:rPr lang="en-US" sz="1000" b="0" baseline="0">
                        <a:solidFill>
                          <a:sysClr val="windowText" lastClr="000000"/>
                        </a:solidFill>
                      </a:rPr>
                      <a:t>PROGRESS CHECK</a:t>
                    </a:r>
                  </a:p>
                  <a:p>
                    <a:pPr>
                      <a:defRPr b="0">
                        <a:solidFill>
                          <a:sysClr val="windowText" lastClr="000000"/>
                        </a:solidFill>
                      </a:defRPr>
                    </a:pPr>
                    <a:r>
                      <a:rPr lang="en-US" sz="1000" b="0" baseline="0">
                        <a:solidFill>
                          <a:sysClr val="windowText" lastClr="000000"/>
                        </a:solidFill>
                      </a:rPr>
                      <a:t>2 mins</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696089093835648"/>
                      <c:h val="0.46992291578694617"/>
                    </c:manualLayout>
                  </c15:layout>
                </c:ext>
                <c:ext xmlns:c16="http://schemas.microsoft.com/office/drawing/2014/chart" uri="{C3380CC4-5D6E-409C-BE32-E72D297353CC}">
                  <c16:uniqueId val="{00000005-F328-4A2D-8B24-1224876111AE}"/>
                </c:ext>
              </c:extLst>
            </c:dLbl>
            <c:dLbl>
              <c:idx val="3"/>
              <c:layout>
                <c:manualLayout>
                  <c:x val="1.1049723756906009E-2"/>
                  <c:y val="-1.5422184267128318E-16"/>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baseline="0">
                        <a:solidFill>
                          <a:sysClr val="windowText" lastClr="000000"/>
                        </a:solidFill>
                      </a:rPr>
                      <a:t>MODEL</a:t>
                    </a:r>
                  </a:p>
                  <a:p>
                    <a:pPr>
                      <a:defRPr b="0">
                        <a:solidFill>
                          <a:sysClr val="windowText" lastClr="000000"/>
                        </a:solidFill>
                      </a:defRPr>
                    </a:pPr>
                    <a:fld id="{D9935E20-2DD0-432D-90F5-35C3F079E21E}" type="VALUE">
                      <a:rPr lang="en-US" sz="1000" b="0" baseline="0">
                        <a:solidFill>
                          <a:sysClr val="windowText" lastClr="000000"/>
                        </a:solidFill>
                      </a:rPr>
                      <a:pPr>
                        <a:defRPr b="0">
                          <a:solidFill>
                            <a:sysClr val="windowText" lastClr="000000"/>
                          </a:solidFill>
                        </a:defRPr>
                      </a:pPr>
                      <a:t>[VALUE]</a:t>
                    </a:fld>
                    <a:r>
                      <a:rPr lang="en-US" sz="1000" b="0" baseline="0">
                        <a:solidFill>
                          <a:sysClr val="windowText" lastClr="000000"/>
                        </a:solidFill>
                      </a:rPr>
                      <a:t>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F328-4A2D-8B24-1224876111AE}"/>
                </c:ext>
              </c:extLst>
            </c:dLbl>
            <c:dLbl>
              <c:idx val="4"/>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a:solidFill>
                          <a:sysClr val="windowText" lastClr="000000"/>
                        </a:solidFill>
                      </a:rPr>
                      <a:t>RESILIENCE</a:t>
                    </a:r>
                    <a:endParaRPr lang="en-US" sz="1000" b="0" baseline="0">
                      <a:solidFill>
                        <a:sysClr val="windowText" lastClr="000000"/>
                      </a:solidFill>
                    </a:endParaRPr>
                  </a:p>
                  <a:p>
                    <a:pPr>
                      <a:defRPr b="0">
                        <a:solidFill>
                          <a:sysClr val="windowText" lastClr="000000"/>
                        </a:solidFill>
                      </a:defRPr>
                    </a:pPr>
                    <a:fld id="{F08594C1-2BC8-440B-A81F-7843A3C2D18C}" type="VALUE">
                      <a:rPr lang="en-US" sz="1000" b="0" baseline="0">
                        <a:solidFill>
                          <a:sysClr val="windowText" lastClr="000000"/>
                        </a:solidFill>
                      </a:rPr>
                      <a:pPr>
                        <a:defRPr b="0">
                          <a:solidFill>
                            <a:sysClr val="windowText" lastClr="000000"/>
                          </a:solidFill>
                        </a:defRPr>
                      </a:pPr>
                      <a:t>[VALUE]</a:t>
                    </a:fld>
                    <a:r>
                      <a:rPr lang="en-US" sz="1000" b="0" baseline="0">
                        <a:solidFill>
                          <a:sysClr val="windowText" lastClr="000000"/>
                        </a:solidFill>
                      </a:rPr>
                      <a:t>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F328-4A2D-8B24-1224876111AE}"/>
                </c:ext>
              </c:extLst>
            </c:dLbl>
            <c:dLbl>
              <c:idx val="5"/>
              <c:layout>
                <c:manualLayout>
                  <c:x val="2.2099447513812154E-2"/>
                  <c:y val="3.7854889589905363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a:solidFill>
                          <a:sysClr val="windowText" lastClr="000000"/>
                        </a:solidFill>
                      </a:rPr>
                      <a:t>PLENARY</a:t>
                    </a:r>
                    <a:r>
                      <a:rPr lang="en-US" sz="1000" b="0" baseline="0">
                        <a:solidFill>
                          <a:sysClr val="windowText" lastClr="000000"/>
                        </a:solidFill>
                      </a:rPr>
                      <a:t> </a:t>
                    </a:r>
                  </a:p>
                  <a:p>
                    <a:pPr>
                      <a:defRPr b="0">
                        <a:solidFill>
                          <a:sysClr val="windowText" lastClr="000000"/>
                        </a:solidFill>
                      </a:defRPr>
                    </a:pPr>
                    <a:fld id="{21D73C18-4DE5-41CF-B9B4-C1BBA81F7CBE}" type="VALUE">
                      <a:rPr lang="en-US" sz="1000" b="0" baseline="0">
                        <a:solidFill>
                          <a:sysClr val="windowText" lastClr="000000"/>
                        </a:solidFill>
                      </a:rPr>
                      <a:pPr>
                        <a:defRPr b="0">
                          <a:solidFill>
                            <a:sysClr val="windowText" lastClr="000000"/>
                          </a:solidFill>
                        </a:defRPr>
                      </a:pPr>
                      <a:t>[VALUE]</a:t>
                    </a:fld>
                    <a:r>
                      <a:rPr lang="en-US" sz="1000" b="0" baseline="0">
                        <a:solidFill>
                          <a:sysClr val="windowText" lastClr="000000"/>
                        </a:solidFill>
                      </a:rPr>
                      <a:t>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F328-4A2D-8B24-1224876111A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[Book1]Sheet1!$A$2:$A$7</c:f>
              <c:strCache>
                <c:ptCount val="6"/>
                <c:pt idx="0">
                  <c:v>DO NOW</c:v>
                </c:pt>
                <c:pt idx="1">
                  <c:v>Big Question</c:v>
                </c:pt>
                <c:pt idx="2">
                  <c:v>Activate</c:v>
                </c:pt>
                <c:pt idx="3">
                  <c:v>Model</c:v>
                </c:pt>
                <c:pt idx="4">
                  <c:v>Resilience</c:v>
                </c:pt>
                <c:pt idx="5">
                  <c:v>Plenary</c:v>
                </c:pt>
              </c:strCache>
            </c:strRef>
          </c:cat>
          <c:val>
            <c:numRef>
              <c:f>[Book1]Sheet1!$B$2:$B$7</c:f>
              <c:numCache>
                <c:formatCode>General</c:formatCode>
                <c:ptCount val="6"/>
                <c:pt idx="0">
                  <c:v>7</c:v>
                </c:pt>
                <c:pt idx="1">
                  <c:v>3</c:v>
                </c:pt>
                <c:pt idx="2">
                  <c:v>15</c:v>
                </c:pt>
                <c:pt idx="3">
                  <c:v>10</c:v>
                </c:pt>
                <c:pt idx="4">
                  <c:v>15</c:v>
                </c:pt>
                <c:pt idx="5">
                  <c:v>10</c:v>
                </c:pt>
              </c:numCache>
            </c:numRef>
          </c:val>
          <c:extLst>
            <c:ext xmlns:c16="http://schemas.microsoft.com/office/drawing/2014/chart" uri="{C3380CC4-5D6E-409C-BE32-E72D297353CC}">
              <c16:uniqueId val="{0000000C-F328-4A2D-8B24-1224876111AE}"/>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en-US" sz="1400" baseline="0"/>
              <a:t>RECOMMENDED TIMINGS - WED</a:t>
            </a:r>
            <a:r>
              <a:rPr lang="en-US" sz="1400"/>
              <a:t> </a:t>
            </a:r>
          </a:p>
        </c:rich>
      </c:tx>
      <c:layout>
        <c:manualLayout>
          <c:xMode val="edge"/>
          <c:yMode val="edge"/>
          <c:x val="0.15533099178929163"/>
          <c:y val="1.2618296529968454E-2"/>
        </c:manualLayout>
      </c:layout>
      <c:overlay val="0"/>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[Book1]Sheet1!$B$1</c:f>
              <c:strCache>
                <c:ptCount val="1"/>
                <c:pt idx="0">
                  <c:v>Time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0D3-4AD9-8CAE-0E1F22272CD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0D3-4AD9-8CAE-0E1F22272CD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0D3-4AD9-8CAE-0E1F22272CD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0D3-4AD9-8CAE-0E1F22272CD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0D3-4AD9-8CAE-0E1F22272CD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0D3-4AD9-8CAE-0E1F22272CD1}"/>
              </c:ext>
            </c:extLst>
          </c:dPt>
          <c:dLbls>
            <c:dLbl>
              <c:idx val="0"/>
              <c:layout>
                <c:manualLayout>
                  <c:x val="-5.5248618784530384E-2"/>
                  <c:y val="8.4121976866456359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a:solidFill>
                          <a:sysClr val="windowText" lastClr="000000"/>
                        </a:solidFill>
                      </a:rPr>
                      <a:t>DO NOW</a:t>
                    </a:r>
                    <a:endParaRPr lang="en-US" sz="1000" b="0" baseline="0">
                      <a:solidFill>
                        <a:sysClr val="windowText" lastClr="000000"/>
                      </a:solidFill>
                    </a:endParaRPr>
                  </a:p>
                  <a:p>
                    <a:pPr>
                      <a:defRPr b="0">
                        <a:solidFill>
                          <a:sysClr val="windowText" lastClr="000000"/>
                        </a:solidFill>
                      </a:defRPr>
                    </a:pPr>
                    <a:r>
                      <a:rPr lang="en-US" sz="1000" b="0" baseline="0">
                        <a:solidFill>
                          <a:sysClr val="windowText" lastClr="000000"/>
                        </a:solidFill>
                      </a:rPr>
                      <a:t>5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0D3-4AD9-8CAE-0E1F22272CD1}"/>
                </c:ext>
              </c:extLst>
            </c:dLbl>
            <c:dLbl>
              <c:idx val="1"/>
              <c:layout>
                <c:manualLayout>
                  <c:x val="3.6833862618001478E-3"/>
                  <c:y val="4.2060988433228183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baseline="0">
                        <a:solidFill>
                          <a:sysClr val="windowText" lastClr="000000"/>
                        </a:solidFill>
                      </a:rPr>
                      <a:t>BIG PICTURE / OUTCOMES</a:t>
                    </a:r>
                  </a:p>
                  <a:p>
                    <a:pPr>
                      <a:defRPr b="0">
                        <a:solidFill>
                          <a:sysClr val="windowText" lastClr="000000"/>
                        </a:solidFill>
                      </a:defRPr>
                    </a:pPr>
                    <a:fld id="{F980E7F9-4AB6-4F8D-A4F7-0CA12D80A76E}" type="VALUE">
                      <a:rPr lang="en-US" sz="1000" b="0" baseline="0">
                        <a:solidFill>
                          <a:sysClr val="windowText" lastClr="000000"/>
                        </a:solidFill>
                      </a:rPr>
                      <a:pPr>
                        <a:defRPr b="0">
                          <a:solidFill>
                            <a:sysClr val="windowText" lastClr="000000"/>
                          </a:solidFill>
                        </a:defRPr>
                      </a:pPr>
                      <a:t>[VALUE]</a:t>
                    </a:fld>
                    <a:r>
                      <a:rPr lang="en-US" sz="1000" b="0" baseline="0">
                        <a:solidFill>
                          <a:sysClr val="windowText" lastClr="000000"/>
                        </a:solidFill>
                      </a:rPr>
                      <a:t>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583779237540054"/>
                      <c:h val="0.1820820189274448"/>
                    </c:manualLayout>
                  </c15:layout>
                  <c15:dlblFieldTable/>
                  <c15:showDataLabelsRange val="0"/>
                </c:ext>
                <c:ext xmlns:c16="http://schemas.microsoft.com/office/drawing/2014/chart" uri="{C3380CC4-5D6E-409C-BE32-E72D297353CC}">
                  <c16:uniqueId val="{00000003-D0D3-4AD9-8CAE-0E1F22272CD1}"/>
                </c:ext>
              </c:extLst>
            </c:dLbl>
            <c:dLbl>
              <c:idx val="2"/>
              <c:layout>
                <c:manualLayout>
                  <c:x val="-3.0712487469678534E-3"/>
                  <c:y val="-3.0083873585202481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r>
                      <a:rPr lang="en-US" sz="1000" b="0" baseline="0">
                        <a:solidFill>
                          <a:sysClr val="windowText" lastClr="000000"/>
                        </a:solidFill>
                      </a:rPr>
                      <a:t>ACTIVATE</a:t>
                    </a:r>
                  </a:p>
                  <a:p>
                    <a:pPr>
                      <a:defRPr b="0">
                        <a:solidFill>
                          <a:sysClr val="windowText" lastClr="000000"/>
                        </a:solidFill>
                      </a:defRPr>
                    </a:pPr>
                    <a:r>
                      <a:rPr lang="en-US" sz="1000" b="0" baseline="0">
                        <a:solidFill>
                          <a:sysClr val="windowText" lastClr="000000"/>
                        </a:solidFill>
                      </a:rPr>
                      <a:t>12 mins</a:t>
                    </a:r>
                  </a:p>
                  <a:p>
                    <a:pPr>
                      <a:defRPr b="0">
                        <a:solidFill>
                          <a:sysClr val="windowText" lastClr="000000"/>
                        </a:solidFill>
                      </a:defRPr>
                    </a:pPr>
                    <a:r>
                      <a:rPr lang="en-US" sz="1000" b="0" baseline="0">
                        <a:solidFill>
                          <a:sysClr val="windowText" lastClr="000000"/>
                        </a:solidFill>
                      </a:rPr>
                      <a:t> PROGRESS CHECK</a:t>
                    </a:r>
                  </a:p>
                  <a:p>
                    <a:pPr>
                      <a:defRPr b="0">
                        <a:solidFill>
                          <a:sysClr val="windowText" lastClr="000000"/>
                        </a:solidFill>
                      </a:defRPr>
                    </a:pPr>
                    <a:r>
                      <a:rPr lang="en-US" sz="1000" b="0" baseline="0">
                        <a:solidFill>
                          <a:sysClr val="windowText" lastClr="000000"/>
                        </a:solidFill>
                      </a:rPr>
                      <a:t>2 mins</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696089093835648"/>
                      <c:h val="0.47161363504640785"/>
                    </c:manualLayout>
                  </c15:layout>
                </c:ext>
                <c:ext xmlns:c16="http://schemas.microsoft.com/office/drawing/2014/chart" uri="{C3380CC4-5D6E-409C-BE32-E72D297353CC}">
                  <c16:uniqueId val="{00000005-D0D3-4AD9-8CAE-0E1F22272CD1}"/>
                </c:ext>
              </c:extLst>
            </c:dLbl>
            <c:dLbl>
              <c:idx val="3"/>
              <c:layout>
                <c:manualLayout>
                  <c:x val="1.1049723756906009E-2"/>
                  <c:y val="-1.5422184267128318E-16"/>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baseline="0">
                        <a:solidFill>
                          <a:sysClr val="windowText" lastClr="000000"/>
                        </a:solidFill>
                      </a:rPr>
                      <a:t>MODEL</a:t>
                    </a:r>
                  </a:p>
                  <a:p>
                    <a:pPr>
                      <a:defRPr b="0">
                        <a:solidFill>
                          <a:sysClr val="windowText" lastClr="000000"/>
                        </a:solidFill>
                      </a:defRPr>
                    </a:pPr>
                    <a:r>
                      <a:rPr lang="en-US" sz="1000" b="0" baseline="0">
                        <a:solidFill>
                          <a:sysClr val="windowText" lastClr="000000"/>
                        </a:solidFill>
                      </a:rPr>
                      <a:t>8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0D3-4AD9-8CAE-0E1F22272CD1}"/>
                </c:ext>
              </c:extLst>
            </c:dLbl>
            <c:dLbl>
              <c:idx val="4"/>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a:solidFill>
                          <a:sysClr val="windowText" lastClr="000000"/>
                        </a:solidFill>
                      </a:rPr>
                      <a:t>RESILIENCE</a:t>
                    </a:r>
                    <a:endParaRPr lang="en-US" sz="1000" b="0" baseline="0">
                      <a:solidFill>
                        <a:sysClr val="windowText" lastClr="000000"/>
                      </a:solidFill>
                    </a:endParaRPr>
                  </a:p>
                  <a:p>
                    <a:pPr>
                      <a:defRPr b="0">
                        <a:solidFill>
                          <a:sysClr val="windowText" lastClr="000000"/>
                        </a:solidFill>
                      </a:defRPr>
                    </a:pPr>
                    <a:r>
                      <a:rPr lang="en-US" sz="1000" b="0" baseline="0">
                        <a:solidFill>
                          <a:sysClr val="windowText" lastClr="000000"/>
                        </a:solidFill>
                      </a:rPr>
                      <a:t>12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0D3-4AD9-8CAE-0E1F22272CD1}"/>
                </c:ext>
              </c:extLst>
            </c:dLbl>
            <c:dLbl>
              <c:idx val="5"/>
              <c:layout>
                <c:manualLayout>
                  <c:x val="2.2099447513812154E-2"/>
                  <c:y val="3.7854889589905363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sz="1000" b="0">
                        <a:solidFill>
                          <a:sysClr val="windowText" lastClr="000000"/>
                        </a:solidFill>
                      </a:rPr>
                      <a:t>PLENARY</a:t>
                    </a:r>
                  </a:p>
                  <a:p>
                    <a:pPr>
                      <a:defRPr b="0">
                        <a:solidFill>
                          <a:sysClr val="windowText" lastClr="000000"/>
                        </a:solidFill>
                      </a:defRPr>
                    </a:pPr>
                    <a:r>
                      <a:rPr lang="en-US" sz="1000" b="0" baseline="0">
                        <a:solidFill>
                          <a:sysClr val="windowText" lastClr="000000"/>
                        </a:solidFill>
                      </a:rPr>
                      <a:t>8 mins</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0D3-4AD9-8CAE-0E1F22272CD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[Book1]Sheet1!$A$2:$A$7</c:f>
              <c:strCache>
                <c:ptCount val="6"/>
                <c:pt idx="0">
                  <c:v>DO NOW</c:v>
                </c:pt>
                <c:pt idx="1">
                  <c:v>Big Question</c:v>
                </c:pt>
                <c:pt idx="2">
                  <c:v>Activate</c:v>
                </c:pt>
                <c:pt idx="3">
                  <c:v>Model</c:v>
                </c:pt>
                <c:pt idx="4">
                  <c:v>Resilience</c:v>
                </c:pt>
                <c:pt idx="5">
                  <c:v>Plenary</c:v>
                </c:pt>
              </c:strCache>
            </c:strRef>
          </c:cat>
          <c:val>
            <c:numRef>
              <c:f>[Book1]Sheet1!$B$2:$B$7</c:f>
              <c:numCache>
                <c:formatCode>General</c:formatCode>
                <c:ptCount val="6"/>
                <c:pt idx="0">
                  <c:v>7</c:v>
                </c:pt>
                <c:pt idx="1">
                  <c:v>3</c:v>
                </c:pt>
                <c:pt idx="2">
                  <c:v>15</c:v>
                </c:pt>
                <c:pt idx="3">
                  <c:v>10</c:v>
                </c:pt>
                <c:pt idx="4">
                  <c:v>15</c:v>
                </c:pt>
                <c:pt idx="5">
                  <c:v>10</c:v>
                </c:pt>
              </c:numCache>
            </c:numRef>
          </c:val>
          <c:extLst>
            <c:ext xmlns:c16="http://schemas.microsoft.com/office/drawing/2014/chart" uri="{C3380CC4-5D6E-409C-BE32-E72D297353CC}">
              <c16:uniqueId val="{0000000C-D0D3-4AD9-8CAE-0E1F22272CD1}"/>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 Gabriel's Roman Catholic High School</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SGHS</dc:creator>
  <cp:keywords/>
  <dc:description/>
  <cp:lastModifiedBy>Mrs Middleton</cp:lastModifiedBy>
  <cp:revision>5</cp:revision>
  <cp:lastPrinted>2019-07-05T15:56:00Z</cp:lastPrinted>
  <dcterms:created xsi:type="dcterms:W3CDTF">2022-01-20T08:55:00Z</dcterms:created>
  <dcterms:modified xsi:type="dcterms:W3CDTF">2022-01-20T08:58:00Z</dcterms:modified>
</cp:coreProperties>
</file>