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1E5419C1" w:rsidR="005327A3" w:rsidRPr="0051715F" w:rsidRDefault="00426F4B" w:rsidP="002D48AB">
      <w:pPr>
        <w:rPr>
          <w:rFonts w:ascii="Century Gothic" w:hAnsi="Century Gothic"/>
          <w:b/>
          <w:bCs/>
          <w:sz w:val="40"/>
          <w:szCs w:val="40"/>
        </w:rPr>
      </w:pPr>
      <w:r w:rsidRPr="00426F4B">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14:anchorId="2C348617" wp14:editId="2B73280E">
                <wp:simplePos x="0" y="0"/>
                <wp:positionH relativeFrom="margin">
                  <wp:posOffset>5358765</wp:posOffset>
                </wp:positionH>
                <wp:positionV relativeFrom="paragraph">
                  <wp:posOffset>0</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09BEA4A7" w14:textId="77777777" w:rsidR="00426F4B" w:rsidRDefault="00426F4B" w:rsidP="00426F4B">
                            <w:pPr>
                              <w:spacing w:after="0"/>
                              <w:rPr>
                                <w:b/>
                              </w:rPr>
                            </w:pPr>
                            <w:r>
                              <w:rPr>
                                <w:b/>
                              </w:rPr>
                              <w:t>Approved on:</w:t>
                            </w:r>
                          </w:p>
                          <w:p w14:paraId="71BF5B41" w14:textId="77777777" w:rsidR="00426F4B" w:rsidRDefault="00426F4B" w:rsidP="00426F4B">
                            <w:pPr>
                              <w:spacing w:after="0"/>
                              <w:rPr>
                                <w:b/>
                                <w:i/>
                              </w:rPr>
                            </w:pPr>
                            <w:r>
                              <w:rPr>
                                <w:b/>
                                <w:i/>
                              </w:rPr>
                              <w:t>July 2023</w:t>
                            </w:r>
                          </w:p>
                          <w:p w14:paraId="551CBC7B" w14:textId="77777777" w:rsidR="00426F4B" w:rsidRDefault="00426F4B" w:rsidP="00426F4B">
                            <w:pPr>
                              <w:spacing w:after="0"/>
                              <w:rPr>
                                <w:b/>
                              </w:rPr>
                            </w:pPr>
                            <w:r>
                              <w:rPr>
                                <w:b/>
                              </w:rPr>
                              <w:t>Next review:</w:t>
                            </w:r>
                          </w:p>
                          <w:p w14:paraId="4A779BDE" w14:textId="77777777" w:rsidR="00426F4B" w:rsidRDefault="00426F4B" w:rsidP="00426F4B">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48617" id="_x0000_t202" coordsize="21600,21600" o:spt="202" path="m,l,21600r21600,l21600,xe">
                <v:stroke joinstyle="miter"/>
                <v:path gradientshapeok="t" o:connecttype="rect"/>
              </v:shapetype>
              <v:shape id="Text Box 2" o:spid="_x0000_s1026" type="#_x0000_t202" style="position:absolute;margin-left:421.95pt;margin-top:0;width:95.25pt;height: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aJJwIAAE4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">
                <v:textbox>
                  <w:txbxContent>
                    <w:p w14:paraId="09BEA4A7" w14:textId="77777777" w:rsidR="00426F4B" w:rsidRDefault="00426F4B" w:rsidP="00426F4B">
                      <w:pPr>
                        <w:spacing w:after="0"/>
                        <w:rPr>
                          <w:b/>
                        </w:rPr>
                      </w:pPr>
                      <w:r>
                        <w:rPr>
                          <w:b/>
                        </w:rPr>
                        <w:t>Approved on:</w:t>
                      </w:r>
                    </w:p>
                    <w:p w14:paraId="71BF5B41" w14:textId="77777777" w:rsidR="00426F4B" w:rsidRDefault="00426F4B" w:rsidP="00426F4B">
                      <w:pPr>
                        <w:spacing w:after="0"/>
                        <w:rPr>
                          <w:b/>
                          <w:i/>
                        </w:rPr>
                      </w:pPr>
                      <w:r>
                        <w:rPr>
                          <w:b/>
                          <w:i/>
                        </w:rPr>
                        <w:t>July 2023</w:t>
                      </w:r>
                    </w:p>
                    <w:p w14:paraId="551CBC7B" w14:textId="77777777" w:rsidR="00426F4B" w:rsidRDefault="00426F4B" w:rsidP="00426F4B">
                      <w:pPr>
                        <w:spacing w:after="0"/>
                        <w:rPr>
                          <w:b/>
                        </w:rPr>
                      </w:pPr>
                      <w:r>
                        <w:rPr>
                          <w:b/>
                        </w:rPr>
                        <w:t>Next review:</w:t>
                      </w:r>
                    </w:p>
                    <w:p w14:paraId="4A779BDE" w14:textId="77777777" w:rsidR="00426F4B" w:rsidRDefault="00426F4B" w:rsidP="00426F4B">
                      <w:pPr>
                        <w:spacing w:after="0"/>
                        <w:rPr>
                          <w:b/>
                          <w:i/>
                        </w:rPr>
                      </w:pPr>
                      <w:r>
                        <w:rPr>
                          <w:b/>
                          <w:i/>
                        </w:rPr>
                        <w:t>June-July 2024</w:t>
                      </w:r>
                    </w:p>
                  </w:txbxContent>
                </v:textbox>
                <w10:wrap type="square" anchorx="margin"/>
              </v:shape>
            </w:pict>
          </mc:Fallback>
        </mc:AlternateContent>
      </w:r>
      <w:r w:rsidR="002D48AB" w:rsidRPr="00D163A2">
        <w:rPr>
          <w:noProof/>
          <w:lang w:eastAsia="en-GB"/>
        </w:rPr>
        <w:drawing>
          <wp:anchor distT="0" distB="0" distL="114300" distR="114300" simplePos="0" relativeHeight="251657216" behindDoc="1" locked="0" layoutInCell="1" allowOverlap="1" wp14:anchorId="41EC6683" wp14:editId="441E0BA6">
            <wp:simplePos x="0" y="0"/>
            <wp:positionH relativeFrom="margin">
              <wp:align>left</wp:align>
            </wp:positionH>
            <wp:positionV relativeFrom="paragraph">
              <wp:posOffset>5715</wp:posOffset>
            </wp:positionV>
            <wp:extent cx="771525" cy="774065"/>
            <wp:effectExtent l="0" t="0" r="9525" b="0"/>
            <wp:wrapTight wrapText="bothSides">
              <wp:wrapPolygon edited="0">
                <wp:start x="6933" y="0"/>
                <wp:lineTo x="5333" y="2126"/>
                <wp:lineTo x="1067" y="8505"/>
                <wp:lineTo x="0" y="11163"/>
                <wp:lineTo x="0" y="12226"/>
                <wp:lineTo x="8533" y="18074"/>
                <wp:lineTo x="9600" y="20732"/>
                <wp:lineTo x="12267" y="20732"/>
                <wp:lineTo x="16000" y="18074"/>
                <wp:lineTo x="21333" y="12226"/>
                <wp:lineTo x="21333" y="11163"/>
                <wp:lineTo x="19733" y="9568"/>
                <wp:lineTo x="13867" y="0"/>
                <wp:lineTo x="6933" y="0"/>
              </wp:wrapPolygon>
            </wp:wrapTight>
            <wp:docPr id="18435" name="Picture 1" descr="A white bird with a branch in its beak&#10;&#10;Description automatically generated with medium confidence">
              <a:extLst xmlns:a="http://schemas.openxmlformats.org/drawingml/2006/main">
                <a:ext uri="{FF2B5EF4-FFF2-40B4-BE49-F238E27FC236}">
                  <a16:creationId xmlns:a16="http://schemas.microsoft.com/office/drawing/2014/main" id="{2BFADEEC-79DC-F06C-E9AA-C8F68BBA34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1" descr="A white bird with a branch in its beak&#10;&#10;Description automatically generated with medium confidence">
                      <a:extLst>
                        <a:ext uri="{FF2B5EF4-FFF2-40B4-BE49-F238E27FC236}">
                          <a16:creationId xmlns:a16="http://schemas.microsoft.com/office/drawing/2014/main" id="{2BFADEEC-79DC-F06C-E9AA-C8F68BBA345E}"/>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4065"/>
                    </a:xfrm>
                    <a:prstGeom prst="rect">
                      <a:avLst/>
                    </a:prstGeom>
                    <a:noFill/>
                    <a:ln>
                      <a:noFill/>
                    </a:ln>
                  </pic:spPr>
                </pic:pic>
              </a:graphicData>
            </a:graphic>
          </wp:anchor>
        </w:drawing>
      </w:r>
      <w:r w:rsidR="002D48AB">
        <w:rPr>
          <w:rFonts w:ascii="Century Gothic" w:hAnsi="Century Gothic"/>
          <w:b/>
          <w:bCs/>
          <w:sz w:val="40"/>
          <w:szCs w:val="40"/>
        </w:rPr>
        <w:t xml:space="preserve">             </w:t>
      </w:r>
      <w:r w:rsidR="005327A3" w:rsidRPr="0051715F">
        <w:rPr>
          <w:rFonts w:ascii="Century Gothic" w:hAnsi="Century Gothic"/>
          <w:b/>
          <w:bCs/>
          <w:sz w:val="40"/>
          <w:szCs w:val="40"/>
        </w:rPr>
        <w:t>SEND Information Report</w:t>
      </w:r>
    </w:p>
    <w:p w14:paraId="7F538398" w14:textId="2AB28990" w:rsidR="002D48AB" w:rsidRDefault="00D163A2" w:rsidP="000B3D27">
      <w:pPr>
        <w:rPr>
          <w:rFonts w:ascii="Century Gothic" w:hAnsi="Century Gothic"/>
          <w:b/>
          <w:bCs/>
        </w:rPr>
      </w:pPr>
      <w:bookmarkStart w:id="0" w:name="_Hlk134562191"/>
      <w:bookmarkEnd w:id="0"/>
      <w:r w:rsidRPr="00E108BD">
        <w:rPr>
          <w:rFonts w:ascii="Century Gothic" w:hAnsi="Century Gothic" w:cs="Arial"/>
          <w:noProof/>
          <w:lang w:eastAsia="en-GB"/>
        </w:rPr>
        <mc:AlternateContent>
          <mc:Choice Requires="wps">
            <w:drawing>
              <wp:anchor distT="45720" distB="45720" distL="114300" distR="114300" simplePos="0" relativeHeight="251656192" behindDoc="0" locked="0" layoutInCell="1" allowOverlap="1" wp14:anchorId="3E70A427" wp14:editId="0FFA1978">
                <wp:simplePos x="0" y="0"/>
                <wp:positionH relativeFrom="margin">
                  <wp:posOffset>1261110</wp:posOffset>
                </wp:positionH>
                <wp:positionV relativeFrom="paragraph">
                  <wp:posOffset>5715</wp:posOffset>
                </wp:positionV>
                <wp:extent cx="4095750" cy="48577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85775"/>
                        </a:xfrm>
                        <a:prstGeom prst="rect">
                          <a:avLst/>
                        </a:prstGeom>
                        <a:solidFill>
                          <a:srgbClr val="FFFFFF"/>
                        </a:solidFill>
                        <a:ln w="9525">
                          <a:noFill/>
                          <a:miter lim="800000"/>
                          <a:headEnd/>
                          <a:tailEnd/>
                        </a:ln>
                      </wps:spPr>
                      <wps:txbx>
                        <w:txbxContent>
                          <w:p w14:paraId="0A77EF7A" w14:textId="3A9F1DCB" w:rsidR="00E108BD" w:rsidRPr="00D163A2" w:rsidRDefault="001C200E" w:rsidP="00E108BD">
                            <w:pPr>
                              <w:jc w:val="center"/>
                              <w:rPr>
                                <w:sz w:val="48"/>
                                <w:szCs w:val="48"/>
                              </w:rPr>
                            </w:pPr>
                            <w:r w:rsidRPr="00D163A2">
                              <w:rPr>
                                <w:sz w:val="48"/>
                                <w:szCs w:val="48"/>
                              </w:rPr>
                              <w:t>St Gregory’s</w:t>
                            </w:r>
                            <w:r w:rsidR="00D163A2">
                              <w:rPr>
                                <w:sz w:val="48"/>
                                <w:szCs w:val="48"/>
                              </w:rPr>
                              <w:t xml:space="preserve"> Catholic Academy</w:t>
                            </w:r>
                            <w:r w:rsidRPr="00D163A2">
                              <w:rPr>
                                <w:sz w:val="48"/>
                                <w:szCs w:val="48"/>
                              </w:rPr>
                              <w:t xml:space="preserve"> Catholic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99.3pt;margin-top:.45pt;width:322.5pt;height:38.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" stroked="f">
                <v:textbox>
                  <w:txbxContent>
                    <w:p w14:paraId="0A77EF7A" w14:textId="3A9F1DCB" w:rsidR="00E108BD" w:rsidRPr="00D163A2" w:rsidRDefault="001C200E" w:rsidP="00E108BD">
                      <w:pPr>
                        <w:jc w:val="center"/>
                        <w:rPr>
                          <w:sz w:val="48"/>
                          <w:szCs w:val="48"/>
                        </w:rPr>
                      </w:pPr>
                      <w:r w:rsidRPr="00D163A2">
                        <w:rPr>
                          <w:sz w:val="48"/>
                          <w:szCs w:val="48"/>
                        </w:rPr>
                        <w:t>St Gregory’s</w:t>
                      </w:r>
                      <w:r w:rsidR="00D163A2">
                        <w:rPr>
                          <w:sz w:val="48"/>
                          <w:szCs w:val="48"/>
                        </w:rPr>
                        <w:t xml:space="preserve"> Catholic Academy</w:t>
                      </w:r>
                      <w:r w:rsidRPr="00D163A2">
                        <w:rPr>
                          <w:sz w:val="48"/>
                          <w:szCs w:val="48"/>
                        </w:rPr>
                        <w:t xml:space="preserve"> Catholic Academy</w:t>
                      </w:r>
                    </w:p>
                  </w:txbxContent>
                </v:textbox>
                <w10:wrap type="square" anchorx="margin"/>
              </v:shape>
            </w:pict>
          </mc:Fallback>
        </mc:AlternateContent>
      </w:r>
    </w:p>
    <w:p w14:paraId="6502941D" w14:textId="5C2B2C68" w:rsidR="005327A3" w:rsidRPr="002D48AB" w:rsidRDefault="00254F87" w:rsidP="000B3D27">
      <w:pPr>
        <w:rPr>
          <w:rFonts w:ascii="Century Gothic" w:hAnsi="Century Gothic"/>
          <w:b/>
          <w:bCs/>
        </w:rPr>
      </w:pPr>
      <w:bookmarkStart w:id="1" w:name="_GoBack"/>
      <w:r w:rsidRPr="00B50920">
        <w:rPr>
          <w:rFonts w:ascii="Century Gothic" w:hAnsi="Century Gothic"/>
          <w:noProof/>
          <w:u w:val="single"/>
          <w:lang w:eastAsia="en-GB"/>
        </w:rPr>
        <w:drawing>
          <wp:anchor distT="0" distB="0" distL="114300" distR="114300" simplePos="0" relativeHeight="25165926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0F8B0BF2" w14:textId="788F307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adulthood.</w:t>
      </w:r>
      <w:r w:rsidR="005327A3" w:rsidRPr="00E749DF">
        <w:rPr>
          <w:rStyle w:val="eop"/>
          <w:rFonts w:asciiTheme="minorHAnsi" w:hAnsiTheme="minorHAnsi" w:cstheme="minorHAnsi"/>
          <w:color w:val="000000"/>
          <w:sz w:val="22"/>
          <w:szCs w:val="22"/>
        </w:rPr>
        <w:t>​</w:t>
      </w:r>
    </w:p>
    <w:p w14:paraId="60FFDDF0" w14:textId="3CF9A8B2" w:rsidR="005327A3" w:rsidRPr="00B50920" w:rsidRDefault="005327A3" w:rsidP="005327A3">
      <w:pPr>
        <w:rPr>
          <w:rFonts w:ascii="Century Gothic" w:hAnsi="Century Gothic"/>
        </w:rPr>
      </w:pPr>
    </w:p>
    <w:p w14:paraId="36B935D7" w14:textId="117B39E9" w:rsidR="00B32677" w:rsidRPr="0051715F"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4BC5347C" w14:textId="7C845D2F" w:rsidR="00FE5485" w:rsidRPr="00FE5485" w:rsidRDefault="004311B5" w:rsidP="00FE5485">
      <w:pPr>
        <w:pStyle w:val="paragraph"/>
        <w:spacing w:before="0" w:beforeAutospacing="0" w:after="0" w:afterAutospacing="0"/>
        <w:textAlignment w:val="baseline"/>
        <w:rPr>
          <w:rFonts w:asciiTheme="minorHAnsi" w:eastAsiaTheme="minorHAnsi" w:hAnsiTheme="minorHAnsi" w:cstheme="minorHAnsi"/>
          <w:b/>
          <w:bCs/>
          <w:color w:val="0070C0"/>
          <w:position w:val="2"/>
          <w:sz w:val="22"/>
          <w:szCs w:val="22"/>
          <w:lang w:eastAsia="en-US"/>
        </w:rPr>
      </w:pPr>
      <w:r>
        <w:rPr>
          <w:rFonts w:asciiTheme="minorHAnsi" w:eastAsiaTheme="minorHAnsi" w:hAnsiTheme="minorHAnsi" w:cstheme="minorHAnsi"/>
          <w:b/>
          <w:bCs/>
          <w:color w:val="0070C0"/>
          <w:position w:val="2"/>
          <w:sz w:val="22"/>
          <w:szCs w:val="22"/>
          <w:lang w:eastAsia="en-US"/>
        </w:rPr>
        <w:br/>
      </w:r>
      <w:r w:rsidR="00FE5485" w:rsidRPr="00FE5485">
        <w:rPr>
          <w:rFonts w:asciiTheme="minorHAnsi" w:eastAsiaTheme="minorHAnsi" w:hAnsiTheme="minorHAnsi" w:cstheme="minorHAnsi"/>
          <w:b/>
          <w:bCs/>
          <w:color w:val="0070C0"/>
          <w:position w:val="2"/>
          <w:sz w:val="22"/>
          <w:szCs w:val="22"/>
          <w:lang w:eastAsia="en-US"/>
        </w:rPr>
        <w:t>At St Gregory’s Catholic Academy we aim to:</w:t>
      </w:r>
    </w:p>
    <w:p w14:paraId="677B6252" w14:textId="77777777" w:rsidR="00FE5485" w:rsidRPr="00FE5485" w:rsidRDefault="00FE5485" w:rsidP="00FE5485">
      <w:pPr>
        <w:pStyle w:val="paragraph"/>
        <w:spacing w:before="0" w:beforeAutospacing="0" w:after="0" w:afterAutospacing="0"/>
        <w:textAlignment w:val="baseline"/>
        <w:rPr>
          <w:rFonts w:asciiTheme="minorHAnsi" w:eastAsiaTheme="minorHAnsi" w:hAnsiTheme="minorHAnsi" w:cstheme="minorHAnsi"/>
          <w:b/>
          <w:bCs/>
          <w:color w:val="0070C0"/>
          <w:position w:val="2"/>
          <w:sz w:val="22"/>
          <w:szCs w:val="22"/>
          <w:lang w:eastAsia="en-US"/>
        </w:rPr>
      </w:pPr>
    </w:p>
    <w:p w14:paraId="0377C580" w14:textId="5A90241D" w:rsidR="00FE5485" w:rsidRPr="00524329" w:rsidRDefault="00524329" w:rsidP="00FE5485">
      <w:pPr>
        <w:pStyle w:val="paragraph"/>
        <w:spacing w:before="0" w:beforeAutospacing="0" w:after="0" w:afterAutospacing="0"/>
        <w:textAlignment w:val="baseline"/>
        <w:rPr>
          <w:rFonts w:asciiTheme="minorHAnsi" w:eastAsiaTheme="minorHAnsi" w:hAnsiTheme="minorHAnsi" w:cstheme="minorHAnsi"/>
          <w:bCs/>
          <w:color w:val="000000" w:themeColor="text1"/>
          <w:position w:val="2"/>
          <w:sz w:val="22"/>
          <w:szCs w:val="22"/>
          <w:lang w:eastAsia="en-US"/>
        </w:rPr>
      </w:pPr>
      <w:r>
        <w:rPr>
          <w:rFonts w:asciiTheme="minorHAnsi" w:eastAsiaTheme="minorHAnsi" w:hAnsiTheme="minorHAnsi" w:cstheme="minorHAnsi"/>
          <w:bCs/>
          <w:color w:val="000000" w:themeColor="text1"/>
          <w:position w:val="2"/>
          <w:sz w:val="22"/>
          <w:szCs w:val="22"/>
          <w:lang w:eastAsia="en-US"/>
        </w:rPr>
        <w:t>D</w:t>
      </w:r>
      <w:r w:rsidR="00FE5485" w:rsidRPr="00524329">
        <w:rPr>
          <w:rFonts w:asciiTheme="minorHAnsi" w:eastAsiaTheme="minorHAnsi" w:hAnsiTheme="minorHAnsi" w:cstheme="minorHAnsi"/>
          <w:bCs/>
          <w:color w:val="000000" w:themeColor="text1"/>
          <w:position w:val="2"/>
          <w:sz w:val="22"/>
          <w:szCs w:val="22"/>
          <w:lang w:eastAsia="en-US"/>
        </w:rPr>
        <w:t>evelop the spiritual and intellectual wholeness of each child.</w:t>
      </w:r>
    </w:p>
    <w:p w14:paraId="24E06D95" w14:textId="0843D513" w:rsidR="00FE5485" w:rsidRPr="00524329" w:rsidRDefault="00B90739" w:rsidP="00FE5485">
      <w:pPr>
        <w:pStyle w:val="paragraph"/>
        <w:spacing w:before="0" w:beforeAutospacing="0" w:after="0" w:afterAutospacing="0"/>
        <w:textAlignment w:val="baseline"/>
        <w:rPr>
          <w:rFonts w:asciiTheme="minorHAnsi" w:eastAsiaTheme="minorHAnsi" w:hAnsiTheme="minorHAnsi" w:cstheme="minorHAnsi"/>
          <w:bCs/>
          <w:color w:val="000000" w:themeColor="text1"/>
          <w:position w:val="2"/>
          <w:sz w:val="22"/>
          <w:szCs w:val="22"/>
          <w:lang w:eastAsia="en-US"/>
        </w:rPr>
      </w:pPr>
      <w:r>
        <w:rPr>
          <w:rFonts w:asciiTheme="minorHAnsi" w:eastAsiaTheme="minorHAnsi" w:hAnsiTheme="minorHAnsi" w:cstheme="minorHAnsi"/>
          <w:bCs/>
          <w:color w:val="000000" w:themeColor="text1"/>
          <w:position w:val="2"/>
          <w:sz w:val="22"/>
          <w:szCs w:val="22"/>
          <w:lang w:eastAsia="en-US"/>
        </w:rPr>
        <w:t>O</w:t>
      </w:r>
      <w:r w:rsidR="00FE5485" w:rsidRPr="00524329">
        <w:rPr>
          <w:rFonts w:asciiTheme="minorHAnsi" w:eastAsiaTheme="minorHAnsi" w:hAnsiTheme="minorHAnsi" w:cstheme="minorHAnsi"/>
          <w:bCs/>
          <w:color w:val="000000" w:themeColor="text1"/>
          <w:position w:val="2"/>
          <w:sz w:val="22"/>
          <w:szCs w:val="22"/>
          <w:lang w:eastAsia="en-US"/>
        </w:rPr>
        <w:t>ffer children an educational experience where staff will strive to identify and remove barriers to learning and create an environment in which every child is encouraged to reach their potential and ensure “no child is left behind”</w:t>
      </w:r>
    </w:p>
    <w:p w14:paraId="50D8BBCE" w14:textId="77777777" w:rsidR="00FE5485" w:rsidRPr="00FE5485" w:rsidRDefault="00FE5485" w:rsidP="00FE5485">
      <w:pPr>
        <w:pStyle w:val="paragraph"/>
        <w:spacing w:before="0" w:beforeAutospacing="0" w:after="0" w:afterAutospacing="0"/>
        <w:textAlignment w:val="baseline"/>
        <w:rPr>
          <w:rFonts w:asciiTheme="minorHAnsi" w:eastAsiaTheme="minorHAnsi" w:hAnsiTheme="minorHAnsi" w:cstheme="minorHAnsi"/>
          <w:b/>
          <w:bCs/>
          <w:color w:val="0070C0"/>
          <w:position w:val="2"/>
          <w:sz w:val="22"/>
          <w:szCs w:val="22"/>
          <w:lang w:eastAsia="en-US"/>
        </w:rPr>
      </w:pPr>
    </w:p>
    <w:p w14:paraId="7D18BCFD" w14:textId="77777777" w:rsidR="00A358F5" w:rsidRPr="003062BA" w:rsidRDefault="00A358F5" w:rsidP="0051715F">
      <w:pPr>
        <w:ind w:left="-426"/>
        <w:rPr>
          <w:rFonts w:cstheme="minorHAnsi"/>
          <w:b/>
          <w:bCs/>
          <w:color w:val="0070C0"/>
        </w:rPr>
      </w:pPr>
      <w:r>
        <w:rPr>
          <w:rFonts w:cstheme="minorHAnsi"/>
          <w:b/>
          <w:bCs/>
          <w:color w:val="0070C0"/>
          <w:sz w:val="28"/>
          <w:szCs w:val="28"/>
        </w:rPr>
        <w:t xml:space="preserve">Our Core </w:t>
      </w:r>
      <w:r w:rsidRPr="00B90739">
        <w:rPr>
          <w:rFonts w:cstheme="minorHAnsi"/>
          <w:b/>
          <w:bCs/>
          <w:color w:val="0070C0"/>
          <w:sz w:val="24"/>
        </w:rPr>
        <w:t>Offer</w:t>
      </w:r>
    </w:p>
    <w:p w14:paraId="5B97D10F" w14:textId="77777777" w:rsidR="00661F7B" w:rsidRPr="00524329" w:rsidRDefault="00524329" w:rsidP="00A358F5">
      <w:pPr>
        <w:numPr>
          <w:ilvl w:val="0"/>
          <w:numId w:val="32"/>
        </w:numPr>
        <w:spacing w:after="0"/>
        <w:rPr>
          <w:rFonts w:cstheme="minorHAnsi"/>
          <w:bCs/>
          <w:color w:val="000000" w:themeColor="text1"/>
        </w:rPr>
      </w:pPr>
      <w:r w:rsidRPr="00524329">
        <w:rPr>
          <w:rFonts w:cstheme="minorHAnsi"/>
          <w:bCs/>
          <w:color w:val="000000" w:themeColor="text1"/>
        </w:rPr>
        <w:t xml:space="preserve">Teachers are responsible for the progress of ALL pupils in their class. High quality teaching is personalised to meet every child’s need. This is the first step in supporting pupils who may have SEND (Special Educational Needs and Disabilities).  All children are challenged to do their very best. This is enough for most pupils to make progress. </w:t>
      </w:r>
    </w:p>
    <w:p w14:paraId="6A3C01CA" w14:textId="77777777" w:rsidR="00661F7B" w:rsidRPr="00524329" w:rsidRDefault="00524329" w:rsidP="00A358F5">
      <w:pPr>
        <w:numPr>
          <w:ilvl w:val="0"/>
          <w:numId w:val="32"/>
        </w:numPr>
        <w:spacing w:after="0"/>
        <w:rPr>
          <w:rFonts w:cstheme="minorHAnsi"/>
          <w:bCs/>
          <w:color w:val="000000" w:themeColor="text1"/>
        </w:rPr>
      </w:pPr>
      <w:r w:rsidRPr="00524329">
        <w:rPr>
          <w:rFonts w:cstheme="minorHAnsi"/>
          <w:bCs/>
          <w:color w:val="000000" w:themeColor="text1"/>
          <w:lang w:val="en-US"/>
        </w:rPr>
        <w:t>All children will be taught a broad and balanced curriculum; differentiated to the needs of each individual. Where children require extra support, specialist resources or extension materials, these will be provided wherever possible.</w:t>
      </w:r>
    </w:p>
    <w:p w14:paraId="1B1D9E51" w14:textId="77777777" w:rsidR="00661F7B" w:rsidRPr="00524329" w:rsidRDefault="00524329" w:rsidP="00A358F5">
      <w:pPr>
        <w:numPr>
          <w:ilvl w:val="0"/>
          <w:numId w:val="32"/>
        </w:numPr>
        <w:spacing w:after="0"/>
        <w:rPr>
          <w:rFonts w:cstheme="minorHAnsi"/>
          <w:bCs/>
          <w:color w:val="000000" w:themeColor="text1"/>
        </w:rPr>
      </w:pPr>
      <w:r w:rsidRPr="00524329">
        <w:rPr>
          <w:rFonts w:cstheme="minorHAnsi"/>
          <w:bCs/>
          <w:color w:val="000000" w:themeColor="text1"/>
        </w:rPr>
        <w:t xml:space="preserve">All children are known well by their class teacher, who develops strong relationships with them. Good behaviour and work is rewarded. </w:t>
      </w:r>
      <w:hyperlink r:id="rId12" w:history="1">
        <w:r w:rsidRPr="00524329">
          <w:rPr>
            <w:rStyle w:val="Hyperlink"/>
            <w:rFonts w:cstheme="minorHAnsi"/>
            <w:bCs/>
            <w:color w:val="000000" w:themeColor="text1"/>
          </w:rPr>
          <w:t>‘</w:t>
        </w:r>
      </w:hyperlink>
      <w:hyperlink r:id="rId13" w:history="1">
        <w:r w:rsidRPr="00524329">
          <w:rPr>
            <w:rStyle w:val="Hyperlink"/>
            <w:rFonts w:cstheme="minorHAnsi"/>
            <w:bCs/>
            <w:i/>
            <w:iCs/>
            <w:color w:val="000000" w:themeColor="text1"/>
          </w:rPr>
          <w:t>Behaviour and Discipline Policy’</w:t>
        </w:r>
      </w:hyperlink>
    </w:p>
    <w:p w14:paraId="4DE764AF" w14:textId="77777777" w:rsidR="00661F7B" w:rsidRPr="00524329" w:rsidRDefault="00524329" w:rsidP="003062BA">
      <w:pPr>
        <w:numPr>
          <w:ilvl w:val="0"/>
          <w:numId w:val="34"/>
        </w:numPr>
        <w:spacing w:after="0"/>
        <w:rPr>
          <w:rFonts w:cstheme="minorHAnsi"/>
          <w:bCs/>
          <w:color w:val="000000" w:themeColor="text1"/>
        </w:rPr>
      </w:pPr>
      <w:r w:rsidRPr="00524329">
        <w:rPr>
          <w:rFonts w:cstheme="minorHAnsi"/>
          <w:bCs/>
          <w:color w:val="000000" w:themeColor="text1"/>
        </w:rPr>
        <w:t xml:space="preserve">Your child can express their views in several ways, such as through their school council representatives, who speak directly to Class Teachers, Teaching Assistants (TAs) or to our Well-being Leads. </w:t>
      </w:r>
    </w:p>
    <w:p w14:paraId="410E786C" w14:textId="77777777" w:rsidR="00661F7B" w:rsidRPr="00524329" w:rsidRDefault="00524329" w:rsidP="003062BA">
      <w:pPr>
        <w:numPr>
          <w:ilvl w:val="0"/>
          <w:numId w:val="34"/>
        </w:numPr>
        <w:spacing w:after="0"/>
        <w:rPr>
          <w:rFonts w:cstheme="minorHAnsi"/>
          <w:bCs/>
          <w:color w:val="000000" w:themeColor="text1"/>
        </w:rPr>
      </w:pPr>
      <w:r w:rsidRPr="00524329">
        <w:rPr>
          <w:rFonts w:cstheme="minorHAnsi"/>
          <w:bCs/>
          <w:color w:val="000000" w:themeColor="text1"/>
        </w:rPr>
        <w:t>Support for parents and families is available from our Well-being Leads: Pat Gilbert and Gina Keen</w:t>
      </w:r>
    </w:p>
    <w:p w14:paraId="632EA1D2" w14:textId="77777777" w:rsidR="00661F7B" w:rsidRPr="00524329" w:rsidRDefault="00524329" w:rsidP="003062BA">
      <w:pPr>
        <w:numPr>
          <w:ilvl w:val="0"/>
          <w:numId w:val="34"/>
        </w:numPr>
        <w:spacing w:after="0"/>
        <w:rPr>
          <w:rFonts w:cstheme="minorHAnsi"/>
          <w:bCs/>
          <w:color w:val="000000" w:themeColor="text1"/>
        </w:rPr>
      </w:pPr>
      <w:r w:rsidRPr="00524329">
        <w:rPr>
          <w:rFonts w:cstheme="minorHAnsi"/>
          <w:bCs/>
          <w:color w:val="000000" w:themeColor="text1"/>
        </w:rPr>
        <w:lastRenderedPageBreak/>
        <w:t xml:space="preserve">We manage medical needs by working closely with parents and healthcare professionals. We listen to and act on their advice, providing staff training when needed.  </w:t>
      </w:r>
      <w:hyperlink r:id="rId14" w:history="1">
        <w:r w:rsidRPr="00524329">
          <w:rPr>
            <w:rStyle w:val="Hyperlink"/>
            <w:rFonts w:cstheme="minorHAnsi"/>
            <w:bCs/>
            <w:color w:val="000000" w:themeColor="text1"/>
          </w:rPr>
          <w:t>‘</w:t>
        </w:r>
      </w:hyperlink>
      <w:hyperlink r:id="rId15" w:history="1">
        <w:r w:rsidRPr="00524329">
          <w:rPr>
            <w:rStyle w:val="Hyperlink"/>
            <w:rFonts w:cstheme="minorHAnsi"/>
            <w:bCs/>
            <w:i/>
            <w:iCs/>
            <w:color w:val="000000" w:themeColor="text1"/>
          </w:rPr>
          <w:t>Supporting Children with Medical Conditions’</w:t>
        </w:r>
      </w:hyperlink>
    </w:p>
    <w:p w14:paraId="0F02E649" w14:textId="45823FC1" w:rsidR="00661F7B" w:rsidRPr="00524329" w:rsidRDefault="00524329" w:rsidP="003062BA">
      <w:pPr>
        <w:numPr>
          <w:ilvl w:val="0"/>
          <w:numId w:val="34"/>
        </w:numPr>
        <w:spacing w:after="0"/>
        <w:rPr>
          <w:rFonts w:cstheme="minorHAnsi"/>
          <w:bCs/>
          <w:color w:val="000000" w:themeColor="text1"/>
        </w:rPr>
      </w:pPr>
      <w:r w:rsidRPr="00524329">
        <w:rPr>
          <w:rFonts w:cstheme="minorHAnsi"/>
          <w:bCs/>
          <w:color w:val="000000" w:themeColor="text1"/>
        </w:rPr>
        <w:t xml:space="preserve">We run a wide range of </w:t>
      </w:r>
      <w:r w:rsidR="00B90739" w:rsidRPr="00524329">
        <w:rPr>
          <w:rFonts w:cstheme="minorHAnsi"/>
          <w:bCs/>
          <w:color w:val="000000" w:themeColor="text1"/>
        </w:rPr>
        <w:t>extra-curricular</w:t>
      </w:r>
      <w:r w:rsidRPr="00524329">
        <w:rPr>
          <w:rFonts w:cstheme="minorHAnsi"/>
          <w:bCs/>
          <w:color w:val="000000" w:themeColor="text1"/>
        </w:rPr>
        <w:t xml:space="preserve"> clubs including choir, gardening, lego, multisports an</w:t>
      </w:r>
      <w:r w:rsidR="00B90739">
        <w:rPr>
          <w:rFonts w:cstheme="minorHAnsi"/>
          <w:bCs/>
          <w:color w:val="000000" w:themeColor="text1"/>
        </w:rPr>
        <w:t>d</w:t>
      </w:r>
      <w:r w:rsidRPr="00524329">
        <w:rPr>
          <w:rFonts w:cstheme="minorHAnsi"/>
          <w:bCs/>
          <w:color w:val="000000" w:themeColor="text1"/>
        </w:rPr>
        <w:t xml:space="preserve"> crafts. </w:t>
      </w:r>
    </w:p>
    <w:p w14:paraId="7D492EB2" w14:textId="77777777" w:rsidR="00661F7B" w:rsidRPr="00524329" w:rsidRDefault="00524329" w:rsidP="003062BA">
      <w:pPr>
        <w:numPr>
          <w:ilvl w:val="0"/>
          <w:numId w:val="34"/>
        </w:numPr>
        <w:spacing w:after="0"/>
        <w:rPr>
          <w:rFonts w:cstheme="minorHAnsi"/>
          <w:bCs/>
          <w:color w:val="000000" w:themeColor="text1"/>
        </w:rPr>
      </w:pPr>
      <w:r w:rsidRPr="00524329">
        <w:rPr>
          <w:rFonts w:cstheme="minorHAnsi"/>
          <w:bCs/>
          <w:color w:val="000000" w:themeColor="text1"/>
          <w:lang w:val="en-US"/>
        </w:rPr>
        <w:t xml:space="preserve">There is also a SEND governor who has particular involvement with SEND policy and provision. </w:t>
      </w:r>
    </w:p>
    <w:p w14:paraId="176844B8" w14:textId="5CEBC6E6" w:rsidR="009F56CB" w:rsidRPr="00524329" w:rsidRDefault="009F56CB" w:rsidP="0051715F">
      <w:pPr>
        <w:ind w:left="-426"/>
        <w:rPr>
          <w:rFonts w:cstheme="minorHAnsi"/>
          <w:bCs/>
          <w:color w:val="000000" w:themeColor="text1"/>
          <w:sz w:val="28"/>
          <w:szCs w:val="28"/>
        </w:rPr>
      </w:pPr>
    </w:p>
    <w:p w14:paraId="1A569D1D" w14:textId="77777777" w:rsidR="00A358F5" w:rsidRPr="00524329" w:rsidRDefault="00A358F5" w:rsidP="00A358F5">
      <w:pPr>
        <w:spacing w:line="240" w:lineRule="auto"/>
        <w:ind w:left="-426"/>
        <w:rPr>
          <w:rFonts w:cstheme="minorHAnsi"/>
          <w:bCs/>
          <w:color w:val="000000" w:themeColor="text1"/>
          <w:sz w:val="24"/>
          <w:szCs w:val="24"/>
        </w:rPr>
      </w:pPr>
      <w:r w:rsidRPr="00524329">
        <w:rPr>
          <w:rFonts w:cstheme="minorHAnsi"/>
          <w:bCs/>
          <w:color w:val="000000" w:themeColor="text1"/>
          <w:sz w:val="24"/>
          <w:szCs w:val="24"/>
        </w:rPr>
        <w:t>St. Gregory’s has a wealth of expertise from its staff over and above the qualifications needed for their jobs. Specialist services are always used when the need arises and the school feels it needs more support or advice to ensure a child fulfils their potential.</w:t>
      </w:r>
    </w:p>
    <w:p w14:paraId="07D62713" w14:textId="77777777" w:rsidR="00A358F5" w:rsidRPr="00524329" w:rsidRDefault="00A358F5" w:rsidP="00A358F5">
      <w:pPr>
        <w:spacing w:line="240" w:lineRule="auto"/>
        <w:ind w:left="-426"/>
        <w:rPr>
          <w:rFonts w:cstheme="minorHAnsi"/>
          <w:bCs/>
          <w:color w:val="000000" w:themeColor="text1"/>
          <w:sz w:val="24"/>
          <w:szCs w:val="24"/>
        </w:rPr>
      </w:pPr>
      <w:r w:rsidRPr="00524329">
        <w:rPr>
          <w:rFonts w:cstheme="minorHAnsi"/>
          <w:bCs/>
          <w:color w:val="000000" w:themeColor="text1"/>
          <w:sz w:val="24"/>
          <w:szCs w:val="24"/>
        </w:rPr>
        <w:t>The following is a snapshot of our expertise, but is not an exhaustive list: </w:t>
      </w:r>
    </w:p>
    <w:p w14:paraId="3DA5A698" w14:textId="77777777" w:rsidR="00A358F5" w:rsidRPr="00524329" w:rsidRDefault="00A358F5" w:rsidP="00A358F5">
      <w:pPr>
        <w:spacing w:line="240" w:lineRule="auto"/>
        <w:ind w:left="-426"/>
        <w:rPr>
          <w:rFonts w:cstheme="minorHAnsi"/>
          <w:bCs/>
          <w:color w:val="000000" w:themeColor="text1"/>
          <w:sz w:val="24"/>
          <w:szCs w:val="24"/>
        </w:rPr>
      </w:pPr>
      <w:r w:rsidRPr="00524329">
        <w:rPr>
          <w:rFonts w:cstheme="minorHAnsi"/>
          <w:bCs/>
          <w:color w:val="000000" w:themeColor="text1"/>
          <w:sz w:val="24"/>
          <w:szCs w:val="24"/>
          <w:u w:val="single"/>
        </w:rPr>
        <w:t>Expertise in School</w:t>
      </w:r>
    </w:p>
    <w:p w14:paraId="16F4F2E2" w14:textId="77777777" w:rsidR="00661F7B"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SENDco – Mrs Wilson</w:t>
      </w:r>
    </w:p>
    <w:p w14:paraId="4E167D86" w14:textId="77777777" w:rsidR="00661F7B"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Well-being Team – Mrs Gilbert, Miss Keen</w:t>
      </w:r>
    </w:p>
    <w:p w14:paraId="4FDA6B13" w14:textId="77777777" w:rsidR="00661F7B"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Qualified First Aid (Five Staff) including two Paediatric First Aiders</w:t>
      </w:r>
    </w:p>
    <w:p w14:paraId="094A993D" w14:textId="77777777" w:rsidR="00661F7B"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Mental Health First Aider and Mental Health First Aid Champion (Two Staff)</w:t>
      </w:r>
    </w:p>
    <w:p w14:paraId="0DE56AC4" w14:textId="77777777" w:rsidR="00661F7B"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Anaphylaxis - Epi-pen trained</w:t>
      </w:r>
    </w:p>
    <w:p w14:paraId="353D9E1F" w14:textId="77777777" w:rsidR="00661F7B"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Asthma Awareness</w:t>
      </w:r>
    </w:p>
    <w:p w14:paraId="17E7D897" w14:textId="77777777" w:rsidR="00661F7B"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Talkboost language development</w:t>
      </w:r>
    </w:p>
    <w:p w14:paraId="346CDDB7" w14:textId="77777777" w:rsidR="00661F7B"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Nuffield Early Language Intervention (NELI)</w:t>
      </w:r>
    </w:p>
    <w:p w14:paraId="4F828C8C" w14:textId="77777777" w:rsidR="00661F7B"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RWInc (Phonics programme)</w:t>
      </w:r>
    </w:p>
    <w:p w14:paraId="5E56B33F" w14:textId="77777777" w:rsidR="00661F7B"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BLAST - Boosting Language Auditory Skills and Talking</w:t>
      </w:r>
    </w:p>
    <w:p w14:paraId="3F27504D" w14:textId="77777777" w:rsidR="00661F7B"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Sandwell Early Numeracy Test</w:t>
      </w:r>
    </w:p>
    <w:p w14:paraId="46112426" w14:textId="77777777" w:rsidR="003062BA" w:rsidRPr="00524329" w:rsidRDefault="00524329" w:rsidP="00A358F5">
      <w:pPr>
        <w:numPr>
          <w:ilvl w:val="0"/>
          <w:numId w:val="30"/>
        </w:numPr>
        <w:spacing w:after="0" w:line="240" w:lineRule="auto"/>
        <w:rPr>
          <w:rFonts w:cstheme="minorHAnsi"/>
          <w:bCs/>
          <w:color w:val="000000" w:themeColor="text1"/>
        </w:rPr>
      </w:pPr>
      <w:r w:rsidRPr="00524329">
        <w:rPr>
          <w:rFonts w:cstheme="minorHAnsi"/>
          <w:bCs/>
          <w:color w:val="000000" w:themeColor="text1"/>
        </w:rPr>
        <w:t>Team Teach trained staff: de-escalation  techniques to support children with SEMH needs</w:t>
      </w:r>
    </w:p>
    <w:p w14:paraId="1EE593DE" w14:textId="77777777" w:rsidR="003062BA" w:rsidRPr="00524329" w:rsidRDefault="003062BA" w:rsidP="003062BA">
      <w:pPr>
        <w:spacing w:after="0" w:line="240" w:lineRule="auto"/>
        <w:rPr>
          <w:rFonts w:cstheme="minorHAnsi"/>
          <w:bCs/>
          <w:color w:val="000000" w:themeColor="text1"/>
        </w:rPr>
      </w:pPr>
    </w:p>
    <w:p w14:paraId="3AA6DCEF" w14:textId="77777777" w:rsidR="003062BA" w:rsidRPr="00524329" w:rsidRDefault="003062BA" w:rsidP="003062BA">
      <w:pPr>
        <w:spacing w:after="0" w:line="240" w:lineRule="auto"/>
        <w:rPr>
          <w:rFonts w:cstheme="minorHAnsi"/>
          <w:bCs/>
          <w:color w:val="000000" w:themeColor="text1"/>
        </w:rPr>
      </w:pPr>
    </w:p>
    <w:p w14:paraId="064A8D42" w14:textId="2E769E28" w:rsidR="003062BA" w:rsidRPr="00524329" w:rsidRDefault="003062BA" w:rsidP="003062BA">
      <w:pPr>
        <w:spacing w:after="0" w:line="240" w:lineRule="auto"/>
        <w:rPr>
          <w:rFonts w:cstheme="minorHAnsi"/>
          <w:bCs/>
          <w:color w:val="000000" w:themeColor="text1"/>
        </w:rPr>
      </w:pPr>
      <w:r w:rsidRPr="00524329">
        <w:rPr>
          <w:rFonts w:cstheme="minorHAnsi"/>
          <w:bCs/>
          <w:color w:val="000000" w:themeColor="text1"/>
        </w:rPr>
        <w:t>At St. Gregory’s we involve other bodies; including health and social care, local authority support services, charitable and voluntary sector organisations in meeting the children’s SEND and supporting their families.</w:t>
      </w:r>
    </w:p>
    <w:p w14:paraId="179E3C80" w14:textId="2C83B76B" w:rsidR="003062BA" w:rsidRPr="00524329" w:rsidRDefault="003062BA" w:rsidP="003062BA">
      <w:pPr>
        <w:spacing w:after="0" w:line="240" w:lineRule="auto"/>
        <w:rPr>
          <w:rFonts w:cstheme="minorHAnsi"/>
          <w:bCs/>
          <w:color w:val="000000" w:themeColor="text1"/>
        </w:rPr>
      </w:pPr>
    </w:p>
    <w:p w14:paraId="265E6DF4" w14:textId="77777777" w:rsidR="003062BA" w:rsidRPr="00524329" w:rsidRDefault="003062BA" w:rsidP="003062BA">
      <w:pPr>
        <w:spacing w:after="0" w:line="240" w:lineRule="auto"/>
        <w:rPr>
          <w:rFonts w:cstheme="minorHAnsi"/>
          <w:bCs/>
          <w:color w:val="000000" w:themeColor="text1"/>
        </w:rPr>
      </w:pPr>
      <w:r w:rsidRPr="00524329">
        <w:rPr>
          <w:rFonts w:cstheme="minorHAnsi"/>
          <w:bCs/>
          <w:color w:val="000000" w:themeColor="text1"/>
          <w:u w:val="single"/>
        </w:rPr>
        <w:t>Expertise/Specialist Services secured by School</w:t>
      </w:r>
    </w:p>
    <w:p w14:paraId="0FACFE2A"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Educational Psychologist</w:t>
      </w:r>
    </w:p>
    <w:p w14:paraId="7A9F4089"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Therapeutic Service/Child Psychotherapist</w:t>
      </w:r>
    </w:p>
    <w:p w14:paraId="4A7BB936"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Paediatric Physiotherapists</w:t>
      </w:r>
    </w:p>
    <w:p w14:paraId="077D26C2"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Paediatric Occupational therapists</w:t>
      </w:r>
    </w:p>
    <w:p w14:paraId="6744A7A8"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Speech and Language therapists</w:t>
      </w:r>
    </w:p>
    <w:p w14:paraId="4FE0C74D"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 xml:space="preserve">Visually/Hearing Impaired Service </w:t>
      </w:r>
    </w:p>
    <w:p w14:paraId="7D4AA4B1"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 xml:space="preserve">CAMHs – Child and Adolescent Mental Health Service </w:t>
      </w:r>
    </w:p>
    <w:p w14:paraId="339D24B2"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 xml:space="preserve">The Bungalow Project (Emotional well-being support for children and their families) </w:t>
      </w:r>
    </w:p>
    <w:p w14:paraId="2E958706"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School Nurse/Health Visitors/Dental Health</w:t>
      </w:r>
    </w:p>
    <w:p w14:paraId="3969BA29"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Child and Family Services</w:t>
      </w:r>
    </w:p>
    <w:p w14:paraId="28178D97"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Eastern Ravens</w:t>
      </w:r>
    </w:p>
    <w:p w14:paraId="2A9F9367"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Daisy Chain – Autism Spectrum Disorder (ASD) support</w:t>
      </w:r>
    </w:p>
    <w:p w14:paraId="46E69D13"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Youth Direction</w:t>
      </w:r>
    </w:p>
    <w:p w14:paraId="1824C6C2"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Drug, Alcohol and Domestic Violence Support (CRI, Harbour)</w:t>
      </w:r>
    </w:p>
    <w:p w14:paraId="55E9C6AF" w14:textId="77777777" w:rsidR="00661F7B" w:rsidRPr="00524329" w:rsidRDefault="00524329" w:rsidP="003062BA">
      <w:pPr>
        <w:numPr>
          <w:ilvl w:val="0"/>
          <w:numId w:val="35"/>
        </w:numPr>
        <w:spacing w:after="0" w:line="240" w:lineRule="auto"/>
        <w:rPr>
          <w:rFonts w:cstheme="minorHAnsi"/>
          <w:bCs/>
          <w:color w:val="000000" w:themeColor="text1"/>
        </w:rPr>
      </w:pPr>
      <w:r w:rsidRPr="00524329">
        <w:rPr>
          <w:rFonts w:cstheme="minorHAnsi"/>
          <w:bCs/>
          <w:color w:val="000000" w:themeColor="text1"/>
        </w:rPr>
        <w:t>Fire Brigade/Cycling Proficiency – road/fire safety interventions</w:t>
      </w:r>
    </w:p>
    <w:p w14:paraId="54205132" w14:textId="77777777" w:rsidR="003062BA" w:rsidRPr="003062BA" w:rsidRDefault="003062BA" w:rsidP="003062BA">
      <w:pPr>
        <w:spacing w:after="0" w:line="240" w:lineRule="auto"/>
        <w:rPr>
          <w:rFonts w:cstheme="minorHAnsi"/>
          <w:b/>
          <w:bCs/>
          <w:color w:val="0070C0"/>
        </w:rPr>
      </w:pPr>
    </w:p>
    <w:p w14:paraId="624080B3" w14:textId="1AA4B0E1" w:rsidR="00661F7B" w:rsidRPr="003062BA" w:rsidRDefault="003062BA" w:rsidP="003062BA">
      <w:pPr>
        <w:spacing w:after="0" w:line="240" w:lineRule="auto"/>
        <w:rPr>
          <w:rFonts w:cstheme="minorHAnsi"/>
          <w:b/>
          <w:bCs/>
          <w:color w:val="0070C0"/>
        </w:rPr>
      </w:pPr>
      <w:r>
        <w:rPr>
          <w:rFonts w:cstheme="minorHAnsi"/>
          <w:b/>
          <w:bCs/>
          <w:color w:val="0070C0"/>
        </w:rPr>
        <w:br/>
      </w: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lang w:eastAsia="en-GB"/>
        </w:rPr>
        <w:lastRenderedPageBreak/>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6">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13E55DED" w:rsidR="00710A19" w:rsidRPr="007A77CD" w:rsidRDefault="00710A19" w:rsidP="00E749DF">
      <w:pPr>
        <w:spacing w:after="0" w:line="240" w:lineRule="auto"/>
        <w:ind w:left="-426"/>
        <w:textAlignment w:val="baseline"/>
        <w:rPr>
          <w:rFonts w:cstheme="minorHAnsi"/>
          <w:b/>
          <w:bCs/>
          <w:color w:val="FF0000"/>
          <w:sz w:val="28"/>
          <w:szCs w:val="28"/>
        </w:rPr>
      </w:pPr>
      <w:r w:rsidRPr="0051715F">
        <w:rPr>
          <w:rFonts w:cstheme="minorHAnsi"/>
          <w:b/>
          <w:bCs/>
          <w:color w:val="0070C0"/>
          <w:sz w:val="28"/>
          <w:szCs w:val="28"/>
        </w:rPr>
        <w:t>How does the school know if children need extra help and what do I do if I think my child has special educational needs?</w:t>
      </w:r>
      <w:r w:rsidR="006F7BCE">
        <w:rPr>
          <w:rFonts w:cstheme="minorHAnsi"/>
          <w:b/>
          <w:bCs/>
          <w:color w:val="0070C0"/>
          <w:sz w:val="28"/>
          <w:szCs w:val="28"/>
        </w:rPr>
        <w:br/>
      </w:r>
    </w:p>
    <w:p w14:paraId="29CBE48A" w14:textId="24268958" w:rsidR="006F7BCE" w:rsidRPr="007A77CD" w:rsidRDefault="00975E90" w:rsidP="004B24FD">
      <w:pPr>
        <w:pStyle w:val="ListParagraph"/>
        <w:numPr>
          <w:ilvl w:val="0"/>
          <w:numId w:val="19"/>
        </w:numPr>
        <w:spacing w:after="0" w:line="240" w:lineRule="auto"/>
        <w:textAlignment w:val="baseline"/>
        <w:rPr>
          <w:rFonts w:eastAsia="Times New Roman" w:cstheme="minorHAnsi"/>
          <w:b/>
          <w:bCs/>
          <w:color w:val="FF0000"/>
          <w:position w:val="2"/>
          <w:lang w:eastAsia="en-GB"/>
        </w:rPr>
      </w:pPr>
      <w:r w:rsidRPr="007A77CD">
        <w:rPr>
          <w:noProof/>
          <w:color w:val="FF0000"/>
          <w:lang w:eastAsia="en-GB"/>
        </w:rPr>
        <mc:AlternateContent>
          <mc:Choice Requires="wps">
            <w:drawing>
              <wp:anchor distT="45720" distB="45720" distL="114300" distR="114300" simplePos="0" relativeHeight="251663360" behindDoc="0" locked="0" layoutInCell="1" allowOverlap="1" wp14:anchorId="00EBE4E6" wp14:editId="518CD756">
                <wp:simplePos x="0" y="0"/>
                <wp:positionH relativeFrom="margin">
                  <wp:posOffset>-253365</wp:posOffset>
                </wp:positionH>
                <wp:positionV relativeFrom="paragraph">
                  <wp:posOffset>339090</wp:posOffset>
                </wp:positionV>
                <wp:extent cx="6486525" cy="3762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762375"/>
                        </a:xfrm>
                        <a:prstGeom prst="rect">
                          <a:avLst/>
                        </a:prstGeom>
                        <a:solidFill>
                          <a:srgbClr val="FFFFFF"/>
                        </a:solidFill>
                        <a:ln w="19050">
                          <a:solidFill>
                            <a:srgbClr val="FF0000"/>
                          </a:solidFill>
                          <a:miter lim="800000"/>
                          <a:headEnd/>
                          <a:tailEnd/>
                        </a:ln>
                      </wps:spPr>
                      <wps:txbx>
                        <w:txbxContent>
                          <w:p w14:paraId="5BD330FD" w14:textId="186900EA" w:rsidR="00340580" w:rsidRPr="00B90739" w:rsidRDefault="00B90739" w:rsidP="002D48AB">
                            <w:pPr>
                              <w:spacing w:after="0"/>
                              <w:rPr>
                                <w:rFonts w:eastAsia="Times New Roman" w:cstheme="minorHAnsi"/>
                                <w:bCs/>
                                <w:color w:val="000000" w:themeColor="text1"/>
                                <w:position w:val="2"/>
                                <w:lang w:eastAsia="en-GB"/>
                              </w:rPr>
                            </w:pPr>
                            <w:r>
                              <w:rPr>
                                <w:rFonts w:eastAsia="Times New Roman" w:cstheme="minorHAnsi"/>
                                <w:bCs/>
                                <w:color w:val="000000" w:themeColor="text1"/>
                                <w:position w:val="2"/>
                                <w:lang w:eastAsia="en-GB"/>
                              </w:rPr>
                              <w:t xml:space="preserve">Identification – </w:t>
                            </w:r>
                            <w:r w:rsidR="00340580" w:rsidRPr="00B90739">
                              <w:rPr>
                                <w:rFonts w:eastAsia="Times New Roman" w:cstheme="minorHAnsi"/>
                                <w:bCs/>
                                <w:color w:val="000000" w:themeColor="text1"/>
                                <w:position w:val="2"/>
                                <w:lang w:eastAsia="en-GB"/>
                              </w:rPr>
                              <w:t xml:space="preserve">Your child will be identified as having SEND and/or a </w:t>
                            </w:r>
                            <w:r>
                              <w:rPr>
                                <w:rFonts w:eastAsia="Times New Roman" w:cstheme="minorHAnsi"/>
                                <w:bCs/>
                                <w:color w:val="000000" w:themeColor="text1"/>
                                <w:position w:val="2"/>
                                <w:lang w:eastAsia="en-GB"/>
                              </w:rPr>
                              <w:t xml:space="preserve">disability if they have </w:t>
                            </w:r>
                            <w:r w:rsidRPr="00B90739">
                              <w:rPr>
                                <w:rFonts w:eastAsia="Times New Roman" w:cstheme="minorHAnsi"/>
                                <w:bCs/>
                                <w:color w:val="000000" w:themeColor="text1"/>
                                <w:position w:val="2"/>
                                <w:lang w:val="en-US" w:eastAsia="en-GB"/>
                              </w:rPr>
                              <w:t>significantly</w:t>
                            </w:r>
                            <w:r w:rsidR="00340580" w:rsidRPr="00B90739">
                              <w:rPr>
                                <w:rFonts w:eastAsia="Times New Roman" w:cstheme="minorHAnsi"/>
                                <w:bCs/>
                                <w:color w:val="000000" w:themeColor="text1"/>
                                <w:position w:val="2"/>
                                <w:lang w:val="en-US" w:eastAsia="en-GB"/>
                              </w:rPr>
                              <w:t xml:space="preserve"> </w:t>
                            </w:r>
                            <w:r w:rsidR="00975E90" w:rsidRPr="00B90739">
                              <w:rPr>
                                <w:rFonts w:eastAsia="Times New Roman" w:cstheme="minorHAnsi"/>
                                <w:bCs/>
                                <w:color w:val="000000" w:themeColor="text1"/>
                                <w:position w:val="2"/>
                                <w:lang w:val="en-US" w:eastAsia="en-GB"/>
                              </w:rPr>
                              <w:t>g</w:t>
                            </w:r>
                            <w:r w:rsidR="00340580" w:rsidRPr="00B90739">
                              <w:rPr>
                                <w:rFonts w:eastAsia="Times New Roman" w:cstheme="minorHAnsi"/>
                                <w:bCs/>
                                <w:color w:val="000000" w:themeColor="text1"/>
                                <w:position w:val="2"/>
                                <w:lang w:val="en-US" w:eastAsia="en-GB"/>
                              </w:rPr>
                              <w:t>reater difficulty in learning than</w:t>
                            </w:r>
                            <w:r w:rsidR="00975E90" w:rsidRPr="00B90739">
                              <w:rPr>
                                <w:rFonts w:eastAsia="Times New Roman" w:cstheme="minorHAnsi"/>
                                <w:bCs/>
                                <w:color w:val="000000" w:themeColor="text1"/>
                                <w:position w:val="2"/>
                                <w:lang w:val="en-US" w:eastAsia="en-GB"/>
                              </w:rPr>
                              <w:t xml:space="preserve"> </w:t>
                            </w:r>
                            <w:r w:rsidR="00340580" w:rsidRPr="00B90739">
                              <w:rPr>
                                <w:rFonts w:eastAsia="Times New Roman" w:cstheme="minorHAnsi"/>
                                <w:bCs/>
                                <w:color w:val="000000" w:themeColor="text1"/>
                                <w:position w:val="2"/>
                                <w:lang w:val="en-US" w:eastAsia="en-GB"/>
                              </w:rPr>
                              <w:t>the majority of children of the same age or if they have a disability</w:t>
                            </w:r>
                            <w:r w:rsidR="00975E90" w:rsidRPr="00B90739">
                              <w:rPr>
                                <w:rFonts w:eastAsia="Times New Roman" w:cstheme="minorHAnsi"/>
                                <w:bCs/>
                                <w:color w:val="000000" w:themeColor="text1"/>
                                <w:position w:val="2"/>
                                <w:lang w:val="en-US" w:eastAsia="en-GB"/>
                              </w:rPr>
                              <w:t xml:space="preserve"> </w:t>
                            </w:r>
                            <w:r w:rsidR="00340580" w:rsidRPr="00B90739">
                              <w:rPr>
                                <w:rFonts w:eastAsia="Times New Roman" w:cstheme="minorHAnsi"/>
                                <w:bCs/>
                                <w:color w:val="000000" w:themeColor="text1"/>
                                <w:position w:val="2"/>
                                <w:lang w:val="en-US" w:eastAsia="en-GB"/>
                              </w:rPr>
                              <w:t>preventing or hindering the use of educational facilities provided for children of the same age within the Local Education Authority.</w:t>
                            </w:r>
                          </w:p>
                          <w:p w14:paraId="60BAD7E4" w14:textId="416761B4" w:rsidR="00340580" w:rsidRPr="00B90739" w:rsidRDefault="00B90739" w:rsidP="002D48AB">
                            <w:pPr>
                              <w:spacing w:after="0"/>
                              <w:rPr>
                                <w:rFonts w:eastAsia="Times New Roman" w:cstheme="minorHAnsi"/>
                                <w:bCs/>
                                <w:color w:val="000000" w:themeColor="text1"/>
                                <w:position w:val="2"/>
                                <w:lang w:eastAsia="en-GB"/>
                              </w:rPr>
                            </w:pPr>
                            <w:r>
                              <w:rPr>
                                <w:rFonts w:eastAsia="Times New Roman" w:cstheme="minorHAnsi"/>
                                <w:bCs/>
                                <w:color w:val="000000" w:themeColor="text1"/>
                                <w:position w:val="2"/>
                                <w:lang w:eastAsia="en-GB"/>
                              </w:rPr>
                              <w:t xml:space="preserve">First steps - </w:t>
                            </w:r>
                            <w:r w:rsidR="00340580" w:rsidRPr="00B90739">
                              <w:rPr>
                                <w:rFonts w:eastAsia="Times New Roman" w:cstheme="minorHAnsi"/>
                                <w:bCs/>
                                <w:color w:val="000000" w:themeColor="text1"/>
                                <w:position w:val="2"/>
                                <w:lang w:eastAsia="en-GB"/>
                              </w:rPr>
                              <w:t xml:space="preserve">if from our rigorous tracking </w:t>
                            </w:r>
                            <w:r>
                              <w:rPr>
                                <w:rFonts w:eastAsia="Times New Roman" w:cstheme="minorHAnsi"/>
                                <w:bCs/>
                                <w:color w:val="000000" w:themeColor="text1"/>
                                <w:position w:val="2"/>
                                <w:lang w:eastAsia="en-GB"/>
                              </w:rPr>
                              <w:t xml:space="preserve">and monitoring of your child’s </w:t>
                            </w:r>
                            <w:r w:rsidR="00340580" w:rsidRPr="00B90739">
                              <w:rPr>
                                <w:rFonts w:eastAsia="Times New Roman" w:cstheme="minorHAnsi"/>
                                <w:bCs/>
                                <w:color w:val="000000" w:themeColor="text1"/>
                                <w:position w:val="2"/>
                                <w:lang w:eastAsia="en-GB"/>
                              </w:rPr>
                              <w:t>progr</w:t>
                            </w:r>
                            <w:r>
                              <w:rPr>
                                <w:rFonts w:eastAsia="Times New Roman" w:cstheme="minorHAnsi"/>
                                <w:bCs/>
                                <w:color w:val="000000" w:themeColor="text1"/>
                                <w:position w:val="2"/>
                                <w:lang w:eastAsia="en-GB"/>
                              </w:rPr>
                              <w:t xml:space="preserve">ess, </w:t>
                            </w:r>
                            <w:r w:rsidR="00340580" w:rsidRPr="00B90739">
                              <w:rPr>
                                <w:rFonts w:eastAsia="Times New Roman" w:cstheme="minorHAnsi"/>
                                <w:bCs/>
                                <w:color w:val="000000" w:themeColor="text1"/>
                                <w:position w:val="2"/>
                                <w:lang w:eastAsia="en-GB"/>
                              </w:rPr>
                              <w:t>it becomes apparent that he/she is not making e</w:t>
                            </w:r>
                            <w:r>
                              <w:rPr>
                                <w:rFonts w:eastAsia="Times New Roman" w:cstheme="minorHAnsi"/>
                                <w:bCs/>
                                <w:color w:val="000000" w:themeColor="text1"/>
                                <w:position w:val="2"/>
                                <w:lang w:eastAsia="en-GB"/>
                              </w:rPr>
                              <w:t xml:space="preserve">xpected progress then you will </w:t>
                            </w:r>
                            <w:r w:rsidR="007E1153" w:rsidRPr="00B90739">
                              <w:rPr>
                                <w:rFonts w:eastAsia="Times New Roman" w:cstheme="minorHAnsi"/>
                                <w:bCs/>
                                <w:color w:val="000000" w:themeColor="text1"/>
                                <w:position w:val="2"/>
                                <w:lang w:eastAsia="en-GB"/>
                              </w:rPr>
                              <w:t>b</w:t>
                            </w:r>
                            <w:r w:rsidR="00340580" w:rsidRPr="00B90739">
                              <w:rPr>
                                <w:rFonts w:eastAsia="Times New Roman" w:cstheme="minorHAnsi"/>
                                <w:bCs/>
                                <w:color w:val="000000" w:themeColor="text1"/>
                                <w:position w:val="2"/>
                                <w:lang w:eastAsia="en-GB"/>
                              </w:rPr>
                              <w:t>e invited to a meeting with their teacher and Mrs Wilso</w:t>
                            </w:r>
                            <w:r>
                              <w:rPr>
                                <w:rFonts w:eastAsia="Times New Roman" w:cstheme="minorHAnsi"/>
                                <w:bCs/>
                                <w:color w:val="000000" w:themeColor="text1"/>
                                <w:position w:val="2"/>
                                <w:lang w:eastAsia="en-GB"/>
                              </w:rPr>
                              <w:t xml:space="preserve">n (SENDCo). Where appropriate, </w:t>
                            </w:r>
                            <w:r w:rsidR="00340580" w:rsidRPr="00B90739">
                              <w:rPr>
                                <w:rFonts w:eastAsia="Times New Roman" w:cstheme="minorHAnsi"/>
                                <w:bCs/>
                                <w:color w:val="000000" w:themeColor="text1"/>
                                <w:position w:val="2"/>
                                <w:lang w:eastAsia="en-GB"/>
                              </w:rPr>
                              <w:t>your child will be involved in this meeting. At the meeting, we will begin to explo</w:t>
                            </w:r>
                            <w:r>
                              <w:rPr>
                                <w:rFonts w:eastAsia="Times New Roman" w:cstheme="minorHAnsi"/>
                                <w:bCs/>
                                <w:color w:val="000000" w:themeColor="text1"/>
                                <w:position w:val="2"/>
                                <w:lang w:eastAsia="en-GB"/>
                              </w:rPr>
                              <w:t xml:space="preserve">re the </w:t>
                            </w:r>
                            <w:r w:rsidR="00340580" w:rsidRPr="00B90739">
                              <w:rPr>
                                <w:rFonts w:eastAsia="Times New Roman" w:cstheme="minorHAnsi"/>
                                <w:bCs/>
                                <w:color w:val="000000" w:themeColor="text1"/>
                                <w:position w:val="2"/>
                                <w:lang w:eastAsia="en-GB"/>
                              </w:rPr>
                              <w:t>possible barriers to learning and you will be asked how we can best support your child.</w:t>
                            </w:r>
                          </w:p>
                          <w:p w14:paraId="7AF92249" w14:textId="77777777" w:rsidR="00340580" w:rsidRPr="00B90739" w:rsidRDefault="00340580"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 xml:space="preserve">Observations and assessments will then be carried out, and if required, input from specialist services may be sought with your permission.  </w:t>
                            </w:r>
                          </w:p>
                          <w:p w14:paraId="42A55044" w14:textId="77777777" w:rsidR="00340580" w:rsidRPr="00B90739" w:rsidRDefault="00340580"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Where appropriate, your child may be placed on our school’s Targeted Support or SEND Support Register and a plan will be devised by the class teacher that will set achievable targets. These will be reviewed and updated at least half-termly.</w:t>
                            </w:r>
                          </w:p>
                          <w:p w14:paraId="5B052362" w14:textId="6C710712" w:rsidR="00340580" w:rsidRPr="00B90739" w:rsidRDefault="00340580"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EHCPs (Education, Health and Care Plans) will be used when a child’s needs are deemed more complex and require the input from a range of outside agencies. This could be in the form</w:t>
                            </w:r>
                            <w:r w:rsidR="00B90739">
                              <w:rPr>
                                <w:rFonts w:eastAsia="Times New Roman" w:cstheme="minorHAnsi"/>
                                <w:bCs/>
                                <w:color w:val="000000" w:themeColor="text1"/>
                                <w:position w:val="2"/>
                                <w:lang w:eastAsia="en-GB"/>
                              </w:rPr>
                              <w:t xml:space="preserve"> of Educational Psychologists, </w:t>
                            </w:r>
                            <w:r w:rsidRPr="00B90739">
                              <w:rPr>
                                <w:rFonts w:eastAsia="Times New Roman" w:cstheme="minorHAnsi"/>
                                <w:bCs/>
                                <w:color w:val="000000" w:themeColor="text1"/>
                                <w:position w:val="2"/>
                                <w:lang w:eastAsia="en-GB"/>
                              </w:rPr>
                              <w:t>Occupational Therapists or other professionals with an area of expertise, e.g. Autism. An EHCP helps to determine the level of educational, social and health support the child needs.</w:t>
                            </w:r>
                          </w:p>
                          <w:p w14:paraId="6F2B48E8" w14:textId="6489EE39" w:rsidR="00340580" w:rsidRPr="00B90739" w:rsidRDefault="00340580"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If you are concerned about your child’s progress or that your child may have SEN and/or a disability, please contac</w:t>
                            </w:r>
                            <w:r w:rsidR="00B90739">
                              <w:rPr>
                                <w:rFonts w:eastAsia="Times New Roman" w:cstheme="minorHAnsi"/>
                                <w:bCs/>
                                <w:color w:val="000000" w:themeColor="text1"/>
                                <w:position w:val="2"/>
                                <w:lang w:eastAsia="en-GB"/>
                              </w:rPr>
                              <w:t xml:space="preserve">t our SENDCo Anne-Marie Wilson </w:t>
                            </w:r>
                            <w:r w:rsidR="00C57DFE">
                              <w:rPr>
                                <w:rFonts w:eastAsia="Times New Roman" w:cstheme="minorHAnsi"/>
                                <w:bCs/>
                                <w:color w:val="000000" w:themeColor="text1"/>
                                <w:position w:val="2"/>
                                <w:lang w:eastAsia="en-GB"/>
                              </w:rPr>
                              <w:t>on</w:t>
                            </w:r>
                            <w:r w:rsidRPr="00B90739">
                              <w:rPr>
                                <w:rFonts w:eastAsia="Times New Roman" w:cstheme="minorHAnsi"/>
                                <w:bCs/>
                                <w:color w:val="000000" w:themeColor="text1"/>
                                <w:position w:val="2"/>
                                <w:lang w:eastAsia="en-GB"/>
                              </w:rPr>
                              <w:t xml:space="preserve"> 01642 672262.</w:t>
                            </w:r>
                          </w:p>
                          <w:p w14:paraId="6E472E7B" w14:textId="77777777" w:rsidR="009761D2" w:rsidRDefault="0097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8" type="#_x0000_t202" style="position:absolute;left:0;text-align:left;margin-left:-19.95pt;margin-top:26.7pt;width:510.75pt;height:29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" strokecolor="red" strokeweight="1.5pt">
                <v:textbox>
                  <w:txbxContent>
                    <w:p w14:paraId="5BD330FD" w14:textId="186900EA" w:rsidR="00340580" w:rsidRPr="00B90739" w:rsidRDefault="00B90739" w:rsidP="002D48AB">
                      <w:pPr>
                        <w:spacing w:after="0"/>
                        <w:rPr>
                          <w:rFonts w:eastAsia="Times New Roman" w:cstheme="minorHAnsi"/>
                          <w:bCs/>
                          <w:color w:val="000000" w:themeColor="text1"/>
                          <w:position w:val="2"/>
                          <w:lang w:eastAsia="en-GB"/>
                        </w:rPr>
                      </w:pPr>
                      <w:r>
                        <w:rPr>
                          <w:rFonts w:eastAsia="Times New Roman" w:cstheme="minorHAnsi"/>
                          <w:bCs/>
                          <w:color w:val="000000" w:themeColor="text1"/>
                          <w:position w:val="2"/>
                          <w:lang w:eastAsia="en-GB"/>
                        </w:rPr>
                        <w:t xml:space="preserve">Identification – </w:t>
                      </w:r>
                      <w:r w:rsidR="00340580" w:rsidRPr="00B90739">
                        <w:rPr>
                          <w:rFonts w:eastAsia="Times New Roman" w:cstheme="minorHAnsi"/>
                          <w:bCs/>
                          <w:color w:val="000000" w:themeColor="text1"/>
                          <w:position w:val="2"/>
                          <w:lang w:eastAsia="en-GB"/>
                        </w:rPr>
                        <w:t xml:space="preserve">Your child will be identified as having SEND and/or a </w:t>
                      </w:r>
                      <w:r>
                        <w:rPr>
                          <w:rFonts w:eastAsia="Times New Roman" w:cstheme="minorHAnsi"/>
                          <w:bCs/>
                          <w:color w:val="000000" w:themeColor="text1"/>
                          <w:position w:val="2"/>
                          <w:lang w:eastAsia="en-GB"/>
                        </w:rPr>
                        <w:t xml:space="preserve">disability if they have </w:t>
                      </w:r>
                      <w:r w:rsidRPr="00B90739">
                        <w:rPr>
                          <w:rFonts w:eastAsia="Times New Roman" w:cstheme="minorHAnsi"/>
                          <w:bCs/>
                          <w:color w:val="000000" w:themeColor="text1"/>
                          <w:position w:val="2"/>
                          <w:lang w:val="en-US" w:eastAsia="en-GB"/>
                        </w:rPr>
                        <w:t>significantly</w:t>
                      </w:r>
                      <w:r w:rsidR="00340580" w:rsidRPr="00B90739">
                        <w:rPr>
                          <w:rFonts w:eastAsia="Times New Roman" w:cstheme="minorHAnsi"/>
                          <w:bCs/>
                          <w:color w:val="000000" w:themeColor="text1"/>
                          <w:position w:val="2"/>
                          <w:lang w:val="en-US" w:eastAsia="en-GB"/>
                        </w:rPr>
                        <w:t xml:space="preserve"> </w:t>
                      </w:r>
                      <w:r w:rsidR="00975E90" w:rsidRPr="00B90739">
                        <w:rPr>
                          <w:rFonts w:eastAsia="Times New Roman" w:cstheme="minorHAnsi"/>
                          <w:bCs/>
                          <w:color w:val="000000" w:themeColor="text1"/>
                          <w:position w:val="2"/>
                          <w:lang w:val="en-US" w:eastAsia="en-GB"/>
                        </w:rPr>
                        <w:t>g</w:t>
                      </w:r>
                      <w:r w:rsidR="00340580" w:rsidRPr="00B90739">
                        <w:rPr>
                          <w:rFonts w:eastAsia="Times New Roman" w:cstheme="minorHAnsi"/>
                          <w:bCs/>
                          <w:color w:val="000000" w:themeColor="text1"/>
                          <w:position w:val="2"/>
                          <w:lang w:val="en-US" w:eastAsia="en-GB"/>
                        </w:rPr>
                        <w:t>reater difficulty in learning than</w:t>
                      </w:r>
                      <w:r w:rsidR="00975E90" w:rsidRPr="00B90739">
                        <w:rPr>
                          <w:rFonts w:eastAsia="Times New Roman" w:cstheme="minorHAnsi"/>
                          <w:bCs/>
                          <w:color w:val="000000" w:themeColor="text1"/>
                          <w:position w:val="2"/>
                          <w:lang w:val="en-US" w:eastAsia="en-GB"/>
                        </w:rPr>
                        <w:t xml:space="preserve"> </w:t>
                      </w:r>
                      <w:r w:rsidR="00340580" w:rsidRPr="00B90739">
                        <w:rPr>
                          <w:rFonts w:eastAsia="Times New Roman" w:cstheme="minorHAnsi"/>
                          <w:bCs/>
                          <w:color w:val="000000" w:themeColor="text1"/>
                          <w:position w:val="2"/>
                          <w:lang w:val="en-US" w:eastAsia="en-GB"/>
                        </w:rPr>
                        <w:t>the majority of children of the same age or if they have a disability</w:t>
                      </w:r>
                      <w:r w:rsidR="00975E90" w:rsidRPr="00B90739">
                        <w:rPr>
                          <w:rFonts w:eastAsia="Times New Roman" w:cstheme="minorHAnsi"/>
                          <w:bCs/>
                          <w:color w:val="000000" w:themeColor="text1"/>
                          <w:position w:val="2"/>
                          <w:lang w:val="en-US" w:eastAsia="en-GB"/>
                        </w:rPr>
                        <w:t xml:space="preserve"> </w:t>
                      </w:r>
                      <w:r w:rsidR="00340580" w:rsidRPr="00B90739">
                        <w:rPr>
                          <w:rFonts w:eastAsia="Times New Roman" w:cstheme="minorHAnsi"/>
                          <w:bCs/>
                          <w:color w:val="000000" w:themeColor="text1"/>
                          <w:position w:val="2"/>
                          <w:lang w:val="en-US" w:eastAsia="en-GB"/>
                        </w:rPr>
                        <w:t>preventing or hindering the use of educational facilities provided for children of the same age within the Local Education Authority.</w:t>
                      </w:r>
                    </w:p>
                    <w:p w14:paraId="60BAD7E4" w14:textId="416761B4" w:rsidR="00340580" w:rsidRPr="00B90739" w:rsidRDefault="00B90739" w:rsidP="002D48AB">
                      <w:pPr>
                        <w:spacing w:after="0"/>
                        <w:rPr>
                          <w:rFonts w:eastAsia="Times New Roman" w:cstheme="minorHAnsi"/>
                          <w:bCs/>
                          <w:color w:val="000000" w:themeColor="text1"/>
                          <w:position w:val="2"/>
                          <w:lang w:eastAsia="en-GB"/>
                        </w:rPr>
                      </w:pPr>
                      <w:r>
                        <w:rPr>
                          <w:rFonts w:eastAsia="Times New Roman" w:cstheme="minorHAnsi"/>
                          <w:bCs/>
                          <w:color w:val="000000" w:themeColor="text1"/>
                          <w:position w:val="2"/>
                          <w:lang w:eastAsia="en-GB"/>
                        </w:rPr>
                        <w:t xml:space="preserve">First steps - </w:t>
                      </w:r>
                      <w:r w:rsidR="00340580" w:rsidRPr="00B90739">
                        <w:rPr>
                          <w:rFonts w:eastAsia="Times New Roman" w:cstheme="minorHAnsi"/>
                          <w:bCs/>
                          <w:color w:val="000000" w:themeColor="text1"/>
                          <w:position w:val="2"/>
                          <w:lang w:eastAsia="en-GB"/>
                        </w:rPr>
                        <w:t xml:space="preserve">if from our rigorous tracking </w:t>
                      </w:r>
                      <w:r>
                        <w:rPr>
                          <w:rFonts w:eastAsia="Times New Roman" w:cstheme="minorHAnsi"/>
                          <w:bCs/>
                          <w:color w:val="000000" w:themeColor="text1"/>
                          <w:position w:val="2"/>
                          <w:lang w:eastAsia="en-GB"/>
                        </w:rPr>
                        <w:t xml:space="preserve">and monitoring of your child’s </w:t>
                      </w:r>
                      <w:r w:rsidR="00340580" w:rsidRPr="00B90739">
                        <w:rPr>
                          <w:rFonts w:eastAsia="Times New Roman" w:cstheme="minorHAnsi"/>
                          <w:bCs/>
                          <w:color w:val="000000" w:themeColor="text1"/>
                          <w:position w:val="2"/>
                          <w:lang w:eastAsia="en-GB"/>
                        </w:rPr>
                        <w:t>progr</w:t>
                      </w:r>
                      <w:r>
                        <w:rPr>
                          <w:rFonts w:eastAsia="Times New Roman" w:cstheme="minorHAnsi"/>
                          <w:bCs/>
                          <w:color w:val="000000" w:themeColor="text1"/>
                          <w:position w:val="2"/>
                          <w:lang w:eastAsia="en-GB"/>
                        </w:rPr>
                        <w:t xml:space="preserve">ess, </w:t>
                      </w:r>
                      <w:r w:rsidR="00340580" w:rsidRPr="00B90739">
                        <w:rPr>
                          <w:rFonts w:eastAsia="Times New Roman" w:cstheme="minorHAnsi"/>
                          <w:bCs/>
                          <w:color w:val="000000" w:themeColor="text1"/>
                          <w:position w:val="2"/>
                          <w:lang w:eastAsia="en-GB"/>
                        </w:rPr>
                        <w:t>it becomes apparent that he/she is not making e</w:t>
                      </w:r>
                      <w:r>
                        <w:rPr>
                          <w:rFonts w:eastAsia="Times New Roman" w:cstheme="minorHAnsi"/>
                          <w:bCs/>
                          <w:color w:val="000000" w:themeColor="text1"/>
                          <w:position w:val="2"/>
                          <w:lang w:eastAsia="en-GB"/>
                        </w:rPr>
                        <w:t xml:space="preserve">xpected progress then you will </w:t>
                      </w:r>
                      <w:r w:rsidR="007E1153" w:rsidRPr="00B90739">
                        <w:rPr>
                          <w:rFonts w:eastAsia="Times New Roman" w:cstheme="minorHAnsi"/>
                          <w:bCs/>
                          <w:color w:val="000000" w:themeColor="text1"/>
                          <w:position w:val="2"/>
                          <w:lang w:eastAsia="en-GB"/>
                        </w:rPr>
                        <w:t>b</w:t>
                      </w:r>
                      <w:r w:rsidR="00340580" w:rsidRPr="00B90739">
                        <w:rPr>
                          <w:rFonts w:eastAsia="Times New Roman" w:cstheme="minorHAnsi"/>
                          <w:bCs/>
                          <w:color w:val="000000" w:themeColor="text1"/>
                          <w:position w:val="2"/>
                          <w:lang w:eastAsia="en-GB"/>
                        </w:rPr>
                        <w:t>e invited to a meeting with their teacher and Mrs Wilso</w:t>
                      </w:r>
                      <w:r>
                        <w:rPr>
                          <w:rFonts w:eastAsia="Times New Roman" w:cstheme="minorHAnsi"/>
                          <w:bCs/>
                          <w:color w:val="000000" w:themeColor="text1"/>
                          <w:position w:val="2"/>
                          <w:lang w:eastAsia="en-GB"/>
                        </w:rPr>
                        <w:t xml:space="preserve">n (SENDCo). Where appropriate, </w:t>
                      </w:r>
                      <w:r w:rsidR="00340580" w:rsidRPr="00B90739">
                        <w:rPr>
                          <w:rFonts w:eastAsia="Times New Roman" w:cstheme="minorHAnsi"/>
                          <w:bCs/>
                          <w:color w:val="000000" w:themeColor="text1"/>
                          <w:position w:val="2"/>
                          <w:lang w:eastAsia="en-GB"/>
                        </w:rPr>
                        <w:t>your child will be involved in this meeting. At the meeting, we will begin to explo</w:t>
                      </w:r>
                      <w:r>
                        <w:rPr>
                          <w:rFonts w:eastAsia="Times New Roman" w:cstheme="minorHAnsi"/>
                          <w:bCs/>
                          <w:color w:val="000000" w:themeColor="text1"/>
                          <w:position w:val="2"/>
                          <w:lang w:eastAsia="en-GB"/>
                        </w:rPr>
                        <w:t xml:space="preserve">re the </w:t>
                      </w:r>
                      <w:r w:rsidR="00340580" w:rsidRPr="00B90739">
                        <w:rPr>
                          <w:rFonts w:eastAsia="Times New Roman" w:cstheme="minorHAnsi"/>
                          <w:bCs/>
                          <w:color w:val="000000" w:themeColor="text1"/>
                          <w:position w:val="2"/>
                          <w:lang w:eastAsia="en-GB"/>
                        </w:rPr>
                        <w:t>possible barriers to learning and you will be asked how we can best support your child.</w:t>
                      </w:r>
                    </w:p>
                    <w:p w14:paraId="7AF92249" w14:textId="77777777" w:rsidR="00340580" w:rsidRPr="00B90739" w:rsidRDefault="00340580"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 xml:space="preserve">Observations and assessments will then be carried out, and if required, input from specialist services may be sought with your permission.  </w:t>
                      </w:r>
                    </w:p>
                    <w:p w14:paraId="42A55044" w14:textId="77777777" w:rsidR="00340580" w:rsidRPr="00B90739" w:rsidRDefault="00340580"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Where appropriate, your child may be placed on our school’s Targeted Support or SEND Support Register and a plan will be devised by the class teacher that will set achievable targets. These will be reviewed and updated at least half-termly.</w:t>
                      </w:r>
                    </w:p>
                    <w:p w14:paraId="5B052362" w14:textId="6C710712" w:rsidR="00340580" w:rsidRPr="00B90739" w:rsidRDefault="00340580"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EHCPs (Education, Health and Care Plans) will be used when a child’s needs are deemed more complex and require the input from a range of outside agencies. This could be in the form</w:t>
                      </w:r>
                      <w:r w:rsidR="00B90739">
                        <w:rPr>
                          <w:rFonts w:eastAsia="Times New Roman" w:cstheme="minorHAnsi"/>
                          <w:bCs/>
                          <w:color w:val="000000" w:themeColor="text1"/>
                          <w:position w:val="2"/>
                          <w:lang w:eastAsia="en-GB"/>
                        </w:rPr>
                        <w:t xml:space="preserve"> of Educational Psychologists, </w:t>
                      </w:r>
                      <w:r w:rsidRPr="00B90739">
                        <w:rPr>
                          <w:rFonts w:eastAsia="Times New Roman" w:cstheme="minorHAnsi"/>
                          <w:bCs/>
                          <w:color w:val="000000" w:themeColor="text1"/>
                          <w:position w:val="2"/>
                          <w:lang w:eastAsia="en-GB"/>
                        </w:rPr>
                        <w:t>Occupational Therapists or other professionals with an area of expertise, e.g. Autism. An EHCP helps to determine the level of educational, social and health support the child needs.</w:t>
                      </w:r>
                    </w:p>
                    <w:p w14:paraId="6F2B48E8" w14:textId="6489EE39" w:rsidR="00340580" w:rsidRPr="00B90739" w:rsidRDefault="00340580"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If you are concerned about your child’s progress or that your child may have SEN and/or a disability, please contac</w:t>
                      </w:r>
                      <w:r w:rsidR="00B90739">
                        <w:rPr>
                          <w:rFonts w:eastAsia="Times New Roman" w:cstheme="minorHAnsi"/>
                          <w:bCs/>
                          <w:color w:val="000000" w:themeColor="text1"/>
                          <w:position w:val="2"/>
                          <w:lang w:eastAsia="en-GB"/>
                        </w:rPr>
                        <w:t xml:space="preserve">t our SENDCo Anne-Marie Wilson </w:t>
                      </w:r>
                      <w:r w:rsidR="00C57DFE">
                        <w:rPr>
                          <w:rFonts w:eastAsia="Times New Roman" w:cstheme="minorHAnsi"/>
                          <w:bCs/>
                          <w:color w:val="000000" w:themeColor="text1"/>
                          <w:position w:val="2"/>
                          <w:lang w:eastAsia="en-GB"/>
                        </w:rPr>
                        <w:t>on</w:t>
                      </w:r>
                      <w:r w:rsidRPr="00B90739">
                        <w:rPr>
                          <w:rFonts w:eastAsia="Times New Roman" w:cstheme="minorHAnsi"/>
                          <w:bCs/>
                          <w:color w:val="000000" w:themeColor="text1"/>
                          <w:position w:val="2"/>
                          <w:lang w:eastAsia="en-GB"/>
                        </w:rPr>
                        <w:t xml:space="preserve"> 01642 672262.</w:t>
                      </w:r>
                    </w:p>
                    <w:p w14:paraId="6E472E7B" w14:textId="77777777" w:rsidR="009761D2" w:rsidRDefault="009761D2"/>
                  </w:txbxContent>
                </v:textbox>
                <w10:wrap type="square" anchorx="margin"/>
              </v:shape>
            </w:pict>
          </mc:Fallback>
        </mc:AlternateContent>
      </w:r>
      <w:r w:rsidR="006F7BCE" w:rsidRPr="007A77CD">
        <w:rPr>
          <w:rFonts w:eastAsia="Times New Roman" w:cstheme="minorHAnsi"/>
          <w:b/>
          <w:bCs/>
          <w:color w:val="FF0000"/>
          <w:position w:val="2"/>
          <w:lang w:eastAsia="en-GB"/>
        </w:rPr>
        <w:t xml:space="preserve">Assess </w:t>
      </w:r>
    </w:p>
    <w:p w14:paraId="28EE68E3" w14:textId="0E0B54C8" w:rsidR="00E749DF" w:rsidRDefault="00E749DF" w:rsidP="005327A3">
      <w:pPr>
        <w:spacing w:after="0" w:line="240" w:lineRule="auto"/>
        <w:textAlignment w:val="baseline"/>
        <w:rPr>
          <w:rFonts w:eastAsia="Times New Roman" w:cstheme="minorHAnsi"/>
          <w:b/>
          <w:bCs/>
          <w:color w:val="000000"/>
          <w:position w:val="2"/>
          <w:lang w:eastAsia="en-GB"/>
        </w:rPr>
      </w:pPr>
    </w:p>
    <w:p w14:paraId="2F8BC066" w14:textId="525AB930" w:rsidR="00E364C0" w:rsidRDefault="00E364C0" w:rsidP="00E364C0">
      <w:pPr>
        <w:spacing w:after="0" w:line="240" w:lineRule="auto"/>
        <w:textAlignment w:val="baseline"/>
        <w:rPr>
          <w:rFonts w:ascii="Century Gothic" w:eastAsia="Times New Roman" w:hAnsi="Century Gothic" w:cstheme="minorHAnsi"/>
          <w:lang w:eastAsia="en-GB"/>
        </w:rPr>
      </w:pPr>
    </w:p>
    <w:p w14:paraId="7D7F4C43" w14:textId="179DA0C7" w:rsidR="002D48AB" w:rsidRDefault="002D48AB" w:rsidP="00E364C0">
      <w:pPr>
        <w:spacing w:after="0" w:line="240" w:lineRule="auto"/>
        <w:textAlignment w:val="baseline"/>
        <w:rPr>
          <w:rFonts w:ascii="Century Gothic" w:eastAsia="Times New Roman" w:hAnsi="Century Gothic" w:cstheme="minorHAnsi"/>
          <w:lang w:eastAsia="en-GB"/>
        </w:rPr>
      </w:pPr>
    </w:p>
    <w:p w14:paraId="152D9E47" w14:textId="121DD52D" w:rsidR="002D48AB" w:rsidRDefault="002D48AB" w:rsidP="00E364C0">
      <w:pPr>
        <w:spacing w:after="0" w:line="240" w:lineRule="auto"/>
        <w:textAlignment w:val="baseline"/>
        <w:rPr>
          <w:rFonts w:ascii="Century Gothic" w:eastAsia="Times New Roman" w:hAnsi="Century Gothic" w:cstheme="minorHAnsi"/>
          <w:lang w:eastAsia="en-GB"/>
        </w:rPr>
      </w:pPr>
    </w:p>
    <w:p w14:paraId="1D87C87C" w14:textId="7D230C2B" w:rsidR="002D48AB" w:rsidRDefault="002D48AB" w:rsidP="00E364C0">
      <w:pPr>
        <w:spacing w:after="0" w:line="240" w:lineRule="auto"/>
        <w:textAlignment w:val="baseline"/>
        <w:rPr>
          <w:rFonts w:ascii="Century Gothic" w:eastAsia="Times New Roman" w:hAnsi="Century Gothic" w:cstheme="minorHAnsi"/>
          <w:lang w:eastAsia="en-GB"/>
        </w:rPr>
      </w:pPr>
    </w:p>
    <w:p w14:paraId="4496C6A1" w14:textId="232DD0F7" w:rsidR="002D48AB" w:rsidRDefault="002D48AB" w:rsidP="00E364C0">
      <w:pPr>
        <w:spacing w:after="0" w:line="240" w:lineRule="auto"/>
        <w:textAlignment w:val="baseline"/>
        <w:rPr>
          <w:rFonts w:ascii="Century Gothic" w:eastAsia="Times New Roman" w:hAnsi="Century Gothic" w:cstheme="minorHAnsi"/>
          <w:lang w:eastAsia="en-GB"/>
        </w:rPr>
      </w:pPr>
    </w:p>
    <w:p w14:paraId="2FB65B97" w14:textId="01E46AC1" w:rsidR="002D48AB" w:rsidRDefault="002D48AB" w:rsidP="00E364C0">
      <w:pPr>
        <w:spacing w:after="0" w:line="240" w:lineRule="auto"/>
        <w:textAlignment w:val="baseline"/>
        <w:rPr>
          <w:rFonts w:ascii="Century Gothic" w:eastAsia="Times New Roman" w:hAnsi="Century Gothic" w:cstheme="minorHAnsi"/>
          <w:lang w:eastAsia="en-GB"/>
        </w:rPr>
      </w:pPr>
    </w:p>
    <w:p w14:paraId="32E018C0" w14:textId="5A223ECA" w:rsidR="002D48AB" w:rsidRDefault="002D48AB" w:rsidP="00E364C0">
      <w:pPr>
        <w:spacing w:after="0" w:line="240" w:lineRule="auto"/>
        <w:textAlignment w:val="baseline"/>
        <w:rPr>
          <w:rFonts w:ascii="Century Gothic" w:eastAsia="Times New Roman" w:hAnsi="Century Gothic" w:cstheme="minorHAnsi"/>
          <w:lang w:eastAsia="en-GB"/>
        </w:rPr>
      </w:pPr>
    </w:p>
    <w:p w14:paraId="6ECFAF56" w14:textId="77777777" w:rsidR="002D48AB" w:rsidRDefault="002D48AB" w:rsidP="00E364C0">
      <w:pPr>
        <w:spacing w:after="0" w:line="240" w:lineRule="auto"/>
        <w:textAlignment w:val="baseline"/>
        <w:rPr>
          <w:rFonts w:ascii="Century Gothic" w:eastAsia="Times New Roman" w:hAnsi="Century Gothic" w:cstheme="minorHAnsi"/>
          <w:lang w:eastAsia="en-GB"/>
        </w:rPr>
      </w:pPr>
    </w:p>
    <w:p w14:paraId="5B3918E8" w14:textId="387D6F26" w:rsidR="002D48AB" w:rsidRDefault="002D48AB" w:rsidP="00E364C0">
      <w:pPr>
        <w:spacing w:after="0" w:line="240" w:lineRule="auto"/>
        <w:textAlignment w:val="baseline"/>
        <w:rPr>
          <w:rFonts w:ascii="Century Gothic" w:eastAsia="Times New Roman" w:hAnsi="Century Gothic" w:cstheme="minorHAnsi"/>
          <w:lang w:eastAsia="en-GB"/>
        </w:rPr>
      </w:pPr>
    </w:p>
    <w:p w14:paraId="3F1DC9BD" w14:textId="74D135B1" w:rsidR="002D48AB" w:rsidRDefault="002D48AB" w:rsidP="00E364C0">
      <w:pPr>
        <w:spacing w:after="0" w:line="240" w:lineRule="auto"/>
        <w:textAlignment w:val="baseline"/>
        <w:rPr>
          <w:rFonts w:ascii="Century Gothic" w:eastAsia="Times New Roman" w:hAnsi="Century Gothic" w:cstheme="minorHAnsi"/>
          <w:lang w:eastAsia="en-GB"/>
        </w:rPr>
      </w:pPr>
    </w:p>
    <w:p w14:paraId="1905C5EF" w14:textId="0D871467" w:rsidR="002D48AB" w:rsidRDefault="002D48AB" w:rsidP="00E364C0">
      <w:pPr>
        <w:spacing w:after="0" w:line="240" w:lineRule="auto"/>
        <w:textAlignment w:val="baseline"/>
        <w:rPr>
          <w:rFonts w:ascii="Century Gothic" w:eastAsia="Times New Roman" w:hAnsi="Century Gothic" w:cstheme="minorHAnsi"/>
          <w:lang w:eastAsia="en-GB"/>
        </w:rPr>
      </w:pPr>
    </w:p>
    <w:p w14:paraId="12267E33" w14:textId="77777777" w:rsidR="002D48AB" w:rsidRPr="00B50920" w:rsidRDefault="002D48AB" w:rsidP="00E364C0">
      <w:pPr>
        <w:spacing w:after="0" w:line="240" w:lineRule="auto"/>
        <w:textAlignment w:val="baseline"/>
        <w:rPr>
          <w:rFonts w:ascii="Century Gothic" w:eastAsia="Times New Roman" w:hAnsi="Century Gothic" w:cstheme="minorHAnsi"/>
          <w:lang w:eastAsia="en-GB"/>
        </w:rPr>
      </w:pPr>
    </w:p>
    <w:p w14:paraId="7E425AC6" w14:textId="317BFABF" w:rsidR="0051715F" w:rsidRPr="002D48AB" w:rsidRDefault="002D48AB" w:rsidP="002D48AB">
      <w:pPr>
        <w:pStyle w:val="ListParagraph"/>
        <w:numPr>
          <w:ilvl w:val="0"/>
          <w:numId w:val="19"/>
        </w:numPr>
        <w:spacing w:after="0" w:line="240" w:lineRule="auto"/>
        <w:textAlignment w:val="baseline"/>
        <w:rPr>
          <w:rFonts w:eastAsia="Times New Roman" w:cstheme="minorHAnsi"/>
          <w:b/>
          <w:bCs/>
          <w:color w:val="70AD47" w:themeColor="accent6"/>
          <w:position w:val="2"/>
          <w:lang w:eastAsia="en-GB"/>
        </w:rPr>
      </w:pPr>
      <w:r w:rsidRPr="00E108BD">
        <w:rPr>
          <w:noProof/>
          <w:lang w:eastAsia="en-GB"/>
        </w:rPr>
        <w:lastRenderedPageBreak/>
        <mc:AlternateContent>
          <mc:Choice Requires="wps">
            <w:drawing>
              <wp:anchor distT="45720" distB="45720" distL="114300" distR="114300" simplePos="0" relativeHeight="251698176" behindDoc="0" locked="0" layoutInCell="1" allowOverlap="1" wp14:anchorId="1DF33872" wp14:editId="7C4F2C5A">
                <wp:simplePos x="0" y="0"/>
                <wp:positionH relativeFrom="page">
                  <wp:align>center</wp:align>
                </wp:positionH>
                <wp:positionV relativeFrom="paragraph">
                  <wp:posOffset>300990</wp:posOffset>
                </wp:positionV>
                <wp:extent cx="6486525" cy="23241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324100"/>
                        </a:xfrm>
                        <a:prstGeom prst="rect">
                          <a:avLst/>
                        </a:prstGeom>
                        <a:solidFill>
                          <a:srgbClr val="FFFFFF"/>
                        </a:solidFill>
                        <a:ln w="19050">
                          <a:solidFill>
                            <a:schemeClr val="accent6">
                              <a:lumMod val="60000"/>
                              <a:lumOff val="40000"/>
                            </a:schemeClr>
                          </a:solidFill>
                          <a:miter lim="800000"/>
                          <a:headEnd/>
                          <a:tailEnd/>
                        </a:ln>
                      </wps:spPr>
                      <wps:txbx>
                        <w:txbxContent>
                          <w:p w14:paraId="2C6602C8" w14:textId="7972B3FB" w:rsidR="00190B96" w:rsidRPr="00190B96" w:rsidRDefault="00190B96" w:rsidP="002D48AB">
                            <w:pPr>
                              <w:spacing w:after="0"/>
                              <w:rPr>
                                <w:rFonts w:eastAsia="Times New Roman" w:cstheme="minorHAnsi"/>
                                <w:b/>
                                <w:bCs/>
                                <w:color w:val="70AD47" w:themeColor="accent6"/>
                                <w:position w:val="2"/>
                                <w:lang w:eastAsia="en-GB"/>
                              </w:rPr>
                            </w:pPr>
                            <w:r w:rsidRPr="00B90739">
                              <w:rPr>
                                <w:rFonts w:eastAsia="Times New Roman" w:cstheme="minorHAnsi"/>
                                <w:bCs/>
                                <w:color w:val="000000" w:themeColor="text1"/>
                                <w:position w:val="2"/>
                                <w:lang w:val="en-US" w:eastAsia="en-GB"/>
                              </w:rPr>
                              <w:t>Our procedures are in line with the</w:t>
                            </w:r>
                            <w:r w:rsidRPr="00B90739">
                              <w:rPr>
                                <w:rFonts w:eastAsia="Times New Roman" w:cstheme="minorHAnsi"/>
                                <w:b/>
                                <w:bCs/>
                                <w:color w:val="000000" w:themeColor="text1"/>
                                <w:position w:val="2"/>
                                <w:lang w:val="en-US" w:eastAsia="en-GB"/>
                              </w:rPr>
                              <w:t xml:space="preserve"> </w:t>
                            </w:r>
                            <w:hyperlink r:id="rId17" w:history="1">
                              <w:r w:rsidRPr="00190B96">
                                <w:rPr>
                                  <w:rStyle w:val="Hyperlink"/>
                                  <w:rFonts w:eastAsia="Times New Roman" w:cstheme="minorHAnsi"/>
                                  <w:b/>
                                  <w:bCs/>
                                  <w:position w:val="2"/>
                                  <w:lang w:val="en-US" w:eastAsia="en-GB"/>
                                </w:rPr>
                                <w:t xml:space="preserve">SEND Code of Practice (2014). </w:t>
                              </w:r>
                            </w:hyperlink>
                          </w:p>
                          <w:p w14:paraId="60856ED2" w14:textId="77777777" w:rsidR="00190B96" w:rsidRPr="00B90739" w:rsidRDefault="00190B96"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 xml:space="preserve">The first point of contact is the class teacher, who has overall responsibility for the welfare of your child. Additional provision is planned carefully and overseen by Mrs Wilson, the SENDCo (Special Educational Needs and Disabilities Co-ordinator).  It is implemented by a skilled team of teachers and supported by experienced teaching assistants. </w:t>
                            </w:r>
                          </w:p>
                          <w:p w14:paraId="79F96905" w14:textId="77777777" w:rsidR="00190B96" w:rsidRPr="00B90739" w:rsidRDefault="00190B96"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u w:val="single"/>
                                <w:lang w:eastAsia="en-GB"/>
                              </w:rPr>
                              <w:t>SEND Resources</w:t>
                            </w:r>
                          </w:p>
                          <w:p w14:paraId="703ED2E2" w14:textId="77777777" w:rsidR="00190B96" w:rsidRPr="00B90739" w:rsidRDefault="00190B96"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 xml:space="preserve">At St. Gregory’s we have an extensive range of different SEND resources and interventions available. These are closely matched to the needs of our children and their progress is monitored by the class teacher, the SENDCo, the Interventions Manager and staff with specific curriculum responsibilities. </w:t>
                            </w:r>
                          </w:p>
                          <w:p w14:paraId="352D21DC" w14:textId="77777777" w:rsidR="00190B96" w:rsidRPr="00B90739" w:rsidRDefault="00190B96"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val="en-US" w:eastAsia="en-GB"/>
                              </w:rPr>
                              <w:t>Where provision does not result in adequate progress, as outlined in the SEND Code of Practice, the SENDCo (Mrs Wilson) should be consulted for advice.</w:t>
                            </w:r>
                          </w:p>
                          <w:p w14:paraId="720BF38A" w14:textId="45781FBA" w:rsidR="00E108BD" w:rsidRPr="00E749DF"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29" type="#_x0000_t202" style="position:absolute;left:0;text-align:left;margin-left:0;margin-top:23.7pt;width:510.75pt;height:183pt;z-index:25169817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" strokecolor="#a8d08d [1945]" strokeweight="1.5pt">
                <v:textbox>
                  <w:txbxContent>
                    <w:p w14:paraId="2C6602C8" w14:textId="7972B3FB" w:rsidR="00190B96" w:rsidRPr="00190B96" w:rsidRDefault="00190B96" w:rsidP="002D48AB">
                      <w:pPr>
                        <w:spacing w:after="0"/>
                        <w:rPr>
                          <w:rFonts w:eastAsia="Times New Roman" w:cstheme="minorHAnsi"/>
                          <w:b/>
                          <w:bCs/>
                          <w:color w:val="70AD47" w:themeColor="accent6"/>
                          <w:position w:val="2"/>
                          <w:lang w:eastAsia="en-GB"/>
                        </w:rPr>
                      </w:pPr>
                      <w:r w:rsidRPr="00B90739">
                        <w:rPr>
                          <w:rFonts w:eastAsia="Times New Roman" w:cstheme="minorHAnsi"/>
                          <w:bCs/>
                          <w:color w:val="000000" w:themeColor="text1"/>
                          <w:position w:val="2"/>
                          <w:lang w:val="en-US" w:eastAsia="en-GB"/>
                        </w:rPr>
                        <w:t>Our procedures are in line with the</w:t>
                      </w:r>
                      <w:r w:rsidRPr="00B90739">
                        <w:rPr>
                          <w:rFonts w:eastAsia="Times New Roman" w:cstheme="minorHAnsi"/>
                          <w:b/>
                          <w:bCs/>
                          <w:color w:val="000000" w:themeColor="text1"/>
                          <w:position w:val="2"/>
                          <w:lang w:val="en-US" w:eastAsia="en-GB"/>
                        </w:rPr>
                        <w:t xml:space="preserve"> </w:t>
                      </w:r>
                      <w:hyperlink r:id="rId18" w:history="1">
                        <w:r w:rsidRPr="00190B96">
                          <w:rPr>
                            <w:rStyle w:val="Hyperlink"/>
                            <w:rFonts w:eastAsia="Times New Roman" w:cstheme="minorHAnsi"/>
                            <w:b/>
                            <w:bCs/>
                            <w:position w:val="2"/>
                            <w:lang w:val="en-US" w:eastAsia="en-GB"/>
                          </w:rPr>
                          <w:t xml:space="preserve">SEND Code of Practice (2014). </w:t>
                        </w:r>
                      </w:hyperlink>
                    </w:p>
                    <w:p w14:paraId="60856ED2" w14:textId="77777777" w:rsidR="00190B96" w:rsidRPr="00B90739" w:rsidRDefault="00190B96"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 xml:space="preserve">The first point of contact is the class teacher, who has overall responsibility for the welfare of your child. Additional provision is planned carefully and overseen by Mrs Wilson, the SENDCo (Special Educational Needs and Disabilities Co-ordinator).  It is implemented by a skilled team of teachers and supported by experienced teaching assistants. </w:t>
                      </w:r>
                    </w:p>
                    <w:p w14:paraId="79F96905" w14:textId="77777777" w:rsidR="00190B96" w:rsidRPr="00B90739" w:rsidRDefault="00190B96"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u w:val="single"/>
                          <w:lang w:eastAsia="en-GB"/>
                        </w:rPr>
                        <w:t>SEND Resources</w:t>
                      </w:r>
                    </w:p>
                    <w:p w14:paraId="703ED2E2" w14:textId="77777777" w:rsidR="00190B96" w:rsidRPr="00B90739" w:rsidRDefault="00190B96"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eastAsia="en-GB"/>
                        </w:rPr>
                        <w:t xml:space="preserve">At St. Gregory’s we have an extensive range of different SEND resources and interventions available. These are closely matched to the needs of our children and their progress is monitored by the class teacher, the SENDCo, the Interventions Manager and staff with specific curriculum responsibilities. </w:t>
                      </w:r>
                    </w:p>
                    <w:p w14:paraId="352D21DC" w14:textId="77777777" w:rsidR="00190B96" w:rsidRPr="00B90739" w:rsidRDefault="00190B96" w:rsidP="002D48AB">
                      <w:pPr>
                        <w:spacing w:after="0"/>
                        <w:rPr>
                          <w:rFonts w:eastAsia="Times New Roman" w:cstheme="minorHAnsi"/>
                          <w:bCs/>
                          <w:color w:val="000000" w:themeColor="text1"/>
                          <w:position w:val="2"/>
                          <w:lang w:eastAsia="en-GB"/>
                        </w:rPr>
                      </w:pPr>
                      <w:r w:rsidRPr="00B90739">
                        <w:rPr>
                          <w:rFonts w:eastAsia="Times New Roman" w:cstheme="minorHAnsi"/>
                          <w:bCs/>
                          <w:color w:val="000000" w:themeColor="text1"/>
                          <w:position w:val="2"/>
                          <w:lang w:val="en-US" w:eastAsia="en-GB"/>
                        </w:rPr>
                        <w:t>Where provision does not result in adequate progress, as outlined in the SEND Code of Practice, the SENDCo (Mrs Wilson) should be consulted for advice.</w:t>
                      </w:r>
                    </w:p>
                    <w:p w14:paraId="720BF38A" w14:textId="45781FBA" w:rsidR="00E108BD" w:rsidRPr="00E749DF" w:rsidRDefault="00E108BD" w:rsidP="00E108BD">
                      <w:pPr>
                        <w:rPr>
                          <w:rFonts w:cstheme="minorHAnsi"/>
                        </w:rPr>
                      </w:pPr>
                    </w:p>
                  </w:txbxContent>
                </v:textbox>
                <w10:wrap type="square" anchorx="page"/>
              </v:shape>
            </w:pict>
          </mc:Fallback>
        </mc:AlternateContent>
      </w:r>
      <w:r w:rsidR="00E364C0" w:rsidRPr="002D48AB">
        <w:rPr>
          <w:rFonts w:eastAsia="Times New Roman" w:cstheme="minorHAnsi"/>
          <w:b/>
          <w:bCs/>
          <w:color w:val="70AD47" w:themeColor="accent6"/>
          <w:lang w:eastAsia="en-GB"/>
        </w:rPr>
        <w:t>Plan</w:t>
      </w:r>
      <w:r w:rsidR="00B9751A" w:rsidRPr="002D48AB">
        <w:rPr>
          <w:rFonts w:eastAsia="Times New Roman" w:cstheme="minorHAnsi"/>
          <w:b/>
          <w:bCs/>
          <w:color w:val="70AD47" w:themeColor="accent6"/>
          <w:lang w:eastAsia="en-GB"/>
        </w:rPr>
        <w:t xml:space="preserve"> </w:t>
      </w:r>
    </w:p>
    <w:p w14:paraId="6C1C596E" w14:textId="6D069B2D" w:rsidR="00E364C0" w:rsidRPr="0051715F" w:rsidRDefault="00E364C0"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0B591352" w14:textId="789A91E2" w:rsidR="00E364C0" w:rsidRPr="00DF2444" w:rsidRDefault="002D48AB" w:rsidP="002D48AB">
      <w:pPr>
        <w:pStyle w:val="ListParagraph"/>
        <w:numPr>
          <w:ilvl w:val="0"/>
          <w:numId w:val="19"/>
        </w:numPr>
        <w:spacing w:after="0" w:line="240" w:lineRule="auto"/>
        <w:ind w:left="426"/>
        <w:textAlignment w:val="baseline"/>
        <w:rPr>
          <w:rFonts w:eastAsia="Times New Roman" w:cstheme="minorHAnsi"/>
          <w:b/>
          <w:bCs/>
          <w:color w:val="0070C0"/>
          <w:sz w:val="24"/>
          <w:szCs w:val="24"/>
          <w:lang w:eastAsia="en-GB"/>
        </w:rPr>
      </w:pPr>
      <w:r w:rsidRPr="00E108BD">
        <w:rPr>
          <w:noProof/>
          <w:lang w:eastAsia="en-GB"/>
        </w:rPr>
        <mc:AlternateContent>
          <mc:Choice Requires="wps">
            <w:drawing>
              <wp:anchor distT="45720" distB="45720" distL="114300" distR="114300" simplePos="0" relativeHeight="251712512" behindDoc="0" locked="0" layoutInCell="1" allowOverlap="1" wp14:anchorId="7CC6B79C" wp14:editId="67B5115B">
                <wp:simplePos x="0" y="0"/>
                <wp:positionH relativeFrom="page">
                  <wp:posOffset>561975</wp:posOffset>
                </wp:positionH>
                <wp:positionV relativeFrom="paragraph">
                  <wp:posOffset>344170</wp:posOffset>
                </wp:positionV>
                <wp:extent cx="6381750" cy="2438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38400"/>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14:paraId="020D335C" w14:textId="77777777" w:rsidR="002D48AB" w:rsidRPr="002D48AB" w:rsidRDefault="002D48AB" w:rsidP="002D48AB">
                            <w:pPr>
                              <w:spacing w:after="0"/>
                              <w:rPr>
                                <w:rFonts w:cstheme="minorHAnsi"/>
                              </w:rPr>
                            </w:pPr>
                            <w:r w:rsidRPr="002D48AB">
                              <w:rPr>
                                <w:rFonts w:cstheme="minorHAnsi"/>
                              </w:rPr>
                              <w:t xml:space="preserve">Our teachers are skilled at adapting teaching and learning to meet the diverse needs in each class. </w:t>
                            </w:r>
                          </w:p>
                          <w:p w14:paraId="4F780446" w14:textId="77777777" w:rsidR="002D48AB" w:rsidRPr="002D48AB" w:rsidRDefault="002D48AB" w:rsidP="002D48AB">
                            <w:pPr>
                              <w:spacing w:after="0"/>
                              <w:rPr>
                                <w:rFonts w:cstheme="minorHAnsi"/>
                              </w:rPr>
                            </w:pPr>
                            <w:r w:rsidRPr="002D48AB">
                              <w:rPr>
                                <w:rFonts w:cstheme="minorHAnsi"/>
                              </w:rPr>
                              <w:t xml:space="preserve">Daily planning considers individual children’s needs and requirements and is annotated and adapted according to need. Explicit reference is made in the teacher’s planning to the needs of those children identified with SEND. </w:t>
                            </w:r>
                          </w:p>
                          <w:p w14:paraId="4A48D694" w14:textId="77777777" w:rsidR="002D48AB" w:rsidRPr="002D48AB" w:rsidRDefault="002D48AB" w:rsidP="002D48AB">
                            <w:pPr>
                              <w:spacing w:after="0"/>
                              <w:rPr>
                                <w:rFonts w:cstheme="minorHAnsi"/>
                              </w:rPr>
                            </w:pPr>
                            <w:r w:rsidRPr="002D48AB">
                              <w:rPr>
                                <w:rFonts w:cstheme="minorHAnsi"/>
                              </w:rPr>
                              <w:t xml:space="preserve">Adaptive teaching is approached in a range of ways to support access to the curriculum and ensure that all children can experience success and challenge in their learning. </w:t>
                            </w:r>
                          </w:p>
                          <w:p w14:paraId="675CC634" w14:textId="77777777" w:rsidR="002D48AB" w:rsidRPr="002D48AB" w:rsidRDefault="002D48AB" w:rsidP="002D48AB">
                            <w:pPr>
                              <w:spacing w:after="0"/>
                              <w:rPr>
                                <w:rFonts w:cstheme="minorHAnsi"/>
                              </w:rPr>
                            </w:pPr>
                            <w:r w:rsidRPr="002D48AB">
                              <w:rPr>
                                <w:rFonts w:cstheme="minorHAnsi"/>
                              </w:rPr>
                              <w:t xml:space="preserve">Grouping arrangements consider the different skills and abilities of each child. This ensures that learning is maximised. </w:t>
                            </w:r>
                          </w:p>
                          <w:p w14:paraId="636771B2" w14:textId="00E71AE1" w:rsidR="002D48AB" w:rsidRPr="002D48AB" w:rsidRDefault="002D48AB" w:rsidP="002D48AB">
                            <w:pPr>
                              <w:spacing w:after="0"/>
                              <w:rPr>
                                <w:rFonts w:cstheme="minorHAnsi"/>
                              </w:rPr>
                            </w:pPr>
                            <w:r w:rsidRPr="002D48AB">
                              <w:rPr>
                                <w:rFonts w:cstheme="minorHAnsi"/>
                              </w:rPr>
                              <w:t xml:space="preserve">Additional adults support groups and individual children with the long-term goal of developing independent learning skills. The class teacher monitors this support to avoid students becoming over reliant on this. </w:t>
                            </w:r>
                          </w:p>
                          <w:p w14:paraId="5D7225DA" w14:textId="1281B154" w:rsidR="002D48AB" w:rsidRPr="00E749DF" w:rsidRDefault="002D48AB" w:rsidP="002D48AB">
                            <w:pPr>
                              <w:spacing w:after="0"/>
                              <w:rPr>
                                <w:rFonts w:cstheme="minorHAnsi"/>
                              </w:rPr>
                            </w:pPr>
                            <w:r w:rsidRPr="002D48AB">
                              <w:rPr>
                                <w:rFonts w:cstheme="minorHAnsi"/>
                              </w:rPr>
                              <w:t>We fully encourage parental support and offer opportunities for individual meetings with parents/carers to provide clarity and recommendations on how they can support their child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6B79C" id="_x0000_s1030" type="#_x0000_t202" style="position:absolute;left:0;text-align:left;margin-left:44.25pt;margin-top:27.1pt;width:502.5pt;height:192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" fillcolor="white [3201]" strokecolor="#5b9bd5 [3208]" strokeweight="1.5pt">
                <v:textbox>
                  <w:txbxContent>
                    <w:p w14:paraId="020D335C" w14:textId="77777777" w:rsidR="002D48AB" w:rsidRPr="002D48AB" w:rsidRDefault="002D48AB" w:rsidP="002D48AB">
                      <w:pPr>
                        <w:spacing w:after="0"/>
                        <w:rPr>
                          <w:rFonts w:cstheme="minorHAnsi"/>
                        </w:rPr>
                      </w:pPr>
                      <w:r w:rsidRPr="002D48AB">
                        <w:rPr>
                          <w:rFonts w:cstheme="minorHAnsi"/>
                        </w:rPr>
                        <w:t xml:space="preserve">Our teachers are skilled at adapting teaching and learning to meet the diverse needs in each class. </w:t>
                      </w:r>
                    </w:p>
                    <w:p w14:paraId="4F780446" w14:textId="77777777" w:rsidR="002D48AB" w:rsidRPr="002D48AB" w:rsidRDefault="002D48AB" w:rsidP="002D48AB">
                      <w:pPr>
                        <w:spacing w:after="0"/>
                        <w:rPr>
                          <w:rFonts w:cstheme="minorHAnsi"/>
                        </w:rPr>
                      </w:pPr>
                      <w:r w:rsidRPr="002D48AB">
                        <w:rPr>
                          <w:rFonts w:cstheme="minorHAnsi"/>
                        </w:rPr>
                        <w:t xml:space="preserve">Daily planning considers individual children’s needs and requirements and is annotated and adapted according to need. Explicit reference is made in the teacher’s planning to the needs of those children identified with SEND. </w:t>
                      </w:r>
                    </w:p>
                    <w:p w14:paraId="4A48D694" w14:textId="77777777" w:rsidR="002D48AB" w:rsidRPr="002D48AB" w:rsidRDefault="002D48AB" w:rsidP="002D48AB">
                      <w:pPr>
                        <w:spacing w:after="0"/>
                        <w:rPr>
                          <w:rFonts w:cstheme="minorHAnsi"/>
                        </w:rPr>
                      </w:pPr>
                      <w:r w:rsidRPr="002D48AB">
                        <w:rPr>
                          <w:rFonts w:cstheme="minorHAnsi"/>
                        </w:rPr>
                        <w:t xml:space="preserve">Adaptive teaching is approached in a range of ways to support access to the curriculum and ensure that all children can experience success and challenge in their learning. </w:t>
                      </w:r>
                    </w:p>
                    <w:p w14:paraId="675CC634" w14:textId="77777777" w:rsidR="002D48AB" w:rsidRPr="002D48AB" w:rsidRDefault="002D48AB" w:rsidP="002D48AB">
                      <w:pPr>
                        <w:spacing w:after="0"/>
                        <w:rPr>
                          <w:rFonts w:cstheme="minorHAnsi"/>
                        </w:rPr>
                      </w:pPr>
                      <w:r w:rsidRPr="002D48AB">
                        <w:rPr>
                          <w:rFonts w:cstheme="minorHAnsi"/>
                        </w:rPr>
                        <w:t xml:space="preserve">Grouping arrangements consider the different skills and abilities of each child. This ensures that learning is maximised. </w:t>
                      </w:r>
                    </w:p>
                    <w:p w14:paraId="636771B2" w14:textId="00E71AE1" w:rsidR="002D48AB" w:rsidRPr="002D48AB" w:rsidRDefault="002D48AB" w:rsidP="002D48AB">
                      <w:pPr>
                        <w:spacing w:after="0"/>
                        <w:rPr>
                          <w:rFonts w:cstheme="minorHAnsi"/>
                        </w:rPr>
                      </w:pPr>
                      <w:r w:rsidRPr="002D48AB">
                        <w:rPr>
                          <w:rFonts w:cstheme="minorHAnsi"/>
                        </w:rPr>
                        <w:t xml:space="preserve">Additional adults support groups and individual children with the long-term goal of developing independent learning skills. The class teacher monitors this support to avoid students becoming over reliant on this. </w:t>
                      </w:r>
                    </w:p>
                    <w:p w14:paraId="5D7225DA" w14:textId="1281B154" w:rsidR="002D48AB" w:rsidRPr="00E749DF" w:rsidRDefault="002D48AB" w:rsidP="002D48AB">
                      <w:pPr>
                        <w:spacing w:after="0"/>
                        <w:rPr>
                          <w:rFonts w:cstheme="minorHAnsi"/>
                        </w:rPr>
                      </w:pPr>
                      <w:r w:rsidRPr="002D48AB">
                        <w:rPr>
                          <w:rFonts w:cstheme="minorHAnsi"/>
                        </w:rPr>
                        <w:t>We fully encourage parental support and offer opportunities for individual meetings with parents/carers to provide clarity and recommendations on how they can support their child at home.</w:t>
                      </w:r>
                    </w:p>
                  </w:txbxContent>
                </v:textbox>
                <w10:wrap type="square" anchorx="page"/>
              </v:shape>
            </w:pict>
          </mc:Fallback>
        </mc:AlternateContent>
      </w:r>
      <w:r w:rsidR="00E364C0"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3A20CDC0" w14:textId="19A2E52B" w:rsidR="002D48AB" w:rsidRPr="002D48AB" w:rsidRDefault="002D48AB" w:rsidP="002D48AB">
      <w:pPr>
        <w:pStyle w:val="ListParagraph"/>
        <w:spacing w:after="0" w:line="240" w:lineRule="auto"/>
        <w:ind w:left="142"/>
        <w:textAlignment w:val="baseline"/>
        <w:rPr>
          <w:rFonts w:ascii="Century Gothic" w:eastAsia="Times New Roman" w:hAnsi="Century Gothic" w:cstheme="minorHAnsi"/>
          <w:lang w:eastAsia="en-GB"/>
        </w:rPr>
      </w:pPr>
      <w:r w:rsidRPr="00DC234D">
        <w:rPr>
          <w:rFonts w:ascii="Century Gothic" w:hAnsi="Century Gothic"/>
          <w:noProof/>
          <w:lang w:eastAsia="en-GB"/>
        </w:rPr>
        <mc:AlternateContent>
          <mc:Choice Requires="wps">
            <w:drawing>
              <wp:anchor distT="45720" distB="45720" distL="114300" distR="114300" simplePos="0" relativeHeight="251667456" behindDoc="0" locked="0" layoutInCell="1" allowOverlap="1" wp14:anchorId="2004DC45" wp14:editId="193E5606">
                <wp:simplePos x="0" y="0"/>
                <wp:positionH relativeFrom="margin">
                  <wp:align>right</wp:align>
                </wp:positionH>
                <wp:positionV relativeFrom="paragraph">
                  <wp:posOffset>3185160</wp:posOffset>
                </wp:positionV>
                <wp:extent cx="6505575" cy="2943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43225"/>
                        </a:xfrm>
                        <a:prstGeom prst="rect">
                          <a:avLst/>
                        </a:prstGeom>
                        <a:solidFill>
                          <a:srgbClr val="FFFFFF"/>
                        </a:solidFill>
                        <a:ln w="19050">
                          <a:solidFill>
                            <a:srgbClr val="7030A0"/>
                          </a:solidFill>
                          <a:miter lim="800000"/>
                          <a:headEnd/>
                          <a:tailEnd/>
                        </a:ln>
                      </wps:spPr>
                      <wps:txbx>
                        <w:txbxContent>
                          <w:p w14:paraId="67B9E896" w14:textId="777E7F9E" w:rsidR="005F7F68" w:rsidRPr="00B90739" w:rsidRDefault="005F7F68" w:rsidP="005F7F68">
                            <w:pPr>
                              <w:rPr>
                                <w:rFonts w:eastAsia="Times New Roman" w:cstheme="minorHAnsi"/>
                                <w:bCs/>
                                <w:color w:val="000000" w:themeColor="text1"/>
                                <w:position w:val="1"/>
                                <w:sz w:val="24"/>
                                <w:szCs w:val="24"/>
                                <w:lang w:eastAsia="en-GB"/>
                              </w:rPr>
                            </w:pPr>
                            <w:r w:rsidRPr="00B90739">
                              <w:rPr>
                                <w:rFonts w:eastAsia="Times New Roman" w:cstheme="minorHAnsi"/>
                                <w:bCs/>
                                <w:color w:val="000000" w:themeColor="text1"/>
                                <w:position w:val="1"/>
                                <w:lang w:eastAsia="en-GB"/>
                              </w:rPr>
                              <w:t xml:space="preserve">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 </w:t>
                            </w:r>
                            <w:r w:rsidRPr="00B90739">
                              <w:rPr>
                                <w:rFonts w:eastAsia="Times New Roman" w:cstheme="minorHAnsi"/>
                                <w:bCs/>
                                <w:color w:val="000000" w:themeColor="text1"/>
                                <w:position w:val="1"/>
                                <w:lang w:eastAsia="en-GB"/>
                              </w:rPr>
                              <w:br/>
                              <w:t xml:space="preserve">Consultation sessions are held in the Autumn and Spring terms where you can meet your child’s teacher to discuss and look at their work in different subject areas. A further opportunity is provided in the Summer term for you to discuss your child’s end of year report. </w:t>
                            </w:r>
                            <w:r w:rsidRPr="00B90739">
                              <w:rPr>
                                <w:rFonts w:eastAsia="Times New Roman" w:cstheme="minorHAnsi"/>
                                <w:bCs/>
                                <w:color w:val="000000" w:themeColor="text1"/>
                                <w:position w:val="1"/>
                                <w:lang w:eastAsia="en-GB"/>
                              </w:rPr>
                              <w:br/>
                            </w:r>
                            <w:r w:rsidR="00166CD1" w:rsidRPr="00B90739">
                              <w:rPr>
                                <w:rFonts w:eastAsia="Times New Roman" w:cstheme="minorHAnsi"/>
                                <w:bCs/>
                                <w:color w:val="000000" w:themeColor="text1"/>
                                <w:position w:val="1"/>
                                <w:lang w:eastAsia="en-GB"/>
                              </w:rPr>
                              <w:t>Parents tha</w:t>
                            </w:r>
                            <w:r w:rsidR="00B90739">
                              <w:rPr>
                                <w:rFonts w:eastAsia="Times New Roman" w:cstheme="minorHAnsi"/>
                                <w:bCs/>
                                <w:color w:val="000000" w:themeColor="text1"/>
                                <w:position w:val="1"/>
                                <w:lang w:eastAsia="en-GB"/>
                              </w:rPr>
                              <w:t>t have children on the school’s</w:t>
                            </w:r>
                            <w:r w:rsidR="00166CD1" w:rsidRPr="00B90739">
                              <w:rPr>
                                <w:rFonts w:eastAsia="Times New Roman" w:cstheme="minorHAnsi"/>
                                <w:bCs/>
                                <w:color w:val="000000" w:themeColor="text1"/>
                                <w:position w:val="1"/>
                                <w:lang w:eastAsia="en-GB"/>
                              </w:rPr>
                              <w:t xml:space="preserve"> SEND Support Register, are also invited to termly meetings to review their child’s </w:t>
                            </w:r>
                            <w:r w:rsidR="008219AB" w:rsidRPr="00B90739">
                              <w:rPr>
                                <w:rFonts w:eastAsia="Times New Roman" w:cstheme="minorHAnsi"/>
                                <w:bCs/>
                                <w:color w:val="000000" w:themeColor="text1"/>
                                <w:position w:val="1"/>
                                <w:lang w:eastAsia="en-GB"/>
                              </w:rPr>
                              <w:t>SEN support plan</w:t>
                            </w:r>
                            <w:r w:rsidR="00166CD1" w:rsidRPr="00B90739">
                              <w:rPr>
                                <w:rFonts w:eastAsia="Times New Roman" w:cstheme="minorHAnsi"/>
                                <w:bCs/>
                                <w:color w:val="000000" w:themeColor="text1"/>
                                <w:position w:val="1"/>
                                <w:lang w:eastAsia="en-GB"/>
                              </w:rPr>
                              <w:t>. Your child will be involved in reviewing their targets at appropriate times throughout the term, with the class teacher or teaching assistant, and during the setting of new targets on a termly basis. If of course you would like to meet Mrs Wilson or your child’s class teacher at any point during the term, this can easily be arranged.</w:t>
                            </w:r>
                            <w:r w:rsidR="00D32EDE" w:rsidRPr="00B90739">
                              <w:rPr>
                                <w:rFonts w:eastAsia="Times New Roman" w:cstheme="minorHAnsi"/>
                                <w:bCs/>
                                <w:color w:val="000000" w:themeColor="text1"/>
                                <w:position w:val="1"/>
                                <w:lang w:eastAsia="en-GB"/>
                              </w:rPr>
                              <w:br/>
                            </w:r>
                            <w:r w:rsidR="00D32EDE" w:rsidRPr="00B90739">
                              <w:rPr>
                                <w:rFonts w:eastAsia="Times New Roman" w:cstheme="minorHAnsi"/>
                                <w:bCs/>
                                <w:color w:val="000000" w:themeColor="text1"/>
                                <w:position w:val="1"/>
                              </w:rPr>
                              <w:t xml:space="preserve">For every child who is in the care of the Local Authority, (Children, Young People In Our Care - CYPIOC), a Personal Education Plan (PEP) will be devised. This Plan will </w:t>
                            </w:r>
                            <w:r w:rsidR="00D32EDE" w:rsidRPr="00B90739">
                              <w:rPr>
                                <w:rFonts w:eastAsia="Times New Roman" w:cstheme="minorHAnsi"/>
                                <w:bCs/>
                                <w:color w:val="000000" w:themeColor="text1"/>
                                <w:position w:val="1"/>
                                <w:lang w:eastAsia="en-GB"/>
                              </w:rPr>
                              <w:t>establish clear targets and actions to respond effectively to each child’s needs and provide a continuous record of their achievements</w:t>
                            </w:r>
                            <w:r w:rsidR="00D32EDE" w:rsidRPr="00B90739">
                              <w:rPr>
                                <w:rFonts w:eastAsia="Times New Roman" w:cstheme="minorHAnsi"/>
                                <w:bCs/>
                                <w:color w:val="000000" w:themeColor="text1"/>
                                <w:position w:val="1"/>
                                <w:sz w:val="24"/>
                                <w:szCs w:val="24"/>
                                <w:lang w:eastAsia="en-GB"/>
                              </w:rPr>
                              <w:t xml:space="preserve">. </w:t>
                            </w:r>
                            <w:r w:rsidR="00D32EDE" w:rsidRPr="00B90739">
                              <w:rPr>
                                <w:rFonts w:eastAsia="Times New Roman" w:cstheme="minorHAnsi"/>
                                <w:bCs/>
                                <w:color w:val="000000" w:themeColor="text1"/>
                                <w:position w:val="1"/>
                                <w:sz w:val="24"/>
                                <w:szCs w:val="24"/>
                                <w:lang w:eastAsia="en-GB"/>
                              </w:rPr>
                              <w:br/>
                            </w:r>
                            <w:r w:rsidR="00D32EDE" w:rsidRPr="00B90739">
                              <w:rPr>
                                <w:rFonts w:eastAsia="Times New Roman" w:cstheme="minorHAnsi"/>
                                <w:bCs/>
                                <w:color w:val="000000" w:themeColor="text1"/>
                                <w:position w:val="1"/>
                                <w:lang w:eastAsia="en-GB"/>
                              </w:rPr>
                              <w:t xml:space="preserve">If your child has an EHC plan, you will be invited to an annual review of this </w:t>
                            </w:r>
                            <w:r w:rsidR="00D32EDE" w:rsidRPr="00B90739">
                              <w:rPr>
                                <w:rFonts w:eastAsia="Times New Roman" w:cstheme="minorHAnsi"/>
                                <w:bCs/>
                                <w:color w:val="000000" w:themeColor="text1"/>
                                <w:position w:val="1"/>
                                <w:sz w:val="24"/>
                                <w:szCs w:val="24"/>
                                <w:lang w:eastAsia="en-GB"/>
                              </w:rPr>
                              <w:t xml:space="preserve">plan. </w:t>
                            </w:r>
                          </w:p>
                          <w:p w14:paraId="18E37D9E" w14:textId="587D8BF3"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1" type="#_x0000_t202" style="position:absolute;left:0;text-align:left;margin-left:461.05pt;margin-top:250.8pt;width:512.25pt;height:23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" strokecolor="#7030a0" strokeweight="1.5pt">
                <v:textbox>
                  <w:txbxContent>
                    <w:p w14:paraId="67B9E896" w14:textId="777E7F9E" w:rsidR="005F7F68" w:rsidRPr="00B90739" w:rsidRDefault="005F7F68" w:rsidP="005F7F68">
                      <w:pPr>
                        <w:rPr>
                          <w:rFonts w:eastAsia="Times New Roman" w:cstheme="minorHAnsi"/>
                          <w:bCs/>
                          <w:color w:val="000000" w:themeColor="text1"/>
                          <w:position w:val="1"/>
                          <w:sz w:val="24"/>
                          <w:szCs w:val="24"/>
                          <w:lang w:eastAsia="en-GB"/>
                        </w:rPr>
                      </w:pPr>
                      <w:r w:rsidRPr="00B90739">
                        <w:rPr>
                          <w:rFonts w:eastAsia="Times New Roman" w:cstheme="minorHAnsi"/>
                          <w:bCs/>
                          <w:color w:val="000000" w:themeColor="text1"/>
                          <w:position w:val="1"/>
                          <w:lang w:eastAsia="en-GB"/>
                        </w:rPr>
                        <w:t xml:space="preserve">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 </w:t>
                      </w:r>
                      <w:r w:rsidRPr="00B90739">
                        <w:rPr>
                          <w:rFonts w:eastAsia="Times New Roman" w:cstheme="minorHAnsi"/>
                          <w:bCs/>
                          <w:color w:val="000000" w:themeColor="text1"/>
                          <w:position w:val="1"/>
                          <w:lang w:eastAsia="en-GB"/>
                        </w:rPr>
                        <w:br/>
                        <w:t xml:space="preserve">Consultation sessions are held in the Autumn and Spring terms where you can meet your child’s teacher to discuss and look at their work in different subject areas. A further opportunity is provided in the Summer term for you to discuss your child’s end of year report. </w:t>
                      </w:r>
                      <w:r w:rsidRPr="00B90739">
                        <w:rPr>
                          <w:rFonts w:eastAsia="Times New Roman" w:cstheme="minorHAnsi"/>
                          <w:bCs/>
                          <w:color w:val="000000" w:themeColor="text1"/>
                          <w:position w:val="1"/>
                          <w:lang w:eastAsia="en-GB"/>
                        </w:rPr>
                        <w:br/>
                      </w:r>
                      <w:r w:rsidR="00166CD1" w:rsidRPr="00B90739">
                        <w:rPr>
                          <w:rFonts w:eastAsia="Times New Roman" w:cstheme="minorHAnsi"/>
                          <w:bCs/>
                          <w:color w:val="000000" w:themeColor="text1"/>
                          <w:position w:val="1"/>
                          <w:lang w:eastAsia="en-GB"/>
                        </w:rPr>
                        <w:t>Parents tha</w:t>
                      </w:r>
                      <w:r w:rsidR="00B90739">
                        <w:rPr>
                          <w:rFonts w:eastAsia="Times New Roman" w:cstheme="minorHAnsi"/>
                          <w:bCs/>
                          <w:color w:val="000000" w:themeColor="text1"/>
                          <w:position w:val="1"/>
                          <w:lang w:eastAsia="en-GB"/>
                        </w:rPr>
                        <w:t>t have children on the school’s</w:t>
                      </w:r>
                      <w:r w:rsidR="00166CD1" w:rsidRPr="00B90739">
                        <w:rPr>
                          <w:rFonts w:eastAsia="Times New Roman" w:cstheme="minorHAnsi"/>
                          <w:bCs/>
                          <w:color w:val="000000" w:themeColor="text1"/>
                          <w:position w:val="1"/>
                          <w:lang w:eastAsia="en-GB"/>
                        </w:rPr>
                        <w:t xml:space="preserve"> SEND Support Register, are also invited to termly meetings to review their child’s </w:t>
                      </w:r>
                      <w:r w:rsidR="008219AB" w:rsidRPr="00B90739">
                        <w:rPr>
                          <w:rFonts w:eastAsia="Times New Roman" w:cstheme="minorHAnsi"/>
                          <w:bCs/>
                          <w:color w:val="000000" w:themeColor="text1"/>
                          <w:position w:val="1"/>
                          <w:lang w:eastAsia="en-GB"/>
                        </w:rPr>
                        <w:t>SEN support plan</w:t>
                      </w:r>
                      <w:r w:rsidR="00166CD1" w:rsidRPr="00B90739">
                        <w:rPr>
                          <w:rFonts w:eastAsia="Times New Roman" w:cstheme="minorHAnsi"/>
                          <w:bCs/>
                          <w:color w:val="000000" w:themeColor="text1"/>
                          <w:position w:val="1"/>
                          <w:lang w:eastAsia="en-GB"/>
                        </w:rPr>
                        <w:t>. Your child will be involved in reviewing their targets at appropriate times throughout the term, with the class teacher or teaching assistant, and during the setting of new targets on a termly basis. If of course you would like to meet Mrs Wilson or your child’s class teacher at any point during the term, this can easily be arranged.</w:t>
                      </w:r>
                      <w:r w:rsidR="00D32EDE" w:rsidRPr="00B90739">
                        <w:rPr>
                          <w:rFonts w:eastAsia="Times New Roman" w:cstheme="minorHAnsi"/>
                          <w:bCs/>
                          <w:color w:val="000000" w:themeColor="text1"/>
                          <w:position w:val="1"/>
                          <w:lang w:eastAsia="en-GB"/>
                        </w:rPr>
                        <w:br/>
                      </w:r>
                      <w:r w:rsidR="00D32EDE" w:rsidRPr="00B90739">
                        <w:rPr>
                          <w:rFonts w:eastAsia="Times New Roman" w:cstheme="minorHAnsi"/>
                          <w:bCs/>
                          <w:color w:val="000000" w:themeColor="text1"/>
                          <w:position w:val="1"/>
                        </w:rPr>
                        <w:t xml:space="preserve">For every child who is in the care of the Local Authority, (Children, Young People In Our Care - CYPIOC), a Personal Education Plan (PEP) will be devised. This Plan will </w:t>
                      </w:r>
                      <w:r w:rsidR="00D32EDE" w:rsidRPr="00B90739">
                        <w:rPr>
                          <w:rFonts w:eastAsia="Times New Roman" w:cstheme="minorHAnsi"/>
                          <w:bCs/>
                          <w:color w:val="000000" w:themeColor="text1"/>
                          <w:position w:val="1"/>
                          <w:lang w:eastAsia="en-GB"/>
                        </w:rPr>
                        <w:t>establish clear targets and actions to respond effectively to each child’s needs and provide a continuous record of their achievements</w:t>
                      </w:r>
                      <w:r w:rsidR="00D32EDE" w:rsidRPr="00B90739">
                        <w:rPr>
                          <w:rFonts w:eastAsia="Times New Roman" w:cstheme="minorHAnsi"/>
                          <w:bCs/>
                          <w:color w:val="000000" w:themeColor="text1"/>
                          <w:position w:val="1"/>
                          <w:sz w:val="24"/>
                          <w:szCs w:val="24"/>
                          <w:lang w:eastAsia="en-GB"/>
                        </w:rPr>
                        <w:t xml:space="preserve">. </w:t>
                      </w:r>
                      <w:r w:rsidR="00D32EDE" w:rsidRPr="00B90739">
                        <w:rPr>
                          <w:rFonts w:eastAsia="Times New Roman" w:cstheme="minorHAnsi"/>
                          <w:bCs/>
                          <w:color w:val="000000" w:themeColor="text1"/>
                          <w:position w:val="1"/>
                          <w:sz w:val="24"/>
                          <w:szCs w:val="24"/>
                          <w:lang w:eastAsia="en-GB"/>
                        </w:rPr>
                        <w:br/>
                      </w:r>
                      <w:r w:rsidR="00D32EDE" w:rsidRPr="00B90739">
                        <w:rPr>
                          <w:rFonts w:eastAsia="Times New Roman" w:cstheme="minorHAnsi"/>
                          <w:bCs/>
                          <w:color w:val="000000" w:themeColor="text1"/>
                          <w:position w:val="1"/>
                          <w:lang w:eastAsia="en-GB"/>
                        </w:rPr>
                        <w:t xml:space="preserve">If your child has an EHC plan, you will be invited to an annual review of this </w:t>
                      </w:r>
                      <w:r w:rsidR="00D32EDE" w:rsidRPr="00B90739">
                        <w:rPr>
                          <w:rFonts w:eastAsia="Times New Roman" w:cstheme="minorHAnsi"/>
                          <w:bCs/>
                          <w:color w:val="000000" w:themeColor="text1"/>
                          <w:position w:val="1"/>
                          <w:sz w:val="24"/>
                          <w:szCs w:val="24"/>
                          <w:lang w:eastAsia="en-GB"/>
                        </w:rPr>
                        <w:t xml:space="preserve">plan. </w:t>
                      </w:r>
                    </w:p>
                    <w:p w14:paraId="18E37D9E" w14:textId="587D8BF3" w:rsidR="00E108BD" w:rsidRDefault="00E108BD" w:rsidP="00E108BD"/>
                  </w:txbxContent>
                </v:textbox>
                <w10:wrap type="square" anchorx="margin"/>
              </v:shape>
            </w:pict>
          </mc:Fallback>
        </mc:AlternateContent>
      </w:r>
      <w:r>
        <w:rPr>
          <w:rFonts w:eastAsia="Times New Roman" w:cstheme="minorHAnsi"/>
          <w:b/>
          <w:bCs/>
          <w:color w:val="7030A0"/>
          <w:position w:val="1"/>
          <w:sz w:val="24"/>
          <w:szCs w:val="24"/>
          <w:lang w:eastAsia="en-GB"/>
        </w:rPr>
        <w:br/>
      </w:r>
      <w:r w:rsidRPr="002D48AB">
        <w:rPr>
          <w:rFonts w:eastAsia="Times New Roman" w:cstheme="minorHAnsi"/>
          <w:b/>
          <w:bCs/>
          <w:color w:val="7030A0"/>
          <w:position w:val="1"/>
          <w:sz w:val="24"/>
          <w:szCs w:val="24"/>
          <w:lang w:eastAsia="en-GB"/>
        </w:rPr>
        <w:t xml:space="preserve">4.  Review </w:t>
      </w:r>
    </w:p>
    <w:p w14:paraId="1734CE29" w14:textId="569F496D" w:rsidR="00B32677" w:rsidRPr="0051715F" w:rsidRDefault="00B32677" w:rsidP="0051715F">
      <w:pPr>
        <w:ind w:left="-426"/>
        <w:rPr>
          <w:rFonts w:cstheme="minorHAnsi"/>
          <w:b/>
          <w:color w:val="0070C0"/>
          <w:sz w:val="28"/>
          <w:szCs w:val="28"/>
        </w:rPr>
      </w:pPr>
      <w:r w:rsidRPr="0051715F">
        <w:rPr>
          <w:rFonts w:cstheme="minorHAnsi"/>
          <w:b/>
          <w:color w:val="0070C0"/>
          <w:sz w:val="28"/>
          <w:szCs w:val="28"/>
        </w:rPr>
        <w:lastRenderedPageBreak/>
        <w:t>How will the curriculum at our school be matched to my child’s needs?</w:t>
      </w:r>
    </w:p>
    <w:p w14:paraId="59228882" w14:textId="73D8C727" w:rsidR="00E108BD" w:rsidRPr="00E749DF" w:rsidRDefault="00254F87" w:rsidP="0051715F">
      <w:pPr>
        <w:ind w:left="-426"/>
        <w:rPr>
          <w:rFonts w:cstheme="minorHAnsi"/>
          <w:bCs/>
        </w:rPr>
      </w:pPr>
      <w:r w:rsidRPr="00E749DF">
        <w:rPr>
          <w:rFonts w:cstheme="minorHAnsi"/>
          <w:noProof/>
          <w:lang w:eastAsia="en-GB"/>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08038B4E" w14:textId="1D41B6D7"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528AEAE4" w14:textId="6E8504B3" w:rsidR="00B32677" w:rsidRPr="0051715F" w:rsidRDefault="00E108BD" w:rsidP="0051715F">
      <w:pPr>
        <w:ind w:left="-426"/>
        <w:rPr>
          <w:rStyle w:val="normaltextrun"/>
          <w:rFonts w:cstheme="minorHAnsi"/>
        </w:rPr>
      </w:pPr>
      <w:r w:rsidRPr="0051715F">
        <w:rPr>
          <w:rFonts w:cstheme="minorHAnsi"/>
          <w:noProof/>
          <w:lang w:eastAsia="en-GB"/>
        </w:rPr>
        <mc:AlternateContent>
          <mc:Choice Requires="wps">
            <w:drawing>
              <wp:anchor distT="45720" distB="45720" distL="114300" distR="114300" simplePos="0" relativeHeight="251669504" behindDoc="0" locked="0" layoutInCell="1" allowOverlap="1" wp14:anchorId="50D413D5" wp14:editId="142D10C2">
                <wp:simplePos x="0" y="0"/>
                <wp:positionH relativeFrom="margin">
                  <wp:posOffset>-272415</wp:posOffset>
                </wp:positionH>
                <wp:positionV relativeFrom="paragraph">
                  <wp:posOffset>336550</wp:posOffset>
                </wp:positionV>
                <wp:extent cx="6505575" cy="22383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38375"/>
                        </a:xfrm>
                        <a:prstGeom prst="rect">
                          <a:avLst/>
                        </a:prstGeom>
                        <a:solidFill>
                          <a:srgbClr val="FFFFFF"/>
                        </a:solidFill>
                        <a:ln w="9525">
                          <a:solidFill>
                            <a:srgbClr val="000000"/>
                          </a:solidFill>
                          <a:miter lim="800000"/>
                          <a:headEnd/>
                          <a:tailEnd/>
                        </a:ln>
                      </wps:spPr>
                      <wps:txbx>
                        <w:txbxContent>
                          <w:p w14:paraId="36B8DBCC" w14:textId="77777777" w:rsidR="003950B0" w:rsidRDefault="00CF0A75" w:rsidP="003950B0">
                            <w:pPr>
                              <w:numPr>
                                <w:ilvl w:val="0"/>
                                <w:numId w:val="20"/>
                              </w:numPr>
                              <w:spacing w:after="0"/>
                              <w:rPr>
                                <w:rFonts w:eastAsia="Times New Roman" w:cstheme="minorHAnsi"/>
                                <w:b/>
                                <w:bCs/>
                                <w:position w:val="2"/>
                                <w:lang w:eastAsia="en-GB"/>
                              </w:rPr>
                            </w:pPr>
                            <w:r w:rsidRPr="00CF0A75">
                              <w:rPr>
                                <w:rFonts w:eastAsia="Times New Roman" w:cstheme="minorHAnsi"/>
                                <w:b/>
                                <w:bCs/>
                                <w:position w:val="2"/>
                                <w:lang w:eastAsia="en-GB"/>
                              </w:rPr>
                              <w:t xml:space="preserve">Access to small group and/or individualised interventions to develop skills in communication and interaction emotional awareness, self-care, flexible thinking. </w:t>
                            </w:r>
                          </w:p>
                          <w:p w14:paraId="0BCBE289" w14:textId="4510F5F7" w:rsidR="00CF0A75" w:rsidRPr="00CF0A75" w:rsidRDefault="00CF0A75" w:rsidP="003950B0">
                            <w:pPr>
                              <w:numPr>
                                <w:ilvl w:val="0"/>
                                <w:numId w:val="20"/>
                              </w:numPr>
                              <w:spacing w:after="0"/>
                              <w:rPr>
                                <w:rFonts w:eastAsia="Times New Roman" w:cstheme="minorHAnsi"/>
                                <w:b/>
                                <w:bCs/>
                                <w:position w:val="2"/>
                                <w:lang w:eastAsia="en-GB"/>
                              </w:rPr>
                            </w:pPr>
                            <w:r w:rsidRPr="00CF0A75">
                              <w:rPr>
                                <w:rFonts w:eastAsia="Times New Roman" w:cstheme="minorHAnsi"/>
                                <w:b/>
                                <w:bCs/>
                                <w:position w:val="2"/>
                                <w:lang w:eastAsia="en-GB"/>
                              </w:rPr>
                              <w:t>Visual timetables used in every classroom</w:t>
                            </w:r>
                          </w:p>
                          <w:p w14:paraId="27BE5B77" w14:textId="77777777" w:rsidR="00CF0A75" w:rsidRPr="00CF0A75" w:rsidRDefault="00CF0A75" w:rsidP="003950B0">
                            <w:pPr>
                              <w:numPr>
                                <w:ilvl w:val="0"/>
                                <w:numId w:val="20"/>
                              </w:numPr>
                              <w:spacing w:after="0"/>
                              <w:rPr>
                                <w:rFonts w:eastAsia="Times New Roman" w:cstheme="minorHAnsi"/>
                                <w:b/>
                                <w:bCs/>
                                <w:position w:val="2"/>
                                <w:lang w:eastAsia="en-GB"/>
                              </w:rPr>
                            </w:pPr>
                            <w:r w:rsidRPr="00CF0A75">
                              <w:rPr>
                                <w:rFonts w:eastAsia="Times New Roman" w:cstheme="minorHAnsi"/>
                                <w:b/>
                                <w:bCs/>
                                <w:position w:val="2"/>
                                <w:lang w:eastAsia="en-GB"/>
                              </w:rPr>
                              <w:t>Flexible approaches to timetable</w:t>
                            </w:r>
                          </w:p>
                          <w:p w14:paraId="4CC7B8D3" w14:textId="77777777" w:rsidR="00CF0A75" w:rsidRPr="00CF0A75" w:rsidRDefault="00CF0A75" w:rsidP="003950B0">
                            <w:pPr>
                              <w:numPr>
                                <w:ilvl w:val="0"/>
                                <w:numId w:val="20"/>
                              </w:numPr>
                              <w:spacing w:after="0"/>
                              <w:rPr>
                                <w:rFonts w:eastAsia="Times New Roman" w:cstheme="minorHAnsi"/>
                                <w:b/>
                                <w:bCs/>
                                <w:position w:val="2"/>
                                <w:lang w:eastAsia="en-GB"/>
                              </w:rPr>
                            </w:pPr>
                            <w:r w:rsidRPr="00CF0A75">
                              <w:rPr>
                                <w:rFonts w:eastAsia="Times New Roman" w:cstheme="minorHAnsi"/>
                                <w:b/>
                                <w:bCs/>
                                <w:position w:val="2"/>
                                <w:lang w:eastAsia="en-GB"/>
                              </w:rPr>
                              <w:t>Conscious reduction of ‘teacher talk’</w:t>
                            </w:r>
                          </w:p>
                          <w:p w14:paraId="250A5344" w14:textId="77777777" w:rsidR="00CF0A75" w:rsidRDefault="00CF0A75" w:rsidP="003950B0">
                            <w:pPr>
                              <w:numPr>
                                <w:ilvl w:val="0"/>
                                <w:numId w:val="20"/>
                              </w:numPr>
                              <w:spacing w:after="0"/>
                              <w:rPr>
                                <w:rFonts w:eastAsia="Times New Roman" w:cstheme="minorHAnsi"/>
                                <w:b/>
                                <w:bCs/>
                                <w:position w:val="2"/>
                                <w:lang w:eastAsia="en-GB"/>
                              </w:rPr>
                            </w:pPr>
                            <w:r w:rsidRPr="00CF0A75">
                              <w:rPr>
                                <w:rFonts w:eastAsia="Times New Roman" w:cstheme="minorHAnsi"/>
                                <w:b/>
                                <w:bCs/>
                                <w:position w:val="2"/>
                                <w:lang w:eastAsia="en-GB"/>
                              </w:rPr>
                              <w:t>Sensory feedback support e.g. fidget toys, wobble cushions</w:t>
                            </w:r>
                          </w:p>
                          <w:p w14:paraId="039985E9" w14:textId="77777777" w:rsidR="003950B0" w:rsidRPr="003950B0" w:rsidRDefault="003950B0" w:rsidP="003950B0">
                            <w:pPr>
                              <w:numPr>
                                <w:ilvl w:val="0"/>
                                <w:numId w:val="20"/>
                              </w:numPr>
                              <w:spacing w:after="0"/>
                              <w:rPr>
                                <w:rFonts w:eastAsia="Times New Roman" w:cstheme="minorHAnsi"/>
                                <w:b/>
                                <w:bCs/>
                                <w:position w:val="2"/>
                                <w:lang w:eastAsia="en-GB"/>
                              </w:rPr>
                            </w:pPr>
                            <w:r w:rsidRPr="003950B0">
                              <w:rPr>
                                <w:rFonts w:eastAsia="Times New Roman" w:cstheme="minorHAnsi"/>
                                <w:b/>
                                <w:bCs/>
                                <w:position w:val="2"/>
                                <w:lang w:eastAsia="en-GB"/>
                              </w:rPr>
                              <w:t>Modifications to lunch and/or break times, e.g. duties, time change</w:t>
                            </w:r>
                          </w:p>
                          <w:p w14:paraId="33B2EE39" w14:textId="77777777" w:rsidR="003950B0" w:rsidRPr="003950B0" w:rsidRDefault="003950B0" w:rsidP="003950B0">
                            <w:pPr>
                              <w:numPr>
                                <w:ilvl w:val="0"/>
                                <w:numId w:val="20"/>
                              </w:numPr>
                              <w:spacing w:after="0"/>
                              <w:rPr>
                                <w:rFonts w:eastAsia="Times New Roman" w:cstheme="minorHAnsi"/>
                                <w:b/>
                                <w:bCs/>
                                <w:position w:val="2"/>
                                <w:lang w:eastAsia="en-GB"/>
                              </w:rPr>
                            </w:pPr>
                            <w:r w:rsidRPr="003950B0">
                              <w:rPr>
                                <w:rFonts w:eastAsia="Times New Roman" w:cstheme="minorHAnsi"/>
                                <w:b/>
                                <w:bCs/>
                                <w:position w:val="2"/>
                                <w:lang w:eastAsia="en-GB"/>
                              </w:rPr>
                              <w:t xml:space="preserve">Access to additional aids/technology </w:t>
                            </w:r>
                          </w:p>
                          <w:p w14:paraId="7269CB7C" w14:textId="77777777" w:rsidR="003950B0" w:rsidRPr="003950B0" w:rsidRDefault="003950B0" w:rsidP="003950B0">
                            <w:pPr>
                              <w:numPr>
                                <w:ilvl w:val="0"/>
                                <w:numId w:val="20"/>
                              </w:numPr>
                              <w:spacing w:after="0"/>
                              <w:rPr>
                                <w:rFonts w:eastAsia="Times New Roman" w:cstheme="minorHAnsi"/>
                                <w:b/>
                                <w:bCs/>
                                <w:position w:val="2"/>
                                <w:lang w:eastAsia="en-GB"/>
                              </w:rPr>
                            </w:pPr>
                            <w:r w:rsidRPr="003950B0">
                              <w:rPr>
                                <w:rFonts w:eastAsia="Times New Roman" w:cstheme="minorHAnsi"/>
                                <w:b/>
                                <w:bCs/>
                                <w:position w:val="2"/>
                                <w:lang w:eastAsia="en-GB"/>
                              </w:rPr>
                              <w:t>Explicit teaching of generalising skills from one context to another</w:t>
                            </w:r>
                          </w:p>
                          <w:p w14:paraId="5FB03886" w14:textId="77777777" w:rsidR="003950B0" w:rsidRPr="003950B0" w:rsidRDefault="003950B0" w:rsidP="003950B0">
                            <w:pPr>
                              <w:numPr>
                                <w:ilvl w:val="0"/>
                                <w:numId w:val="20"/>
                              </w:numPr>
                              <w:spacing w:after="0"/>
                              <w:rPr>
                                <w:rFonts w:eastAsia="Times New Roman" w:cstheme="minorHAnsi"/>
                                <w:b/>
                                <w:bCs/>
                                <w:position w:val="2"/>
                                <w:lang w:eastAsia="en-GB"/>
                              </w:rPr>
                            </w:pPr>
                            <w:r w:rsidRPr="003950B0">
                              <w:rPr>
                                <w:rFonts w:eastAsia="Times New Roman" w:cstheme="minorHAnsi"/>
                                <w:b/>
                                <w:bCs/>
                                <w:position w:val="2"/>
                                <w:lang w:eastAsia="en-GB"/>
                              </w:rPr>
                              <w:t>Careful planning of transitions, e.g. advance notice, familiar resources</w:t>
                            </w:r>
                          </w:p>
                          <w:p w14:paraId="06755CDA" w14:textId="77777777" w:rsidR="003950B0" w:rsidRPr="003950B0" w:rsidRDefault="003950B0" w:rsidP="003950B0">
                            <w:pPr>
                              <w:numPr>
                                <w:ilvl w:val="0"/>
                                <w:numId w:val="20"/>
                              </w:numPr>
                              <w:spacing w:after="0"/>
                              <w:rPr>
                                <w:rFonts w:eastAsia="Times New Roman" w:cstheme="minorHAnsi"/>
                                <w:b/>
                                <w:bCs/>
                                <w:position w:val="2"/>
                                <w:lang w:eastAsia="en-GB"/>
                              </w:rPr>
                            </w:pPr>
                            <w:r w:rsidRPr="003950B0">
                              <w:rPr>
                                <w:rFonts w:eastAsia="Times New Roman" w:cstheme="minorHAnsi"/>
                                <w:b/>
                                <w:bCs/>
                                <w:position w:val="2"/>
                                <w:lang w:eastAsia="en-GB"/>
                              </w:rPr>
                              <w:t>Mentoring and/or buddy systems</w:t>
                            </w:r>
                          </w:p>
                          <w:p w14:paraId="4B427848" w14:textId="77777777" w:rsidR="00CF0A75" w:rsidRPr="00CF0A75" w:rsidRDefault="00CF0A75" w:rsidP="002B1867">
                            <w:pPr>
                              <w:ind w:left="720"/>
                              <w:rPr>
                                <w:rFonts w:eastAsia="Times New Roman" w:cstheme="minorHAnsi"/>
                                <w:b/>
                                <w:bCs/>
                                <w:position w:val="2"/>
                                <w:lang w:eastAsia="en-GB"/>
                              </w:rPr>
                            </w:pPr>
                          </w:p>
                          <w:p w14:paraId="7C08EC2E" w14:textId="7C7BE053"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_x0000_s1032" type="#_x0000_t202" style="position:absolute;left:0;text-align:left;margin-left:-21.45pt;margin-top:26.5pt;width:512.25pt;height:17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">
                <v:textbox>
                  <w:txbxContent>
                    <w:p w14:paraId="36B8DBCC" w14:textId="77777777" w:rsidR="003950B0" w:rsidRDefault="00CF0A75" w:rsidP="003950B0">
                      <w:pPr>
                        <w:numPr>
                          <w:ilvl w:val="0"/>
                          <w:numId w:val="20"/>
                        </w:numPr>
                        <w:spacing w:after="0"/>
                        <w:rPr>
                          <w:rFonts w:eastAsia="Times New Roman" w:cstheme="minorHAnsi"/>
                          <w:b/>
                          <w:bCs/>
                          <w:position w:val="2"/>
                          <w:lang w:eastAsia="en-GB"/>
                        </w:rPr>
                      </w:pPr>
                      <w:r w:rsidRPr="00CF0A75">
                        <w:rPr>
                          <w:rFonts w:eastAsia="Times New Roman" w:cstheme="minorHAnsi"/>
                          <w:b/>
                          <w:bCs/>
                          <w:position w:val="2"/>
                          <w:lang w:eastAsia="en-GB"/>
                        </w:rPr>
                        <w:t xml:space="preserve">Access to small group and/or individualised interventions to develop skills in communication and interaction emotional awareness, self-care, flexible thinking. </w:t>
                      </w:r>
                    </w:p>
                    <w:p w14:paraId="0BCBE289" w14:textId="4510F5F7" w:rsidR="00CF0A75" w:rsidRPr="00CF0A75" w:rsidRDefault="00CF0A75" w:rsidP="003950B0">
                      <w:pPr>
                        <w:numPr>
                          <w:ilvl w:val="0"/>
                          <w:numId w:val="20"/>
                        </w:numPr>
                        <w:spacing w:after="0"/>
                        <w:rPr>
                          <w:rFonts w:eastAsia="Times New Roman" w:cstheme="minorHAnsi"/>
                          <w:b/>
                          <w:bCs/>
                          <w:position w:val="2"/>
                          <w:lang w:eastAsia="en-GB"/>
                        </w:rPr>
                      </w:pPr>
                      <w:r w:rsidRPr="00CF0A75">
                        <w:rPr>
                          <w:rFonts w:eastAsia="Times New Roman" w:cstheme="minorHAnsi"/>
                          <w:b/>
                          <w:bCs/>
                          <w:position w:val="2"/>
                          <w:lang w:eastAsia="en-GB"/>
                        </w:rPr>
                        <w:t>Visual timetables used in every classroom</w:t>
                      </w:r>
                    </w:p>
                    <w:p w14:paraId="27BE5B77" w14:textId="77777777" w:rsidR="00CF0A75" w:rsidRPr="00CF0A75" w:rsidRDefault="00CF0A75" w:rsidP="003950B0">
                      <w:pPr>
                        <w:numPr>
                          <w:ilvl w:val="0"/>
                          <w:numId w:val="20"/>
                        </w:numPr>
                        <w:spacing w:after="0"/>
                        <w:rPr>
                          <w:rFonts w:eastAsia="Times New Roman" w:cstheme="minorHAnsi"/>
                          <w:b/>
                          <w:bCs/>
                          <w:position w:val="2"/>
                          <w:lang w:eastAsia="en-GB"/>
                        </w:rPr>
                      </w:pPr>
                      <w:r w:rsidRPr="00CF0A75">
                        <w:rPr>
                          <w:rFonts w:eastAsia="Times New Roman" w:cstheme="minorHAnsi"/>
                          <w:b/>
                          <w:bCs/>
                          <w:position w:val="2"/>
                          <w:lang w:eastAsia="en-GB"/>
                        </w:rPr>
                        <w:t>Flexible approaches to timetable</w:t>
                      </w:r>
                    </w:p>
                    <w:p w14:paraId="4CC7B8D3" w14:textId="77777777" w:rsidR="00CF0A75" w:rsidRPr="00CF0A75" w:rsidRDefault="00CF0A75" w:rsidP="003950B0">
                      <w:pPr>
                        <w:numPr>
                          <w:ilvl w:val="0"/>
                          <w:numId w:val="20"/>
                        </w:numPr>
                        <w:spacing w:after="0"/>
                        <w:rPr>
                          <w:rFonts w:eastAsia="Times New Roman" w:cstheme="minorHAnsi"/>
                          <w:b/>
                          <w:bCs/>
                          <w:position w:val="2"/>
                          <w:lang w:eastAsia="en-GB"/>
                        </w:rPr>
                      </w:pPr>
                      <w:r w:rsidRPr="00CF0A75">
                        <w:rPr>
                          <w:rFonts w:eastAsia="Times New Roman" w:cstheme="minorHAnsi"/>
                          <w:b/>
                          <w:bCs/>
                          <w:position w:val="2"/>
                          <w:lang w:eastAsia="en-GB"/>
                        </w:rPr>
                        <w:t>Conscious reduction of ‘teacher talk’</w:t>
                      </w:r>
                    </w:p>
                    <w:p w14:paraId="250A5344" w14:textId="77777777" w:rsidR="00CF0A75" w:rsidRDefault="00CF0A75" w:rsidP="003950B0">
                      <w:pPr>
                        <w:numPr>
                          <w:ilvl w:val="0"/>
                          <w:numId w:val="20"/>
                        </w:numPr>
                        <w:spacing w:after="0"/>
                        <w:rPr>
                          <w:rFonts w:eastAsia="Times New Roman" w:cstheme="minorHAnsi"/>
                          <w:b/>
                          <w:bCs/>
                          <w:position w:val="2"/>
                          <w:lang w:eastAsia="en-GB"/>
                        </w:rPr>
                      </w:pPr>
                      <w:r w:rsidRPr="00CF0A75">
                        <w:rPr>
                          <w:rFonts w:eastAsia="Times New Roman" w:cstheme="minorHAnsi"/>
                          <w:b/>
                          <w:bCs/>
                          <w:position w:val="2"/>
                          <w:lang w:eastAsia="en-GB"/>
                        </w:rPr>
                        <w:t>Sensory feedback support e.g. fidget toys, wobble cushions</w:t>
                      </w:r>
                    </w:p>
                    <w:p w14:paraId="039985E9" w14:textId="77777777" w:rsidR="003950B0" w:rsidRPr="003950B0" w:rsidRDefault="003950B0" w:rsidP="003950B0">
                      <w:pPr>
                        <w:numPr>
                          <w:ilvl w:val="0"/>
                          <w:numId w:val="20"/>
                        </w:numPr>
                        <w:spacing w:after="0"/>
                        <w:rPr>
                          <w:rFonts w:eastAsia="Times New Roman" w:cstheme="minorHAnsi"/>
                          <w:b/>
                          <w:bCs/>
                          <w:position w:val="2"/>
                          <w:lang w:eastAsia="en-GB"/>
                        </w:rPr>
                      </w:pPr>
                      <w:r w:rsidRPr="003950B0">
                        <w:rPr>
                          <w:rFonts w:eastAsia="Times New Roman" w:cstheme="minorHAnsi"/>
                          <w:b/>
                          <w:bCs/>
                          <w:position w:val="2"/>
                          <w:lang w:eastAsia="en-GB"/>
                        </w:rPr>
                        <w:t>Modifications to lunch and/or break times, e.g. duties, time change</w:t>
                      </w:r>
                    </w:p>
                    <w:p w14:paraId="33B2EE39" w14:textId="77777777" w:rsidR="003950B0" w:rsidRPr="003950B0" w:rsidRDefault="003950B0" w:rsidP="003950B0">
                      <w:pPr>
                        <w:numPr>
                          <w:ilvl w:val="0"/>
                          <w:numId w:val="20"/>
                        </w:numPr>
                        <w:spacing w:after="0"/>
                        <w:rPr>
                          <w:rFonts w:eastAsia="Times New Roman" w:cstheme="minorHAnsi"/>
                          <w:b/>
                          <w:bCs/>
                          <w:position w:val="2"/>
                          <w:lang w:eastAsia="en-GB"/>
                        </w:rPr>
                      </w:pPr>
                      <w:r w:rsidRPr="003950B0">
                        <w:rPr>
                          <w:rFonts w:eastAsia="Times New Roman" w:cstheme="minorHAnsi"/>
                          <w:b/>
                          <w:bCs/>
                          <w:position w:val="2"/>
                          <w:lang w:eastAsia="en-GB"/>
                        </w:rPr>
                        <w:t xml:space="preserve">Access to additional aids/technology </w:t>
                      </w:r>
                    </w:p>
                    <w:p w14:paraId="7269CB7C" w14:textId="77777777" w:rsidR="003950B0" w:rsidRPr="003950B0" w:rsidRDefault="003950B0" w:rsidP="003950B0">
                      <w:pPr>
                        <w:numPr>
                          <w:ilvl w:val="0"/>
                          <w:numId w:val="20"/>
                        </w:numPr>
                        <w:spacing w:after="0"/>
                        <w:rPr>
                          <w:rFonts w:eastAsia="Times New Roman" w:cstheme="minorHAnsi"/>
                          <w:b/>
                          <w:bCs/>
                          <w:position w:val="2"/>
                          <w:lang w:eastAsia="en-GB"/>
                        </w:rPr>
                      </w:pPr>
                      <w:r w:rsidRPr="003950B0">
                        <w:rPr>
                          <w:rFonts w:eastAsia="Times New Roman" w:cstheme="minorHAnsi"/>
                          <w:b/>
                          <w:bCs/>
                          <w:position w:val="2"/>
                          <w:lang w:eastAsia="en-GB"/>
                        </w:rPr>
                        <w:t>Explicit teaching of generalising skills from one context to another</w:t>
                      </w:r>
                    </w:p>
                    <w:p w14:paraId="5FB03886" w14:textId="77777777" w:rsidR="003950B0" w:rsidRPr="003950B0" w:rsidRDefault="003950B0" w:rsidP="003950B0">
                      <w:pPr>
                        <w:numPr>
                          <w:ilvl w:val="0"/>
                          <w:numId w:val="20"/>
                        </w:numPr>
                        <w:spacing w:after="0"/>
                        <w:rPr>
                          <w:rFonts w:eastAsia="Times New Roman" w:cstheme="minorHAnsi"/>
                          <w:b/>
                          <w:bCs/>
                          <w:position w:val="2"/>
                          <w:lang w:eastAsia="en-GB"/>
                        </w:rPr>
                      </w:pPr>
                      <w:r w:rsidRPr="003950B0">
                        <w:rPr>
                          <w:rFonts w:eastAsia="Times New Roman" w:cstheme="minorHAnsi"/>
                          <w:b/>
                          <w:bCs/>
                          <w:position w:val="2"/>
                          <w:lang w:eastAsia="en-GB"/>
                        </w:rPr>
                        <w:t>Careful planning of transitions, e.g. advance notice, familiar resources</w:t>
                      </w:r>
                    </w:p>
                    <w:p w14:paraId="06755CDA" w14:textId="77777777" w:rsidR="003950B0" w:rsidRPr="003950B0" w:rsidRDefault="003950B0" w:rsidP="003950B0">
                      <w:pPr>
                        <w:numPr>
                          <w:ilvl w:val="0"/>
                          <w:numId w:val="20"/>
                        </w:numPr>
                        <w:spacing w:after="0"/>
                        <w:rPr>
                          <w:rFonts w:eastAsia="Times New Roman" w:cstheme="minorHAnsi"/>
                          <w:b/>
                          <w:bCs/>
                          <w:position w:val="2"/>
                          <w:lang w:eastAsia="en-GB"/>
                        </w:rPr>
                      </w:pPr>
                      <w:r w:rsidRPr="003950B0">
                        <w:rPr>
                          <w:rFonts w:eastAsia="Times New Roman" w:cstheme="minorHAnsi"/>
                          <w:b/>
                          <w:bCs/>
                          <w:position w:val="2"/>
                          <w:lang w:eastAsia="en-GB"/>
                        </w:rPr>
                        <w:t>Mentoring and/or buddy systems</w:t>
                      </w:r>
                    </w:p>
                    <w:p w14:paraId="4B427848" w14:textId="77777777" w:rsidR="00CF0A75" w:rsidRPr="00CF0A75" w:rsidRDefault="00CF0A75" w:rsidP="002B1867">
                      <w:pPr>
                        <w:ind w:left="720"/>
                        <w:rPr>
                          <w:rFonts w:eastAsia="Times New Roman" w:cstheme="minorHAnsi"/>
                          <w:b/>
                          <w:bCs/>
                          <w:position w:val="2"/>
                          <w:lang w:eastAsia="en-GB"/>
                        </w:rPr>
                      </w:pPr>
                    </w:p>
                    <w:p w14:paraId="7C08EC2E" w14:textId="7C7BE053" w:rsidR="00E108BD" w:rsidRDefault="00E108BD" w:rsidP="00E108BD"/>
                  </w:txbxContent>
                </v:textbox>
                <w10:wrap type="square" anchorx="margin"/>
              </v:shape>
            </w:pict>
          </mc:Fallback>
        </mc:AlternateContent>
      </w:r>
      <w:r w:rsidR="00E364C0" w:rsidRPr="0051715F">
        <w:rPr>
          <w:rFonts w:cstheme="minorHAnsi"/>
        </w:rPr>
        <w:t>Strategies to support children with these needs include:</w:t>
      </w:r>
    </w:p>
    <w:p w14:paraId="1B309D8D" w14:textId="5B8EF5D5" w:rsidR="00386DB9" w:rsidRPr="0051715F" w:rsidRDefault="00386DB9" w:rsidP="00B01521">
      <w:pPr>
        <w:pStyle w:val="paragraph"/>
        <w:spacing w:before="0" w:beforeAutospacing="0" w:after="0" w:afterAutospacing="0"/>
        <w:ind w:left="-426"/>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Cognition and Learning</w:t>
      </w:r>
      <w:r w:rsidR="00B9751A" w:rsidRPr="0051715F">
        <w:rPr>
          <w:rStyle w:val="normaltextrun"/>
          <w:rFonts w:asciiTheme="minorHAnsi" w:hAnsiTheme="minorHAnsi" w:cstheme="minorHAnsi"/>
          <w:b/>
          <w:bCs/>
          <w:position w:val="2"/>
          <w:sz w:val="22"/>
          <w:szCs w:val="22"/>
        </w:rPr>
        <w:t xml:space="preserve"> </w:t>
      </w:r>
      <w:r w:rsidR="00B01521">
        <w:rPr>
          <w:rStyle w:val="normaltextrun"/>
          <w:rFonts w:asciiTheme="minorHAnsi" w:hAnsiTheme="minorHAnsi" w:cstheme="minorHAnsi"/>
          <w:b/>
          <w:bCs/>
          <w:position w:val="2"/>
          <w:sz w:val="22"/>
          <w:szCs w:val="22"/>
        </w:rPr>
        <w:br/>
      </w:r>
    </w:p>
    <w:p w14:paraId="548C5ED5" w14:textId="6F09870D" w:rsidR="00AF1F31" w:rsidRPr="00B50920" w:rsidRDefault="0051715F" w:rsidP="0051715F">
      <w:pPr>
        <w:ind w:left="-426"/>
        <w:rPr>
          <w:rFonts w:ascii="Century Gothic" w:hAnsi="Century Gothic" w:cstheme="minorHAnsi"/>
        </w:rPr>
      </w:pPr>
      <w:r w:rsidRPr="00E108BD">
        <w:rPr>
          <w:rFonts w:ascii="Century Gothic" w:hAnsi="Century Gothic" w:cs="Arial"/>
          <w:noProof/>
          <w:lang w:eastAsia="en-GB"/>
        </w:rPr>
        <mc:AlternateContent>
          <mc:Choice Requires="wps">
            <w:drawing>
              <wp:anchor distT="45720" distB="45720" distL="114300" distR="114300" simplePos="0" relativeHeight="251702272" behindDoc="0" locked="0" layoutInCell="1" allowOverlap="1" wp14:anchorId="2F4871A4" wp14:editId="549D3E49">
                <wp:simplePos x="0" y="0"/>
                <wp:positionH relativeFrom="margin">
                  <wp:posOffset>-272415</wp:posOffset>
                </wp:positionH>
                <wp:positionV relativeFrom="paragraph">
                  <wp:posOffset>326390</wp:posOffset>
                </wp:positionV>
                <wp:extent cx="6505575" cy="22002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00275"/>
                        </a:xfrm>
                        <a:prstGeom prst="rect">
                          <a:avLst/>
                        </a:prstGeom>
                        <a:solidFill>
                          <a:srgbClr val="FFFFFF"/>
                        </a:solidFill>
                        <a:ln w="9525">
                          <a:solidFill>
                            <a:srgbClr val="000000"/>
                          </a:solidFill>
                          <a:miter lim="800000"/>
                          <a:headEnd/>
                          <a:tailEnd/>
                        </a:ln>
                      </wps:spPr>
                      <wps:txbx>
                        <w:txbxContent>
                          <w:p w14:paraId="50519B0C" w14:textId="77777777" w:rsidR="00D07F93" w:rsidRPr="00D07F93" w:rsidRDefault="00D07F93" w:rsidP="00A412A3">
                            <w:pPr>
                              <w:numPr>
                                <w:ilvl w:val="0"/>
                                <w:numId w:val="22"/>
                              </w:numPr>
                              <w:spacing w:after="0"/>
                              <w:rPr>
                                <w:rFonts w:cstheme="minorHAnsi"/>
                                <w:b/>
                                <w:bCs/>
                                <w:position w:val="2"/>
                              </w:rPr>
                            </w:pPr>
                            <w:r w:rsidRPr="00D07F93">
                              <w:rPr>
                                <w:rFonts w:cstheme="minorHAnsi"/>
                                <w:b/>
                                <w:bCs/>
                                <w:position w:val="2"/>
                              </w:rPr>
                              <w:t>Developmental support for short and long term memory through a range of specific strategies.</w:t>
                            </w:r>
                          </w:p>
                          <w:p w14:paraId="65B5F100" w14:textId="77777777" w:rsidR="00D07F93" w:rsidRPr="00D07F93" w:rsidRDefault="00D07F93" w:rsidP="00A412A3">
                            <w:pPr>
                              <w:numPr>
                                <w:ilvl w:val="0"/>
                                <w:numId w:val="22"/>
                              </w:numPr>
                              <w:spacing w:after="0"/>
                              <w:rPr>
                                <w:rFonts w:cstheme="minorHAnsi"/>
                                <w:b/>
                                <w:bCs/>
                                <w:position w:val="2"/>
                              </w:rPr>
                            </w:pPr>
                            <w:r w:rsidRPr="00D07F93">
                              <w:rPr>
                                <w:rFonts w:cstheme="minorHAnsi"/>
                                <w:b/>
                                <w:bCs/>
                                <w:position w:val="2"/>
                              </w:rPr>
                              <w:t>Regular, individually focused interventions, e.g. in reading, writing, phonics (RWInc.) and maths. Increased access to small group support in class</w:t>
                            </w:r>
                          </w:p>
                          <w:p w14:paraId="0FEB7E72" w14:textId="77777777" w:rsidR="00D07F93" w:rsidRDefault="00D07F93" w:rsidP="00A412A3">
                            <w:pPr>
                              <w:numPr>
                                <w:ilvl w:val="0"/>
                                <w:numId w:val="22"/>
                              </w:numPr>
                              <w:spacing w:after="0"/>
                              <w:rPr>
                                <w:rFonts w:cstheme="minorHAnsi"/>
                                <w:b/>
                                <w:bCs/>
                                <w:position w:val="2"/>
                              </w:rPr>
                            </w:pPr>
                            <w:r w:rsidRPr="00D07F93">
                              <w:rPr>
                                <w:rFonts w:cstheme="minorHAnsi"/>
                                <w:b/>
                                <w:bCs/>
                                <w:position w:val="2"/>
                              </w:rPr>
                              <w:t>Practical aids for learning, e.g. times table squares, time/number lines, pictures, photos, accessible reading material suited to age, individualised success criteria</w:t>
                            </w:r>
                          </w:p>
                          <w:p w14:paraId="267381F0" w14:textId="77777777" w:rsidR="00A412A3" w:rsidRPr="00A412A3" w:rsidRDefault="00A412A3" w:rsidP="00A412A3">
                            <w:pPr>
                              <w:numPr>
                                <w:ilvl w:val="0"/>
                                <w:numId w:val="22"/>
                              </w:numPr>
                              <w:spacing w:after="0"/>
                              <w:rPr>
                                <w:rFonts w:cstheme="minorHAnsi"/>
                                <w:b/>
                                <w:bCs/>
                                <w:position w:val="2"/>
                              </w:rPr>
                            </w:pPr>
                            <w:r w:rsidRPr="00A412A3">
                              <w:rPr>
                                <w:rFonts w:cstheme="minorHAnsi"/>
                                <w:b/>
                                <w:bCs/>
                                <w:position w:val="2"/>
                              </w:rPr>
                              <w:t>Increased access to ICT programmes, e.g. Reading Plus</w:t>
                            </w:r>
                          </w:p>
                          <w:p w14:paraId="384CA03E" w14:textId="77777777" w:rsidR="00A412A3" w:rsidRPr="00A412A3" w:rsidRDefault="00A412A3" w:rsidP="00A412A3">
                            <w:pPr>
                              <w:numPr>
                                <w:ilvl w:val="0"/>
                                <w:numId w:val="22"/>
                              </w:numPr>
                              <w:spacing w:after="0"/>
                              <w:rPr>
                                <w:rFonts w:cstheme="minorHAnsi"/>
                                <w:b/>
                                <w:bCs/>
                                <w:position w:val="2"/>
                              </w:rPr>
                            </w:pPr>
                            <w:r w:rsidRPr="00A412A3">
                              <w:rPr>
                                <w:rFonts w:cstheme="minorHAnsi"/>
                                <w:b/>
                                <w:bCs/>
                                <w:position w:val="2"/>
                              </w:rPr>
                              <w:t>Flexible groupings</w:t>
                            </w:r>
                          </w:p>
                          <w:p w14:paraId="6EAC2C02" w14:textId="77777777" w:rsidR="00A412A3" w:rsidRPr="00A412A3" w:rsidRDefault="00A412A3" w:rsidP="00A412A3">
                            <w:pPr>
                              <w:numPr>
                                <w:ilvl w:val="0"/>
                                <w:numId w:val="22"/>
                              </w:numPr>
                              <w:spacing w:after="0"/>
                              <w:rPr>
                                <w:rFonts w:cstheme="minorHAnsi"/>
                                <w:b/>
                                <w:bCs/>
                                <w:position w:val="2"/>
                              </w:rPr>
                            </w:pPr>
                            <w:r w:rsidRPr="00A412A3">
                              <w:rPr>
                                <w:rFonts w:cstheme="minorHAnsi"/>
                                <w:b/>
                                <w:bCs/>
                                <w:position w:val="2"/>
                              </w:rPr>
                              <w:t>Access to technical aids e.g. spell checker, ICT software and/or hardware</w:t>
                            </w:r>
                          </w:p>
                          <w:p w14:paraId="5E213F7D" w14:textId="77777777" w:rsidR="00A412A3" w:rsidRPr="00A412A3" w:rsidRDefault="00A412A3" w:rsidP="00A412A3">
                            <w:pPr>
                              <w:numPr>
                                <w:ilvl w:val="0"/>
                                <w:numId w:val="22"/>
                              </w:numPr>
                              <w:spacing w:after="0"/>
                              <w:rPr>
                                <w:rFonts w:cstheme="minorHAnsi"/>
                                <w:b/>
                                <w:bCs/>
                                <w:position w:val="2"/>
                              </w:rPr>
                            </w:pPr>
                            <w:r w:rsidRPr="00A412A3">
                              <w:rPr>
                                <w:rFonts w:cstheme="minorHAnsi"/>
                                <w:b/>
                                <w:bCs/>
                                <w:position w:val="2"/>
                              </w:rPr>
                              <w:t>Adaptations to assessments to enable access e.g. readers, scribe, ICT</w:t>
                            </w:r>
                          </w:p>
                          <w:p w14:paraId="3C8D7481" w14:textId="77777777" w:rsidR="00A412A3" w:rsidRPr="00A412A3" w:rsidRDefault="00A412A3" w:rsidP="00A412A3">
                            <w:pPr>
                              <w:numPr>
                                <w:ilvl w:val="0"/>
                                <w:numId w:val="22"/>
                              </w:numPr>
                              <w:spacing w:after="0"/>
                              <w:rPr>
                                <w:rFonts w:cstheme="minorHAnsi"/>
                                <w:b/>
                                <w:bCs/>
                                <w:position w:val="2"/>
                              </w:rPr>
                            </w:pPr>
                            <w:r w:rsidRPr="00A412A3">
                              <w:rPr>
                                <w:rFonts w:cstheme="minorHAnsi"/>
                                <w:b/>
                                <w:bCs/>
                                <w:position w:val="2"/>
                              </w:rPr>
                              <w:t>Curriculum/delivery adaptations to meet the learning needs of individuals</w:t>
                            </w:r>
                          </w:p>
                          <w:p w14:paraId="19BB4764" w14:textId="77777777" w:rsidR="00A412A3" w:rsidRPr="00A412A3" w:rsidRDefault="00A412A3" w:rsidP="00A412A3">
                            <w:pPr>
                              <w:numPr>
                                <w:ilvl w:val="0"/>
                                <w:numId w:val="22"/>
                              </w:numPr>
                              <w:rPr>
                                <w:rFonts w:cstheme="minorHAnsi"/>
                                <w:b/>
                                <w:bCs/>
                                <w:position w:val="2"/>
                              </w:rPr>
                            </w:pPr>
                            <w:r w:rsidRPr="00A412A3">
                              <w:rPr>
                                <w:rFonts w:cstheme="minorHAnsi"/>
                                <w:b/>
                                <w:bCs/>
                                <w:position w:val="2"/>
                              </w:rPr>
                              <w:t>Frequent repetition and reinforcement</w:t>
                            </w:r>
                          </w:p>
                          <w:p w14:paraId="25B476F2" w14:textId="77777777" w:rsidR="00D07F93" w:rsidRPr="00D07F93" w:rsidRDefault="00D07F93" w:rsidP="00D07F93">
                            <w:pPr>
                              <w:numPr>
                                <w:ilvl w:val="0"/>
                                <w:numId w:val="22"/>
                              </w:numPr>
                              <w:rPr>
                                <w:rFonts w:cstheme="minorHAnsi"/>
                                <w:b/>
                                <w:bCs/>
                                <w:position w:val="2"/>
                              </w:rPr>
                            </w:pPr>
                          </w:p>
                          <w:p w14:paraId="7DB13DBE" w14:textId="708F9B9C" w:rsidR="00AF1F31" w:rsidRDefault="00AF1F31" w:rsidP="00AF1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3" type="#_x0000_t202" style="position:absolute;left:0;text-align:left;margin-left:-21.45pt;margin-top:25.7pt;width:512.25pt;height:173.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">
                <v:textbox>
                  <w:txbxContent>
                    <w:p w14:paraId="50519B0C" w14:textId="77777777" w:rsidR="00D07F93" w:rsidRPr="00D07F93" w:rsidRDefault="00D07F93" w:rsidP="00A412A3">
                      <w:pPr>
                        <w:numPr>
                          <w:ilvl w:val="0"/>
                          <w:numId w:val="22"/>
                        </w:numPr>
                        <w:spacing w:after="0"/>
                        <w:rPr>
                          <w:rFonts w:cstheme="minorHAnsi"/>
                          <w:b/>
                          <w:bCs/>
                          <w:position w:val="2"/>
                        </w:rPr>
                      </w:pPr>
                      <w:r w:rsidRPr="00D07F93">
                        <w:rPr>
                          <w:rFonts w:cstheme="minorHAnsi"/>
                          <w:b/>
                          <w:bCs/>
                          <w:position w:val="2"/>
                        </w:rPr>
                        <w:t>Developmental support for short and long term memory through a range of specific strategies.</w:t>
                      </w:r>
                    </w:p>
                    <w:p w14:paraId="65B5F100" w14:textId="77777777" w:rsidR="00D07F93" w:rsidRPr="00D07F93" w:rsidRDefault="00D07F93" w:rsidP="00A412A3">
                      <w:pPr>
                        <w:numPr>
                          <w:ilvl w:val="0"/>
                          <w:numId w:val="22"/>
                        </w:numPr>
                        <w:spacing w:after="0"/>
                        <w:rPr>
                          <w:rFonts w:cstheme="minorHAnsi"/>
                          <w:b/>
                          <w:bCs/>
                          <w:position w:val="2"/>
                        </w:rPr>
                      </w:pPr>
                      <w:r w:rsidRPr="00D07F93">
                        <w:rPr>
                          <w:rFonts w:cstheme="minorHAnsi"/>
                          <w:b/>
                          <w:bCs/>
                          <w:position w:val="2"/>
                        </w:rPr>
                        <w:t>Regular, individually focused interventions, e.g. in reading, writing, phonics (RWInc.) and maths. Increased access to small group support in class</w:t>
                      </w:r>
                    </w:p>
                    <w:p w14:paraId="0FEB7E72" w14:textId="77777777" w:rsidR="00D07F93" w:rsidRDefault="00D07F93" w:rsidP="00A412A3">
                      <w:pPr>
                        <w:numPr>
                          <w:ilvl w:val="0"/>
                          <w:numId w:val="22"/>
                        </w:numPr>
                        <w:spacing w:after="0"/>
                        <w:rPr>
                          <w:rFonts w:cstheme="minorHAnsi"/>
                          <w:b/>
                          <w:bCs/>
                          <w:position w:val="2"/>
                        </w:rPr>
                      </w:pPr>
                      <w:r w:rsidRPr="00D07F93">
                        <w:rPr>
                          <w:rFonts w:cstheme="minorHAnsi"/>
                          <w:b/>
                          <w:bCs/>
                          <w:position w:val="2"/>
                        </w:rPr>
                        <w:t>Practical aids for learning, e.g. times table squares, time/number lines, pictures, photos, accessible reading material suited to age, individualised success criteria</w:t>
                      </w:r>
                    </w:p>
                    <w:p w14:paraId="267381F0" w14:textId="77777777" w:rsidR="00A412A3" w:rsidRPr="00A412A3" w:rsidRDefault="00A412A3" w:rsidP="00A412A3">
                      <w:pPr>
                        <w:numPr>
                          <w:ilvl w:val="0"/>
                          <w:numId w:val="22"/>
                        </w:numPr>
                        <w:spacing w:after="0"/>
                        <w:rPr>
                          <w:rFonts w:cstheme="minorHAnsi"/>
                          <w:b/>
                          <w:bCs/>
                          <w:position w:val="2"/>
                        </w:rPr>
                      </w:pPr>
                      <w:r w:rsidRPr="00A412A3">
                        <w:rPr>
                          <w:rFonts w:cstheme="minorHAnsi"/>
                          <w:b/>
                          <w:bCs/>
                          <w:position w:val="2"/>
                        </w:rPr>
                        <w:t>Increased access to ICT programmes, e.g. Reading Plus</w:t>
                      </w:r>
                    </w:p>
                    <w:p w14:paraId="384CA03E" w14:textId="77777777" w:rsidR="00A412A3" w:rsidRPr="00A412A3" w:rsidRDefault="00A412A3" w:rsidP="00A412A3">
                      <w:pPr>
                        <w:numPr>
                          <w:ilvl w:val="0"/>
                          <w:numId w:val="22"/>
                        </w:numPr>
                        <w:spacing w:after="0"/>
                        <w:rPr>
                          <w:rFonts w:cstheme="minorHAnsi"/>
                          <w:b/>
                          <w:bCs/>
                          <w:position w:val="2"/>
                        </w:rPr>
                      </w:pPr>
                      <w:r w:rsidRPr="00A412A3">
                        <w:rPr>
                          <w:rFonts w:cstheme="minorHAnsi"/>
                          <w:b/>
                          <w:bCs/>
                          <w:position w:val="2"/>
                        </w:rPr>
                        <w:t>Flexible groupings</w:t>
                      </w:r>
                    </w:p>
                    <w:p w14:paraId="6EAC2C02" w14:textId="77777777" w:rsidR="00A412A3" w:rsidRPr="00A412A3" w:rsidRDefault="00A412A3" w:rsidP="00A412A3">
                      <w:pPr>
                        <w:numPr>
                          <w:ilvl w:val="0"/>
                          <w:numId w:val="22"/>
                        </w:numPr>
                        <w:spacing w:after="0"/>
                        <w:rPr>
                          <w:rFonts w:cstheme="minorHAnsi"/>
                          <w:b/>
                          <w:bCs/>
                          <w:position w:val="2"/>
                        </w:rPr>
                      </w:pPr>
                      <w:r w:rsidRPr="00A412A3">
                        <w:rPr>
                          <w:rFonts w:cstheme="minorHAnsi"/>
                          <w:b/>
                          <w:bCs/>
                          <w:position w:val="2"/>
                        </w:rPr>
                        <w:t>Access to technical aids e.g. spell checker, ICT software and/or hardware</w:t>
                      </w:r>
                    </w:p>
                    <w:p w14:paraId="5E213F7D" w14:textId="77777777" w:rsidR="00A412A3" w:rsidRPr="00A412A3" w:rsidRDefault="00A412A3" w:rsidP="00A412A3">
                      <w:pPr>
                        <w:numPr>
                          <w:ilvl w:val="0"/>
                          <w:numId w:val="22"/>
                        </w:numPr>
                        <w:spacing w:after="0"/>
                        <w:rPr>
                          <w:rFonts w:cstheme="minorHAnsi"/>
                          <w:b/>
                          <w:bCs/>
                          <w:position w:val="2"/>
                        </w:rPr>
                      </w:pPr>
                      <w:r w:rsidRPr="00A412A3">
                        <w:rPr>
                          <w:rFonts w:cstheme="minorHAnsi"/>
                          <w:b/>
                          <w:bCs/>
                          <w:position w:val="2"/>
                        </w:rPr>
                        <w:t>Adaptations to assessments to enable access e.g. readers, scribe, ICT</w:t>
                      </w:r>
                    </w:p>
                    <w:p w14:paraId="3C8D7481" w14:textId="77777777" w:rsidR="00A412A3" w:rsidRPr="00A412A3" w:rsidRDefault="00A412A3" w:rsidP="00A412A3">
                      <w:pPr>
                        <w:numPr>
                          <w:ilvl w:val="0"/>
                          <w:numId w:val="22"/>
                        </w:numPr>
                        <w:spacing w:after="0"/>
                        <w:rPr>
                          <w:rFonts w:cstheme="minorHAnsi"/>
                          <w:b/>
                          <w:bCs/>
                          <w:position w:val="2"/>
                        </w:rPr>
                      </w:pPr>
                      <w:r w:rsidRPr="00A412A3">
                        <w:rPr>
                          <w:rFonts w:cstheme="minorHAnsi"/>
                          <w:b/>
                          <w:bCs/>
                          <w:position w:val="2"/>
                        </w:rPr>
                        <w:t>Curriculum/delivery adaptations to meet the learning needs of individuals</w:t>
                      </w:r>
                    </w:p>
                    <w:p w14:paraId="19BB4764" w14:textId="77777777" w:rsidR="00A412A3" w:rsidRPr="00A412A3" w:rsidRDefault="00A412A3" w:rsidP="00A412A3">
                      <w:pPr>
                        <w:numPr>
                          <w:ilvl w:val="0"/>
                          <w:numId w:val="22"/>
                        </w:numPr>
                        <w:rPr>
                          <w:rFonts w:cstheme="minorHAnsi"/>
                          <w:b/>
                          <w:bCs/>
                          <w:position w:val="2"/>
                        </w:rPr>
                      </w:pPr>
                      <w:r w:rsidRPr="00A412A3">
                        <w:rPr>
                          <w:rFonts w:cstheme="minorHAnsi"/>
                          <w:b/>
                          <w:bCs/>
                          <w:position w:val="2"/>
                        </w:rPr>
                        <w:t>Frequent repetition and reinforcement</w:t>
                      </w:r>
                    </w:p>
                    <w:p w14:paraId="25B476F2" w14:textId="77777777" w:rsidR="00D07F93" w:rsidRPr="00D07F93" w:rsidRDefault="00D07F93" w:rsidP="00D07F93">
                      <w:pPr>
                        <w:numPr>
                          <w:ilvl w:val="0"/>
                          <w:numId w:val="22"/>
                        </w:numPr>
                        <w:rPr>
                          <w:rFonts w:cstheme="minorHAnsi"/>
                          <w:b/>
                          <w:bCs/>
                          <w:position w:val="2"/>
                        </w:rPr>
                      </w:pPr>
                    </w:p>
                    <w:p w14:paraId="7DB13DBE" w14:textId="708F9B9C" w:rsidR="00AF1F31" w:rsidRDefault="00AF1F31" w:rsidP="00AF1F31"/>
                  </w:txbxContent>
                </v:textbox>
                <w10:wrap type="square" anchorx="margin"/>
              </v:shape>
            </w:pict>
          </mc:Fallback>
        </mc:AlternateContent>
      </w:r>
      <w:r w:rsidR="00386DB9" w:rsidRPr="0051715F">
        <w:rPr>
          <w:rFonts w:cstheme="minorHAnsi"/>
        </w:rPr>
        <w:t>Strategies to support children with these needs include:</w:t>
      </w:r>
    </w:p>
    <w:p w14:paraId="75441E1D" w14:textId="62AB8821" w:rsidR="00E364C0" w:rsidRPr="00B50920" w:rsidRDefault="00E364C0"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6847290F" w14:textId="7B13899E" w:rsidR="00E749DF" w:rsidRPr="0051715F"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lastRenderedPageBreak/>
        <w:t xml:space="preserve">Sensory/Physical </w:t>
      </w:r>
      <w:r w:rsidR="00B01521">
        <w:rPr>
          <w:rStyle w:val="normaltextrun"/>
          <w:rFonts w:asciiTheme="minorHAnsi" w:hAnsiTheme="minorHAnsi" w:cstheme="minorHAnsi"/>
          <w:b/>
          <w:bCs/>
          <w:position w:val="6"/>
          <w:sz w:val="22"/>
          <w:szCs w:val="22"/>
        </w:rPr>
        <w:br/>
      </w:r>
    </w:p>
    <w:p w14:paraId="0CFF1884" w14:textId="2DE2FE53" w:rsidR="00E749DF" w:rsidRPr="0051715F" w:rsidRDefault="009F56CB" w:rsidP="009F56CB">
      <w:pPr>
        <w:ind w:left="-426"/>
        <w:rPr>
          <w:rFonts w:cstheme="minorHAnsi"/>
        </w:rPr>
      </w:pPr>
      <w:r w:rsidRPr="0051715F">
        <w:rPr>
          <w:rFonts w:cstheme="minorHAnsi"/>
          <w:noProof/>
          <w:lang w:eastAsia="en-GB"/>
        </w:rPr>
        <mc:AlternateContent>
          <mc:Choice Requires="wps">
            <w:drawing>
              <wp:anchor distT="45720" distB="45720" distL="114300" distR="114300" simplePos="0" relativeHeight="251707392" behindDoc="0" locked="0" layoutInCell="1" allowOverlap="1" wp14:anchorId="315C414B" wp14:editId="535202CD">
                <wp:simplePos x="0" y="0"/>
                <wp:positionH relativeFrom="margin">
                  <wp:posOffset>-243840</wp:posOffset>
                </wp:positionH>
                <wp:positionV relativeFrom="paragraph">
                  <wp:posOffset>330200</wp:posOffset>
                </wp:positionV>
                <wp:extent cx="6677025" cy="16192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19250"/>
                        </a:xfrm>
                        <a:prstGeom prst="rect">
                          <a:avLst/>
                        </a:prstGeom>
                        <a:solidFill>
                          <a:srgbClr val="FFFFFF"/>
                        </a:solidFill>
                        <a:ln w="9525">
                          <a:solidFill>
                            <a:srgbClr val="000000"/>
                          </a:solidFill>
                          <a:miter lim="800000"/>
                          <a:headEnd/>
                          <a:tailEnd/>
                        </a:ln>
                      </wps:spPr>
                      <wps:txbx>
                        <w:txbxContent>
                          <w:p w14:paraId="4D042CB3"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Physical aids to support access e.g. wheelchair, walking frame, hearing aids, large print materials</w:t>
                            </w:r>
                          </w:p>
                          <w:p w14:paraId="3433A1AD"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Access to a specialist teacher/learning support assistant qualified to support the learning of pupils who have: a hearing impairment, visual impairment</w:t>
                            </w:r>
                          </w:p>
                          <w:p w14:paraId="3BCE2ABC"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Physio and Occupational Therapy programmes e.g. fine and gross motor skills development.</w:t>
                            </w:r>
                          </w:p>
                          <w:p w14:paraId="6F4A53AC"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 xml:space="preserve">Concrete apparatus available to support learning, e.g. Numicon materials (numeracy) </w:t>
                            </w:r>
                          </w:p>
                          <w:p w14:paraId="1178E479"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Adapted curriculum to enable full access e.g. alternative recording devices, modified PE curriculum</w:t>
                            </w:r>
                          </w:p>
                          <w:p w14:paraId="65E1BA84"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 xml:space="preserve">Sensory resources available e.g. wobble board, headphones/ear guards </w:t>
                            </w:r>
                          </w:p>
                          <w:p w14:paraId="1FBD3B83"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Access to support for personal care, e.g. school nurse service</w:t>
                            </w:r>
                          </w:p>
                          <w:p w14:paraId="139C2514" w14:textId="44B774AF" w:rsidR="00E749DF" w:rsidRPr="0051715F" w:rsidRDefault="00E749DF" w:rsidP="00E749DF">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4" type="#_x0000_t202" style="position:absolute;left:0;text-align:left;margin-left:-19.2pt;margin-top:26pt;width:525.75pt;height:12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">
                <v:textbox>
                  <w:txbxContent>
                    <w:p w14:paraId="4D042CB3"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Physical aids to support access e.g. wheelchair, walking frame, hearing aids, large print materials</w:t>
                      </w:r>
                    </w:p>
                    <w:p w14:paraId="3433A1AD"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Access to a specialist teacher/learning support assistant qualified to support the learning of pupils who have: a hearing impairment, visual impairment</w:t>
                      </w:r>
                    </w:p>
                    <w:p w14:paraId="3BCE2ABC"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Physio and Occupational Therapy programmes e.g. fine and gross motor skills development.</w:t>
                      </w:r>
                    </w:p>
                    <w:p w14:paraId="6F4A53AC"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 xml:space="preserve">Concrete apparatus available to support learning, e.g. Numicon materials (numeracy) </w:t>
                      </w:r>
                    </w:p>
                    <w:p w14:paraId="1178E479"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Adapted curriculum to enable full access e.g. alternative recording devices, modified PE curriculum</w:t>
                      </w:r>
                    </w:p>
                    <w:p w14:paraId="65E1BA84"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 xml:space="preserve">Sensory resources available e.g. wobble board, headphones/ear guards </w:t>
                      </w:r>
                    </w:p>
                    <w:p w14:paraId="1FBD3B83" w14:textId="77777777" w:rsidR="00465A25" w:rsidRPr="00465A25" w:rsidRDefault="00465A25" w:rsidP="00465A25">
                      <w:pPr>
                        <w:numPr>
                          <w:ilvl w:val="0"/>
                          <w:numId w:val="24"/>
                        </w:numPr>
                        <w:spacing w:after="0"/>
                        <w:rPr>
                          <w:rFonts w:cstheme="minorHAnsi"/>
                          <w:b/>
                          <w:bCs/>
                          <w:position w:val="2"/>
                        </w:rPr>
                      </w:pPr>
                      <w:r w:rsidRPr="00465A25">
                        <w:rPr>
                          <w:rFonts w:cstheme="minorHAnsi"/>
                          <w:b/>
                          <w:bCs/>
                          <w:position w:val="2"/>
                        </w:rPr>
                        <w:t>Access to support for personal care, e.g. school nurse service</w:t>
                      </w:r>
                    </w:p>
                    <w:p w14:paraId="139C2514" w14:textId="44B774AF" w:rsidR="00E749DF" w:rsidRPr="0051715F" w:rsidRDefault="00E749DF" w:rsidP="00E749DF">
                      <w:pPr>
                        <w:rPr>
                          <w:rFonts w:cstheme="minorHAnsi"/>
                        </w:rPr>
                      </w:pPr>
                    </w:p>
                  </w:txbxContent>
                </v:textbox>
                <w10:wrap type="square" anchorx="margin"/>
              </v:shape>
            </w:pict>
          </mc:Fallback>
        </mc:AlternateContent>
      </w:r>
      <w:r w:rsidR="00E749DF" w:rsidRPr="0051715F">
        <w:rPr>
          <w:rFonts w:cstheme="minorHAnsi"/>
        </w:rPr>
        <w:t>Strategies to support children with these needs include:</w:t>
      </w:r>
    </w:p>
    <w:p w14:paraId="42F82243" w14:textId="77777777" w:rsidR="00E749DF" w:rsidRPr="0051715F"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BA5A2E" w14:textId="1F0AC425" w:rsidR="00386DB9" w:rsidRPr="0051715F" w:rsidRDefault="00386DB9" w:rsidP="00B01521">
      <w:pPr>
        <w:pStyle w:val="paragraph"/>
        <w:spacing w:before="0" w:beforeAutospacing="0" w:after="0" w:afterAutospacing="0"/>
        <w:ind w:left="-426"/>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Social, Emotional and Mental Health</w:t>
      </w:r>
      <w:r w:rsidR="00B9751A" w:rsidRPr="0051715F">
        <w:rPr>
          <w:rStyle w:val="normaltextrun"/>
          <w:rFonts w:asciiTheme="minorHAnsi" w:hAnsiTheme="minorHAnsi" w:cstheme="minorHAnsi"/>
          <w:b/>
          <w:bCs/>
          <w:position w:val="2"/>
          <w:sz w:val="22"/>
          <w:szCs w:val="22"/>
        </w:rPr>
        <w:t xml:space="preserve"> </w:t>
      </w:r>
      <w:r w:rsidR="00B01521">
        <w:rPr>
          <w:rStyle w:val="normaltextrun"/>
          <w:rFonts w:asciiTheme="minorHAnsi" w:hAnsiTheme="minorHAnsi" w:cstheme="minorHAnsi"/>
          <w:b/>
          <w:bCs/>
          <w:position w:val="2"/>
          <w:sz w:val="22"/>
          <w:szCs w:val="22"/>
        </w:rPr>
        <w:br/>
      </w:r>
    </w:p>
    <w:p w14:paraId="23C5AE08" w14:textId="4ACC77F0" w:rsidR="00E108BD" w:rsidRPr="00E749DF" w:rsidRDefault="00E108BD" w:rsidP="009F56CB">
      <w:pPr>
        <w:ind w:left="-426"/>
        <w:rPr>
          <w:rFonts w:cstheme="minorHAnsi"/>
        </w:rPr>
      </w:pPr>
      <w:r w:rsidRPr="0051715F">
        <w:rPr>
          <w:rFonts w:cstheme="minorHAnsi"/>
          <w:noProof/>
          <w:lang w:eastAsia="en-GB"/>
        </w:rPr>
        <mc:AlternateContent>
          <mc:Choice Requires="wps">
            <w:drawing>
              <wp:anchor distT="45720" distB="45720" distL="114300" distR="114300" simplePos="0" relativeHeight="251673600" behindDoc="0" locked="0" layoutInCell="1" allowOverlap="1" wp14:anchorId="2B4E5F90" wp14:editId="2F9CF06F">
                <wp:simplePos x="0" y="0"/>
                <wp:positionH relativeFrom="margin">
                  <wp:posOffset>-243840</wp:posOffset>
                </wp:positionH>
                <wp:positionV relativeFrom="paragraph">
                  <wp:posOffset>337185</wp:posOffset>
                </wp:positionV>
                <wp:extent cx="6677025" cy="23050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05050"/>
                        </a:xfrm>
                        <a:prstGeom prst="rect">
                          <a:avLst/>
                        </a:prstGeom>
                        <a:solidFill>
                          <a:srgbClr val="FFFFFF"/>
                        </a:solidFill>
                        <a:ln w="9525">
                          <a:solidFill>
                            <a:srgbClr val="000000"/>
                          </a:solidFill>
                          <a:miter lim="800000"/>
                          <a:headEnd/>
                          <a:tailEnd/>
                        </a:ln>
                      </wps:spPr>
                      <wps:txbx>
                        <w:txbxContent>
                          <w:p w14:paraId="50F2BF8F" w14:textId="77777777" w:rsidR="00CF352A" w:rsidRPr="00CF352A" w:rsidRDefault="00CF352A" w:rsidP="008A2D07">
                            <w:pPr>
                              <w:numPr>
                                <w:ilvl w:val="0"/>
                                <w:numId w:val="25"/>
                              </w:numPr>
                              <w:spacing w:after="0"/>
                              <w:rPr>
                                <w:rFonts w:cstheme="minorHAnsi"/>
                                <w:b/>
                                <w:bCs/>
                                <w:position w:val="2"/>
                              </w:rPr>
                            </w:pPr>
                            <w:r w:rsidRPr="00CF352A">
                              <w:rPr>
                                <w:rFonts w:cstheme="minorHAnsi"/>
                                <w:b/>
                                <w:bCs/>
                                <w:position w:val="2"/>
                              </w:rPr>
                              <w:t>Access to time out/individual work area</w:t>
                            </w:r>
                          </w:p>
                          <w:p w14:paraId="0BABA5B2" w14:textId="77777777" w:rsidR="00CF352A" w:rsidRPr="00CF352A" w:rsidRDefault="00CF352A" w:rsidP="008A2D07">
                            <w:pPr>
                              <w:numPr>
                                <w:ilvl w:val="0"/>
                                <w:numId w:val="25"/>
                              </w:numPr>
                              <w:spacing w:after="0"/>
                              <w:rPr>
                                <w:rFonts w:cstheme="minorHAnsi"/>
                                <w:b/>
                                <w:bCs/>
                                <w:position w:val="2"/>
                              </w:rPr>
                            </w:pPr>
                            <w:r w:rsidRPr="00CF352A">
                              <w:rPr>
                                <w:rFonts w:cstheme="minorHAnsi"/>
                                <w:b/>
                                <w:bCs/>
                                <w:position w:val="2"/>
                              </w:rPr>
                              <w:t>Mentoring/Buddy system</w:t>
                            </w:r>
                          </w:p>
                          <w:p w14:paraId="530061D9" w14:textId="77777777" w:rsidR="00CF352A" w:rsidRPr="00CF352A" w:rsidRDefault="00CF352A" w:rsidP="008A2D07">
                            <w:pPr>
                              <w:numPr>
                                <w:ilvl w:val="0"/>
                                <w:numId w:val="25"/>
                              </w:numPr>
                              <w:spacing w:after="0"/>
                              <w:rPr>
                                <w:rFonts w:cstheme="minorHAnsi"/>
                                <w:b/>
                                <w:bCs/>
                                <w:position w:val="2"/>
                              </w:rPr>
                            </w:pPr>
                            <w:r w:rsidRPr="00CF352A">
                              <w:rPr>
                                <w:rFonts w:cstheme="minorHAnsi"/>
                                <w:b/>
                                <w:bCs/>
                                <w:position w:val="2"/>
                              </w:rPr>
                              <w:t>Individualised rewards system</w:t>
                            </w:r>
                          </w:p>
                          <w:p w14:paraId="50B6A6E9" w14:textId="77777777" w:rsidR="00CF352A" w:rsidRDefault="00CF352A" w:rsidP="008A2D07">
                            <w:pPr>
                              <w:numPr>
                                <w:ilvl w:val="0"/>
                                <w:numId w:val="25"/>
                              </w:numPr>
                              <w:spacing w:after="0"/>
                              <w:rPr>
                                <w:rFonts w:cstheme="minorHAnsi"/>
                                <w:b/>
                                <w:bCs/>
                                <w:position w:val="2"/>
                              </w:rPr>
                            </w:pPr>
                            <w:r w:rsidRPr="00CF352A">
                              <w:rPr>
                                <w:rFonts w:cstheme="minorHAnsi"/>
                                <w:b/>
                                <w:bCs/>
                                <w:position w:val="2"/>
                              </w:rPr>
                              <w:t>Early Help Assessments accessed via our Well-being Leads to secure multi-agency targeted support.</w:t>
                            </w:r>
                          </w:p>
                          <w:p w14:paraId="2A2C28CF" w14:textId="0733D948"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Access to counselling services, e.g. CAMHS, Psychotherapy services, Bungalow Project</w:t>
                            </w:r>
                            <w:r w:rsidR="00BF13A6">
                              <w:rPr>
                                <w:rFonts w:cstheme="minorHAnsi"/>
                                <w:b/>
                                <w:bCs/>
                                <w:position w:val="2"/>
                              </w:rPr>
                              <w:t>, Alliance</w:t>
                            </w:r>
                          </w:p>
                          <w:p w14:paraId="7B2657F9" w14:textId="77777777"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Increased access to additional adults in and out of the classroom</w:t>
                            </w:r>
                          </w:p>
                          <w:p w14:paraId="0909F64E" w14:textId="77777777"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Alternative curriculum opportunities</w:t>
                            </w:r>
                          </w:p>
                          <w:p w14:paraId="5E3AB1C7" w14:textId="77777777"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Supported transition programme with chosen secondary school</w:t>
                            </w:r>
                          </w:p>
                          <w:p w14:paraId="0CC2F5EA" w14:textId="77777777"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Opportunities to develop Social and Emotional aspects of learning through small group work, e.g. Lunchtime Nurture Group.</w:t>
                            </w:r>
                          </w:p>
                          <w:p w14:paraId="2E60C496" w14:textId="77777777"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Access to specially designed games for the support of turn taking and co-operative behaviour skills.</w:t>
                            </w:r>
                          </w:p>
                          <w:p w14:paraId="4358BC0C" w14:textId="77777777" w:rsidR="00CF352A" w:rsidRPr="00CF352A" w:rsidRDefault="00CF352A" w:rsidP="002B1867">
                            <w:pPr>
                              <w:rPr>
                                <w:rFonts w:cstheme="minorHAnsi"/>
                                <w:b/>
                                <w:bCs/>
                                <w:position w:val="2"/>
                              </w:rPr>
                            </w:pPr>
                          </w:p>
                          <w:p w14:paraId="71B23C39" w14:textId="7670657F"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5" type="#_x0000_t202" style="position:absolute;left:0;text-align:left;margin-left:-19.2pt;margin-top:26.55pt;width:525.75pt;height:18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">
                <v:textbox>
                  <w:txbxContent>
                    <w:p w14:paraId="50F2BF8F" w14:textId="77777777" w:rsidR="00CF352A" w:rsidRPr="00CF352A" w:rsidRDefault="00CF352A" w:rsidP="008A2D07">
                      <w:pPr>
                        <w:numPr>
                          <w:ilvl w:val="0"/>
                          <w:numId w:val="25"/>
                        </w:numPr>
                        <w:spacing w:after="0"/>
                        <w:rPr>
                          <w:rFonts w:cstheme="minorHAnsi"/>
                          <w:b/>
                          <w:bCs/>
                          <w:position w:val="2"/>
                        </w:rPr>
                      </w:pPr>
                      <w:r w:rsidRPr="00CF352A">
                        <w:rPr>
                          <w:rFonts w:cstheme="minorHAnsi"/>
                          <w:b/>
                          <w:bCs/>
                          <w:position w:val="2"/>
                        </w:rPr>
                        <w:t>Access to time out/individual work area</w:t>
                      </w:r>
                    </w:p>
                    <w:p w14:paraId="0BABA5B2" w14:textId="77777777" w:rsidR="00CF352A" w:rsidRPr="00CF352A" w:rsidRDefault="00CF352A" w:rsidP="008A2D07">
                      <w:pPr>
                        <w:numPr>
                          <w:ilvl w:val="0"/>
                          <w:numId w:val="25"/>
                        </w:numPr>
                        <w:spacing w:after="0"/>
                        <w:rPr>
                          <w:rFonts w:cstheme="minorHAnsi"/>
                          <w:b/>
                          <w:bCs/>
                          <w:position w:val="2"/>
                        </w:rPr>
                      </w:pPr>
                      <w:r w:rsidRPr="00CF352A">
                        <w:rPr>
                          <w:rFonts w:cstheme="minorHAnsi"/>
                          <w:b/>
                          <w:bCs/>
                          <w:position w:val="2"/>
                        </w:rPr>
                        <w:t>Mentoring/Buddy system</w:t>
                      </w:r>
                    </w:p>
                    <w:p w14:paraId="530061D9" w14:textId="77777777" w:rsidR="00CF352A" w:rsidRPr="00CF352A" w:rsidRDefault="00CF352A" w:rsidP="008A2D07">
                      <w:pPr>
                        <w:numPr>
                          <w:ilvl w:val="0"/>
                          <w:numId w:val="25"/>
                        </w:numPr>
                        <w:spacing w:after="0"/>
                        <w:rPr>
                          <w:rFonts w:cstheme="minorHAnsi"/>
                          <w:b/>
                          <w:bCs/>
                          <w:position w:val="2"/>
                        </w:rPr>
                      </w:pPr>
                      <w:r w:rsidRPr="00CF352A">
                        <w:rPr>
                          <w:rFonts w:cstheme="minorHAnsi"/>
                          <w:b/>
                          <w:bCs/>
                          <w:position w:val="2"/>
                        </w:rPr>
                        <w:t>Individualised rewards system</w:t>
                      </w:r>
                    </w:p>
                    <w:p w14:paraId="50B6A6E9" w14:textId="77777777" w:rsidR="00CF352A" w:rsidRDefault="00CF352A" w:rsidP="008A2D07">
                      <w:pPr>
                        <w:numPr>
                          <w:ilvl w:val="0"/>
                          <w:numId w:val="25"/>
                        </w:numPr>
                        <w:spacing w:after="0"/>
                        <w:rPr>
                          <w:rFonts w:cstheme="minorHAnsi"/>
                          <w:b/>
                          <w:bCs/>
                          <w:position w:val="2"/>
                        </w:rPr>
                      </w:pPr>
                      <w:r w:rsidRPr="00CF352A">
                        <w:rPr>
                          <w:rFonts w:cstheme="minorHAnsi"/>
                          <w:b/>
                          <w:bCs/>
                          <w:position w:val="2"/>
                        </w:rPr>
                        <w:t>Early Help Assessments accessed via our Well-being Leads to secure multi-agency targeted support.</w:t>
                      </w:r>
                    </w:p>
                    <w:p w14:paraId="2A2C28CF" w14:textId="0733D948"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Access to counselling services, e.g. CAMHS, Psychotherapy services, Bungalow Project</w:t>
                      </w:r>
                      <w:r w:rsidR="00BF13A6">
                        <w:rPr>
                          <w:rFonts w:cstheme="minorHAnsi"/>
                          <w:b/>
                          <w:bCs/>
                          <w:position w:val="2"/>
                        </w:rPr>
                        <w:t>, Alliance</w:t>
                      </w:r>
                    </w:p>
                    <w:p w14:paraId="7B2657F9" w14:textId="77777777"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Increased access to additional adults in and out of the classroom</w:t>
                      </w:r>
                    </w:p>
                    <w:p w14:paraId="0909F64E" w14:textId="77777777"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Alternative curriculum opportunities</w:t>
                      </w:r>
                    </w:p>
                    <w:p w14:paraId="5E3AB1C7" w14:textId="77777777"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Supported transition programme with chosen secondary school</w:t>
                      </w:r>
                    </w:p>
                    <w:p w14:paraId="0CC2F5EA" w14:textId="77777777"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Opportunities to develop Social and Emotional aspects of learning through small group work, e.g. Lunchtime Nurture Group.</w:t>
                      </w:r>
                    </w:p>
                    <w:p w14:paraId="2E60C496" w14:textId="77777777" w:rsidR="008A2D07" w:rsidRPr="008A2D07" w:rsidRDefault="008A2D07" w:rsidP="008A2D07">
                      <w:pPr>
                        <w:numPr>
                          <w:ilvl w:val="0"/>
                          <w:numId w:val="25"/>
                        </w:numPr>
                        <w:spacing w:after="0"/>
                        <w:rPr>
                          <w:rFonts w:cstheme="minorHAnsi"/>
                          <w:b/>
                          <w:bCs/>
                          <w:position w:val="2"/>
                        </w:rPr>
                      </w:pPr>
                      <w:r w:rsidRPr="008A2D07">
                        <w:rPr>
                          <w:rFonts w:cstheme="minorHAnsi"/>
                          <w:b/>
                          <w:bCs/>
                          <w:position w:val="2"/>
                        </w:rPr>
                        <w:t>Access to specially designed games for the support of turn taking and co-operative behaviour skills.</w:t>
                      </w:r>
                    </w:p>
                    <w:p w14:paraId="4358BC0C" w14:textId="77777777" w:rsidR="00CF352A" w:rsidRPr="00CF352A" w:rsidRDefault="00CF352A" w:rsidP="002B1867">
                      <w:pPr>
                        <w:rPr>
                          <w:rFonts w:cstheme="minorHAnsi"/>
                          <w:b/>
                          <w:bCs/>
                          <w:position w:val="2"/>
                        </w:rPr>
                      </w:pPr>
                    </w:p>
                    <w:p w14:paraId="71B23C39" w14:textId="7670657F" w:rsidR="00E108BD" w:rsidRDefault="00E108BD" w:rsidP="00E108BD"/>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0F78B8CF" w14:textId="486EDF69"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3BC44D89" w14:textId="607D8CEB" w:rsidR="00B50920" w:rsidRPr="0051715F" w:rsidRDefault="00BB1BF6" w:rsidP="009F56CB">
      <w:pPr>
        <w:ind w:left="-426"/>
        <w:rPr>
          <w:rFonts w:cstheme="minorHAnsi"/>
          <w:b/>
          <w:color w:val="0070C0"/>
          <w:sz w:val="28"/>
          <w:szCs w:val="28"/>
        </w:rPr>
      </w:pPr>
      <w:r w:rsidRPr="0051715F">
        <w:rPr>
          <w:rFonts w:cstheme="minorHAnsi"/>
          <w:noProof/>
          <w:sz w:val="28"/>
          <w:szCs w:val="28"/>
          <w:lang w:eastAsia="en-GB"/>
        </w:rPr>
        <mc:AlternateContent>
          <mc:Choice Requires="wps">
            <w:drawing>
              <wp:anchor distT="45720" distB="45720" distL="114300" distR="114300" simplePos="0" relativeHeight="251681792" behindDoc="0" locked="0" layoutInCell="1" allowOverlap="1" wp14:anchorId="7A29554D" wp14:editId="5EC86A5D">
                <wp:simplePos x="0" y="0"/>
                <wp:positionH relativeFrom="margin">
                  <wp:posOffset>-243840</wp:posOffset>
                </wp:positionH>
                <wp:positionV relativeFrom="paragraph">
                  <wp:posOffset>377190</wp:posOffset>
                </wp:positionV>
                <wp:extent cx="6677025" cy="29718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971800"/>
                        </a:xfrm>
                        <a:prstGeom prst="rect">
                          <a:avLst/>
                        </a:prstGeom>
                        <a:solidFill>
                          <a:srgbClr val="FFFFFF"/>
                        </a:solidFill>
                        <a:ln w="9525">
                          <a:solidFill>
                            <a:srgbClr val="000000"/>
                          </a:solidFill>
                          <a:miter lim="800000"/>
                          <a:headEnd/>
                          <a:tailEnd/>
                        </a:ln>
                      </wps:spPr>
                      <wps:txbx>
                        <w:txbxContent>
                          <w:p w14:paraId="556F081A" w14:textId="4B153F65" w:rsidR="00B90739" w:rsidRDefault="007A3C99" w:rsidP="00524329">
                            <w:r>
                              <w:t xml:space="preserve">All teachers have Qualified Teacher Status and our teaching assistants have a minimum of a level 2 qualification. All staff are either teachers of or are supporting students with SEND. </w:t>
                            </w:r>
                            <w:r w:rsidR="00676DD9">
                              <w:br/>
                            </w:r>
                            <w:r>
                              <w:t>St.</w:t>
                            </w:r>
                            <w:r w:rsidR="00676DD9">
                              <w:t xml:space="preserve"> Gregory’s</w:t>
                            </w:r>
                            <w:r>
                              <w:t xml:space="preserve"> values staff training and organises courses/training programmes to ensure teachers and teaching assistants stay up to date with current research into teaching and learning.</w:t>
                            </w:r>
                            <w:r w:rsidR="00524329">
                              <w:br/>
                            </w:r>
                            <w:r w:rsidR="00524329" w:rsidRPr="00524329">
                              <w:rPr>
                                <w:b/>
                                <w:u w:val="single"/>
                              </w:rPr>
                              <w:t>Recent Full Staff Training:</w:t>
                            </w:r>
                            <w:r w:rsidR="00BB1BF6">
                              <w:br/>
                              <w:t>Child Protection Training</w:t>
                            </w:r>
                            <w:r w:rsidR="00BB1BF6">
                              <w:br/>
                            </w:r>
                            <w:r w:rsidR="00524329">
                              <w:t>Nasen – Whole school SEND</w:t>
                            </w:r>
                            <w:r w:rsidR="00BB1BF6">
                              <w:br/>
                              <w:t>SEND updates</w:t>
                            </w:r>
                            <w:r w:rsidR="00BB1BF6">
                              <w:br/>
                              <w:t>RWI phonics</w:t>
                            </w:r>
                            <w:r w:rsidR="00BB1BF6">
                              <w:br/>
                            </w:r>
                            <w:r w:rsidR="00524329" w:rsidRPr="00524329">
                              <w:rPr>
                                <w:b/>
                                <w:bCs/>
                                <w:u w:val="single"/>
                              </w:rPr>
                              <w:t>Individual Staff Training</w:t>
                            </w:r>
                            <w:r w:rsidR="00524329">
                              <w:rPr>
                                <w:b/>
                                <w:bCs/>
                                <w:u w:val="single"/>
                              </w:rPr>
                              <w:br/>
                            </w:r>
                            <w:r w:rsidR="00524329">
                              <w:rPr>
                                <w:bCs/>
                              </w:rPr>
                              <w:t>NASEN</w:t>
                            </w:r>
                            <w:r w:rsidR="00524329" w:rsidRPr="00524329">
                              <w:rPr>
                                <w:bCs/>
                              </w:rPr>
                              <w:t>CO award</w:t>
                            </w:r>
                            <w:r w:rsidR="00524329">
                              <w:rPr>
                                <w:b/>
                                <w:bCs/>
                                <w:u w:val="single"/>
                              </w:rPr>
                              <w:br/>
                            </w:r>
                            <w:r w:rsidR="00524329">
                              <w:t>S</w:t>
                            </w:r>
                            <w:r w:rsidR="00524329" w:rsidRPr="00524329">
                              <w:t>END Briefings (Local Authority and BHCET)</w:t>
                            </w:r>
                            <w:r w:rsidR="00524329">
                              <w:br/>
                            </w:r>
                            <w:r w:rsidR="00524329" w:rsidRPr="00524329">
                              <w:t>Autism</w:t>
                            </w:r>
                            <w:r w:rsidR="00B90739">
                              <w:t xml:space="preserve"> Awareness</w:t>
                            </w:r>
                            <w:r w:rsidR="00524329">
                              <w:br/>
                              <w:t>Future Steps – Earth Handwriting Programme</w:t>
                            </w:r>
                            <w:r w:rsidR="00B90739">
                              <w:t xml:space="preserve"> </w:t>
                            </w:r>
                            <w:r w:rsidR="00015086">
                              <w:t xml:space="preserve">                                                                                                                                 </w:t>
                            </w:r>
                            <w:r w:rsidR="00B90739">
                              <w:t>Team Teach</w:t>
                            </w:r>
                          </w:p>
                          <w:p w14:paraId="64C91101" w14:textId="77777777" w:rsidR="00524329" w:rsidRPr="00524329" w:rsidRDefault="00524329" w:rsidP="00524329"/>
                          <w:p w14:paraId="0945BBE3" w14:textId="48895BE7" w:rsidR="00BB1BF6" w:rsidRDefault="00BB1BF6" w:rsidP="005E544A"/>
                          <w:p w14:paraId="07DDA273" w14:textId="77777777" w:rsidR="00BB1BF6" w:rsidRDefault="00BB1BF6" w:rsidP="005E544A"/>
                          <w:p w14:paraId="3E2F1743" w14:textId="3B93B6E0" w:rsidR="005E544A" w:rsidRPr="0051715F" w:rsidRDefault="00616DC7" w:rsidP="005E544A">
                            <w:pPr>
                              <w:rPr>
                                <w:rFonts w:cstheme="minorHAnsi"/>
                                <w:bCs/>
                              </w:rPr>
                            </w:pPr>
                            <w:r>
                              <w:br/>
                            </w:r>
                          </w:p>
                          <w:p w14:paraId="2ABC2926" w14:textId="69551D58" w:rsidR="00E108BD" w:rsidRPr="0051715F" w:rsidRDefault="00E108BD" w:rsidP="00E108BD">
                            <w:pPr>
                              <w:rPr>
                                <w:rFonts w:cstheme="minorHAnsi"/>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6" type="#_x0000_t202" style="position:absolute;left:0;text-align:left;margin-left:-19.2pt;margin-top:29.7pt;width:525.75pt;height:23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">
                <v:textbox>
                  <w:txbxContent>
                    <w:p w14:paraId="556F081A" w14:textId="4B153F65" w:rsidR="00B90739" w:rsidRDefault="007A3C99" w:rsidP="00524329">
                      <w:r>
                        <w:t xml:space="preserve">All teachers have Qualified Teacher Status and our teaching assistants have a minimum of a level 2 qualification. All staff are either teachers of or are supporting students with SEND. </w:t>
                      </w:r>
                      <w:r w:rsidR="00676DD9">
                        <w:br/>
                      </w:r>
                      <w:r>
                        <w:t>St.</w:t>
                      </w:r>
                      <w:r w:rsidR="00676DD9">
                        <w:t xml:space="preserve"> Gregory’s</w:t>
                      </w:r>
                      <w:r>
                        <w:t xml:space="preserve"> values staff training and organises courses/training programmes to ensure teachers and teaching assistants stay up to date with current research into teaching and learning.</w:t>
                      </w:r>
                      <w:r w:rsidR="00524329">
                        <w:br/>
                      </w:r>
                      <w:r w:rsidR="00524329" w:rsidRPr="00524329">
                        <w:rPr>
                          <w:b/>
                          <w:u w:val="single"/>
                        </w:rPr>
                        <w:t>Recent Full Staff Training:</w:t>
                      </w:r>
                      <w:r w:rsidR="00BB1BF6">
                        <w:br/>
                        <w:t>Child Protection Training</w:t>
                      </w:r>
                      <w:r w:rsidR="00BB1BF6">
                        <w:br/>
                      </w:r>
                      <w:r w:rsidR="00524329">
                        <w:t>Nasen – Whole school SEND</w:t>
                      </w:r>
                      <w:r w:rsidR="00BB1BF6">
                        <w:br/>
                        <w:t>SEND updates</w:t>
                      </w:r>
                      <w:r w:rsidR="00BB1BF6">
                        <w:br/>
                        <w:t>RWI phonics</w:t>
                      </w:r>
                      <w:r w:rsidR="00BB1BF6">
                        <w:br/>
                      </w:r>
                      <w:r w:rsidR="00524329" w:rsidRPr="00524329">
                        <w:rPr>
                          <w:b/>
                          <w:bCs/>
                          <w:u w:val="single"/>
                        </w:rPr>
                        <w:t>Individual Staff Training</w:t>
                      </w:r>
                      <w:r w:rsidR="00524329">
                        <w:rPr>
                          <w:b/>
                          <w:bCs/>
                          <w:u w:val="single"/>
                        </w:rPr>
                        <w:br/>
                      </w:r>
                      <w:r w:rsidR="00524329">
                        <w:rPr>
                          <w:bCs/>
                        </w:rPr>
                        <w:t>NASEN</w:t>
                      </w:r>
                      <w:r w:rsidR="00524329" w:rsidRPr="00524329">
                        <w:rPr>
                          <w:bCs/>
                        </w:rPr>
                        <w:t>CO award</w:t>
                      </w:r>
                      <w:r w:rsidR="00524329">
                        <w:rPr>
                          <w:b/>
                          <w:bCs/>
                          <w:u w:val="single"/>
                        </w:rPr>
                        <w:br/>
                      </w:r>
                      <w:r w:rsidR="00524329">
                        <w:t>S</w:t>
                      </w:r>
                      <w:r w:rsidR="00524329" w:rsidRPr="00524329">
                        <w:t>END Briefings (Local Authority and BHCET)</w:t>
                      </w:r>
                      <w:r w:rsidR="00524329">
                        <w:br/>
                      </w:r>
                      <w:r w:rsidR="00524329" w:rsidRPr="00524329">
                        <w:t>Autism</w:t>
                      </w:r>
                      <w:r w:rsidR="00B90739">
                        <w:t xml:space="preserve"> Awareness</w:t>
                      </w:r>
                      <w:r w:rsidR="00524329">
                        <w:br/>
                        <w:t>Future Steps – Earth Handwriting Programme</w:t>
                      </w:r>
                      <w:r w:rsidR="00B90739">
                        <w:t xml:space="preserve"> </w:t>
                      </w:r>
                      <w:r w:rsidR="00015086">
                        <w:t xml:space="preserve">                                                                                                                                 </w:t>
                      </w:r>
                      <w:r w:rsidR="00B90739">
                        <w:t>Team Teach</w:t>
                      </w:r>
                    </w:p>
                    <w:p w14:paraId="64C91101" w14:textId="77777777" w:rsidR="00524329" w:rsidRPr="00524329" w:rsidRDefault="00524329" w:rsidP="00524329"/>
                    <w:p w14:paraId="0945BBE3" w14:textId="48895BE7" w:rsidR="00BB1BF6" w:rsidRDefault="00BB1BF6" w:rsidP="005E544A"/>
                    <w:p w14:paraId="07DDA273" w14:textId="77777777" w:rsidR="00BB1BF6" w:rsidRDefault="00BB1BF6" w:rsidP="005E544A"/>
                    <w:p w14:paraId="3E2F1743" w14:textId="3B93B6E0" w:rsidR="005E544A" w:rsidRPr="0051715F" w:rsidRDefault="00616DC7" w:rsidP="005E544A">
                      <w:pPr>
                        <w:rPr>
                          <w:rFonts w:cstheme="minorHAnsi"/>
                          <w:bCs/>
                        </w:rPr>
                      </w:pPr>
                      <w:r>
                        <w:br/>
                      </w:r>
                    </w:p>
                    <w:p w14:paraId="2ABC2926" w14:textId="69551D58" w:rsidR="00E108BD" w:rsidRPr="0051715F" w:rsidRDefault="00E108BD" w:rsidP="00E108BD">
                      <w:pPr>
                        <w:rPr>
                          <w:rFonts w:cstheme="minorHAnsi"/>
                          <w:bCs/>
                        </w:rPr>
                      </w:pP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4DC85C89"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lastRenderedPageBreak/>
        <w:t xml:space="preserve">How do we support transition in our school? </w:t>
      </w:r>
    </w:p>
    <w:p w14:paraId="013982C4" w14:textId="6A0231F3"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1A92E4D7" w:rsidR="00E108BD" w:rsidRPr="0051715F" w:rsidRDefault="00E8003D" w:rsidP="009F56CB">
      <w:pPr>
        <w:spacing w:after="0" w:line="240" w:lineRule="auto"/>
        <w:ind w:left="-426"/>
        <w:textAlignment w:val="baseline"/>
        <w:rPr>
          <w:rFonts w:eastAsia="Times New Roman" w:cstheme="minorHAnsi"/>
          <w:color w:val="000000"/>
          <w:lang w:val="en-US" w:eastAsia="en-GB"/>
        </w:rPr>
      </w:pPr>
      <w:r w:rsidRPr="0051715F">
        <w:rPr>
          <w:rFonts w:cstheme="minorHAnsi"/>
          <w:noProof/>
          <w:lang w:eastAsia="en-GB"/>
        </w:rPr>
        <mc:AlternateContent>
          <mc:Choice Requires="wps">
            <w:drawing>
              <wp:anchor distT="45720" distB="45720" distL="114300" distR="114300" simplePos="0" relativeHeight="251683840" behindDoc="0" locked="0" layoutInCell="1" allowOverlap="1" wp14:anchorId="1ABD6B71" wp14:editId="2C5532F4">
                <wp:simplePos x="0" y="0"/>
                <wp:positionH relativeFrom="margin">
                  <wp:posOffset>-281940</wp:posOffset>
                </wp:positionH>
                <wp:positionV relativeFrom="paragraph">
                  <wp:posOffset>281305</wp:posOffset>
                </wp:positionV>
                <wp:extent cx="6677025" cy="10668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66800"/>
                        </a:xfrm>
                        <a:prstGeom prst="rect">
                          <a:avLst/>
                        </a:prstGeom>
                        <a:solidFill>
                          <a:srgbClr val="FFFFFF"/>
                        </a:solidFill>
                        <a:ln w="9525">
                          <a:solidFill>
                            <a:srgbClr val="000000"/>
                          </a:solidFill>
                          <a:miter lim="800000"/>
                          <a:headEnd/>
                          <a:tailEnd/>
                        </a:ln>
                      </wps:spPr>
                      <wps:txbx>
                        <w:txbxContent>
                          <w:p w14:paraId="3EE9E0CE" w14:textId="15064749" w:rsidR="00D028E3" w:rsidRPr="00D028E3" w:rsidRDefault="00D028E3" w:rsidP="00D028E3">
                            <w:r w:rsidRPr="00D028E3">
                              <w:t xml:space="preserve">Class teachers meet with each other to hand over all information regarding SEND pupils before the start of the academic year so that they are fully prepared for the child coming into their class. Where needed, SEND children </w:t>
                            </w:r>
                            <w:r w:rsidR="008B4F54" w:rsidRPr="00E01EC4">
                              <w:t>who require additional support to ensure a smooth transition to their new class, will be included in a programme supported by Mrs Wilson, Mrs Gilbert and Miss Keen</w:t>
                            </w:r>
                            <w:r w:rsidR="008B4F54">
                              <w:t xml:space="preserve"> and </w:t>
                            </w:r>
                            <w:r w:rsidRPr="00D028E3">
                              <w:t xml:space="preserve">will be given the opportunity for enhanced transition. A familiar adult may accompany them for a short period to ensure transition goes smoothly. </w:t>
                            </w:r>
                          </w:p>
                          <w:p w14:paraId="732EF503" w14:textId="45779513"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37" type="#_x0000_t202" style="position:absolute;left:0;text-align:left;margin-left:-22.2pt;margin-top:22.15pt;width:525.75pt;height:8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">
                <v:textbox>
                  <w:txbxContent>
                    <w:p w14:paraId="3EE9E0CE" w14:textId="15064749" w:rsidR="00D028E3" w:rsidRPr="00D028E3" w:rsidRDefault="00D028E3" w:rsidP="00D028E3">
                      <w:r w:rsidRPr="00D028E3">
                        <w:t xml:space="preserve">Class teachers meet with each other to hand over all information regarding SEND pupils before the start of the academic year so that they are fully prepared for the child coming into their class. Where needed, SEND children </w:t>
                      </w:r>
                      <w:r w:rsidR="008B4F54" w:rsidRPr="00E01EC4">
                        <w:t>who require additional support to ensure a smooth transition to their new class, will be included in a programme supported by Mrs Wilson, Mrs Gilbert and Miss Keen</w:t>
                      </w:r>
                      <w:r w:rsidR="008B4F54">
                        <w:t xml:space="preserve"> and </w:t>
                      </w:r>
                      <w:r w:rsidRPr="00D028E3">
                        <w:t xml:space="preserve">will be given the opportunity for enhanced transition. A familiar adult may accompany them for a short period to ensure transition goes smoothly. </w:t>
                      </w:r>
                    </w:p>
                    <w:p w14:paraId="732EF503" w14:textId="45779513" w:rsidR="00E108BD" w:rsidRDefault="00E108BD" w:rsidP="00E108BD"/>
                  </w:txbxContent>
                </v:textbox>
                <w10:wrap type="square" anchorx="margin"/>
              </v:shape>
            </w:pict>
          </mc:Fallback>
        </mc:AlternateContent>
      </w:r>
      <w:r w:rsidR="00386DB9"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5E002E8B" w14:textId="77777777" w:rsidR="00AF1F31" w:rsidRPr="0051715F" w:rsidRDefault="00AF1F31" w:rsidP="00E108BD">
      <w:pPr>
        <w:spacing w:after="0" w:line="240" w:lineRule="auto"/>
        <w:textAlignment w:val="baseline"/>
        <w:rPr>
          <w:rFonts w:eastAsia="Times New Roman" w:cstheme="minorHAnsi"/>
          <w:b/>
          <w:bCs/>
          <w:color w:val="000000"/>
          <w:position w:val="2"/>
          <w:lang w:eastAsia="en-GB"/>
        </w:rPr>
      </w:pPr>
    </w:p>
    <w:p w14:paraId="337FAF20" w14:textId="1993C494"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5D6CD6F7" w:rsidR="00386DB9" w:rsidRPr="00E108BD" w:rsidRDefault="00E108BD" w:rsidP="00E108BD">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eastAsia="en-GB"/>
        </w:rPr>
        <mc:AlternateContent>
          <mc:Choice Requires="wps">
            <w:drawing>
              <wp:anchor distT="45720" distB="45720" distL="114300" distR="114300" simplePos="0" relativeHeight="251685888" behindDoc="0" locked="0" layoutInCell="1" allowOverlap="1" wp14:anchorId="454E94ED" wp14:editId="03C1888D">
                <wp:simplePos x="0" y="0"/>
                <wp:positionH relativeFrom="margin">
                  <wp:posOffset>-243840</wp:posOffset>
                </wp:positionH>
                <wp:positionV relativeFrom="paragraph">
                  <wp:posOffset>216535</wp:posOffset>
                </wp:positionV>
                <wp:extent cx="6677025" cy="23622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62200"/>
                        </a:xfrm>
                        <a:prstGeom prst="rect">
                          <a:avLst/>
                        </a:prstGeom>
                        <a:solidFill>
                          <a:srgbClr val="FFFFFF"/>
                        </a:solidFill>
                        <a:ln w="9525">
                          <a:solidFill>
                            <a:srgbClr val="000000"/>
                          </a:solidFill>
                          <a:miter lim="800000"/>
                          <a:headEnd/>
                          <a:tailEnd/>
                        </a:ln>
                      </wps:spPr>
                      <wps:txbx>
                        <w:txbxContent>
                          <w:p w14:paraId="611298FF" w14:textId="77777777" w:rsidR="002F796A" w:rsidRPr="002F796A" w:rsidRDefault="002F796A" w:rsidP="0030308A">
                            <w:pPr>
                              <w:spacing w:after="0"/>
                            </w:pPr>
                            <w:r w:rsidRPr="002F796A">
                              <w:t>We work closely with all secondary schools in the area.</w:t>
                            </w:r>
                          </w:p>
                          <w:p w14:paraId="139C5240" w14:textId="64FE2221" w:rsidR="002F796A" w:rsidRPr="002F796A" w:rsidRDefault="002F796A" w:rsidP="0030308A">
                            <w:pPr>
                              <w:spacing w:after="0"/>
                            </w:pPr>
                            <w:r w:rsidRPr="002F796A">
                              <w:t>The majority of our children move on to Our Lady and St. Bede’s Catholic Academy in Stockton.</w:t>
                            </w:r>
                            <w:r w:rsidR="00856018">
                              <w:t xml:space="preserve"> </w:t>
                            </w:r>
                            <w:r w:rsidRPr="002F796A">
                              <w:t>The transition process will begin early, usually in Y5, for some of our more vulnerable children. Meetings are held for the transfer of essential information relating to IEPs, EHCPs, Child and Family Services and pastoral matters.</w:t>
                            </w:r>
                          </w:p>
                          <w:p w14:paraId="6F0C2FB3" w14:textId="77777777" w:rsidR="002F796A" w:rsidRPr="002F796A" w:rsidRDefault="002F796A" w:rsidP="0030308A">
                            <w:pPr>
                              <w:spacing w:after="0"/>
                            </w:pPr>
                            <w:r w:rsidRPr="002F796A">
                              <w:t>Mrs Gilbert &amp; Miss Keen our Well-being leads work closely with the SENDCo and Y6 class teacher to support children who require additional provision during their transition period.</w:t>
                            </w:r>
                          </w:p>
                          <w:p w14:paraId="418EC6AF" w14:textId="77777777" w:rsidR="002F796A" w:rsidRPr="002F796A" w:rsidRDefault="002F796A" w:rsidP="0030308A">
                            <w:pPr>
                              <w:spacing w:after="0"/>
                            </w:pPr>
                            <w:r w:rsidRPr="002F796A">
                              <w:t>We can also support you in organising meetings with secondary school staff if you wish to speak to them personally.</w:t>
                            </w:r>
                          </w:p>
                          <w:p w14:paraId="1D690DB4" w14:textId="77777777" w:rsidR="002F796A" w:rsidRPr="002F796A" w:rsidRDefault="002F796A" w:rsidP="0030308A">
                            <w:pPr>
                              <w:spacing w:after="0"/>
                            </w:pPr>
                            <w:r w:rsidRPr="002F796A">
                              <w:t>When reviewing an EHCP for children in Y6, staff from the secondary school will always be invited to the review meetings.</w:t>
                            </w:r>
                          </w:p>
                          <w:p w14:paraId="623F7BF8" w14:textId="438CE60A" w:rsidR="002F796A" w:rsidRPr="002F796A" w:rsidRDefault="002F796A" w:rsidP="0030308A">
                            <w:pPr>
                              <w:spacing w:after="0"/>
                            </w:pPr>
                            <w:r w:rsidRPr="002F796A">
                              <w:t>During the last term, staff from OLSB come to meet our Y6 children and in addition to this, our Y6 children attend their chosen secondary school for two transition days.</w:t>
                            </w:r>
                          </w:p>
                          <w:p w14:paraId="19CFD000"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38" type="#_x0000_t202" style="position:absolute;margin-left:-19.2pt;margin-top:17.05pt;width:525.75pt;height:18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">
                <v:textbox>
                  <w:txbxContent>
                    <w:p w14:paraId="611298FF" w14:textId="77777777" w:rsidR="002F796A" w:rsidRPr="002F796A" w:rsidRDefault="002F796A" w:rsidP="0030308A">
                      <w:pPr>
                        <w:spacing w:after="0"/>
                      </w:pPr>
                      <w:r w:rsidRPr="002F796A">
                        <w:t>We work closely with all secondary schools in the area.</w:t>
                      </w:r>
                    </w:p>
                    <w:p w14:paraId="139C5240" w14:textId="64FE2221" w:rsidR="002F796A" w:rsidRPr="002F796A" w:rsidRDefault="002F796A" w:rsidP="0030308A">
                      <w:pPr>
                        <w:spacing w:after="0"/>
                      </w:pPr>
                      <w:r w:rsidRPr="002F796A">
                        <w:t>The majority of our children move on to Our Lady and St. Bede’s Catholic Academy in Stockton.</w:t>
                      </w:r>
                      <w:r w:rsidR="00856018">
                        <w:t xml:space="preserve"> </w:t>
                      </w:r>
                      <w:r w:rsidRPr="002F796A">
                        <w:t>The transition process will begin early, usually in Y5, for some of our more vulnerable children. Meetings are held for the transfer of essential information relating to IEPs, EHCPs, Child and Family Services and pastoral matters.</w:t>
                      </w:r>
                    </w:p>
                    <w:p w14:paraId="6F0C2FB3" w14:textId="77777777" w:rsidR="002F796A" w:rsidRPr="002F796A" w:rsidRDefault="002F796A" w:rsidP="0030308A">
                      <w:pPr>
                        <w:spacing w:after="0"/>
                      </w:pPr>
                      <w:r w:rsidRPr="002F796A">
                        <w:t>Mrs Gilbert &amp; Miss Keen our Well-being leads work closely with the SENDCo and Y6 class teacher to support children who require additional provision during their transition period.</w:t>
                      </w:r>
                    </w:p>
                    <w:p w14:paraId="418EC6AF" w14:textId="77777777" w:rsidR="002F796A" w:rsidRPr="002F796A" w:rsidRDefault="002F796A" w:rsidP="0030308A">
                      <w:pPr>
                        <w:spacing w:after="0"/>
                      </w:pPr>
                      <w:r w:rsidRPr="002F796A">
                        <w:t>We can also support you in organising meetings with secondary school staff if you wish to speak to them personally.</w:t>
                      </w:r>
                    </w:p>
                    <w:p w14:paraId="1D690DB4" w14:textId="77777777" w:rsidR="002F796A" w:rsidRPr="002F796A" w:rsidRDefault="002F796A" w:rsidP="0030308A">
                      <w:pPr>
                        <w:spacing w:after="0"/>
                      </w:pPr>
                      <w:r w:rsidRPr="002F796A">
                        <w:t>When reviewing an EHCP for children in Y6, staff from the secondary school will always be invited to the review meetings.</w:t>
                      </w:r>
                    </w:p>
                    <w:p w14:paraId="623F7BF8" w14:textId="438CE60A" w:rsidR="002F796A" w:rsidRPr="002F796A" w:rsidRDefault="002F796A" w:rsidP="0030308A">
                      <w:pPr>
                        <w:spacing w:after="0"/>
                      </w:pPr>
                      <w:r w:rsidRPr="002F796A">
                        <w:t>During the last term, staff from OLSB come to meet our Y6 children and in addition to this, our Y6 children attend their chosen secondary school for two transition days.</w:t>
                      </w:r>
                    </w:p>
                    <w:p w14:paraId="19CFD000" w14:textId="77777777" w:rsidR="00E108BD" w:rsidRDefault="00E108BD" w:rsidP="00E108BD"/>
                  </w:txbxContent>
                </v:textbox>
                <w10:wrap type="square" anchorx="margin"/>
              </v:shape>
            </w:pict>
          </mc:Fallback>
        </mc:AlternateContent>
      </w:r>
    </w:p>
    <w:p w14:paraId="08B1C1D2" w14:textId="224A0584" w:rsidR="00E108BD" w:rsidRDefault="00E108BD"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60008764" w14:textId="440F8002" w:rsidR="00086745" w:rsidRPr="0051715F" w:rsidRDefault="00086745" w:rsidP="00086745">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w:t>
      </w:r>
      <w:r>
        <w:rPr>
          <w:rFonts w:eastAsia="Times New Roman" w:cstheme="minorHAnsi"/>
          <w:b/>
          <w:bCs/>
          <w:color w:val="000000"/>
          <w:position w:val="2"/>
          <w:lang w:eastAsia="en-GB"/>
        </w:rPr>
        <w:t>a new school</w:t>
      </w:r>
      <w:r w:rsidRPr="0051715F">
        <w:rPr>
          <w:rFonts w:eastAsia="Times New Roman" w:cstheme="minorHAnsi"/>
          <w:b/>
          <w:bCs/>
          <w:color w:val="000000"/>
          <w:position w:val="2"/>
          <w:lang w:eastAsia="en-GB"/>
        </w:rPr>
        <w:t>:</w:t>
      </w:r>
      <w:r w:rsidRPr="0051715F">
        <w:rPr>
          <w:rFonts w:eastAsia="Times New Roman" w:cstheme="minorHAnsi"/>
          <w:color w:val="000000"/>
          <w:lang w:val="en-US" w:eastAsia="en-GB"/>
        </w:rPr>
        <w:t xml:space="preserve"> ​</w:t>
      </w:r>
    </w:p>
    <w:p w14:paraId="175C79EA" w14:textId="116E0B76" w:rsidR="00AF1F31" w:rsidRDefault="00086745" w:rsidP="00E364C0">
      <w:pPr>
        <w:pStyle w:val="paragraph"/>
        <w:spacing w:before="0" w:beforeAutospacing="0" w:after="0" w:afterAutospacing="0"/>
        <w:jc w:val="both"/>
        <w:textAlignment w:val="baseline"/>
        <w:rPr>
          <w:rFonts w:ascii="Century Gothic" w:hAnsi="Century Gothic"/>
          <w:b/>
          <w:color w:val="0070C0"/>
          <w:sz w:val="22"/>
          <w:szCs w:val="27"/>
          <w:u w:val="single"/>
        </w:rPr>
      </w:pPr>
      <w:r w:rsidRPr="00E108BD">
        <w:rPr>
          <w:rFonts w:ascii="Century Gothic" w:hAnsi="Century Gothic" w:cs="Arial"/>
          <w:noProof/>
          <w:sz w:val="22"/>
          <w:szCs w:val="22"/>
        </w:rPr>
        <mc:AlternateContent>
          <mc:Choice Requires="wps">
            <w:drawing>
              <wp:anchor distT="45720" distB="45720" distL="114300" distR="114300" simplePos="0" relativeHeight="251709440" behindDoc="0" locked="0" layoutInCell="1" allowOverlap="1" wp14:anchorId="603B272C" wp14:editId="1FAB2489">
                <wp:simplePos x="0" y="0"/>
                <wp:positionH relativeFrom="margin">
                  <wp:posOffset>-281940</wp:posOffset>
                </wp:positionH>
                <wp:positionV relativeFrom="paragraph">
                  <wp:posOffset>260350</wp:posOffset>
                </wp:positionV>
                <wp:extent cx="6873875" cy="914400"/>
                <wp:effectExtent l="0" t="0" r="22225" b="19050"/>
                <wp:wrapSquare wrapText="bothSides"/>
                <wp:docPr id="1141615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914400"/>
                        </a:xfrm>
                        <a:prstGeom prst="rect">
                          <a:avLst/>
                        </a:prstGeom>
                        <a:solidFill>
                          <a:srgbClr val="FFFFFF"/>
                        </a:solidFill>
                        <a:ln w="9525">
                          <a:solidFill>
                            <a:srgbClr val="000000"/>
                          </a:solidFill>
                          <a:miter lim="800000"/>
                          <a:headEnd/>
                          <a:tailEnd/>
                        </a:ln>
                      </wps:spPr>
                      <wps:txbx>
                        <w:txbxContent>
                          <w:p w14:paraId="34ECC075" w14:textId="098BD9A6" w:rsidR="00086745" w:rsidRPr="0051715F" w:rsidRDefault="00897135" w:rsidP="00897135">
                            <w:r w:rsidRPr="00897135">
                              <w:t>If your child moves to a new school within or at the end of an academic year, Mrs Wilson will contact the school SENDCo to ensure he/she knows about any special arrangements or support that needs to be made for your child. If necessary, a meeting will be arranged with other professionals. She will also transfer all records held for your child to the new school as soon as possible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B272C" id="_x0000_s1039" type="#_x0000_t202" style="position:absolute;left:0;text-align:left;margin-left:-22.2pt;margin-top:20.5pt;width:541.25pt;height:1in;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">
                <v:textbox>
                  <w:txbxContent>
                    <w:p w14:paraId="34ECC075" w14:textId="098BD9A6" w:rsidR="00086745" w:rsidRPr="0051715F" w:rsidRDefault="00897135" w:rsidP="00897135">
                      <w:r w:rsidRPr="00897135">
                        <w:t>If your child moves to a new school within or at the end of an academic year, Mrs Wilson will contact the school SENDCo to ensure he/she knows about any special arrangements or support that needs to be made for your child. If necessary, a meeting will be arranged with other professionals. She will also transfer all records held for your child to the new school as soon as possible</w:t>
                      </w:r>
                      <w:r>
                        <w:t>.</w:t>
                      </w:r>
                    </w:p>
                  </w:txbxContent>
                </v:textbox>
                <w10:wrap type="square" anchorx="margin"/>
              </v:shape>
            </w:pict>
          </mc:Fallback>
        </mc:AlternateContent>
      </w:r>
    </w:p>
    <w:p w14:paraId="772E13F5" w14:textId="59FB1C00"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5369C255" w:rsidR="00D53306" w:rsidRPr="0051715F" w:rsidRDefault="0051715F"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E108BD">
        <w:rPr>
          <w:rFonts w:ascii="Century Gothic" w:hAnsi="Century Gothic" w:cs="Arial"/>
          <w:noProof/>
          <w:sz w:val="22"/>
          <w:szCs w:val="22"/>
        </w:rPr>
        <mc:AlternateContent>
          <mc:Choice Requires="wps">
            <w:drawing>
              <wp:anchor distT="45720" distB="45720" distL="114300" distR="114300" simplePos="0" relativeHeight="251687936" behindDoc="0" locked="0" layoutInCell="1" allowOverlap="1" wp14:anchorId="07463AF7" wp14:editId="724429DF">
                <wp:simplePos x="0" y="0"/>
                <wp:positionH relativeFrom="margin">
                  <wp:posOffset>-281940</wp:posOffset>
                </wp:positionH>
                <wp:positionV relativeFrom="paragraph">
                  <wp:posOffset>387350</wp:posOffset>
                </wp:positionV>
                <wp:extent cx="6873875" cy="1028700"/>
                <wp:effectExtent l="0" t="0" r="2222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028700"/>
                        </a:xfrm>
                        <a:prstGeom prst="rect">
                          <a:avLst/>
                        </a:prstGeom>
                        <a:solidFill>
                          <a:srgbClr val="FFFFFF"/>
                        </a:solidFill>
                        <a:ln w="9525">
                          <a:solidFill>
                            <a:srgbClr val="000000"/>
                          </a:solidFill>
                          <a:miter lim="800000"/>
                          <a:headEnd/>
                          <a:tailEnd/>
                        </a:ln>
                      </wps:spPr>
                      <wps:txbx>
                        <w:txbxContent>
                          <w:p w14:paraId="5299023B" w14:textId="79029BE7" w:rsidR="00BD0F52" w:rsidRPr="00BD0F52" w:rsidRDefault="00A534B2" w:rsidP="00BD0F52">
                            <w:pPr>
                              <w:rPr>
                                <w:rFonts w:cstheme="minorHAnsi"/>
                                <w:sz w:val="24"/>
                                <w:szCs w:val="24"/>
                              </w:rPr>
                            </w:pPr>
                            <w:r>
                              <w:rPr>
                                <w:rFonts w:cstheme="minorHAnsi"/>
                                <w:sz w:val="24"/>
                                <w:szCs w:val="24"/>
                              </w:rPr>
                              <w:t xml:space="preserve">Stockton-on-Tees </w:t>
                            </w:r>
                            <w:r w:rsidR="00BD0F52" w:rsidRPr="00BD0F52">
                              <w:rPr>
                                <w:rFonts w:cstheme="minorHAnsi"/>
                                <w:sz w:val="24"/>
                                <w:szCs w:val="24"/>
                              </w:rPr>
                              <w:t>Local Offer</w:t>
                            </w:r>
                          </w:p>
                          <w:p w14:paraId="52F77C48" w14:textId="77777777" w:rsidR="00BD0F52" w:rsidRPr="00BD0F52" w:rsidRDefault="00426F4B" w:rsidP="00BD0F52">
                            <w:pPr>
                              <w:rPr>
                                <w:rFonts w:cstheme="minorHAnsi"/>
                                <w:sz w:val="24"/>
                                <w:szCs w:val="24"/>
                              </w:rPr>
                            </w:pPr>
                            <w:hyperlink r:id="rId20" w:history="1">
                              <w:r w:rsidR="00BD0F52" w:rsidRPr="00BD0F52">
                                <w:rPr>
                                  <w:rStyle w:val="Hyperlink"/>
                                  <w:rFonts w:cstheme="minorHAnsi"/>
                                  <w:sz w:val="24"/>
                                  <w:szCs w:val="24"/>
                                </w:rPr>
                                <w:t>https://www.stocktoninformationdirectory.org/kb5/stockton/directory/localoffer.page?localofferchannel=18</w:t>
                              </w:r>
                            </w:hyperlink>
                            <w:r w:rsidR="00BD0F52" w:rsidRPr="00BD0F52">
                              <w:rPr>
                                <w:rFonts w:cstheme="minorHAnsi"/>
                                <w:sz w:val="24"/>
                                <w:szCs w:val="24"/>
                              </w:rPr>
                              <w:t xml:space="preserve"> </w:t>
                            </w:r>
                          </w:p>
                          <w:p w14:paraId="27782BF3" w14:textId="79D5E902" w:rsidR="00E108BD" w:rsidRPr="0051715F" w:rsidRDefault="00A24D20" w:rsidP="00E108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40" type="#_x0000_t202" style="position:absolute;left:0;text-align:left;margin-left:-22.2pt;margin-top:30.5pt;width:541.25pt;height:8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b1KAIAAE4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">
                <v:textbox>
                  <w:txbxContent>
                    <w:p w14:paraId="5299023B" w14:textId="79029BE7" w:rsidR="00BD0F52" w:rsidRPr="00BD0F52" w:rsidRDefault="00A534B2" w:rsidP="00BD0F52">
                      <w:pPr>
                        <w:rPr>
                          <w:rFonts w:cstheme="minorHAnsi"/>
                          <w:sz w:val="24"/>
                          <w:szCs w:val="24"/>
                        </w:rPr>
                      </w:pPr>
                      <w:r>
                        <w:rPr>
                          <w:rFonts w:cstheme="minorHAnsi"/>
                          <w:sz w:val="24"/>
                          <w:szCs w:val="24"/>
                        </w:rPr>
                        <w:t xml:space="preserve">Stockton-on-Tees </w:t>
                      </w:r>
                      <w:r w:rsidR="00BD0F52" w:rsidRPr="00BD0F52">
                        <w:rPr>
                          <w:rFonts w:cstheme="minorHAnsi"/>
                          <w:sz w:val="24"/>
                          <w:szCs w:val="24"/>
                        </w:rPr>
                        <w:t>Local Offer</w:t>
                      </w:r>
                    </w:p>
                    <w:p w14:paraId="52F77C48" w14:textId="77777777" w:rsidR="00BD0F52" w:rsidRPr="00BD0F52" w:rsidRDefault="00426F4B" w:rsidP="00BD0F52">
                      <w:pPr>
                        <w:rPr>
                          <w:rFonts w:cstheme="minorHAnsi"/>
                          <w:sz w:val="24"/>
                          <w:szCs w:val="24"/>
                        </w:rPr>
                      </w:pPr>
                      <w:hyperlink r:id="rId21" w:history="1">
                        <w:r w:rsidR="00BD0F52" w:rsidRPr="00BD0F52">
                          <w:rPr>
                            <w:rStyle w:val="Hyperlink"/>
                            <w:rFonts w:cstheme="minorHAnsi"/>
                            <w:sz w:val="24"/>
                            <w:szCs w:val="24"/>
                          </w:rPr>
                          <w:t>https://www.stocktoninformationdirectory.org/kb5/stockton/directory/localoffer.page?localofferchannel=18</w:t>
                        </w:r>
                      </w:hyperlink>
                      <w:r w:rsidR="00BD0F52" w:rsidRPr="00BD0F52">
                        <w:rPr>
                          <w:rFonts w:cstheme="minorHAnsi"/>
                          <w:sz w:val="24"/>
                          <w:szCs w:val="24"/>
                        </w:rPr>
                        <w:t xml:space="preserve"> </w:t>
                      </w:r>
                    </w:p>
                    <w:p w14:paraId="27782BF3" w14:textId="79D5E902" w:rsidR="00E108BD" w:rsidRPr="0051715F" w:rsidRDefault="00A24D20" w:rsidP="00E108BD">
                      <w:r>
                        <w:t xml:space="preserve"> </w:t>
                      </w:r>
                    </w:p>
                  </w:txbxContent>
                </v:textbox>
                <w10:wrap type="square" anchorx="margin"/>
              </v:shape>
            </w:pict>
          </mc:Fallback>
        </mc:AlternateContent>
      </w:r>
      <w:r w:rsidR="00D53306"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155B2771" w14:textId="77777777" w:rsidR="00793F16" w:rsidRDefault="00793F16"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p>
    <w:p w14:paraId="4A7FF6E4" w14:textId="64D7A959" w:rsidR="006F7C9E" w:rsidRDefault="006F7C9E" w:rsidP="002D48AB">
      <w:pPr>
        <w:pStyle w:val="paragraph"/>
        <w:spacing w:before="0" w:beforeAutospacing="0" w:after="0" w:afterAutospacing="0"/>
        <w:jc w:val="both"/>
        <w:textAlignment w:val="baseline"/>
        <w:rPr>
          <w:rFonts w:asciiTheme="minorHAnsi" w:hAnsiTheme="minorHAnsi" w:cstheme="minorHAnsi"/>
          <w:b/>
          <w:bCs/>
          <w:color w:val="0070C0"/>
          <w:sz w:val="28"/>
          <w:szCs w:val="28"/>
        </w:rPr>
      </w:pPr>
    </w:p>
    <w:p w14:paraId="758C5410" w14:textId="77777777" w:rsidR="00056077" w:rsidRDefault="00056077"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p>
    <w:p w14:paraId="37057FF8" w14:textId="7CCD92F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lastRenderedPageBreak/>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4088B0AC"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64040A27" w:rsidR="00D53306" w:rsidRPr="0051715F" w:rsidRDefault="00426F4B" w:rsidP="0051715F">
      <w:pPr>
        <w:pStyle w:val="ListParagraph"/>
        <w:numPr>
          <w:ilvl w:val="0"/>
          <w:numId w:val="17"/>
        </w:numPr>
        <w:spacing w:after="0" w:line="240" w:lineRule="auto"/>
        <w:textAlignment w:val="baseline"/>
        <w:rPr>
          <w:rFonts w:eastAsia="Times New Roman" w:cstheme="minorHAnsi"/>
          <w:lang w:val="en-US" w:eastAsia="en-GB"/>
        </w:rPr>
      </w:pPr>
      <w:hyperlink r:id="rId22" w:history="1">
        <w:r w:rsidR="00D53306" w:rsidRPr="00480152">
          <w:rPr>
            <w:rStyle w:val="Hyperlink"/>
            <w:rFonts w:eastAsia="Times New Roman" w:cstheme="minorHAnsi"/>
            <w:position w:val="7"/>
            <w:lang w:eastAsia="en-GB"/>
          </w:rPr>
          <w:t xml:space="preserve">SEND </w:t>
        </w:r>
        <w:r w:rsidR="0051715F" w:rsidRPr="00480152">
          <w:rPr>
            <w:rStyle w:val="Hyperlink"/>
            <w:rFonts w:eastAsia="Times New Roman" w:cstheme="minorHAnsi"/>
            <w:position w:val="7"/>
            <w:lang w:eastAsia="en-GB"/>
          </w:rPr>
          <w:t>P</w:t>
        </w:r>
        <w:r w:rsidR="00D53306" w:rsidRPr="00480152">
          <w:rPr>
            <w:rStyle w:val="Hyperlink"/>
            <w:rFonts w:eastAsia="Times New Roman" w:cstheme="minorHAnsi"/>
            <w:position w:val="7"/>
            <w:lang w:eastAsia="en-GB"/>
          </w:rPr>
          <w:t>olicy</w:t>
        </w:r>
        <w:r w:rsidR="00D53306" w:rsidRPr="00480152">
          <w:rPr>
            <w:rStyle w:val="Hyperlink"/>
            <w:rFonts w:eastAsia="Times New Roman" w:cstheme="minorHAnsi"/>
            <w:lang w:val="en-US" w:eastAsia="en-GB"/>
          </w:rPr>
          <w:t>​</w:t>
        </w:r>
      </w:hyperlink>
    </w:p>
    <w:p w14:paraId="2908AB1F" w14:textId="4D13DF32" w:rsidR="00D53306" w:rsidRPr="0051715F" w:rsidRDefault="00426F4B" w:rsidP="0051715F">
      <w:pPr>
        <w:pStyle w:val="ListParagraph"/>
        <w:numPr>
          <w:ilvl w:val="0"/>
          <w:numId w:val="17"/>
        </w:numPr>
        <w:spacing w:after="0" w:line="240" w:lineRule="auto"/>
        <w:textAlignment w:val="baseline"/>
        <w:rPr>
          <w:rFonts w:eastAsia="Times New Roman" w:cstheme="minorHAnsi"/>
          <w:lang w:val="en-US" w:eastAsia="en-GB"/>
        </w:rPr>
      </w:pPr>
      <w:hyperlink r:id="rId23" w:history="1">
        <w:r w:rsidR="00D53306" w:rsidRPr="00480152">
          <w:rPr>
            <w:rStyle w:val="Hyperlink"/>
            <w:rFonts w:eastAsia="Times New Roman" w:cstheme="minorHAnsi"/>
            <w:position w:val="7"/>
            <w:lang w:eastAsia="en-GB"/>
          </w:rPr>
          <w:t xml:space="preserve">Admissions </w:t>
        </w:r>
        <w:r w:rsidR="0051715F" w:rsidRPr="00480152">
          <w:rPr>
            <w:rStyle w:val="Hyperlink"/>
            <w:rFonts w:eastAsia="Times New Roman" w:cstheme="minorHAnsi"/>
            <w:position w:val="7"/>
            <w:lang w:eastAsia="en-GB"/>
          </w:rPr>
          <w:t>P</w:t>
        </w:r>
        <w:r w:rsidR="00D53306" w:rsidRPr="00480152">
          <w:rPr>
            <w:rStyle w:val="Hyperlink"/>
            <w:rFonts w:eastAsia="Times New Roman" w:cstheme="minorHAnsi"/>
            <w:position w:val="7"/>
            <w:lang w:eastAsia="en-GB"/>
          </w:rPr>
          <w:t>olicy</w:t>
        </w:r>
        <w:r w:rsidR="00D53306" w:rsidRPr="00480152">
          <w:rPr>
            <w:rStyle w:val="Hyperlink"/>
            <w:rFonts w:eastAsia="Times New Roman" w:cstheme="minorHAnsi"/>
            <w:lang w:val="en-US" w:eastAsia="en-GB"/>
          </w:rPr>
          <w:t>​</w:t>
        </w:r>
      </w:hyperlink>
    </w:p>
    <w:p w14:paraId="4C997E2F" w14:textId="7A9D14CE" w:rsidR="00D53306" w:rsidRPr="0051715F" w:rsidRDefault="00426F4B" w:rsidP="0051715F">
      <w:pPr>
        <w:pStyle w:val="ListParagraph"/>
        <w:numPr>
          <w:ilvl w:val="0"/>
          <w:numId w:val="17"/>
        </w:numPr>
        <w:spacing w:after="0" w:line="240" w:lineRule="auto"/>
        <w:textAlignment w:val="baseline"/>
        <w:rPr>
          <w:rFonts w:eastAsia="Times New Roman" w:cstheme="minorHAnsi"/>
          <w:lang w:val="en-US" w:eastAsia="en-GB"/>
        </w:rPr>
      </w:pPr>
      <w:hyperlink r:id="rId24" w:history="1">
        <w:r w:rsidR="00D53306" w:rsidRPr="00480152">
          <w:rPr>
            <w:rStyle w:val="Hyperlink"/>
            <w:rFonts w:eastAsia="Times New Roman" w:cstheme="minorHAnsi"/>
            <w:position w:val="7"/>
            <w:lang w:eastAsia="en-GB"/>
          </w:rPr>
          <w:t>Supporting Pupils with Medical Needs Policy</w:t>
        </w:r>
        <w:r w:rsidR="00D53306" w:rsidRPr="00480152">
          <w:rPr>
            <w:rStyle w:val="Hyperlink"/>
            <w:rFonts w:eastAsia="Times New Roman" w:cstheme="minorHAnsi"/>
            <w:lang w:val="en-US" w:eastAsia="en-GB"/>
          </w:rPr>
          <w:t>​</w:t>
        </w:r>
      </w:hyperlink>
    </w:p>
    <w:p w14:paraId="378AAB37" w14:textId="50FFB604" w:rsidR="00D53306" w:rsidRPr="0051715F" w:rsidRDefault="00426F4B" w:rsidP="0051715F">
      <w:pPr>
        <w:pStyle w:val="ListParagraph"/>
        <w:numPr>
          <w:ilvl w:val="0"/>
          <w:numId w:val="17"/>
        </w:numPr>
        <w:spacing w:after="0" w:line="240" w:lineRule="auto"/>
        <w:textAlignment w:val="baseline"/>
        <w:rPr>
          <w:rFonts w:eastAsia="Times New Roman" w:cstheme="minorHAnsi"/>
          <w:color w:val="000000"/>
          <w:lang w:val="en-US" w:eastAsia="en-GB"/>
        </w:rPr>
      </w:pPr>
      <w:hyperlink r:id="rId25" w:history="1">
        <w:r w:rsidR="00D53306" w:rsidRPr="00480152">
          <w:rPr>
            <w:rStyle w:val="Hyperlink"/>
            <w:rFonts w:eastAsia="Times New Roman" w:cstheme="minorHAnsi"/>
            <w:position w:val="7"/>
            <w:lang w:eastAsia="en-GB"/>
          </w:rPr>
          <w:t>Accessibility Plan</w:t>
        </w:r>
        <w:r w:rsidR="00D53306" w:rsidRPr="00480152">
          <w:rPr>
            <w:rStyle w:val="Hyperlink"/>
            <w:rFonts w:eastAsia="Times New Roman" w:cstheme="minorHAnsi"/>
            <w:lang w:val="en-US" w:eastAsia="en-GB"/>
          </w:rPr>
          <w:t>​</w:t>
        </w:r>
      </w:hyperlink>
    </w:p>
    <w:p w14:paraId="7E61B842" w14:textId="32523915"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791086CE" w:rsidR="00D53306" w:rsidRPr="0051715F" w:rsidRDefault="00793F16" w:rsidP="0051715F">
      <w:pPr>
        <w:spacing w:after="0" w:line="240" w:lineRule="auto"/>
        <w:ind w:left="-284"/>
        <w:jc w:val="both"/>
        <w:textAlignment w:val="baseline"/>
        <w:rPr>
          <w:rFonts w:eastAsia="Times New Roman" w:cstheme="minorHAnsi"/>
          <w:b/>
          <w:color w:val="000000"/>
          <w:sz w:val="24"/>
          <w:szCs w:val="24"/>
          <w:lang w:eastAsia="en-GB"/>
        </w:rPr>
      </w:pPr>
      <w:r w:rsidRPr="00E108BD">
        <w:rPr>
          <w:rFonts w:ascii="Century Gothic" w:hAnsi="Century Gothic" w:cs="Arial"/>
          <w:noProof/>
          <w:lang w:eastAsia="en-GB"/>
        </w:rPr>
        <mc:AlternateContent>
          <mc:Choice Requires="wps">
            <w:drawing>
              <wp:anchor distT="45720" distB="45720" distL="114300" distR="114300" simplePos="0" relativeHeight="251692032" behindDoc="0" locked="0" layoutInCell="1" allowOverlap="1" wp14:anchorId="1C98D90D" wp14:editId="54E60590">
                <wp:simplePos x="0" y="0"/>
                <wp:positionH relativeFrom="margin">
                  <wp:posOffset>-224790</wp:posOffset>
                </wp:positionH>
                <wp:positionV relativeFrom="paragraph">
                  <wp:posOffset>334645</wp:posOffset>
                </wp:positionV>
                <wp:extent cx="6769100" cy="140970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409700"/>
                        </a:xfrm>
                        <a:prstGeom prst="rect">
                          <a:avLst/>
                        </a:prstGeom>
                        <a:solidFill>
                          <a:srgbClr val="FFFFFF"/>
                        </a:solidFill>
                        <a:ln w="9525">
                          <a:solidFill>
                            <a:srgbClr val="000000"/>
                          </a:solidFill>
                          <a:miter lim="800000"/>
                          <a:headEnd/>
                          <a:tailEnd/>
                        </a:ln>
                      </wps:spPr>
                      <wps:txbx>
                        <w:txbxContent>
                          <w:p w14:paraId="69DA37EB" w14:textId="3A26302F" w:rsidR="000675C0" w:rsidRPr="000675C0" w:rsidRDefault="000675C0" w:rsidP="000675C0">
                            <w:pPr>
                              <w:spacing w:after="0"/>
                            </w:pPr>
                            <w:r w:rsidRPr="000675C0">
                              <w:rPr>
                                <w:lang w:val="en-US"/>
                              </w:rPr>
                              <w:t>With due regard to our admission policy, parental choice and accessibility</w:t>
                            </w:r>
                            <w:r>
                              <w:rPr>
                                <w:lang w:val="en-US"/>
                              </w:rPr>
                              <w:t xml:space="preserve"> </w:t>
                            </w:r>
                            <w:r w:rsidRPr="000675C0">
                              <w:rPr>
                                <w:lang w:val="en-US"/>
                              </w:rPr>
                              <w:t xml:space="preserve">of the school building all children with special educational needs who apply will be accepted by the school.   </w:t>
                            </w:r>
                            <w:hyperlink r:id="rId26" w:history="1">
                              <w:r w:rsidRPr="000675C0">
                                <w:rPr>
                                  <w:rStyle w:val="Hyperlink"/>
                                  <w:lang w:val="en-US"/>
                                </w:rPr>
                                <w:t>Admission Policy</w:t>
                              </w:r>
                            </w:hyperlink>
                          </w:p>
                          <w:p w14:paraId="73A032A5" w14:textId="77777777" w:rsidR="000675C0" w:rsidRPr="000675C0" w:rsidRDefault="000675C0" w:rsidP="000675C0">
                            <w:pPr>
                              <w:numPr>
                                <w:ilvl w:val="0"/>
                                <w:numId w:val="28"/>
                              </w:numPr>
                              <w:spacing w:after="0"/>
                            </w:pPr>
                            <w:r w:rsidRPr="000675C0">
                              <w:t>All of the main school building is fully wheelchair accessible.</w:t>
                            </w:r>
                          </w:p>
                          <w:p w14:paraId="63C3E2F1" w14:textId="77777777" w:rsidR="000675C0" w:rsidRPr="000675C0" w:rsidRDefault="000675C0" w:rsidP="000675C0">
                            <w:pPr>
                              <w:numPr>
                                <w:ilvl w:val="0"/>
                                <w:numId w:val="28"/>
                              </w:numPr>
                              <w:spacing w:after="0"/>
                            </w:pPr>
                            <w:r w:rsidRPr="000675C0">
                              <w:t>Disabled toilet facilities are located near the ICT suite.</w:t>
                            </w:r>
                          </w:p>
                          <w:p w14:paraId="533DFF1E" w14:textId="41C8205A" w:rsidR="000675C0" w:rsidRPr="000675C0" w:rsidRDefault="000675C0" w:rsidP="00793F16">
                            <w:pPr>
                              <w:numPr>
                                <w:ilvl w:val="0"/>
                                <w:numId w:val="28"/>
                              </w:numPr>
                              <w:spacing w:after="0"/>
                            </w:pPr>
                            <w:r w:rsidRPr="000675C0">
                              <w:t>Communication with parents whose first language is not English is supported by advice</w:t>
                            </w:r>
                            <w:r w:rsidR="00015086">
                              <w:t xml:space="preserve"> from the Local Authority’s EAL</w:t>
                            </w:r>
                            <w:r w:rsidR="00793F16">
                              <w:t xml:space="preserve"> </w:t>
                            </w:r>
                            <w:r w:rsidRPr="000675C0">
                              <w:t xml:space="preserve">(English as an additional language) team. </w:t>
                            </w:r>
                          </w:p>
                          <w:p w14:paraId="0C710DF3" w14:textId="77777777" w:rsidR="000675C0" w:rsidRPr="000675C0" w:rsidRDefault="000675C0" w:rsidP="00793F16">
                            <w:pPr>
                              <w:numPr>
                                <w:ilvl w:val="0"/>
                                <w:numId w:val="29"/>
                              </w:numPr>
                              <w:spacing w:after="0"/>
                            </w:pPr>
                            <w:r w:rsidRPr="000675C0">
                              <w:t>Key documents are also translated for parents when required.</w:t>
                            </w:r>
                          </w:p>
                          <w:p w14:paraId="16D278FD"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41" type="#_x0000_t202" style="position:absolute;left:0;text-align:left;margin-left:-17.7pt;margin-top:26.35pt;width:533pt;height:11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vFJwIAAE4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">
                <v:textbox>
                  <w:txbxContent>
                    <w:p w14:paraId="69DA37EB" w14:textId="3A26302F" w:rsidR="000675C0" w:rsidRPr="000675C0" w:rsidRDefault="000675C0" w:rsidP="000675C0">
                      <w:pPr>
                        <w:spacing w:after="0"/>
                      </w:pPr>
                      <w:r w:rsidRPr="000675C0">
                        <w:rPr>
                          <w:lang w:val="en-US"/>
                        </w:rPr>
                        <w:t>With due regard to our admission policy, parental choice and accessibility</w:t>
                      </w:r>
                      <w:r>
                        <w:rPr>
                          <w:lang w:val="en-US"/>
                        </w:rPr>
                        <w:t xml:space="preserve"> </w:t>
                      </w:r>
                      <w:r w:rsidRPr="000675C0">
                        <w:rPr>
                          <w:lang w:val="en-US"/>
                        </w:rPr>
                        <w:t xml:space="preserve">of the school building all children with special educational needs who apply will be accepted by the school.   </w:t>
                      </w:r>
                      <w:hyperlink r:id="rId27" w:history="1">
                        <w:r w:rsidRPr="000675C0">
                          <w:rPr>
                            <w:rStyle w:val="Hyperlink"/>
                            <w:lang w:val="en-US"/>
                          </w:rPr>
                          <w:t>Admission Policy</w:t>
                        </w:r>
                      </w:hyperlink>
                    </w:p>
                    <w:p w14:paraId="73A032A5" w14:textId="77777777" w:rsidR="000675C0" w:rsidRPr="000675C0" w:rsidRDefault="000675C0" w:rsidP="000675C0">
                      <w:pPr>
                        <w:numPr>
                          <w:ilvl w:val="0"/>
                          <w:numId w:val="28"/>
                        </w:numPr>
                        <w:spacing w:after="0"/>
                      </w:pPr>
                      <w:r w:rsidRPr="000675C0">
                        <w:t>All of the main school building is fully wheelchair accessible.</w:t>
                      </w:r>
                    </w:p>
                    <w:p w14:paraId="63C3E2F1" w14:textId="77777777" w:rsidR="000675C0" w:rsidRPr="000675C0" w:rsidRDefault="000675C0" w:rsidP="000675C0">
                      <w:pPr>
                        <w:numPr>
                          <w:ilvl w:val="0"/>
                          <w:numId w:val="28"/>
                        </w:numPr>
                        <w:spacing w:after="0"/>
                      </w:pPr>
                      <w:r w:rsidRPr="000675C0">
                        <w:t>Disabled toilet facilities are located near the ICT suite.</w:t>
                      </w:r>
                    </w:p>
                    <w:p w14:paraId="533DFF1E" w14:textId="41C8205A" w:rsidR="000675C0" w:rsidRPr="000675C0" w:rsidRDefault="000675C0" w:rsidP="00793F16">
                      <w:pPr>
                        <w:numPr>
                          <w:ilvl w:val="0"/>
                          <w:numId w:val="28"/>
                        </w:numPr>
                        <w:spacing w:after="0"/>
                      </w:pPr>
                      <w:r w:rsidRPr="000675C0">
                        <w:t>Communication with parents whose first language is not English is supported by advice</w:t>
                      </w:r>
                      <w:r w:rsidR="00015086">
                        <w:t xml:space="preserve"> from the Local Authority’s EAL</w:t>
                      </w:r>
                      <w:r w:rsidR="00793F16">
                        <w:t xml:space="preserve"> </w:t>
                      </w:r>
                      <w:r w:rsidRPr="000675C0">
                        <w:t xml:space="preserve">(English as an additional language) team. </w:t>
                      </w:r>
                    </w:p>
                    <w:p w14:paraId="0C710DF3" w14:textId="77777777" w:rsidR="000675C0" w:rsidRPr="000675C0" w:rsidRDefault="000675C0" w:rsidP="00793F16">
                      <w:pPr>
                        <w:numPr>
                          <w:ilvl w:val="0"/>
                          <w:numId w:val="29"/>
                        </w:numPr>
                        <w:spacing w:after="0"/>
                      </w:pPr>
                      <w:r w:rsidRPr="000675C0">
                        <w:t>Key documents are also translated for parents when required.</w:t>
                      </w:r>
                    </w:p>
                    <w:p w14:paraId="16D278FD" w14:textId="77777777" w:rsidR="00E108BD" w:rsidRDefault="00E108BD" w:rsidP="00E108BD"/>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Accessibility</w:t>
      </w:r>
      <w:r w:rsidR="00D53306" w:rsidRPr="0051715F">
        <w:rPr>
          <w:rFonts w:eastAsia="Times New Roman" w:cstheme="minorHAnsi"/>
          <w:b/>
          <w:color w:val="000000"/>
          <w:sz w:val="24"/>
          <w:szCs w:val="24"/>
          <w:lang w:eastAsia="en-GB"/>
        </w:rPr>
        <w:t>​</w:t>
      </w:r>
    </w:p>
    <w:p w14:paraId="18973A14" w14:textId="0D47C996" w:rsidR="00E108BD" w:rsidRPr="00E108BD" w:rsidRDefault="00E108BD" w:rsidP="00D53306">
      <w:pPr>
        <w:spacing w:after="0" w:line="240" w:lineRule="auto"/>
        <w:jc w:val="both"/>
        <w:textAlignment w:val="baseline"/>
        <w:rPr>
          <w:rFonts w:ascii="Century Gothic" w:eastAsia="Times New Roman" w:hAnsi="Century Gothic" w:cs="Segoe UI"/>
          <w:u w:val="single"/>
          <w:lang w:eastAsia="en-GB"/>
        </w:rPr>
      </w:pPr>
    </w:p>
    <w:p w14:paraId="20115B37" w14:textId="517D41FC" w:rsidR="00D53306" w:rsidRPr="0051715F" w:rsidRDefault="00D53306" w:rsidP="0051715F">
      <w:pPr>
        <w:spacing w:after="0" w:line="240" w:lineRule="auto"/>
        <w:ind w:left="-284"/>
        <w:jc w:val="both"/>
        <w:textAlignment w:val="baseline"/>
        <w:rPr>
          <w:rFonts w:eastAsia="Times New Roman" w:cstheme="minorHAnsi"/>
          <w:b/>
          <w:sz w:val="24"/>
          <w:szCs w:val="24"/>
          <w:lang w:eastAsia="en-GB"/>
        </w:rPr>
      </w:pPr>
      <w:r w:rsidRPr="0051715F">
        <w:rPr>
          <w:rFonts w:eastAsia="Times New Roman" w:cstheme="minorHAnsi"/>
          <w:b/>
          <w:bCs/>
          <w:color w:val="000000"/>
          <w:position w:val="4"/>
          <w:sz w:val="24"/>
          <w:szCs w:val="24"/>
          <w:lang w:eastAsia="en-GB"/>
        </w:rPr>
        <w:t>Activities Outside of School</w:t>
      </w:r>
      <w:r w:rsidRPr="0051715F">
        <w:rPr>
          <w:rFonts w:eastAsia="Times New Roman" w:cstheme="minorHAnsi"/>
          <w:b/>
          <w:color w:val="000000"/>
          <w:sz w:val="24"/>
          <w:szCs w:val="24"/>
          <w:lang w:eastAsia="en-GB"/>
        </w:rPr>
        <w:t>​</w:t>
      </w:r>
    </w:p>
    <w:p w14:paraId="6AE1C307" w14:textId="4D594DCB" w:rsidR="00175DD1" w:rsidRDefault="00793F16" w:rsidP="00D53306">
      <w:pPr>
        <w:spacing w:after="0" w:line="240" w:lineRule="auto"/>
        <w:jc w:val="both"/>
        <w:textAlignment w:val="baseline"/>
        <w:rPr>
          <w:rFonts w:ascii="Century Gothic" w:eastAsia="Times New Roman" w:hAnsi="Century Gothic" w:cs="Segoe UI"/>
          <w:lang w:eastAsia="en-GB"/>
        </w:rPr>
      </w:pPr>
      <w:r w:rsidRPr="00E108BD">
        <w:rPr>
          <w:rFonts w:ascii="Century Gothic" w:hAnsi="Century Gothic" w:cs="Arial"/>
          <w:noProof/>
          <w:lang w:eastAsia="en-GB"/>
        </w:rPr>
        <mc:AlternateContent>
          <mc:Choice Requires="wps">
            <w:drawing>
              <wp:anchor distT="45720" distB="45720" distL="114300" distR="114300" simplePos="0" relativeHeight="251689984" behindDoc="0" locked="0" layoutInCell="1" allowOverlap="1" wp14:anchorId="3D4E1026" wp14:editId="01EB6C40">
                <wp:simplePos x="0" y="0"/>
                <wp:positionH relativeFrom="margin">
                  <wp:posOffset>-196215</wp:posOffset>
                </wp:positionH>
                <wp:positionV relativeFrom="paragraph">
                  <wp:posOffset>247651</wp:posOffset>
                </wp:positionV>
                <wp:extent cx="6769100" cy="1657350"/>
                <wp:effectExtent l="0" t="0" r="127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657350"/>
                        </a:xfrm>
                        <a:prstGeom prst="rect">
                          <a:avLst/>
                        </a:prstGeom>
                        <a:solidFill>
                          <a:srgbClr val="FFFFFF"/>
                        </a:solidFill>
                        <a:ln w="9525">
                          <a:solidFill>
                            <a:srgbClr val="000000"/>
                          </a:solidFill>
                          <a:miter lim="800000"/>
                          <a:headEnd/>
                          <a:tailEnd/>
                        </a:ln>
                      </wps:spPr>
                      <wps:txbx>
                        <w:txbxContent>
                          <w:p w14:paraId="075DC09D" w14:textId="77777777" w:rsidR="002D5F9A" w:rsidRPr="002D5F9A" w:rsidRDefault="002D5F9A" w:rsidP="002D5F9A">
                            <w:r w:rsidRPr="002D5F9A">
                              <w:t>St. Gregory’s is an inclusive school and we will put in place appropriate support, whenever possible, to enable your child to be educated alongside their peers. This may include extra staffing and/or equipment.</w:t>
                            </w:r>
                          </w:p>
                          <w:p w14:paraId="32B30DFE" w14:textId="77777777" w:rsidR="002D5F9A" w:rsidRPr="002D5F9A" w:rsidRDefault="002D5F9A" w:rsidP="002D5F9A">
                            <w:r w:rsidRPr="002D5F9A">
                              <w:t>Staff who are arranging an offsite trip will discuss with parents and the SENDCo any requirements needed and the suitability of any trip which the school is taking part in.</w:t>
                            </w:r>
                          </w:p>
                          <w:p w14:paraId="1A2CA3A4" w14:textId="77777777" w:rsidR="002D5F9A" w:rsidRPr="002D5F9A" w:rsidRDefault="002D5F9A" w:rsidP="002D5F9A">
                            <w:r w:rsidRPr="002D5F9A">
                              <w:t xml:space="preserve">We will not stop your child from going on a trip due to their special educational needs and/or disability if the trip is suitable for your child and their safety and the safety of others is not compromised.  </w:t>
                            </w:r>
                            <w:hyperlink r:id="rId28" w:history="1">
                              <w:r w:rsidRPr="002D5F9A">
                                <w:rPr>
                                  <w:rStyle w:val="Hyperlink"/>
                                </w:rPr>
                                <w:t>Equality Act</w:t>
                              </w:r>
                            </w:hyperlink>
                          </w:p>
                          <w:p w14:paraId="3D8E804D" w14:textId="77777777" w:rsidR="002D5F9A" w:rsidRPr="002D5F9A" w:rsidRDefault="002D5F9A" w:rsidP="002D5F9A">
                            <w:r w:rsidRPr="002D5F9A">
                              <w:t>The Head Teacher oversees all trips to ensure children are safe and included where possible.</w:t>
                            </w:r>
                          </w:p>
                          <w:p w14:paraId="6400FD44"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42" type="#_x0000_t202" style="position:absolute;left:0;text-align:left;margin-left:-15.45pt;margin-top:19.5pt;width:533pt;height:130.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">
                <v:textbox>
                  <w:txbxContent>
                    <w:p w14:paraId="075DC09D" w14:textId="77777777" w:rsidR="002D5F9A" w:rsidRPr="002D5F9A" w:rsidRDefault="002D5F9A" w:rsidP="002D5F9A">
                      <w:r w:rsidRPr="002D5F9A">
                        <w:t>St. Gregory’s is an inclusive school and we will put in place appropriate support, whenever possible, to enable your child to be educated alongside their peers. This may include extra staffing and/or equipment.</w:t>
                      </w:r>
                    </w:p>
                    <w:p w14:paraId="32B30DFE" w14:textId="77777777" w:rsidR="002D5F9A" w:rsidRPr="002D5F9A" w:rsidRDefault="002D5F9A" w:rsidP="002D5F9A">
                      <w:r w:rsidRPr="002D5F9A">
                        <w:t>Staff who are arranging an offsite trip will discuss with parents and the SENDCo any requirements needed and the suitability of any trip which the school is taking part in.</w:t>
                      </w:r>
                    </w:p>
                    <w:p w14:paraId="1A2CA3A4" w14:textId="77777777" w:rsidR="002D5F9A" w:rsidRPr="002D5F9A" w:rsidRDefault="002D5F9A" w:rsidP="002D5F9A">
                      <w:r w:rsidRPr="002D5F9A">
                        <w:t xml:space="preserve">We will not stop your child from going on a trip due to their special educational needs and/or disability if the trip is suitable for your child and their safety and the safety of others is not compromised.  </w:t>
                      </w:r>
                      <w:hyperlink r:id="rId29" w:history="1">
                        <w:r w:rsidRPr="002D5F9A">
                          <w:rPr>
                            <w:rStyle w:val="Hyperlink"/>
                          </w:rPr>
                          <w:t>Equality Act</w:t>
                        </w:r>
                      </w:hyperlink>
                    </w:p>
                    <w:p w14:paraId="3D8E804D" w14:textId="77777777" w:rsidR="002D5F9A" w:rsidRPr="002D5F9A" w:rsidRDefault="002D5F9A" w:rsidP="002D5F9A">
                      <w:r w:rsidRPr="002D5F9A">
                        <w:t>The Head Teacher oversees all trips to ensure children are safe and included where possible.</w:t>
                      </w:r>
                    </w:p>
                    <w:p w14:paraId="6400FD44" w14:textId="77777777" w:rsidR="00E108BD" w:rsidRDefault="00E108BD" w:rsidP="00E108BD"/>
                  </w:txbxContent>
                </v:textbox>
                <w10:wrap type="square" anchorx="margin"/>
              </v:shape>
            </w:pict>
          </mc:Fallback>
        </mc:AlternateContent>
      </w: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20434B9E" w:rsidR="00B50920" w:rsidRPr="0051715F" w:rsidRDefault="00E108BD" w:rsidP="0051715F">
      <w:pPr>
        <w:ind w:left="-284"/>
        <w:rPr>
          <w:rFonts w:cstheme="minorHAnsi"/>
          <w:b/>
          <w:bCs/>
        </w:rPr>
      </w:pPr>
      <w:r w:rsidRPr="0051715F">
        <w:rPr>
          <w:rFonts w:cstheme="minorHAnsi"/>
          <w:noProof/>
          <w:lang w:eastAsia="en-GB"/>
        </w:rPr>
        <mc:AlternateContent>
          <mc:Choice Requires="wps">
            <w:drawing>
              <wp:anchor distT="45720" distB="45720" distL="114300" distR="114300" simplePos="0" relativeHeight="251694080" behindDoc="0" locked="0" layoutInCell="1" allowOverlap="1" wp14:anchorId="472B2428" wp14:editId="318B5058">
                <wp:simplePos x="0" y="0"/>
                <wp:positionH relativeFrom="margin">
                  <wp:posOffset>-177165</wp:posOffset>
                </wp:positionH>
                <wp:positionV relativeFrom="paragraph">
                  <wp:posOffset>299085</wp:posOffset>
                </wp:positionV>
                <wp:extent cx="6769100" cy="2047875"/>
                <wp:effectExtent l="0" t="0" r="1270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047875"/>
                        </a:xfrm>
                        <a:prstGeom prst="rect">
                          <a:avLst/>
                        </a:prstGeom>
                        <a:solidFill>
                          <a:srgbClr val="FFFFFF"/>
                        </a:solidFill>
                        <a:ln w="9525">
                          <a:solidFill>
                            <a:srgbClr val="000000"/>
                          </a:solidFill>
                          <a:miter lim="800000"/>
                          <a:headEnd/>
                          <a:tailEnd/>
                        </a:ln>
                      </wps:spPr>
                      <wps:txbx>
                        <w:txbxContent>
                          <w:p w14:paraId="295ABCCF" w14:textId="77777777" w:rsidR="004F4BB8" w:rsidRPr="004F4BB8" w:rsidRDefault="004F4BB8" w:rsidP="004F4BB8">
                            <w:pPr>
                              <w:rPr>
                                <w:rFonts w:cstheme="minorHAnsi"/>
                              </w:rPr>
                            </w:pPr>
                            <w:r w:rsidRPr="004F4BB8">
                              <w:rPr>
                                <w:rFonts w:cstheme="minorHAnsi"/>
                              </w:rPr>
                              <w:t>Should you have any concerns about the support that your child is receiving, we hope that you will feel able to approach your child’s Class Teacher or the SENDCo to discuss this. They will be happy to meet with you and work together with you to help resolve any issues or concerns that you may have. We will always try to arrange a meeting at the earliest possible opportunity.</w:t>
                            </w:r>
                          </w:p>
                          <w:p w14:paraId="190A1516" w14:textId="308674F2" w:rsidR="004F4BB8" w:rsidRPr="004F4BB8" w:rsidRDefault="004F4BB8" w:rsidP="004F4BB8">
                            <w:pPr>
                              <w:rPr>
                                <w:rFonts w:cstheme="minorHAnsi"/>
                              </w:rPr>
                            </w:pPr>
                            <w:r w:rsidRPr="004F4BB8">
                              <w:rPr>
                                <w:rFonts w:cstheme="minorHAnsi"/>
                              </w:rPr>
                              <w:t xml:space="preserve">Our SEND Governor may also be contacted separately through the email address below:  </w:t>
                            </w:r>
                            <w:hyperlink r:id="rId30" w:history="1">
                              <w:r w:rsidRPr="004F4BB8">
                                <w:rPr>
                                  <w:rStyle w:val="Hyperlink"/>
                                  <w:rFonts w:cstheme="minorHAnsi"/>
                                </w:rPr>
                                <w:t>enquiries@stgregorys.bhcet.org.uk</w:t>
                              </w:r>
                            </w:hyperlink>
                            <w:r w:rsidRPr="004F4BB8">
                              <w:rPr>
                                <w:rFonts w:cstheme="minorHAnsi"/>
                              </w:rPr>
                              <w:t xml:space="preserve"> </w:t>
                            </w:r>
                          </w:p>
                          <w:p w14:paraId="32D7B633" w14:textId="3141358A" w:rsidR="004F4BB8" w:rsidRPr="004F4BB8" w:rsidRDefault="004F4BB8" w:rsidP="004F4BB8">
                            <w:pPr>
                              <w:rPr>
                                <w:rFonts w:cstheme="minorHAnsi"/>
                              </w:rPr>
                            </w:pPr>
                            <w:r w:rsidRPr="004F4BB8">
                              <w:rPr>
                                <w:rFonts w:cstheme="minorHAnsi"/>
                              </w:rPr>
                              <w:t>However, if there are still unresolved issues, you may wish to make a formal complaint according to the procedures set out in Bishop Hogarth Education Trust’s Complaints Policy. You can view this document at:</w:t>
                            </w:r>
                          </w:p>
                          <w:p w14:paraId="187587C4" w14:textId="77777777" w:rsidR="004F4BB8" w:rsidRPr="004F4BB8" w:rsidRDefault="00426F4B" w:rsidP="004F4BB8">
                            <w:pPr>
                              <w:rPr>
                                <w:rFonts w:cstheme="minorHAnsi"/>
                              </w:rPr>
                            </w:pPr>
                            <w:hyperlink r:id="rId31" w:history="1">
                              <w:r w:rsidR="004F4BB8" w:rsidRPr="004F4BB8">
                                <w:rPr>
                                  <w:rStyle w:val="Hyperlink"/>
                                  <w:rFonts w:cstheme="minorHAnsi"/>
                                </w:rPr>
                                <w:t>https://bhcet.org.uk/wp-content/uploads/2020/04/Complaints-Policy-Review-November-2022.pdf</w:t>
                              </w:r>
                            </w:hyperlink>
                            <w:r w:rsidR="004F4BB8" w:rsidRPr="004F4BB8">
                              <w:rPr>
                                <w:rFonts w:cstheme="minorHAnsi"/>
                              </w:rPr>
                              <w:t xml:space="preserve"> </w:t>
                            </w:r>
                          </w:p>
                          <w:p w14:paraId="48A67F9B" w14:textId="0B4D2395" w:rsidR="00E108BD" w:rsidRPr="009F56CB"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43" type="#_x0000_t202" style="position:absolute;left:0;text-align:left;margin-left:-13.95pt;margin-top:23.55pt;width:533pt;height:161.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klJwIAAE4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">
                <v:textbox>
                  <w:txbxContent>
                    <w:p w14:paraId="295ABCCF" w14:textId="77777777" w:rsidR="004F4BB8" w:rsidRPr="004F4BB8" w:rsidRDefault="004F4BB8" w:rsidP="004F4BB8">
                      <w:pPr>
                        <w:rPr>
                          <w:rFonts w:cstheme="minorHAnsi"/>
                        </w:rPr>
                      </w:pPr>
                      <w:r w:rsidRPr="004F4BB8">
                        <w:rPr>
                          <w:rFonts w:cstheme="minorHAnsi"/>
                        </w:rPr>
                        <w:t>Should you have any concerns about the support that your child is receiving, we hope that you will feel able to approach your child’s Class Teacher or the SENDCo to discuss this. They will be happy to meet with you and work together with you to help resolve any issues or concerns that you may have. We will always try to arrange a meeting at the earliest possible opportunity.</w:t>
                      </w:r>
                    </w:p>
                    <w:p w14:paraId="190A1516" w14:textId="308674F2" w:rsidR="004F4BB8" w:rsidRPr="004F4BB8" w:rsidRDefault="004F4BB8" w:rsidP="004F4BB8">
                      <w:pPr>
                        <w:rPr>
                          <w:rFonts w:cstheme="minorHAnsi"/>
                        </w:rPr>
                      </w:pPr>
                      <w:r w:rsidRPr="004F4BB8">
                        <w:rPr>
                          <w:rFonts w:cstheme="minorHAnsi"/>
                        </w:rPr>
                        <w:t xml:space="preserve">Our SEND Governor may also be contacted separately through the email address below:  </w:t>
                      </w:r>
                      <w:hyperlink r:id="rId32" w:history="1">
                        <w:r w:rsidRPr="004F4BB8">
                          <w:rPr>
                            <w:rStyle w:val="Hyperlink"/>
                            <w:rFonts w:cstheme="minorHAnsi"/>
                          </w:rPr>
                          <w:t>enquiries@stgregorys.bhcet.org.uk</w:t>
                        </w:r>
                      </w:hyperlink>
                      <w:r w:rsidRPr="004F4BB8">
                        <w:rPr>
                          <w:rFonts w:cstheme="minorHAnsi"/>
                        </w:rPr>
                        <w:t xml:space="preserve"> </w:t>
                      </w:r>
                    </w:p>
                    <w:p w14:paraId="32D7B633" w14:textId="3141358A" w:rsidR="004F4BB8" w:rsidRPr="004F4BB8" w:rsidRDefault="004F4BB8" w:rsidP="004F4BB8">
                      <w:pPr>
                        <w:rPr>
                          <w:rFonts w:cstheme="minorHAnsi"/>
                        </w:rPr>
                      </w:pPr>
                      <w:r w:rsidRPr="004F4BB8">
                        <w:rPr>
                          <w:rFonts w:cstheme="minorHAnsi"/>
                        </w:rPr>
                        <w:t>However, if there are still unresolved issues, you may wish to make a formal complaint according to the procedures set out in Bishop Hogarth Education Trust’s Complaints Policy. You can view this document at:</w:t>
                      </w:r>
                    </w:p>
                    <w:p w14:paraId="187587C4" w14:textId="77777777" w:rsidR="004F4BB8" w:rsidRPr="004F4BB8" w:rsidRDefault="00426F4B" w:rsidP="004F4BB8">
                      <w:pPr>
                        <w:rPr>
                          <w:rFonts w:cstheme="minorHAnsi"/>
                        </w:rPr>
                      </w:pPr>
                      <w:hyperlink r:id="rId33" w:history="1">
                        <w:r w:rsidR="004F4BB8" w:rsidRPr="004F4BB8">
                          <w:rPr>
                            <w:rStyle w:val="Hyperlink"/>
                            <w:rFonts w:cstheme="minorHAnsi"/>
                          </w:rPr>
                          <w:t>https://bhcet.org.uk/wp-content/uploads/2020/04/Complaints-Policy-Review-November-2022.pdf</w:t>
                        </w:r>
                      </w:hyperlink>
                      <w:r w:rsidR="004F4BB8" w:rsidRPr="004F4BB8">
                        <w:rPr>
                          <w:rFonts w:cstheme="minorHAnsi"/>
                        </w:rPr>
                        <w:t xml:space="preserve"> </w:t>
                      </w:r>
                    </w:p>
                    <w:p w14:paraId="48A67F9B" w14:textId="0B4D2395" w:rsidR="00E108BD" w:rsidRPr="009F56CB" w:rsidRDefault="00E108BD" w:rsidP="00E108BD">
                      <w:pPr>
                        <w:rPr>
                          <w:rFonts w:cstheme="minorHAnsi"/>
                        </w:rPr>
                      </w:pPr>
                    </w:p>
                  </w:txbxContent>
                </v:textbox>
                <w10:wrap type="square" anchorx="margin"/>
              </v:shape>
            </w:pict>
          </mc:Fallback>
        </mc:AlternateContent>
      </w:r>
      <w:r w:rsidR="00B50920" w:rsidRPr="0051715F">
        <w:rPr>
          <w:rFonts w:cstheme="minorHAnsi"/>
          <w:b/>
          <w:bCs/>
        </w:rPr>
        <w:t>The school details and relevant contacts</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0921F037" w14:textId="1CF8F711" w:rsidR="00E108BD" w:rsidRPr="002D48AB" w:rsidRDefault="00E108BD" w:rsidP="002D48AB">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rPr>
        <mc:AlternateContent>
          <mc:Choice Requires="wps">
            <w:drawing>
              <wp:anchor distT="45720" distB="45720" distL="114300" distR="114300" simplePos="0" relativeHeight="251696128" behindDoc="0" locked="0" layoutInCell="1" allowOverlap="1" wp14:anchorId="5282927D" wp14:editId="7AF86F35">
                <wp:simplePos x="0" y="0"/>
                <wp:positionH relativeFrom="margin">
                  <wp:posOffset>-177165</wp:posOffset>
                </wp:positionH>
                <wp:positionV relativeFrom="paragraph">
                  <wp:posOffset>326390</wp:posOffset>
                </wp:positionV>
                <wp:extent cx="6769100" cy="36195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361950"/>
                        </a:xfrm>
                        <a:prstGeom prst="rect">
                          <a:avLst/>
                        </a:prstGeom>
                        <a:solidFill>
                          <a:srgbClr val="FFFFFF"/>
                        </a:solidFill>
                        <a:ln w="9525">
                          <a:solidFill>
                            <a:srgbClr val="000000"/>
                          </a:solidFill>
                          <a:miter lim="800000"/>
                          <a:headEnd/>
                          <a:tailEnd/>
                        </a:ln>
                      </wps:spPr>
                      <wps:txbx>
                        <w:txbxContent>
                          <w:p w14:paraId="5618838C" w14:textId="358DF44A" w:rsidR="00E108BD" w:rsidRDefault="007C4297" w:rsidP="00E108BD">
                            <w:r>
                              <w:t xml:space="preserve">To be </w:t>
                            </w:r>
                            <w:r w:rsidR="00757105">
                              <w:t>confirmed</w:t>
                            </w:r>
                            <w:r w:rsidR="0001508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4" type="#_x0000_t202" style="position:absolute;left:0;text-align:left;margin-left:-13.95pt;margin-top:25.7pt;width:533pt;height:2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rrKAIAAE0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">
                <v:textbox>
                  <w:txbxContent>
                    <w:p w14:paraId="5618838C" w14:textId="358DF44A" w:rsidR="00E108BD" w:rsidRDefault="007C4297" w:rsidP="00E108BD">
                      <w:r>
                        <w:t xml:space="preserve">To be </w:t>
                      </w:r>
                      <w:r w:rsidR="00757105">
                        <w:t>confirmed</w:t>
                      </w:r>
                      <w:r w:rsidR="00015086">
                        <w:t>.</w:t>
                      </w:r>
                    </w:p>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sectPr w:rsidR="00E108BD" w:rsidRPr="002D48AB" w:rsidSect="00710A19">
      <w:headerReference w:type="default" r:id="rId34"/>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1657" w14:textId="77777777" w:rsidR="008F00D5" w:rsidRDefault="008F00D5" w:rsidP="00502C82">
      <w:pPr>
        <w:spacing w:after="0" w:line="240" w:lineRule="auto"/>
      </w:pPr>
      <w:r>
        <w:separator/>
      </w:r>
    </w:p>
  </w:endnote>
  <w:endnote w:type="continuationSeparator" w:id="0">
    <w:p w14:paraId="1CAE9CD9" w14:textId="77777777" w:rsidR="008F00D5" w:rsidRDefault="008F00D5"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EA6D" w14:textId="77777777" w:rsidR="008F00D5" w:rsidRDefault="008F00D5" w:rsidP="00502C82">
      <w:pPr>
        <w:spacing w:after="0" w:line="240" w:lineRule="auto"/>
      </w:pPr>
      <w:r>
        <w:separator/>
      </w:r>
    </w:p>
  </w:footnote>
  <w:footnote w:type="continuationSeparator" w:id="0">
    <w:p w14:paraId="50E4B83C" w14:textId="77777777" w:rsidR="008F00D5" w:rsidRDefault="008F00D5"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lang w:eastAsia="en-GB"/>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3183"/>
    <w:multiLevelType w:val="hybridMultilevel"/>
    <w:tmpl w:val="4CEC7648"/>
    <w:lvl w:ilvl="0" w:tplc="354E4C40">
      <w:start w:val="1"/>
      <w:numFmt w:val="bullet"/>
      <w:lvlText w:val="•"/>
      <w:lvlJc w:val="left"/>
      <w:pPr>
        <w:tabs>
          <w:tab w:val="num" w:pos="720"/>
        </w:tabs>
        <w:ind w:left="720" w:hanging="360"/>
      </w:pPr>
      <w:rPr>
        <w:rFonts w:ascii="Arial" w:hAnsi="Arial" w:hint="default"/>
      </w:rPr>
    </w:lvl>
    <w:lvl w:ilvl="1" w:tplc="B5AC012C" w:tentative="1">
      <w:start w:val="1"/>
      <w:numFmt w:val="bullet"/>
      <w:lvlText w:val="•"/>
      <w:lvlJc w:val="left"/>
      <w:pPr>
        <w:tabs>
          <w:tab w:val="num" w:pos="1440"/>
        </w:tabs>
        <w:ind w:left="1440" w:hanging="360"/>
      </w:pPr>
      <w:rPr>
        <w:rFonts w:ascii="Arial" w:hAnsi="Arial" w:hint="default"/>
      </w:rPr>
    </w:lvl>
    <w:lvl w:ilvl="2" w:tplc="6BD8CF48" w:tentative="1">
      <w:start w:val="1"/>
      <w:numFmt w:val="bullet"/>
      <w:lvlText w:val="•"/>
      <w:lvlJc w:val="left"/>
      <w:pPr>
        <w:tabs>
          <w:tab w:val="num" w:pos="2160"/>
        </w:tabs>
        <w:ind w:left="2160" w:hanging="360"/>
      </w:pPr>
      <w:rPr>
        <w:rFonts w:ascii="Arial" w:hAnsi="Arial" w:hint="default"/>
      </w:rPr>
    </w:lvl>
    <w:lvl w:ilvl="3" w:tplc="A8369E08" w:tentative="1">
      <w:start w:val="1"/>
      <w:numFmt w:val="bullet"/>
      <w:lvlText w:val="•"/>
      <w:lvlJc w:val="left"/>
      <w:pPr>
        <w:tabs>
          <w:tab w:val="num" w:pos="2880"/>
        </w:tabs>
        <w:ind w:left="2880" w:hanging="360"/>
      </w:pPr>
      <w:rPr>
        <w:rFonts w:ascii="Arial" w:hAnsi="Arial" w:hint="default"/>
      </w:rPr>
    </w:lvl>
    <w:lvl w:ilvl="4" w:tplc="2BEE8FA8" w:tentative="1">
      <w:start w:val="1"/>
      <w:numFmt w:val="bullet"/>
      <w:lvlText w:val="•"/>
      <w:lvlJc w:val="left"/>
      <w:pPr>
        <w:tabs>
          <w:tab w:val="num" w:pos="3600"/>
        </w:tabs>
        <w:ind w:left="3600" w:hanging="360"/>
      </w:pPr>
      <w:rPr>
        <w:rFonts w:ascii="Arial" w:hAnsi="Arial" w:hint="default"/>
      </w:rPr>
    </w:lvl>
    <w:lvl w:ilvl="5" w:tplc="C0921D92" w:tentative="1">
      <w:start w:val="1"/>
      <w:numFmt w:val="bullet"/>
      <w:lvlText w:val="•"/>
      <w:lvlJc w:val="left"/>
      <w:pPr>
        <w:tabs>
          <w:tab w:val="num" w:pos="4320"/>
        </w:tabs>
        <w:ind w:left="4320" w:hanging="360"/>
      </w:pPr>
      <w:rPr>
        <w:rFonts w:ascii="Arial" w:hAnsi="Arial" w:hint="default"/>
      </w:rPr>
    </w:lvl>
    <w:lvl w:ilvl="6" w:tplc="E88003DA" w:tentative="1">
      <w:start w:val="1"/>
      <w:numFmt w:val="bullet"/>
      <w:lvlText w:val="•"/>
      <w:lvlJc w:val="left"/>
      <w:pPr>
        <w:tabs>
          <w:tab w:val="num" w:pos="5040"/>
        </w:tabs>
        <w:ind w:left="5040" w:hanging="360"/>
      </w:pPr>
      <w:rPr>
        <w:rFonts w:ascii="Arial" w:hAnsi="Arial" w:hint="default"/>
      </w:rPr>
    </w:lvl>
    <w:lvl w:ilvl="7" w:tplc="007845EA" w:tentative="1">
      <w:start w:val="1"/>
      <w:numFmt w:val="bullet"/>
      <w:lvlText w:val="•"/>
      <w:lvlJc w:val="left"/>
      <w:pPr>
        <w:tabs>
          <w:tab w:val="num" w:pos="5760"/>
        </w:tabs>
        <w:ind w:left="5760" w:hanging="360"/>
      </w:pPr>
      <w:rPr>
        <w:rFonts w:ascii="Arial" w:hAnsi="Arial" w:hint="default"/>
      </w:rPr>
    </w:lvl>
    <w:lvl w:ilvl="8" w:tplc="A61E4B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546A0"/>
    <w:multiLevelType w:val="hybridMultilevel"/>
    <w:tmpl w:val="6750D918"/>
    <w:lvl w:ilvl="0" w:tplc="308A6888">
      <w:start w:val="1"/>
      <w:numFmt w:val="bullet"/>
      <w:lvlText w:val="•"/>
      <w:lvlJc w:val="left"/>
      <w:pPr>
        <w:tabs>
          <w:tab w:val="num" w:pos="720"/>
        </w:tabs>
        <w:ind w:left="720" w:hanging="360"/>
      </w:pPr>
      <w:rPr>
        <w:rFonts w:ascii="Arial" w:hAnsi="Arial" w:hint="default"/>
      </w:rPr>
    </w:lvl>
    <w:lvl w:ilvl="1" w:tplc="B80C260C" w:tentative="1">
      <w:start w:val="1"/>
      <w:numFmt w:val="bullet"/>
      <w:lvlText w:val="•"/>
      <w:lvlJc w:val="left"/>
      <w:pPr>
        <w:tabs>
          <w:tab w:val="num" w:pos="1440"/>
        </w:tabs>
        <w:ind w:left="1440" w:hanging="360"/>
      </w:pPr>
      <w:rPr>
        <w:rFonts w:ascii="Arial" w:hAnsi="Arial" w:hint="default"/>
      </w:rPr>
    </w:lvl>
    <w:lvl w:ilvl="2" w:tplc="E9F867B8" w:tentative="1">
      <w:start w:val="1"/>
      <w:numFmt w:val="bullet"/>
      <w:lvlText w:val="•"/>
      <w:lvlJc w:val="left"/>
      <w:pPr>
        <w:tabs>
          <w:tab w:val="num" w:pos="2160"/>
        </w:tabs>
        <w:ind w:left="2160" w:hanging="360"/>
      </w:pPr>
      <w:rPr>
        <w:rFonts w:ascii="Arial" w:hAnsi="Arial" w:hint="default"/>
      </w:rPr>
    </w:lvl>
    <w:lvl w:ilvl="3" w:tplc="78BE7070" w:tentative="1">
      <w:start w:val="1"/>
      <w:numFmt w:val="bullet"/>
      <w:lvlText w:val="•"/>
      <w:lvlJc w:val="left"/>
      <w:pPr>
        <w:tabs>
          <w:tab w:val="num" w:pos="2880"/>
        </w:tabs>
        <w:ind w:left="2880" w:hanging="360"/>
      </w:pPr>
      <w:rPr>
        <w:rFonts w:ascii="Arial" w:hAnsi="Arial" w:hint="default"/>
      </w:rPr>
    </w:lvl>
    <w:lvl w:ilvl="4" w:tplc="00C621BA" w:tentative="1">
      <w:start w:val="1"/>
      <w:numFmt w:val="bullet"/>
      <w:lvlText w:val="•"/>
      <w:lvlJc w:val="left"/>
      <w:pPr>
        <w:tabs>
          <w:tab w:val="num" w:pos="3600"/>
        </w:tabs>
        <w:ind w:left="3600" w:hanging="360"/>
      </w:pPr>
      <w:rPr>
        <w:rFonts w:ascii="Arial" w:hAnsi="Arial" w:hint="default"/>
      </w:rPr>
    </w:lvl>
    <w:lvl w:ilvl="5" w:tplc="52BC79A4" w:tentative="1">
      <w:start w:val="1"/>
      <w:numFmt w:val="bullet"/>
      <w:lvlText w:val="•"/>
      <w:lvlJc w:val="left"/>
      <w:pPr>
        <w:tabs>
          <w:tab w:val="num" w:pos="4320"/>
        </w:tabs>
        <w:ind w:left="4320" w:hanging="360"/>
      </w:pPr>
      <w:rPr>
        <w:rFonts w:ascii="Arial" w:hAnsi="Arial" w:hint="default"/>
      </w:rPr>
    </w:lvl>
    <w:lvl w:ilvl="6" w:tplc="F9BAEC7E" w:tentative="1">
      <w:start w:val="1"/>
      <w:numFmt w:val="bullet"/>
      <w:lvlText w:val="•"/>
      <w:lvlJc w:val="left"/>
      <w:pPr>
        <w:tabs>
          <w:tab w:val="num" w:pos="5040"/>
        </w:tabs>
        <w:ind w:left="5040" w:hanging="360"/>
      </w:pPr>
      <w:rPr>
        <w:rFonts w:ascii="Arial" w:hAnsi="Arial" w:hint="default"/>
      </w:rPr>
    </w:lvl>
    <w:lvl w:ilvl="7" w:tplc="1DE2C464" w:tentative="1">
      <w:start w:val="1"/>
      <w:numFmt w:val="bullet"/>
      <w:lvlText w:val="•"/>
      <w:lvlJc w:val="left"/>
      <w:pPr>
        <w:tabs>
          <w:tab w:val="num" w:pos="5760"/>
        </w:tabs>
        <w:ind w:left="5760" w:hanging="360"/>
      </w:pPr>
      <w:rPr>
        <w:rFonts w:ascii="Arial" w:hAnsi="Arial" w:hint="default"/>
      </w:rPr>
    </w:lvl>
    <w:lvl w:ilvl="8" w:tplc="E350F3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94CC2"/>
    <w:multiLevelType w:val="hybridMultilevel"/>
    <w:tmpl w:val="E25694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50495"/>
    <w:multiLevelType w:val="hybridMultilevel"/>
    <w:tmpl w:val="FC82A14A"/>
    <w:lvl w:ilvl="0" w:tplc="29285228">
      <w:start w:val="1"/>
      <w:numFmt w:val="bullet"/>
      <w:lvlText w:val="•"/>
      <w:lvlJc w:val="left"/>
      <w:pPr>
        <w:tabs>
          <w:tab w:val="num" w:pos="720"/>
        </w:tabs>
        <w:ind w:left="720" w:hanging="360"/>
      </w:pPr>
      <w:rPr>
        <w:rFonts w:ascii="Arial" w:hAnsi="Arial" w:hint="default"/>
      </w:rPr>
    </w:lvl>
    <w:lvl w:ilvl="1" w:tplc="396C5AB6" w:tentative="1">
      <w:start w:val="1"/>
      <w:numFmt w:val="bullet"/>
      <w:lvlText w:val="•"/>
      <w:lvlJc w:val="left"/>
      <w:pPr>
        <w:tabs>
          <w:tab w:val="num" w:pos="1440"/>
        </w:tabs>
        <w:ind w:left="1440" w:hanging="360"/>
      </w:pPr>
      <w:rPr>
        <w:rFonts w:ascii="Arial" w:hAnsi="Arial" w:hint="default"/>
      </w:rPr>
    </w:lvl>
    <w:lvl w:ilvl="2" w:tplc="91F02A52" w:tentative="1">
      <w:start w:val="1"/>
      <w:numFmt w:val="bullet"/>
      <w:lvlText w:val="•"/>
      <w:lvlJc w:val="left"/>
      <w:pPr>
        <w:tabs>
          <w:tab w:val="num" w:pos="2160"/>
        </w:tabs>
        <w:ind w:left="2160" w:hanging="360"/>
      </w:pPr>
      <w:rPr>
        <w:rFonts w:ascii="Arial" w:hAnsi="Arial" w:hint="default"/>
      </w:rPr>
    </w:lvl>
    <w:lvl w:ilvl="3" w:tplc="D1DCA3C4" w:tentative="1">
      <w:start w:val="1"/>
      <w:numFmt w:val="bullet"/>
      <w:lvlText w:val="•"/>
      <w:lvlJc w:val="left"/>
      <w:pPr>
        <w:tabs>
          <w:tab w:val="num" w:pos="2880"/>
        </w:tabs>
        <w:ind w:left="2880" w:hanging="360"/>
      </w:pPr>
      <w:rPr>
        <w:rFonts w:ascii="Arial" w:hAnsi="Arial" w:hint="default"/>
      </w:rPr>
    </w:lvl>
    <w:lvl w:ilvl="4" w:tplc="340C1146" w:tentative="1">
      <w:start w:val="1"/>
      <w:numFmt w:val="bullet"/>
      <w:lvlText w:val="•"/>
      <w:lvlJc w:val="left"/>
      <w:pPr>
        <w:tabs>
          <w:tab w:val="num" w:pos="3600"/>
        </w:tabs>
        <w:ind w:left="3600" w:hanging="360"/>
      </w:pPr>
      <w:rPr>
        <w:rFonts w:ascii="Arial" w:hAnsi="Arial" w:hint="default"/>
      </w:rPr>
    </w:lvl>
    <w:lvl w:ilvl="5" w:tplc="1302752E" w:tentative="1">
      <w:start w:val="1"/>
      <w:numFmt w:val="bullet"/>
      <w:lvlText w:val="•"/>
      <w:lvlJc w:val="left"/>
      <w:pPr>
        <w:tabs>
          <w:tab w:val="num" w:pos="4320"/>
        </w:tabs>
        <w:ind w:left="4320" w:hanging="360"/>
      </w:pPr>
      <w:rPr>
        <w:rFonts w:ascii="Arial" w:hAnsi="Arial" w:hint="default"/>
      </w:rPr>
    </w:lvl>
    <w:lvl w:ilvl="6" w:tplc="E4D2CD20" w:tentative="1">
      <w:start w:val="1"/>
      <w:numFmt w:val="bullet"/>
      <w:lvlText w:val="•"/>
      <w:lvlJc w:val="left"/>
      <w:pPr>
        <w:tabs>
          <w:tab w:val="num" w:pos="5040"/>
        </w:tabs>
        <w:ind w:left="5040" w:hanging="360"/>
      </w:pPr>
      <w:rPr>
        <w:rFonts w:ascii="Arial" w:hAnsi="Arial" w:hint="default"/>
      </w:rPr>
    </w:lvl>
    <w:lvl w:ilvl="7" w:tplc="EE34FEBC" w:tentative="1">
      <w:start w:val="1"/>
      <w:numFmt w:val="bullet"/>
      <w:lvlText w:val="•"/>
      <w:lvlJc w:val="left"/>
      <w:pPr>
        <w:tabs>
          <w:tab w:val="num" w:pos="5760"/>
        </w:tabs>
        <w:ind w:left="5760" w:hanging="360"/>
      </w:pPr>
      <w:rPr>
        <w:rFonts w:ascii="Arial" w:hAnsi="Arial" w:hint="default"/>
      </w:rPr>
    </w:lvl>
    <w:lvl w:ilvl="8" w:tplc="FE8027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651AC7"/>
    <w:multiLevelType w:val="hybridMultilevel"/>
    <w:tmpl w:val="0A5EF852"/>
    <w:lvl w:ilvl="0" w:tplc="2B28EFCA">
      <w:start w:val="1"/>
      <w:numFmt w:val="bullet"/>
      <w:lvlText w:val="•"/>
      <w:lvlJc w:val="left"/>
      <w:pPr>
        <w:tabs>
          <w:tab w:val="num" w:pos="720"/>
        </w:tabs>
        <w:ind w:left="720" w:hanging="360"/>
      </w:pPr>
      <w:rPr>
        <w:rFonts w:ascii="Arial" w:hAnsi="Arial" w:hint="default"/>
      </w:rPr>
    </w:lvl>
    <w:lvl w:ilvl="1" w:tplc="98BE3068" w:tentative="1">
      <w:start w:val="1"/>
      <w:numFmt w:val="bullet"/>
      <w:lvlText w:val="•"/>
      <w:lvlJc w:val="left"/>
      <w:pPr>
        <w:tabs>
          <w:tab w:val="num" w:pos="1440"/>
        </w:tabs>
        <w:ind w:left="1440" w:hanging="360"/>
      </w:pPr>
      <w:rPr>
        <w:rFonts w:ascii="Arial" w:hAnsi="Arial" w:hint="default"/>
      </w:rPr>
    </w:lvl>
    <w:lvl w:ilvl="2" w:tplc="62944364" w:tentative="1">
      <w:start w:val="1"/>
      <w:numFmt w:val="bullet"/>
      <w:lvlText w:val="•"/>
      <w:lvlJc w:val="left"/>
      <w:pPr>
        <w:tabs>
          <w:tab w:val="num" w:pos="2160"/>
        </w:tabs>
        <w:ind w:left="2160" w:hanging="360"/>
      </w:pPr>
      <w:rPr>
        <w:rFonts w:ascii="Arial" w:hAnsi="Arial" w:hint="default"/>
      </w:rPr>
    </w:lvl>
    <w:lvl w:ilvl="3" w:tplc="C8422720" w:tentative="1">
      <w:start w:val="1"/>
      <w:numFmt w:val="bullet"/>
      <w:lvlText w:val="•"/>
      <w:lvlJc w:val="left"/>
      <w:pPr>
        <w:tabs>
          <w:tab w:val="num" w:pos="2880"/>
        </w:tabs>
        <w:ind w:left="2880" w:hanging="360"/>
      </w:pPr>
      <w:rPr>
        <w:rFonts w:ascii="Arial" w:hAnsi="Arial" w:hint="default"/>
      </w:rPr>
    </w:lvl>
    <w:lvl w:ilvl="4" w:tplc="40B4A096" w:tentative="1">
      <w:start w:val="1"/>
      <w:numFmt w:val="bullet"/>
      <w:lvlText w:val="•"/>
      <w:lvlJc w:val="left"/>
      <w:pPr>
        <w:tabs>
          <w:tab w:val="num" w:pos="3600"/>
        </w:tabs>
        <w:ind w:left="3600" w:hanging="360"/>
      </w:pPr>
      <w:rPr>
        <w:rFonts w:ascii="Arial" w:hAnsi="Arial" w:hint="default"/>
      </w:rPr>
    </w:lvl>
    <w:lvl w:ilvl="5" w:tplc="3184F38C" w:tentative="1">
      <w:start w:val="1"/>
      <w:numFmt w:val="bullet"/>
      <w:lvlText w:val="•"/>
      <w:lvlJc w:val="left"/>
      <w:pPr>
        <w:tabs>
          <w:tab w:val="num" w:pos="4320"/>
        </w:tabs>
        <w:ind w:left="4320" w:hanging="360"/>
      </w:pPr>
      <w:rPr>
        <w:rFonts w:ascii="Arial" w:hAnsi="Arial" w:hint="default"/>
      </w:rPr>
    </w:lvl>
    <w:lvl w:ilvl="6" w:tplc="081C796C" w:tentative="1">
      <w:start w:val="1"/>
      <w:numFmt w:val="bullet"/>
      <w:lvlText w:val="•"/>
      <w:lvlJc w:val="left"/>
      <w:pPr>
        <w:tabs>
          <w:tab w:val="num" w:pos="5040"/>
        </w:tabs>
        <w:ind w:left="5040" w:hanging="360"/>
      </w:pPr>
      <w:rPr>
        <w:rFonts w:ascii="Arial" w:hAnsi="Arial" w:hint="default"/>
      </w:rPr>
    </w:lvl>
    <w:lvl w:ilvl="7" w:tplc="A4FC09A4" w:tentative="1">
      <w:start w:val="1"/>
      <w:numFmt w:val="bullet"/>
      <w:lvlText w:val="•"/>
      <w:lvlJc w:val="left"/>
      <w:pPr>
        <w:tabs>
          <w:tab w:val="num" w:pos="5760"/>
        </w:tabs>
        <w:ind w:left="5760" w:hanging="360"/>
      </w:pPr>
      <w:rPr>
        <w:rFonts w:ascii="Arial" w:hAnsi="Arial" w:hint="default"/>
      </w:rPr>
    </w:lvl>
    <w:lvl w:ilvl="8" w:tplc="138AF0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9B6059"/>
    <w:multiLevelType w:val="hybridMultilevel"/>
    <w:tmpl w:val="E612E41A"/>
    <w:lvl w:ilvl="0" w:tplc="4BAA2812">
      <w:start w:val="1"/>
      <w:numFmt w:val="bullet"/>
      <w:lvlText w:val="•"/>
      <w:lvlJc w:val="left"/>
      <w:pPr>
        <w:tabs>
          <w:tab w:val="num" w:pos="720"/>
        </w:tabs>
        <w:ind w:left="720" w:hanging="360"/>
      </w:pPr>
      <w:rPr>
        <w:rFonts w:ascii="Arial" w:hAnsi="Arial" w:hint="default"/>
      </w:rPr>
    </w:lvl>
    <w:lvl w:ilvl="1" w:tplc="C6322690" w:tentative="1">
      <w:start w:val="1"/>
      <w:numFmt w:val="bullet"/>
      <w:lvlText w:val="•"/>
      <w:lvlJc w:val="left"/>
      <w:pPr>
        <w:tabs>
          <w:tab w:val="num" w:pos="1440"/>
        </w:tabs>
        <w:ind w:left="1440" w:hanging="360"/>
      </w:pPr>
      <w:rPr>
        <w:rFonts w:ascii="Arial" w:hAnsi="Arial" w:hint="default"/>
      </w:rPr>
    </w:lvl>
    <w:lvl w:ilvl="2" w:tplc="B61A94DC" w:tentative="1">
      <w:start w:val="1"/>
      <w:numFmt w:val="bullet"/>
      <w:lvlText w:val="•"/>
      <w:lvlJc w:val="left"/>
      <w:pPr>
        <w:tabs>
          <w:tab w:val="num" w:pos="2160"/>
        </w:tabs>
        <w:ind w:left="2160" w:hanging="360"/>
      </w:pPr>
      <w:rPr>
        <w:rFonts w:ascii="Arial" w:hAnsi="Arial" w:hint="default"/>
      </w:rPr>
    </w:lvl>
    <w:lvl w:ilvl="3" w:tplc="24009B0E" w:tentative="1">
      <w:start w:val="1"/>
      <w:numFmt w:val="bullet"/>
      <w:lvlText w:val="•"/>
      <w:lvlJc w:val="left"/>
      <w:pPr>
        <w:tabs>
          <w:tab w:val="num" w:pos="2880"/>
        </w:tabs>
        <w:ind w:left="2880" w:hanging="360"/>
      </w:pPr>
      <w:rPr>
        <w:rFonts w:ascii="Arial" w:hAnsi="Arial" w:hint="default"/>
      </w:rPr>
    </w:lvl>
    <w:lvl w:ilvl="4" w:tplc="FC224C74" w:tentative="1">
      <w:start w:val="1"/>
      <w:numFmt w:val="bullet"/>
      <w:lvlText w:val="•"/>
      <w:lvlJc w:val="left"/>
      <w:pPr>
        <w:tabs>
          <w:tab w:val="num" w:pos="3600"/>
        </w:tabs>
        <w:ind w:left="3600" w:hanging="360"/>
      </w:pPr>
      <w:rPr>
        <w:rFonts w:ascii="Arial" w:hAnsi="Arial" w:hint="default"/>
      </w:rPr>
    </w:lvl>
    <w:lvl w:ilvl="5" w:tplc="4D88CF74" w:tentative="1">
      <w:start w:val="1"/>
      <w:numFmt w:val="bullet"/>
      <w:lvlText w:val="•"/>
      <w:lvlJc w:val="left"/>
      <w:pPr>
        <w:tabs>
          <w:tab w:val="num" w:pos="4320"/>
        </w:tabs>
        <w:ind w:left="4320" w:hanging="360"/>
      </w:pPr>
      <w:rPr>
        <w:rFonts w:ascii="Arial" w:hAnsi="Arial" w:hint="default"/>
      </w:rPr>
    </w:lvl>
    <w:lvl w:ilvl="6" w:tplc="2376E1B2" w:tentative="1">
      <w:start w:val="1"/>
      <w:numFmt w:val="bullet"/>
      <w:lvlText w:val="•"/>
      <w:lvlJc w:val="left"/>
      <w:pPr>
        <w:tabs>
          <w:tab w:val="num" w:pos="5040"/>
        </w:tabs>
        <w:ind w:left="5040" w:hanging="360"/>
      </w:pPr>
      <w:rPr>
        <w:rFonts w:ascii="Arial" w:hAnsi="Arial" w:hint="default"/>
      </w:rPr>
    </w:lvl>
    <w:lvl w:ilvl="7" w:tplc="2E164D6C" w:tentative="1">
      <w:start w:val="1"/>
      <w:numFmt w:val="bullet"/>
      <w:lvlText w:val="•"/>
      <w:lvlJc w:val="left"/>
      <w:pPr>
        <w:tabs>
          <w:tab w:val="num" w:pos="5760"/>
        </w:tabs>
        <w:ind w:left="5760" w:hanging="360"/>
      </w:pPr>
      <w:rPr>
        <w:rFonts w:ascii="Arial" w:hAnsi="Arial" w:hint="default"/>
      </w:rPr>
    </w:lvl>
    <w:lvl w:ilvl="8" w:tplc="B89851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21981"/>
    <w:multiLevelType w:val="hybridMultilevel"/>
    <w:tmpl w:val="623628EE"/>
    <w:lvl w:ilvl="0" w:tplc="82543882">
      <w:start w:val="1"/>
      <w:numFmt w:val="bullet"/>
      <w:lvlText w:val="•"/>
      <w:lvlJc w:val="left"/>
      <w:pPr>
        <w:tabs>
          <w:tab w:val="num" w:pos="720"/>
        </w:tabs>
        <w:ind w:left="720" w:hanging="360"/>
      </w:pPr>
      <w:rPr>
        <w:rFonts w:ascii="Arial" w:hAnsi="Arial" w:hint="default"/>
      </w:rPr>
    </w:lvl>
    <w:lvl w:ilvl="1" w:tplc="1F0A05A6" w:tentative="1">
      <w:start w:val="1"/>
      <w:numFmt w:val="bullet"/>
      <w:lvlText w:val="•"/>
      <w:lvlJc w:val="left"/>
      <w:pPr>
        <w:tabs>
          <w:tab w:val="num" w:pos="1440"/>
        </w:tabs>
        <w:ind w:left="1440" w:hanging="360"/>
      </w:pPr>
      <w:rPr>
        <w:rFonts w:ascii="Arial" w:hAnsi="Arial" w:hint="default"/>
      </w:rPr>
    </w:lvl>
    <w:lvl w:ilvl="2" w:tplc="19C27D06" w:tentative="1">
      <w:start w:val="1"/>
      <w:numFmt w:val="bullet"/>
      <w:lvlText w:val="•"/>
      <w:lvlJc w:val="left"/>
      <w:pPr>
        <w:tabs>
          <w:tab w:val="num" w:pos="2160"/>
        </w:tabs>
        <w:ind w:left="2160" w:hanging="360"/>
      </w:pPr>
      <w:rPr>
        <w:rFonts w:ascii="Arial" w:hAnsi="Arial" w:hint="default"/>
      </w:rPr>
    </w:lvl>
    <w:lvl w:ilvl="3" w:tplc="AAEA7A42" w:tentative="1">
      <w:start w:val="1"/>
      <w:numFmt w:val="bullet"/>
      <w:lvlText w:val="•"/>
      <w:lvlJc w:val="left"/>
      <w:pPr>
        <w:tabs>
          <w:tab w:val="num" w:pos="2880"/>
        </w:tabs>
        <w:ind w:left="2880" w:hanging="360"/>
      </w:pPr>
      <w:rPr>
        <w:rFonts w:ascii="Arial" w:hAnsi="Arial" w:hint="default"/>
      </w:rPr>
    </w:lvl>
    <w:lvl w:ilvl="4" w:tplc="993AD302" w:tentative="1">
      <w:start w:val="1"/>
      <w:numFmt w:val="bullet"/>
      <w:lvlText w:val="•"/>
      <w:lvlJc w:val="left"/>
      <w:pPr>
        <w:tabs>
          <w:tab w:val="num" w:pos="3600"/>
        </w:tabs>
        <w:ind w:left="3600" w:hanging="360"/>
      </w:pPr>
      <w:rPr>
        <w:rFonts w:ascii="Arial" w:hAnsi="Arial" w:hint="default"/>
      </w:rPr>
    </w:lvl>
    <w:lvl w:ilvl="5" w:tplc="93E2AE26" w:tentative="1">
      <w:start w:val="1"/>
      <w:numFmt w:val="bullet"/>
      <w:lvlText w:val="•"/>
      <w:lvlJc w:val="left"/>
      <w:pPr>
        <w:tabs>
          <w:tab w:val="num" w:pos="4320"/>
        </w:tabs>
        <w:ind w:left="4320" w:hanging="360"/>
      </w:pPr>
      <w:rPr>
        <w:rFonts w:ascii="Arial" w:hAnsi="Arial" w:hint="default"/>
      </w:rPr>
    </w:lvl>
    <w:lvl w:ilvl="6" w:tplc="70C83798" w:tentative="1">
      <w:start w:val="1"/>
      <w:numFmt w:val="bullet"/>
      <w:lvlText w:val="•"/>
      <w:lvlJc w:val="left"/>
      <w:pPr>
        <w:tabs>
          <w:tab w:val="num" w:pos="5040"/>
        </w:tabs>
        <w:ind w:left="5040" w:hanging="360"/>
      </w:pPr>
      <w:rPr>
        <w:rFonts w:ascii="Arial" w:hAnsi="Arial" w:hint="default"/>
      </w:rPr>
    </w:lvl>
    <w:lvl w:ilvl="7" w:tplc="4580BF28" w:tentative="1">
      <w:start w:val="1"/>
      <w:numFmt w:val="bullet"/>
      <w:lvlText w:val="•"/>
      <w:lvlJc w:val="left"/>
      <w:pPr>
        <w:tabs>
          <w:tab w:val="num" w:pos="5760"/>
        </w:tabs>
        <w:ind w:left="5760" w:hanging="360"/>
      </w:pPr>
      <w:rPr>
        <w:rFonts w:ascii="Arial" w:hAnsi="Arial" w:hint="default"/>
      </w:rPr>
    </w:lvl>
    <w:lvl w:ilvl="8" w:tplc="FF3AE3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560026"/>
    <w:multiLevelType w:val="hybridMultilevel"/>
    <w:tmpl w:val="CCB6E6B0"/>
    <w:lvl w:ilvl="0" w:tplc="7E32A028">
      <w:start w:val="1"/>
      <w:numFmt w:val="bullet"/>
      <w:lvlText w:val="•"/>
      <w:lvlJc w:val="left"/>
      <w:pPr>
        <w:tabs>
          <w:tab w:val="num" w:pos="720"/>
        </w:tabs>
        <w:ind w:left="720" w:hanging="360"/>
      </w:pPr>
      <w:rPr>
        <w:rFonts w:ascii="Arial" w:hAnsi="Arial" w:hint="default"/>
      </w:rPr>
    </w:lvl>
    <w:lvl w:ilvl="1" w:tplc="ACD02E5C" w:tentative="1">
      <w:start w:val="1"/>
      <w:numFmt w:val="bullet"/>
      <w:lvlText w:val="•"/>
      <w:lvlJc w:val="left"/>
      <w:pPr>
        <w:tabs>
          <w:tab w:val="num" w:pos="1440"/>
        </w:tabs>
        <w:ind w:left="1440" w:hanging="360"/>
      </w:pPr>
      <w:rPr>
        <w:rFonts w:ascii="Arial" w:hAnsi="Arial" w:hint="default"/>
      </w:rPr>
    </w:lvl>
    <w:lvl w:ilvl="2" w:tplc="E494847A" w:tentative="1">
      <w:start w:val="1"/>
      <w:numFmt w:val="bullet"/>
      <w:lvlText w:val="•"/>
      <w:lvlJc w:val="left"/>
      <w:pPr>
        <w:tabs>
          <w:tab w:val="num" w:pos="2160"/>
        </w:tabs>
        <w:ind w:left="2160" w:hanging="360"/>
      </w:pPr>
      <w:rPr>
        <w:rFonts w:ascii="Arial" w:hAnsi="Arial" w:hint="default"/>
      </w:rPr>
    </w:lvl>
    <w:lvl w:ilvl="3" w:tplc="C6649C40" w:tentative="1">
      <w:start w:val="1"/>
      <w:numFmt w:val="bullet"/>
      <w:lvlText w:val="•"/>
      <w:lvlJc w:val="left"/>
      <w:pPr>
        <w:tabs>
          <w:tab w:val="num" w:pos="2880"/>
        </w:tabs>
        <w:ind w:left="2880" w:hanging="360"/>
      </w:pPr>
      <w:rPr>
        <w:rFonts w:ascii="Arial" w:hAnsi="Arial" w:hint="default"/>
      </w:rPr>
    </w:lvl>
    <w:lvl w:ilvl="4" w:tplc="DF5C5A3C" w:tentative="1">
      <w:start w:val="1"/>
      <w:numFmt w:val="bullet"/>
      <w:lvlText w:val="•"/>
      <w:lvlJc w:val="left"/>
      <w:pPr>
        <w:tabs>
          <w:tab w:val="num" w:pos="3600"/>
        </w:tabs>
        <w:ind w:left="3600" w:hanging="360"/>
      </w:pPr>
      <w:rPr>
        <w:rFonts w:ascii="Arial" w:hAnsi="Arial" w:hint="default"/>
      </w:rPr>
    </w:lvl>
    <w:lvl w:ilvl="5" w:tplc="118A4B48" w:tentative="1">
      <w:start w:val="1"/>
      <w:numFmt w:val="bullet"/>
      <w:lvlText w:val="•"/>
      <w:lvlJc w:val="left"/>
      <w:pPr>
        <w:tabs>
          <w:tab w:val="num" w:pos="4320"/>
        </w:tabs>
        <w:ind w:left="4320" w:hanging="360"/>
      </w:pPr>
      <w:rPr>
        <w:rFonts w:ascii="Arial" w:hAnsi="Arial" w:hint="default"/>
      </w:rPr>
    </w:lvl>
    <w:lvl w:ilvl="6" w:tplc="84169FD8" w:tentative="1">
      <w:start w:val="1"/>
      <w:numFmt w:val="bullet"/>
      <w:lvlText w:val="•"/>
      <w:lvlJc w:val="left"/>
      <w:pPr>
        <w:tabs>
          <w:tab w:val="num" w:pos="5040"/>
        </w:tabs>
        <w:ind w:left="5040" w:hanging="360"/>
      </w:pPr>
      <w:rPr>
        <w:rFonts w:ascii="Arial" w:hAnsi="Arial" w:hint="default"/>
      </w:rPr>
    </w:lvl>
    <w:lvl w:ilvl="7" w:tplc="C3587DDA" w:tentative="1">
      <w:start w:val="1"/>
      <w:numFmt w:val="bullet"/>
      <w:lvlText w:val="•"/>
      <w:lvlJc w:val="left"/>
      <w:pPr>
        <w:tabs>
          <w:tab w:val="num" w:pos="5760"/>
        </w:tabs>
        <w:ind w:left="5760" w:hanging="360"/>
      </w:pPr>
      <w:rPr>
        <w:rFonts w:ascii="Arial" w:hAnsi="Arial" w:hint="default"/>
      </w:rPr>
    </w:lvl>
    <w:lvl w:ilvl="8" w:tplc="7480C8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576A0"/>
    <w:multiLevelType w:val="hybridMultilevel"/>
    <w:tmpl w:val="79424D96"/>
    <w:lvl w:ilvl="0" w:tplc="EA1CC816">
      <w:start w:val="1"/>
      <w:numFmt w:val="bullet"/>
      <w:lvlText w:val="•"/>
      <w:lvlJc w:val="left"/>
      <w:pPr>
        <w:tabs>
          <w:tab w:val="num" w:pos="720"/>
        </w:tabs>
        <w:ind w:left="720" w:hanging="360"/>
      </w:pPr>
      <w:rPr>
        <w:rFonts w:ascii="Arial" w:hAnsi="Arial" w:hint="default"/>
      </w:rPr>
    </w:lvl>
    <w:lvl w:ilvl="1" w:tplc="A57402F0" w:tentative="1">
      <w:start w:val="1"/>
      <w:numFmt w:val="bullet"/>
      <w:lvlText w:val="•"/>
      <w:lvlJc w:val="left"/>
      <w:pPr>
        <w:tabs>
          <w:tab w:val="num" w:pos="1440"/>
        </w:tabs>
        <w:ind w:left="1440" w:hanging="360"/>
      </w:pPr>
      <w:rPr>
        <w:rFonts w:ascii="Arial" w:hAnsi="Arial" w:hint="default"/>
      </w:rPr>
    </w:lvl>
    <w:lvl w:ilvl="2" w:tplc="06AEAD36" w:tentative="1">
      <w:start w:val="1"/>
      <w:numFmt w:val="bullet"/>
      <w:lvlText w:val="•"/>
      <w:lvlJc w:val="left"/>
      <w:pPr>
        <w:tabs>
          <w:tab w:val="num" w:pos="2160"/>
        </w:tabs>
        <w:ind w:left="2160" w:hanging="360"/>
      </w:pPr>
      <w:rPr>
        <w:rFonts w:ascii="Arial" w:hAnsi="Arial" w:hint="default"/>
      </w:rPr>
    </w:lvl>
    <w:lvl w:ilvl="3" w:tplc="7B3288E8" w:tentative="1">
      <w:start w:val="1"/>
      <w:numFmt w:val="bullet"/>
      <w:lvlText w:val="•"/>
      <w:lvlJc w:val="left"/>
      <w:pPr>
        <w:tabs>
          <w:tab w:val="num" w:pos="2880"/>
        </w:tabs>
        <w:ind w:left="2880" w:hanging="360"/>
      </w:pPr>
      <w:rPr>
        <w:rFonts w:ascii="Arial" w:hAnsi="Arial" w:hint="default"/>
      </w:rPr>
    </w:lvl>
    <w:lvl w:ilvl="4" w:tplc="BF548048" w:tentative="1">
      <w:start w:val="1"/>
      <w:numFmt w:val="bullet"/>
      <w:lvlText w:val="•"/>
      <w:lvlJc w:val="left"/>
      <w:pPr>
        <w:tabs>
          <w:tab w:val="num" w:pos="3600"/>
        </w:tabs>
        <w:ind w:left="3600" w:hanging="360"/>
      </w:pPr>
      <w:rPr>
        <w:rFonts w:ascii="Arial" w:hAnsi="Arial" w:hint="default"/>
      </w:rPr>
    </w:lvl>
    <w:lvl w:ilvl="5" w:tplc="D7182D8A" w:tentative="1">
      <w:start w:val="1"/>
      <w:numFmt w:val="bullet"/>
      <w:lvlText w:val="•"/>
      <w:lvlJc w:val="left"/>
      <w:pPr>
        <w:tabs>
          <w:tab w:val="num" w:pos="4320"/>
        </w:tabs>
        <w:ind w:left="4320" w:hanging="360"/>
      </w:pPr>
      <w:rPr>
        <w:rFonts w:ascii="Arial" w:hAnsi="Arial" w:hint="default"/>
      </w:rPr>
    </w:lvl>
    <w:lvl w:ilvl="6" w:tplc="8264B980" w:tentative="1">
      <w:start w:val="1"/>
      <w:numFmt w:val="bullet"/>
      <w:lvlText w:val="•"/>
      <w:lvlJc w:val="left"/>
      <w:pPr>
        <w:tabs>
          <w:tab w:val="num" w:pos="5040"/>
        </w:tabs>
        <w:ind w:left="5040" w:hanging="360"/>
      </w:pPr>
      <w:rPr>
        <w:rFonts w:ascii="Arial" w:hAnsi="Arial" w:hint="default"/>
      </w:rPr>
    </w:lvl>
    <w:lvl w:ilvl="7" w:tplc="0296B21E" w:tentative="1">
      <w:start w:val="1"/>
      <w:numFmt w:val="bullet"/>
      <w:lvlText w:val="•"/>
      <w:lvlJc w:val="left"/>
      <w:pPr>
        <w:tabs>
          <w:tab w:val="num" w:pos="5760"/>
        </w:tabs>
        <w:ind w:left="5760" w:hanging="360"/>
      </w:pPr>
      <w:rPr>
        <w:rFonts w:ascii="Arial" w:hAnsi="Arial" w:hint="default"/>
      </w:rPr>
    </w:lvl>
    <w:lvl w:ilvl="8" w:tplc="9E941B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8358F"/>
    <w:multiLevelType w:val="hybridMultilevel"/>
    <w:tmpl w:val="C512BEB4"/>
    <w:lvl w:ilvl="0" w:tplc="AEE64056">
      <w:start w:val="1"/>
      <w:numFmt w:val="bullet"/>
      <w:lvlText w:val="•"/>
      <w:lvlJc w:val="left"/>
      <w:pPr>
        <w:tabs>
          <w:tab w:val="num" w:pos="720"/>
        </w:tabs>
        <w:ind w:left="720" w:hanging="360"/>
      </w:pPr>
      <w:rPr>
        <w:rFonts w:ascii="Arial" w:hAnsi="Arial" w:hint="default"/>
      </w:rPr>
    </w:lvl>
    <w:lvl w:ilvl="1" w:tplc="978AEDBC" w:tentative="1">
      <w:start w:val="1"/>
      <w:numFmt w:val="bullet"/>
      <w:lvlText w:val="•"/>
      <w:lvlJc w:val="left"/>
      <w:pPr>
        <w:tabs>
          <w:tab w:val="num" w:pos="1440"/>
        </w:tabs>
        <w:ind w:left="1440" w:hanging="360"/>
      </w:pPr>
      <w:rPr>
        <w:rFonts w:ascii="Arial" w:hAnsi="Arial" w:hint="default"/>
      </w:rPr>
    </w:lvl>
    <w:lvl w:ilvl="2" w:tplc="0E8A37E4" w:tentative="1">
      <w:start w:val="1"/>
      <w:numFmt w:val="bullet"/>
      <w:lvlText w:val="•"/>
      <w:lvlJc w:val="left"/>
      <w:pPr>
        <w:tabs>
          <w:tab w:val="num" w:pos="2160"/>
        </w:tabs>
        <w:ind w:left="2160" w:hanging="360"/>
      </w:pPr>
      <w:rPr>
        <w:rFonts w:ascii="Arial" w:hAnsi="Arial" w:hint="default"/>
      </w:rPr>
    </w:lvl>
    <w:lvl w:ilvl="3" w:tplc="887217BC" w:tentative="1">
      <w:start w:val="1"/>
      <w:numFmt w:val="bullet"/>
      <w:lvlText w:val="•"/>
      <w:lvlJc w:val="left"/>
      <w:pPr>
        <w:tabs>
          <w:tab w:val="num" w:pos="2880"/>
        </w:tabs>
        <w:ind w:left="2880" w:hanging="360"/>
      </w:pPr>
      <w:rPr>
        <w:rFonts w:ascii="Arial" w:hAnsi="Arial" w:hint="default"/>
      </w:rPr>
    </w:lvl>
    <w:lvl w:ilvl="4" w:tplc="E4AC500A" w:tentative="1">
      <w:start w:val="1"/>
      <w:numFmt w:val="bullet"/>
      <w:lvlText w:val="•"/>
      <w:lvlJc w:val="left"/>
      <w:pPr>
        <w:tabs>
          <w:tab w:val="num" w:pos="3600"/>
        </w:tabs>
        <w:ind w:left="3600" w:hanging="360"/>
      </w:pPr>
      <w:rPr>
        <w:rFonts w:ascii="Arial" w:hAnsi="Arial" w:hint="default"/>
      </w:rPr>
    </w:lvl>
    <w:lvl w:ilvl="5" w:tplc="0284C05A" w:tentative="1">
      <w:start w:val="1"/>
      <w:numFmt w:val="bullet"/>
      <w:lvlText w:val="•"/>
      <w:lvlJc w:val="left"/>
      <w:pPr>
        <w:tabs>
          <w:tab w:val="num" w:pos="4320"/>
        </w:tabs>
        <w:ind w:left="4320" w:hanging="360"/>
      </w:pPr>
      <w:rPr>
        <w:rFonts w:ascii="Arial" w:hAnsi="Arial" w:hint="default"/>
      </w:rPr>
    </w:lvl>
    <w:lvl w:ilvl="6" w:tplc="E0B29022" w:tentative="1">
      <w:start w:val="1"/>
      <w:numFmt w:val="bullet"/>
      <w:lvlText w:val="•"/>
      <w:lvlJc w:val="left"/>
      <w:pPr>
        <w:tabs>
          <w:tab w:val="num" w:pos="5040"/>
        </w:tabs>
        <w:ind w:left="5040" w:hanging="360"/>
      </w:pPr>
      <w:rPr>
        <w:rFonts w:ascii="Arial" w:hAnsi="Arial" w:hint="default"/>
      </w:rPr>
    </w:lvl>
    <w:lvl w:ilvl="7" w:tplc="0556FED4" w:tentative="1">
      <w:start w:val="1"/>
      <w:numFmt w:val="bullet"/>
      <w:lvlText w:val="•"/>
      <w:lvlJc w:val="left"/>
      <w:pPr>
        <w:tabs>
          <w:tab w:val="num" w:pos="5760"/>
        </w:tabs>
        <w:ind w:left="5760" w:hanging="360"/>
      </w:pPr>
      <w:rPr>
        <w:rFonts w:ascii="Arial" w:hAnsi="Arial" w:hint="default"/>
      </w:rPr>
    </w:lvl>
    <w:lvl w:ilvl="8" w:tplc="B5B2F4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01483D"/>
    <w:multiLevelType w:val="hybridMultilevel"/>
    <w:tmpl w:val="05AC165E"/>
    <w:lvl w:ilvl="0" w:tplc="5C68814C">
      <w:start w:val="1"/>
      <w:numFmt w:val="bullet"/>
      <w:lvlText w:val="•"/>
      <w:lvlJc w:val="left"/>
      <w:pPr>
        <w:tabs>
          <w:tab w:val="num" w:pos="720"/>
        </w:tabs>
        <w:ind w:left="720" w:hanging="360"/>
      </w:pPr>
      <w:rPr>
        <w:rFonts w:ascii="Arial" w:hAnsi="Arial" w:hint="default"/>
      </w:rPr>
    </w:lvl>
    <w:lvl w:ilvl="1" w:tplc="CA2CB258" w:tentative="1">
      <w:start w:val="1"/>
      <w:numFmt w:val="bullet"/>
      <w:lvlText w:val="•"/>
      <w:lvlJc w:val="left"/>
      <w:pPr>
        <w:tabs>
          <w:tab w:val="num" w:pos="1440"/>
        </w:tabs>
        <w:ind w:left="1440" w:hanging="360"/>
      </w:pPr>
      <w:rPr>
        <w:rFonts w:ascii="Arial" w:hAnsi="Arial" w:hint="default"/>
      </w:rPr>
    </w:lvl>
    <w:lvl w:ilvl="2" w:tplc="57FA62CC" w:tentative="1">
      <w:start w:val="1"/>
      <w:numFmt w:val="bullet"/>
      <w:lvlText w:val="•"/>
      <w:lvlJc w:val="left"/>
      <w:pPr>
        <w:tabs>
          <w:tab w:val="num" w:pos="2160"/>
        </w:tabs>
        <w:ind w:left="2160" w:hanging="360"/>
      </w:pPr>
      <w:rPr>
        <w:rFonts w:ascii="Arial" w:hAnsi="Arial" w:hint="default"/>
      </w:rPr>
    </w:lvl>
    <w:lvl w:ilvl="3" w:tplc="AAE230A8" w:tentative="1">
      <w:start w:val="1"/>
      <w:numFmt w:val="bullet"/>
      <w:lvlText w:val="•"/>
      <w:lvlJc w:val="left"/>
      <w:pPr>
        <w:tabs>
          <w:tab w:val="num" w:pos="2880"/>
        </w:tabs>
        <w:ind w:left="2880" w:hanging="360"/>
      </w:pPr>
      <w:rPr>
        <w:rFonts w:ascii="Arial" w:hAnsi="Arial" w:hint="default"/>
      </w:rPr>
    </w:lvl>
    <w:lvl w:ilvl="4" w:tplc="29062640" w:tentative="1">
      <w:start w:val="1"/>
      <w:numFmt w:val="bullet"/>
      <w:lvlText w:val="•"/>
      <w:lvlJc w:val="left"/>
      <w:pPr>
        <w:tabs>
          <w:tab w:val="num" w:pos="3600"/>
        </w:tabs>
        <w:ind w:left="3600" w:hanging="360"/>
      </w:pPr>
      <w:rPr>
        <w:rFonts w:ascii="Arial" w:hAnsi="Arial" w:hint="default"/>
      </w:rPr>
    </w:lvl>
    <w:lvl w:ilvl="5" w:tplc="D02E023C" w:tentative="1">
      <w:start w:val="1"/>
      <w:numFmt w:val="bullet"/>
      <w:lvlText w:val="•"/>
      <w:lvlJc w:val="left"/>
      <w:pPr>
        <w:tabs>
          <w:tab w:val="num" w:pos="4320"/>
        </w:tabs>
        <w:ind w:left="4320" w:hanging="360"/>
      </w:pPr>
      <w:rPr>
        <w:rFonts w:ascii="Arial" w:hAnsi="Arial" w:hint="default"/>
      </w:rPr>
    </w:lvl>
    <w:lvl w:ilvl="6" w:tplc="24D2DE5E" w:tentative="1">
      <w:start w:val="1"/>
      <w:numFmt w:val="bullet"/>
      <w:lvlText w:val="•"/>
      <w:lvlJc w:val="left"/>
      <w:pPr>
        <w:tabs>
          <w:tab w:val="num" w:pos="5040"/>
        </w:tabs>
        <w:ind w:left="5040" w:hanging="360"/>
      </w:pPr>
      <w:rPr>
        <w:rFonts w:ascii="Arial" w:hAnsi="Arial" w:hint="default"/>
      </w:rPr>
    </w:lvl>
    <w:lvl w:ilvl="7" w:tplc="511AA426" w:tentative="1">
      <w:start w:val="1"/>
      <w:numFmt w:val="bullet"/>
      <w:lvlText w:val="•"/>
      <w:lvlJc w:val="left"/>
      <w:pPr>
        <w:tabs>
          <w:tab w:val="num" w:pos="5760"/>
        </w:tabs>
        <w:ind w:left="5760" w:hanging="360"/>
      </w:pPr>
      <w:rPr>
        <w:rFonts w:ascii="Arial" w:hAnsi="Arial" w:hint="default"/>
      </w:rPr>
    </w:lvl>
    <w:lvl w:ilvl="8" w:tplc="B51C80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DE6EF4"/>
    <w:multiLevelType w:val="hybridMultilevel"/>
    <w:tmpl w:val="BB94B1C0"/>
    <w:lvl w:ilvl="0" w:tplc="86CA8046">
      <w:start w:val="1"/>
      <w:numFmt w:val="decimal"/>
      <w:lvlText w:val="%1."/>
      <w:lvlJc w:val="left"/>
      <w:pPr>
        <w:ind w:left="720" w:hanging="360"/>
      </w:pPr>
      <w:rPr>
        <w:rFonts w:hint="default"/>
        <w:b/>
        <w:bCs/>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D86F6A"/>
    <w:multiLevelType w:val="hybridMultilevel"/>
    <w:tmpl w:val="1FEAD56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3E234E"/>
    <w:multiLevelType w:val="hybridMultilevel"/>
    <w:tmpl w:val="1B5E457A"/>
    <w:lvl w:ilvl="0" w:tplc="A914DFDE">
      <w:start w:val="1"/>
      <w:numFmt w:val="bullet"/>
      <w:lvlText w:val="•"/>
      <w:lvlJc w:val="left"/>
      <w:pPr>
        <w:tabs>
          <w:tab w:val="num" w:pos="720"/>
        </w:tabs>
        <w:ind w:left="720" w:hanging="360"/>
      </w:pPr>
      <w:rPr>
        <w:rFonts w:ascii="Arial" w:hAnsi="Arial" w:hint="default"/>
      </w:rPr>
    </w:lvl>
    <w:lvl w:ilvl="1" w:tplc="C150B11A" w:tentative="1">
      <w:start w:val="1"/>
      <w:numFmt w:val="bullet"/>
      <w:lvlText w:val="•"/>
      <w:lvlJc w:val="left"/>
      <w:pPr>
        <w:tabs>
          <w:tab w:val="num" w:pos="1440"/>
        </w:tabs>
        <w:ind w:left="1440" w:hanging="360"/>
      </w:pPr>
      <w:rPr>
        <w:rFonts w:ascii="Arial" w:hAnsi="Arial" w:hint="default"/>
      </w:rPr>
    </w:lvl>
    <w:lvl w:ilvl="2" w:tplc="A3FEE6E8" w:tentative="1">
      <w:start w:val="1"/>
      <w:numFmt w:val="bullet"/>
      <w:lvlText w:val="•"/>
      <w:lvlJc w:val="left"/>
      <w:pPr>
        <w:tabs>
          <w:tab w:val="num" w:pos="2160"/>
        </w:tabs>
        <w:ind w:left="2160" w:hanging="360"/>
      </w:pPr>
      <w:rPr>
        <w:rFonts w:ascii="Arial" w:hAnsi="Arial" w:hint="default"/>
      </w:rPr>
    </w:lvl>
    <w:lvl w:ilvl="3" w:tplc="D64813DA" w:tentative="1">
      <w:start w:val="1"/>
      <w:numFmt w:val="bullet"/>
      <w:lvlText w:val="•"/>
      <w:lvlJc w:val="left"/>
      <w:pPr>
        <w:tabs>
          <w:tab w:val="num" w:pos="2880"/>
        </w:tabs>
        <w:ind w:left="2880" w:hanging="360"/>
      </w:pPr>
      <w:rPr>
        <w:rFonts w:ascii="Arial" w:hAnsi="Arial" w:hint="default"/>
      </w:rPr>
    </w:lvl>
    <w:lvl w:ilvl="4" w:tplc="E806CF46" w:tentative="1">
      <w:start w:val="1"/>
      <w:numFmt w:val="bullet"/>
      <w:lvlText w:val="•"/>
      <w:lvlJc w:val="left"/>
      <w:pPr>
        <w:tabs>
          <w:tab w:val="num" w:pos="3600"/>
        </w:tabs>
        <w:ind w:left="3600" w:hanging="360"/>
      </w:pPr>
      <w:rPr>
        <w:rFonts w:ascii="Arial" w:hAnsi="Arial" w:hint="default"/>
      </w:rPr>
    </w:lvl>
    <w:lvl w:ilvl="5" w:tplc="2E90D5BA" w:tentative="1">
      <w:start w:val="1"/>
      <w:numFmt w:val="bullet"/>
      <w:lvlText w:val="•"/>
      <w:lvlJc w:val="left"/>
      <w:pPr>
        <w:tabs>
          <w:tab w:val="num" w:pos="4320"/>
        </w:tabs>
        <w:ind w:left="4320" w:hanging="360"/>
      </w:pPr>
      <w:rPr>
        <w:rFonts w:ascii="Arial" w:hAnsi="Arial" w:hint="default"/>
      </w:rPr>
    </w:lvl>
    <w:lvl w:ilvl="6" w:tplc="EB082802" w:tentative="1">
      <w:start w:val="1"/>
      <w:numFmt w:val="bullet"/>
      <w:lvlText w:val="•"/>
      <w:lvlJc w:val="left"/>
      <w:pPr>
        <w:tabs>
          <w:tab w:val="num" w:pos="5040"/>
        </w:tabs>
        <w:ind w:left="5040" w:hanging="360"/>
      </w:pPr>
      <w:rPr>
        <w:rFonts w:ascii="Arial" w:hAnsi="Arial" w:hint="default"/>
      </w:rPr>
    </w:lvl>
    <w:lvl w:ilvl="7" w:tplc="42C62E6E" w:tentative="1">
      <w:start w:val="1"/>
      <w:numFmt w:val="bullet"/>
      <w:lvlText w:val="•"/>
      <w:lvlJc w:val="left"/>
      <w:pPr>
        <w:tabs>
          <w:tab w:val="num" w:pos="5760"/>
        </w:tabs>
        <w:ind w:left="5760" w:hanging="360"/>
      </w:pPr>
      <w:rPr>
        <w:rFonts w:ascii="Arial" w:hAnsi="Arial" w:hint="default"/>
      </w:rPr>
    </w:lvl>
    <w:lvl w:ilvl="8" w:tplc="C0CCF51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0F7F9A"/>
    <w:multiLevelType w:val="hybridMultilevel"/>
    <w:tmpl w:val="2E4EB33A"/>
    <w:lvl w:ilvl="0" w:tplc="375E5980">
      <w:start w:val="1"/>
      <w:numFmt w:val="bullet"/>
      <w:lvlText w:val="•"/>
      <w:lvlJc w:val="left"/>
      <w:pPr>
        <w:tabs>
          <w:tab w:val="num" w:pos="720"/>
        </w:tabs>
        <w:ind w:left="720" w:hanging="360"/>
      </w:pPr>
      <w:rPr>
        <w:rFonts w:ascii="Arial" w:hAnsi="Arial" w:hint="default"/>
      </w:rPr>
    </w:lvl>
    <w:lvl w:ilvl="1" w:tplc="04907810" w:tentative="1">
      <w:start w:val="1"/>
      <w:numFmt w:val="bullet"/>
      <w:lvlText w:val="•"/>
      <w:lvlJc w:val="left"/>
      <w:pPr>
        <w:tabs>
          <w:tab w:val="num" w:pos="1440"/>
        </w:tabs>
        <w:ind w:left="1440" w:hanging="360"/>
      </w:pPr>
      <w:rPr>
        <w:rFonts w:ascii="Arial" w:hAnsi="Arial" w:hint="default"/>
      </w:rPr>
    </w:lvl>
    <w:lvl w:ilvl="2" w:tplc="6EAC261C" w:tentative="1">
      <w:start w:val="1"/>
      <w:numFmt w:val="bullet"/>
      <w:lvlText w:val="•"/>
      <w:lvlJc w:val="left"/>
      <w:pPr>
        <w:tabs>
          <w:tab w:val="num" w:pos="2160"/>
        </w:tabs>
        <w:ind w:left="2160" w:hanging="360"/>
      </w:pPr>
      <w:rPr>
        <w:rFonts w:ascii="Arial" w:hAnsi="Arial" w:hint="default"/>
      </w:rPr>
    </w:lvl>
    <w:lvl w:ilvl="3" w:tplc="59660E5A" w:tentative="1">
      <w:start w:val="1"/>
      <w:numFmt w:val="bullet"/>
      <w:lvlText w:val="•"/>
      <w:lvlJc w:val="left"/>
      <w:pPr>
        <w:tabs>
          <w:tab w:val="num" w:pos="2880"/>
        </w:tabs>
        <w:ind w:left="2880" w:hanging="360"/>
      </w:pPr>
      <w:rPr>
        <w:rFonts w:ascii="Arial" w:hAnsi="Arial" w:hint="default"/>
      </w:rPr>
    </w:lvl>
    <w:lvl w:ilvl="4" w:tplc="DA58DD6A" w:tentative="1">
      <w:start w:val="1"/>
      <w:numFmt w:val="bullet"/>
      <w:lvlText w:val="•"/>
      <w:lvlJc w:val="left"/>
      <w:pPr>
        <w:tabs>
          <w:tab w:val="num" w:pos="3600"/>
        </w:tabs>
        <w:ind w:left="3600" w:hanging="360"/>
      </w:pPr>
      <w:rPr>
        <w:rFonts w:ascii="Arial" w:hAnsi="Arial" w:hint="default"/>
      </w:rPr>
    </w:lvl>
    <w:lvl w:ilvl="5" w:tplc="BF00E22C" w:tentative="1">
      <w:start w:val="1"/>
      <w:numFmt w:val="bullet"/>
      <w:lvlText w:val="•"/>
      <w:lvlJc w:val="left"/>
      <w:pPr>
        <w:tabs>
          <w:tab w:val="num" w:pos="4320"/>
        </w:tabs>
        <w:ind w:left="4320" w:hanging="360"/>
      </w:pPr>
      <w:rPr>
        <w:rFonts w:ascii="Arial" w:hAnsi="Arial" w:hint="default"/>
      </w:rPr>
    </w:lvl>
    <w:lvl w:ilvl="6" w:tplc="2EC487CE" w:tentative="1">
      <w:start w:val="1"/>
      <w:numFmt w:val="bullet"/>
      <w:lvlText w:val="•"/>
      <w:lvlJc w:val="left"/>
      <w:pPr>
        <w:tabs>
          <w:tab w:val="num" w:pos="5040"/>
        </w:tabs>
        <w:ind w:left="5040" w:hanging="360"/>
      </w:pPr>
      <w:rPr>
        <w:rFonts w:ascii="Arial" w:hAnsi="Arial" w:hint="default"/>
      </w:rPr>
    </w:lvl>
    <w:lvl w:ilvl="7" w:tplc="5D249460" w:tentative="1">
      <w:start w:val="1"/>
      <w:numFmt w:val="bullet"/>
      <w:lvlText w:val="•"/>
      <w:lvlJc w:val="left"/>
      <w:pPr>
        <w:tabs>
          <w:tab w:val="num" w:pos="5760"/>
        </w:tabs>
        <w:ind w:left="5760" w:hanging="360"/>
      </w:pPr>
      <w:rPr>
        <w:rFonts w:ascii="Arial" w:hAnsi="Arial" w:hint="default"/>
      </w:rPr>
    </w:lvl>
    <w:lvl w:ilvl="8" w:tplc="B98488A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071161"/>
    <w:multiLevelType w:val="hybridMultilevel"/>
    <w:tmpl w:val="BEB4B906"/>
    <w:lvl w:ilvl="0" w:tplc="A36C11EE">
      <w:start w:val="1"/>
      <w:numFmt w:val="bullet"/>
      <w:lvlText w:val="•"/>
      <w:lvlJc w:val="left"/>
      <w:pPr>
        <w:tabs>
          <w:tab w:val="num" w:pos="720"/>
        </w:tabs>
        <w:ind w:left="720" w:hanging="360"/>
      </w:pPr>
      <w:rPr>
        <w:rFonts w:ascii="Arial" w:hAnsi="Arial" w:hint="default"/>
      </w:rPr>
    </w:lvl>
    <w:lvl w:ilvl="1" w:tplc="3BCE9858" w:tentative="1">
      <w:start w:val="1"/>
      <w:numFmt w:val="bullet"/>
      <w:lvlText w:val="•"/>
      <w:lvlJc w:val="left"/>
      <w:pPr>
        <w:tabs>
          <w:tab w:val="num" w:pos="1440"/>
        </w:tabs>
        <w:ind w:left="1440" w:hanging="360"/>
      </w:pPr>
      <w:rPr>
        <w:rFonts w:ascii="Arial" w:hAnsi="Arial" w:hint="default"/>
      </w:rPr>
    </w:lvl>
    <w:lvl w:ilvl="2" w:tplc="102E2DA4" w:tentative="1">
      <w:start w:val="1"/>
      <w:numFmt w:val="bullet"/>
      <w:lvlText w:val="•"/>
      <w:lvlJc w:val="left"/>
      <w:pPr>
        <w:tabs>
          <w:tab w:val="num" w:pos="2160"/>
        </w:tabs>
        <w:ind w:left="2160" w:hanging="360"/>
      </w:pPr>
      <w:rPr>
        <w:rFonts w:ascii="Arial" w:hAnsi="Arial" w:hint="default"/>
      </w:rPr>
    </w:lvl>
    <w:lvl w:ilvl="3" w:tplc="46E2A948" w:tentative="1">
      <w:start w:val="1"/>
      <w:numFmt w:val="bullet"/>
      <w:lvlText w:val="•"/>
      <w:lvlJc w:val="left"/>
      <w:pPr>
        <w:tabs>
          <w:tab w:val="num" w:pos="2880"/>
        </w:tabs>
        <w:ind w:left="2880" w:hanging="360"/>
      </w:pPr>
      <w:rPr>
        <w:rFonts w:ascii="Arial" w:hAnsi="Arial" w:hint="default"/>
      </w:rPr>
    </w:lvl>
    <w:lvl w:ilvl="4" w:tplc="D6226DE2" w:tentative="1">
      <w:start w:val="1"/>
      <w:numFmt w:val="bullet"/>
      <w:lvlText w:val="•"/>
      <w:lvlJc w:val="left"/>
      <w:pPr>
        <w:tabs>
          <w:tab w:val="num" w:pos="3600"/>
        </w:tabs>
        <w:ind w:left="3600" w:hanging="360"/>
      </w:pPr>
      <w:rPr>
        <w:rFonts w:ascii="Arial" w:hAnsi="Arial" w:hint="default"/>
      </w:rPr>
    </w:lvl>
    <w:lvl w:ilvl="5" w:tplc="F934E0AA" w:tentative="1">
      <w:start w:val="1"/>
      <w:numFmt w:val="bullet"/>
      <w:lvlText w:val="•"/>
      <w:lvlJc w:val="left"/>
      <w:pPr>
        <w:tabs>
          <w:tab w:val="num" w:pos="4320"/>
        </w:tabs>
        <w:ind w:left="4320" w:hanging="360"/>
      </w:pPr>
      <w:rPr>
        <w:rFonts w:ascii="Arial" w:hAnsi="Arial" w:hint="default"/>
      </w:rPr>
    </w:lvl>
    <w:lvl w:ilvl="6" w:tplc="6E46EC9C" w:tentative="1">
      <w:start w:val="1"/>
      <w:numFmt w:val="bullet"/>
      <w:lvlText w:val="•"/>
      <w:lvlJc w:val="left"/>
      <w:pPr>
        <w:tabs>
          <w:tab w:val="num" w:pos="5040"/>
        </w:tabs>
        <w:ind w:left="5040" w:hanging="360"/>
      </w:pPr>
      <w:rPr>
        <w:rFonts w:ascii="Arial" w:hAnsi="Arial" w:hint="default"/>
      </w:rPr>
    </w:lvl>
    <w:lvl w:ilvl="7" w:tplc="C2107302" w:tentative="1">
      <w:start w:val="1"/>
      <w:numFmt w:val="bullet"/>
      <w:lvlText w:val="•"/>
      <w:lvlJc w:val="left"/>
      <w:pPr>
        <w:tabs>
          <w:tab w:val="num" w:pos="5760"/>
        </w:tabs>
        <w:ind w:left="5760" w:hanging="360"/>
      </w:pPr>
      <w:rPr>
        <w:rFonts w:ascii="Arial" w:hAnsi="Arial" w:hint="default"/>
      </w:rPr>
    </w:lvl>
    <w:lvl w:ilvl="8" w:tplc="8A56978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6A52CB"/>
    <w:multiLevelType w:val="hybridMultilevel"/>
    <w:tmpl w:val="FFE6C74E"/>
    <w:lvl w:ilvl="0" w:tplc="A10002BA">
      <w:start w:val="1"/>
      <w:numFmt w:val="bullet"/>
      <w:lvlText w:val="•"/>
      <w:lvlJc w:val="left"/>
      <w:pPr>
        <w:tabs>
          <w:tab w:val="num" w:pos="720"/>
        </w:tabs>
        <w:ind w:left="720" w:hanging="360"/>
      </w:pPr>
      <w:rPr>
        <w:rFonts w:ascii="Arial" w:hAnsi="Arial" w:hint="default"/>
      </w:rPr>
    </w:lvl>
    <w:lvl w:ilvl="1" w:tplc="D7FEBDEA" w:tentative="1">
      <w:start w:val="1"/>
      <w:numFmt w:val="bullet"/>
      <w:lvlText w:val="•"/>
      <w:lvlJc w:val="left"/>
      <w:pPr>
        <w:tabs>
          <w:tab w:val="num" w:pos="1440"/>
        </w:tabs>
        <w:ind w:left="1440" w:hanging="360"/>
      </w:pPr>
      <w:rPr>
        <w:rFonts w:ascii="Arial" w:hAnsi="Arial" w:hint="default"/>
      </w:rPr>
    </w:lvl>
    <w:lvl w:ilvl="2" w:tplc="6A8C1B9C" w:tentative="1">
      <w:start w:val="1"/>
      <w:numFmt w:val="bullet"/>
      <w:lvlText w:val="•"/>
      <w:lvlJc w:val="left"/>
      <w:pPr>
        <w:tabs>
          <w:tab w:val="num" w:pos="2160"/>
        </w:tabs>
        <w:ind w:left="2160" w:hanging="360"/>
      </w:pPr>
      <w:rPr>
        <w:rFonts w:ascii="Arial" w:hAnsi="Arial" w:hint="default"/>
      </w:rPr>
    </w:lvl>
    <w:lvl w:ilvl="3" w:tplc="75E4285A" w:tentative="1">
      <w:start w:val="1"/>
      <w:numFmt w:val="bullet"/>
      <w:lvlText w:val="•"/>
      <w:lvlJc w:val="left"/>
      <w:pPr>
        <w:tabs>
          <w:tab w:val="num" w:pos="2880"/>
        </w:tabs>
        <w:ind w:left="2880" w:hanging="360"/>
      </w:pPr>
      <w:rPr>
        <w:rFonts w:ascii="Arial" w:hAnsi="Arial" w:hint="default"/>
      </w:rPr>
    </w:lvl>
    <w:lvl w:ilvl="4" w:tplc="78305E48" w:tentative="1">
      <w:start w:val="1"/>
      <w:numFmt w:val="bullet"/>
      <w:lvlText w:val="•"/>
      <w:lvlJc w:val="left"/>
      <w:pPr>
        <w:tabs>
          <w:tab w:val="num" w:pos="3600"/>
        </w:tabs>
        <w:ind w:left="3600" w:hanging="360"/>
      </w:pPr>
      <w:rPr>
        <w:rFonts w:ascii="Arial" w:hAnsi="Arial" w:hint="default"/>
      </w:rPr>
    </w:lvl>
    <w:lvl w:ilvl="5" w:tplc="684223E4" w:tentative="1">
      <w:start w:val="1"/>
      <w:numFmt w:val="bullet"/>
      <w:lvlText w:val="•"/>
      <w:lvlJc w:val="left"/>
      <w:pPr>
        <w:tabs>
          <w:tab w:val="num" w:pos="4320"/>
        </w:tabs>
        <w:ind w:left="4320" w:hanging="360"/>
      </w:pPr>
      <w:rPr>
        <w:rFonts w:ascii="Arial" w:hAnsi="Arial" w:hint="default"/>
      </w:rPr>
    </w:lvl>
    <w:lvl w:ilvl="6" w:tplc="5ECE7CD4" w:tentative="1">
      <w:start w:val="1"/>
      <w:numFmt w:val="bullet"/>
      <w:lvlText w:val="•"/>
      <w:lvlJc w:val="left"/>
      <w:pPr>
        <w:tabs>
          <w:tab w:val="num" w:pos="5040"/>
        </w:tabs>
        <w:ind w:left="5040" w:hanging="360"/>
      </w:pPr>
      <w:rPr>
        <w:rFonts w:ascii="Arial" w:hAnsi="Arial" w:hint="default"/>
      </w:rPr>
    </w:lvl>
    <w:lvl w:ilvl="7" w:tplc="39108FCC" w:tentative="1">
      <w:start w:val="1"/>
      <w:numFmt w:val="bullet"/>
      <w:lvlText w:val="•"/>
      <w:lvlJc w:val="left"/>
      <w:pPr>
        <w:tabs>
          <w:tab w:val="num" w:pos="5760"/>
        </w:tabs>
        <w:ind w:left="5760" w:hanging="360"/>
      </w:pPr>
      <w:rPr>
        <w:rFonts w:ascii="Arial" w:hAnsi="Arial" w:hint="default"/>
      </w:rPr>
    </w:lvl>
    <w:lvl w:ilvl="8" w:tplc="276498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BA15FB"/>
    <w:multiLevelType w:val="hybridMultilevel"/>
    <w:tmpl w:val="0B0E8E86"/>
    <w:lvl w:ilvl="0" w:tplc="48B483E0">
      <w:start w:val="1"/>
      <w:numFmt w:val="bullet"/>
      <w:lvlText w:val="•"/>
      <w:lvlJc w:val="left"/>
      <w:pPr>
        <w:tabs>
          <w:tab w:val="num" w:pos="720"/>
        </w:tabs>
        <w:ind w:left="720" w:hanging="360"/>
      </w:pPr>
      <w:rPr>
        <w:rFonts w:ascii="Arial" w:hAnsi="Arial" w:hint="default"/>
      </w:rPr>
    </w:lvl>
    <w:lvl w:ilvl="1" w:tplc="CBC4BFB2" w:tentative="1">
      <w:start w:val="1"/>
      <w:numFmt w:val="bullet"/>
      <w:lvlText w:val="•"/>
      <w:lvlJc w:val="left"/>
      <w:pPr>
        <w:tabs>
          <w:tab w:val="num" w:pos="1440"/>
        </w:tabs>
        <w:ind w:left="1440" w:hanging="360"/>
      </w:pPr>
      <w:rPr>
        <w:rFonts w:ascii="Arial" w:hAnsi="Arial" w:hint="default"/>
      </w:rPr>
    </w:lvl>
    <w:lvl w:ilvl="2" w:tplc="925E8E7A" w:tentative="1">
      <w:start w:val="1"/>
      <w:numFmt w:val="bullet"/>
      <w:lvlText w:val="•"/>
      <w:lvlJc w:val="left"/>
      <w:pPr>
        <w:tabs>
          <w:tab w:val="num" w:pos="2160"/>
        </w:tabs>
        <w:ind w:left="2160" w:hanging="360"/>
      </w:pPr>
      <w:rPr>
        <w:rFonts w:ascii="Arial" w:hAnsi="Arial" w:hint="default"/>
      </w:rPr>
    </w:lvl>
    <w:lvl w:ilvl="3" w:tplc="84B81ACC" w:tentative="1">
      <w:start w:val="1"/>
      <w:numFmt w:val="bullet"/>
      <w:lvlText w:val="•"/>
      <w:lvlJc w:val="left"/>
      <w:pPr>
        <w:tabs>
          <w:tab w:val="num" w:pos="2880"/>
        </w:tabs>
        <w:ind w:left="2880" w:hanging="360"/>
      </w:pPr>
      <w:rPr>
        <w:rFonts w:ascii="Arial" w:hAnsi="Arial" w:hint="default"/>
      </w:rPr>
    </w:lvl>
    <w:lvl w:ilvl="4" w:tplc="50D685A6" w:tentative="1">
      <w:start w:val="1"/>
      <w:numFmt w:val="bullet"/>
      <w:lvlText w:val="•"/>
      <w:lvlJc w:val="left"/>
      <w:pPr>
        <w:tabs>
          <w:tab w:val="num" w:pos="3600"/>
        </w:tabs>
        <w:ind w:left="3600" w:hanging="360"/>
      </w:pPr>
      <w:rPr>
        <w:rFonts w:ascii="Arial" w:hAnsi="Arial" w:hint="default"/>
      </w:rPr>
    </w:lvl>
    <w:lvl w:ilvl="5" w:tplc="BBCAAA14" w:tentative="1">
      <w:start w:val="1"/>
      <w:numFmt w:val="bullet"/>
      <w:lvlText w:val="•"/>
      <w:lvlJc w:val="left"/>
      <w:pPr>
        <w:tabs>
          <w:tab w:val="num" w:pos="4320"/>
        </w:tabs>
        <w:ind w:left="4320" w:hanging="360"/>
      </w:pPr>
      <w:rPr>
        <w:rFonts w:ascii="Arial" w:hAnsi="Arial" w:hint="default"/>
      </w:rPr>
    </w:lvl>
    <w:lvl w:ilvl="6" w:tplc="6720AF9C" w:tentative="1">
      <w:start w:val="1"/>
      <w:numFmt w:val="bullet"/>
      <w:lvlText w:val="•"/>
      <w:lvlJc w:val="left"/>
      <w:pPr>
        <w:tabs>
          <w:tab w:val="num" w:pos="5040"/>
        </w:tabs>
        <w:ind w:left="5040" w:hanging="360"/>
      </w:pPr>
      <w:rPr>
        <w:rFonts w:ascii="Arial" w:hAnsi="Arial" w:hint="default"/>
      </w:rPr>
    </w:lvl>
    <w:lvl w:ilvl="7" w:tplc="894CC5BE" w:tentative="1">
      <w:start w:val="1"/>
      <w:numFmt w:val="bullet"/>
      <w:lvlText w:val="•"/>
      <w:lvlJc w:val="left"/>
      <w:pPr>
        <w:tabs>
          <w:tab w:val="num" w:pos="5760"/>
        </w:tabs>
        <w:ind w:left="5760" w:hanging="360"/>
      </w:pPr>
      <w:rPr>
        <w:rFonts w:ascii="Arial" w:hAnsi="Arial" w:hint="default"/>
      </w:rPr>
    </w:lvl>
    <w:lvl w:ilvl="8" w:tplc="7D86E7F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152916"/>
    <w:multiLevelType w:val="hybridMultilevel"/>
    <w:tmpl w:val="FC40B93A"/>
    <w:lvl w:ilvl="0" w:tplc="66983D2A">
      <w:start w:val="1"/>
      <w:numFmt w:val="bullet"/>
      <w:lvlText w:val="•"/>
      <w:lvlJc w:val="left"/>
      <w:pPr>
        <w:tabs>
          <w:tab w:val="num" w:pos="720"/>
        </w:tabs>
        <w:ind w:left="720" w:hanging="360"/>
      </w:pPr>
      <w:rPr>
        <w:rFonts w:ascii="Arial" w:hAnsi="Arial" w:hint="default"/>
      </w:rPr>
    </w:lvl>
    <w:lvl w:ilvl="1" w:tplc="DD00DEE0" w:tentative="1">
      <w:start w:val="1"/>
      <w:numFmt w:val="bullet"/>
      <w:lvlText w:val="•"/>
      <w:lvlJc w:val="left"/>
      <w:pPr>
        <w:tabs>
          <w:tab w:val="num" w:pos="1440"/>
        </w:tabs>
        <w:ind w:left="1440" w:hanging="360"/>
      </w:pPr>
      <w:rPr>
        <w:rFonts w:ascii="Arial" w:hAnsi="Arial" w:hint="default"/>
      </w:rPr>
    </w:lvl>
    <w:lvl w:ilvl="2" w:tplc="D1B6EFF4" w:tentative="1">
      <w:start w:val="1"/>
      <w:numFmt w:val="bullet"/>
      <w:lvlText w:val="•"/>
      <w:lvlJc w:val="left"/>
      <w:pPr>
        <w:tabs>
          <w:tab w:val="num" w:pos="2160"/>
        </w:tabs>
        <w:ind w:left="2160" w:hanging="360"/>
      </w:pPr>
      <w:rPr>
        <w:rFonts w:ascii="Arial" w:hAnsi="Arial" w:hint="default"/>
      </w:rPr>
    </w:lvl>
    <w:lvl w:ilvl="3" w:tplc="1198491E" w:tentative="1">
      <w:start w:val="1"/>
      <w:numFmt w:val="bullet"/>
      <w:lvlText w:val="•"/>
      <w:lvlJc w:val="left"/>
      <w:pPr>
        <w:tabs>
          <w:tab w:val="num" w:pos="2880"/>
        </w:tabs>
        <w:ind w:left="2880" w:hanging="360"/>
      </w:pPr>
      <w:rPr>
        <w:rFonts w:ascii="Arial" w:hAnsi="Arial" w:hint="default"/>
      </w:rPr>
    </w:lvl>
    <w:lvl w:ilvl="4" w:tplc="8AA8F270" w:tentative="1">
      <w:start w:val="1"/>
      <w:numFmt w:val="bullet"/>
      <w:lvlText w:val="•"/>
      <w:lvlJc w:val="left"/>
      <w:pPr>
        <w:tabs>
          <w:tab w:val="num" w:pos="3600"/>
        </w:tabs>
        <w:ind w:left="3600" w:hanging="360"/>
      </w:pPr>
      <w:rPr>
        <w:rFonts w:ascii="Arial" w:hAnsi="Arial" w:hint="default"/>
      </w:rPr>
    </w:lvl>
    <w:lvl w:ilvl="5" w:tplc="3D6E05E6" w:tentative="1">
      <w:start w:val="1"/>
      <w:numFmt w:val="bullet"/>
      <w:lvlText w:val="•"/>
      <w:lvlJc w:val="left"/>
      <w:pPr>
        <w:tabs>
          <w:tab w:val="num" w:pos="4320"/>
        </w:tabs>
        <w:ind w:left="4320" w:hanging="360"/>
      </w:pPr>
      <w:rPr>
        <w:rFonts w:ascii="Arial" w:hAnsi="Arial" w:hint="default"/>
      </w:rPr>
    </w:lvl>
    <w:lvl w:ilvl="6" w:tplc="85A20D22" w:tentative="1">
      <w:start w:val="1"/>
      <w:numFmt w:val="bullet"/>
      <w:lvlText w:val="•"/>
      <w:lvlJc w:val="left"/>
      <w:pPr>
        <w:tabs>
          <w:tab w:val="num" w:pos="5040"/>
        </w:tabs>
        <w:ind w:left="5040" w:hanging="360"/>
      </w:pPr>
      <w:rPr>
        <w:rFonts w:ascii="Arial" w:hAnsi="Arial" w:hint="default"/>
      </w:rPr>
    </w:lvl>
    <w:lvl w:ilvl="7" w:tplc="2E06F5A2" w:tentative="1">
      <w:start w:val="1"/>
      <w:numFmt w:val="bullet"/>
      <w:lvlText w:val="•"/>
      <w:lvlJc w:val="left"/>
      <w:pPr>
        <w:tabs>
          <w:tab w:val="num" w:pos="5760"/>
        </w:tabs>
        <w:ind w:left="5760" w:hanging="360"/>
      </w:pPr>
      <w:rPr>
        <w:rFonts w:ascii="Arial" w:hAnsi="Arial" w:hint="default"/>
      </w:rPr>
    </w:lvl>
    <w:lvl w:ilvl="8" w:tplc="F70E746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3"/>
  </w:num>
  <w:num w:numId="3">
    <w:abstractNumId w:val="24"/>
  </w:num>
  <w:num w:numId="4">
    <w:abstractNumId w:val="17"/>
  </w:num>
  <w:num w:numId="5">
    <w:abstractNumId w:val="5"/>
  </w:num>
  <w:num w:numId="6">
    <w:abstractNumId w:val="14"/>
  </w:num>
  <w:num w:numId="7">
    <w:abstractNumId w:val="11"/>
  </w:num>
  <w:num w:numId="8">
    <w:abstractNumId w:val="7"/>
  </w:num>
  <w:num w:numId="9">
    <w:abstractNumId w:val="8"/>
  </w:num>
  <w:num w:numId="10">
    <w:abstractNumId w:val="15"/>
  </w:num>
  <w:num w:numId="11">
    <w:abstractNumId w:val="20"/>
  </w:num>
  <w:num w:numId="12">
    <w:abstractNumId w:val="0"/>
  </w:num>
  <w:num w:numId="13">
    <w:abstractNumId w:val="4"/>
  </w:num>
  <w:num w:numId="14">
    <w:abstractNumId w:val="10"/>
  </w:num>
  <w:num w:numId="15">
    <w:abstractNumId w:val="21"/>
  </w:num>
  <w:num w:numId="16">
    <w:abstractNumId w:val="27"/>
  </w:num>
  <w:num w:numId="17">
    <w:abstractNumId w:val="19"/>
  </w:num>
  <w:num w:numId="18">
    <w:abstractNumId w:val="3"/>
  </w:num>
  <w:num w:numId="19">
    <w:abstractNumId w:val="28"/>
  </w:num>
  <w:num w:numId="20">
    <w:abstractNumId w:val="2"/>
  </w:num>
  <w:num w:numId="21">
    <w:abstractNumId w:val="6"/>
  </w:num>
  <w:num w:numId="22">
    <w:abstractNumId w:val="34"/>
  </w:num>
  <w:num w:numId="23">
    <w:abstractNumId w:val="25"/>
  </w:num>
  <w:num w:numId="24">
    <w:abstractNumId w:val="1"/>
  </w:num>
  <w:num w:numId="25">
    <w:abstractNumId w:val="30"/>
  </w:num>
  <w:num w:numId="26">
    <w:abstractNumId w:val="32"/>
  </w:num>
  <w:num w:numId="27">
    <w:abstractNumId w:val="18"/>
  </w:num>
  <w:num w:numId="28">
    <w:abstractNumId w:val="33"/>
  </w:num>
  <w:num w:numId="29">
    <w:abstractNumId w:val="9"/>
  </w:num>
  <w:num w:numId="30">
    <w:abstractNumId w:val="13"/>
  </w:num>
  <w:num w:numId="31">
    <w:abstractNumId w:val="26"/>
  </w:num>
  <w:num w:numId="32">
    <w:abstractNumId w:val="22"/>
  </w:num>
  <w:num w:numId="33">
    <w:abstractNumId w:val="31"/>
  </w:num>
  <w:num w:numId="34">
    <w:abstractNumId w:val="1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A3"/>
    <w:rsid w:val="00002720"/>
    <w:rsid w:val="00015086"/>
    <w:rsid w:val="00056077"/>
    <w:rsid w:val="000675C0"/>
    <w:rsid w:val="00077412"/>
    <w:rsid w:val="00086745"/>
    <w:rsid w:val="000B3D27"/>
    <w:rsid w:val="000F1B00"/>
    <w:rsid w:val="001138C2"/>
    <w:rsid w:val="001145E0"/>
    <w:rsid w:val="00166CD1"/>
    <w:rsid w:val="00175DD1"/>
    <w:rsid w:val="00186BBB"/>
    <w:rsid w:val="00190B96"/>
    <w:rsid w:val="001A491C"/>
    <w:rsid w:val="001C200E"/>
    <w:rsid w:val="00254F87"/>
    <w:rsid w:val="002B1867"/>
    <w:rsid w:val="002C7A74"/>
    <w:rsid w:val="002D48AB"/>
    <w:rsid w:val="002D5F9A"/>
    <w:rsid w:val="002D7B52"/>
    <w:rsid w:val="002F796A"/>
    <w:rsid w:val="0030308A"/>
    <w:rsid w:val="003062BA"/>
    <w:rsid w:val="0031561D"/>
    <w:rsid w:val="00340580"/>
    <w:rsid w:val="0034504A"/>
    <w:rsid w:val="00386DB9"/>
    <w:rsid w:val="003950B0"/>
    <w:rsid w:val="00426F4B"/>
    <w:rsid w:val="004311B5"/>
    <w:rsid w:val="00465A25"/>
    <w:rsid w:val="00480152"/>
    <w:rsid w:val="004B24FD"/>
    <w:rsid w:val="004F4BB8"/>
    <w:rsid w:val="00502C82"/>
    <w:rsid w:val="0051715F"/>
    <w:rsid w:val="00524329"/>
    <w:rsid w:val="005327A3"/>
    <w:rsid w:val="005E544A"/>
    <w:rsid w:val="005F7F68"/>
    <w:rsid w:val="00616DC7"/>
    <w:rsid w:val="0063145B"/>
    <w:rsid w:val="00661F7B"/>
    <w:rsid w:val="00676DD9"/>
    <w:rsid w:val="00697552"/>
    <w:rsid w:val="006A78FC"/>
    <w:rsid w:val="006C4FAD"/>
    <w:rsid w:val="006F7BCE"/>
    <w:rsid w:val="006F7C9E"/>
    <w:rsid w:val="00710A19"/>
    <w:rsid w:val="00757105"/>
    <w:rsid w:val="00793F16"/>
    <w:rsid w:val="007A3C99"/>
    <w:rsid w:val="007A77CD"/>
    <w:rsid w:val="007C4297"/>
    <w:rsid w:val="007E1153"/>
    <w:rsid w:val="007E4EE4"/>
    <w:rsid w:val="007F642D"/>
    <w:rsid w:val="008219AB"/>
    <w:rsid w:val="00847829"/>
    <w:rsid w:val="00852902"/>
    <w:rsid w:val="008539CC"/>
    <w:rsid w:val="00856018"/>
    <w:rsid w:val="0087138C"/>
    <w:rsid w:val="00897135"/>
    <w:rsid w:val="008A2D07"/>
    <w:rsid w:val="008B4F54"/>
    <w:rsid w:val="008E634D"/>
    <w:rsid w:val="008F00D5"/>
    <w:rsid w:val="008F4A40"/>
    <w:rsid w:val="008F5966"/>
    <w:rsid w:val="00975E90"/>
    <w:rsid w:val="009761D2"/>
    <w:rsid w:val="00977E12"/>
    <w:rsid w:val="009A1940"/>
    <w:rsid w:val="009F56CB"/>
    <w:rsid w:val="00A24D20"/>
    <w:rsid w:val="00A358F5"/>
    <w:rsid w:val="00A412A3"/>
    <w:rsid w:val="00A534B2"/>
    <w:rsid w:val="00A85597"/>
    <w:rsid w:val="00AF1F31"/>
    <w:rsid w:val="00B01521"/>
    <w:rsid w:val="00B07544"/>
    <w:rsid w:val="00B1373E"/>
    <w:rsid w:val="00B32677"/>
    <w:rsid w:val="00B50920"/>
    <w:rsid w:val="00B73507"/>
    <w:rsid w:val="00B8698D"/>
    <w:rsid w:val="00B90739"/>
    <w:rsid w:val="00B9751A"/>
    <w:rsid w:val="00BB1BF6"/>
    <w:rsid w:val="00BD0F52"/>
    <w:rsid w:val="00BE6E3A"/>
    <w:rsid w:val="00BF13A6"/>
    <w:rsid w:val="00C0441D"/>
    <w:rsid w:val="00C11659"/>
    <w:rsid w:val="00C57DFE"/>
    <w:rsid w:val="00C60DDF"/>
    <w:rsid w:val="00CF0A75"/>
    <w:rsid w:val="00CF352A"/>
    <w:rsid w:val="00D028E3"/>
    <w:rsid w:val="00D07F93"/>
    <w:rsid w:val="00D163A2"/>
    <w:rsid w:val="00D32EDE"/>
    <w:rsid w:val="00D53306"/>
    <w:rsid w:val="00DC234D"/>
    <w:rsid w:val="00DF2444"/>
    <w:rsid w:val="00E01EC4"/>
    <w:rsid w:val="00E108BD"/>
    <w:rsid w:val="00E364C0"/>
    <w:rsid w:val="00E471CB"/>
    <w:rsid w:val="00E65FA7"/>
    <w:rsid w:val="00E749DF"/>
    <w:rsid w:val="00E8003D"/>
    <w:rsid w:val="00EE2087"/>
    <w:rsid w:val="00F32CBE"/>
    <w:rsid w:val="00F675A6"/>
    <w:rsid w:val="00F71C6A"/>
    <w:rsid w:val="00FA516A"/>
    <w:rsid w:val="00FE5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customStyle="1" w:styleId="UnresolvedMention1">
    <w:name w:val="Unresolved Mention1"/>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NormalWeb">
    <w:name w:val="Normal (Web)"/>
    <w:basedOn w:val="Normal"/>
    <w:uiPriority w:val="99"/>
    <w:semiHidden/>
    <w:unhideWhenUsed/>
    <w:rsid w:val="00D32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24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026">
      <w:bodyDiv w:val="1"/>
      <w:marLeft w:val="0"/>
      <w:marRight w:val="0"/>
      <w:marTop w:val="0"/>
      <w:marBottom w:val="0"/>
      <w:divBdr>
        <w:top w:val="none" w:sz="0" w:space="0" w:color="auto"/>
        <w:left w:val="none" w:sz="0" w:space="0" w:color="auto"/>
        <w:bottom w:val="none" w:sz="0" w:space="0" w:color="auto"/>
        <w:right w:val="none" w:sz="0" w:space="0" w:color="auto"/>
      </w:divBdr>
      <w:divsChild>
        <w:div w:id="199823217">
          <w:marLeft w:val="547"/>
          <w:marRight w:val="0"/>
          <w:marTop w:val="0"/>
          <w:marBottom w:val="0"/>
          <w:divBdr>
            <w:top w:val="none" w:sz="0" w:space="0" w:color="auto"/>
            <w:left w:val="none" w:sz="0" w:space="0" w:color="auto"/>
            <w:bottom w:val="none" w:sz="0" w:space="0" w:color="auto"/>
            <w:right w:val="none" w:sz="0" w:space="0" w:color="auto"/>
          </w:divBdr>
        </w:div>
        <w:div w:id="418908874">
          <w:marLeft w:val="547"/>
          <w:marRight w:val="0"/>
          <w:marTop w:val="0"/>
          <w:marBottom w:val="0"/>
          <w:divBdr>
            <w:top w:val="none" w:sz="0" w:space="0" w:color="auto"/>
            <w:left w:val="none" w:sz="0" w:space="0" w:color="auto"/>
            <w:bottom w:val="none" w:sz="0" w:space="0" w:color="auto"/>
            <w:right w:val="none" w:sz="0" w:space="0" w:color="auto"/>
          </w:divBdr>
        </w:div>
      </w:divsChild>
    </w:div>
    <w:div w:id="55714303">
      <w:bodyDiv w:val="1"/>
      <w:marLeft w:val="0"/>
      <w:marRight w:val="0"/>
      <w:marTop w:val="0"/>
      <w:marBottom w:val="0"/>
      <w:divBdr>
        <w:top w:val="none" w:sz="0" w:space="0" w:color="auto"/>
        <w:left w:val="none" w:sz="0" w:space="0" w:color="auto"/>
        <w:bottom w:val="none" w:sz="0" w:space="0" w:color="auto"/>
        <w:right w:val="none" w:sz="0" w:space="0" w:color="auto"/>
      </w:divBdr>
    </w:div>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85074789">
      <w:bodyDiv w:val="1"/>
      <w:marLeft w:val="0"/>
      <w:marRight w:val="0"/>
      <w:marTop w:val="0"/>
      <w:marBottom w:val="0"/>
      <w:divBdr>
        <w:top w:val="none" w:sz="0" w:space="0" w:color="auto"/>
        <w:left w:val="none" w:sz="0" w:space="0" w:color="auto"/>
        <w:bottom w:val="none" w:sz="0" w:space="0" w:color="auto"/>
        <w:right w:val="none" w:sz="0" w:space="0" w:color="auto"/>
      </w:divBdr>
    </w:div>
    <w:div w:id="93717727">
      <w:bodyDiv w:val="1"/>
      <w:marLeft w:val="0"/>
      <w:marRight w:val="0"/>
      <w:marTop w:val="0"/>
      <w:marBottom w:val="0"/>
      <w:divBdr>
        <w:top w:val="none" w:sz="0" w:space="0" w:color="auto"/>
        <w:left w:val="none" w:sz="0" w:space="0" w:color="auto"/>
        <w:bottom w:val="none" w:sz="0" w:space="0" w:color="auto"/>
        <w:right w:val="none" w:sz="0" w:space="0" w:color="auto"/>
      </w:divBdr>
      <w:divsChild>
        <w:div w:id="1221550143">
          <w:marLeft w:val="446"/>
          <w:marRight w:val="0"/>
          <w:marTop w:val="0"/>
          <w:marBottom w:val="0"/>
          <w:divBdr>
            <w:top w:val="none" w:sz="0" w:space="0" w:color="auto"/>
            <w:left w:val="none" w:sz="0" w:space="0" w:color="auto"/>
            <w:bottom w:val="none" w:sz="0" w:space="0" w:color="auto"/>
            <w:right w:val="none" w:sz="0" w:space="0" w:color="auto"/>
          </w:divBdr>
        </w:div>
        <w:div w:id="2080907029">
          <w:marLeft w:val="446"/>
          <w:marRight w:val="0"/>
          <w:marTop w:val="0"/>
          <w:marBottom w:val="0"/>
          <w:divBdr>
            <w:top w:val="none" w:sz="0" w:space="0" w:color="auto"/>
            <w:left w:val="none" w:sz="0" w:space="0" w:color="auto"/>
            <w:bottom w:val="none" w:sz="0" w:space="0" w:color="auto"/>
            <w:right w:val="none" w:sz="0" w:space="0" w:color="auto"/>
          </w:divBdr>
        </w:div>
        <w:div w:id="1034617890">
          <w:marLeft w:val="446"/>
          <w:marRight w:val="0"/>
          <w:marTop w:val="0"/>
          <w:marBottom w:val="0"/>
          <w:divBdr>
            <w:top w:val="none" w:sz="0" w:space="0" w:color="auto"/>
            <w:left w:val="none" w:sz="0" w:space="0" w:color="auto"/>
            <w:bottom w:val="none" w:sz="0" w:space="0" w:color="auto"/>
            <w:right w:val="none" w:sz="0" w:space="0" w:color="auto"/>
          </w:divBdr>
        </w:div>
      </w:divsChild>
    </w:div>
    <w:div w:id="98569127">
      <w:bodyDiv w:val="1"/>
      <w:marLeft w:val="0"/>
      <w:marRight w:val="0"/>
      <w:marTop w:val="0"/>
      <w:marBottom w:val="0"/>
      <w:divBdr>
        <w:top w:val="none" w:sz="0" w:space="0" w:color="auto"/>
        <w:left w:val="none" w:sz="0" w:space="0" w:color="auto"/>
        <w:bottom w:val="none" w:sz="0" w:space="0" w:color="auto"/>
        <w:right w:val="none" w:sz="0" w:space="0" w:color="auto"/>
      </w:divBdr>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316223">
      <w:bodyDiv w:val="1"/>
      <w:marLeft w:val="0"/>
      <w:marRight w:val="0"/>
      <w:marTop w:val="0"/>
      <w:marBottom w:val="0"/>
      <w:divBdr>
        <w:top w:val="none" w:sz="0" w:space="0" w:color="auto"/>
        <w:left w:val="none" w:sz="0" w:space="0" w:color="auto"/>
        <w:bottom w:val="none" w:sz="0" w:space="0" w:color="auto"/>
        <w:right w:val="none" w:sz="0" w:space="0" w:color="auto"/>
      </w:divBdr>
      <w:divsChild>
        <w:div w:id="293172223">
          <w:marLeft w:val="547"/>
          <w:marRight w:val="0"/>
          <w:marTop w:val="0"/>
          <w:marBottom w:val="0"/>
          <w:divBdr>
            <w:top w:val="none" w:sz="0" w:space="0" w:color="auto"/>
            <w:left w:val="none" w:sz="0" w:space="0" w:color="auto"/>
            <w:bottom w:val="none" w:sz="0" w:space="0" w:color="auto"/>
            <w:right w:val="none" w:sz="0" w:space="0" w:color="auto"/>
          </w:divBdr>
        </w:div>
        <w:div w:id="1406226902">
          <w:marLeft w:val="547"/>
          <w:marRight w:val="0"/>
          <w:marTop w:val="0"/>
          <w:marBottom w:val="0"/>
          <w:divBdr>
            <w:top w:val="none" w:sz="0" w:space="0" w:color="auto"/>
            <w:left w:val="none" w:sz="0" w:space="0" w:color="auto"/>
            <w:bottom w:val="none" w:sz="0" w:space="0" w:color="auto"/>
            <w:right w:val="none" w:sz="0" w:space="0" w:color="auto"/>
          </w:divBdr>
        </w:div>
        <w:div w:id="562103841">
          <w:marLeft w:val="547"/>
          <w:marRight w:val="0"/>
          <w:marTop w:val="0"/>
          <w:marBottom w:val="0"/>
          <w:divBdr>
            <w:top w:val="none" w:sz="0" w:space="0" w:color="auto"/>
            <w:left w:val="none" w:sz="0" w:space="0" w:color="auto"/>
            <w:bottom w:val="none" w:sz="0" w:space="0" w:color="auto"/>
            <w:right w:val="none" w:sz="0" w:space="0" w:color="auto"/>
          </w:divBdr>
        </w:div>
        <w:div w:id="1144346347">
          <w:marLeft w:val="547"/>
          <w:marRight w:val="0"/>
          <w:marTop w:val="0"/>
          <w:marBottom w:val="0"/>
          <w:divBdr>
            <w:top w:val="none" w:sz="0" w:space="0" w:color="auto"/>
            <w:left w:val="none" w:sz="0" w:space="0" w:color="auto"/>
            <w:bottom w:val="none" w:sz="0" w:space="0" w:color="auto"/>
            <w:right w:val="none" w:sz="0" w:space="0" w:color="auto"/>
          </w:divBdr>
        </w:div>
        <w:div w:id="1354070622">
          <w:marLeft w:val="547"/>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82077935">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376468937">
      <w:bodyDiv w:val="1"/>
      <w:marLeft w:val="0"/>
      <w:marRight w:val="0"/>
      <w:marTop w:val="0"/>
      <w:marBottom w:val="0"/>
      <w:divBdr>
        <w:top w:val="none" w:sz="0" w:space="0" w:color="auto"/>
        <w:left w:val="none" w:sz="0" w:space="0" w:color="auto"/>
        <w:bottom w:val="none" w:sz="0" w:space="0" w:color="auto"/>
        <w:right w:val="none" w:sz="0" w:space="0" w:color="auto"/>
      </w:divBdr>
    </w:div>
    <w:div w:id="484276074">
      <w:bodyDiv w:val="1"/>
      <w:marLeft w:val="0"/>
      <w:marRight w:val="0"/>
      <w:marTop w:val="0"/>
      <w:marBottom w:val="0"/>
      <w:divBdr>
        <w:top w:val="none" w:sz="0" w:space="0" w:color="auto"/>
        <w:left w:val="none" w:sz="0" w:space="0" w:color="auto"/>
        <w:bottom w:val="none" w:sz="0" w:space="0" w:color="auto"/>
        <w:right w:val="none" w:sz="0" w:space="0" w:color="auto"/>
      </w:divBdr>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2621050">
      <w:bodyDiv w:val="1"/>
      <w:marLeft w:val="0"/>
      <w:marRight w:val="0"/>
      <w:marTop w:val="0"/>
      <w:marBottom w:val="0"/>
      <w:divBdr>
        <w:top w:val="none" w:sz="0" w:space="0" w:color="auto"/>
        <w:left w:val="none" w:sz="0" w:space="0" w:color="auto"/>
        <w:bottom w:val="none" w:sz="0" w:space="0" w:color="auto"/>
        <w:right w:val="none" w:sz="0" w:space="0" w:color="auto"/>
      </w:divBdr>
      <w:divsChild>
        <w:div w:id="514921624">
          <w:marLeft w:val="547"/>
          <w:marRight w:val="0"/>
          <w:marTop w:val="86"/>
          <w:marBottom w:val="0"/>
          <w:divBdr>
            <w:top w:val="none" w:sz="0" w:space="0" w:color="auto"/>
            <w:left w:val="none" w:sz="0" w:space="0" w:color="auto"/>
            <w:bottom w:val="none" w:sz="0" w:space="0" w:color="auto"/>
            <w:right w:val="none" w:sz="0" w:space="0" w:color="auto"/>
          </w:divBdr>
        </w:div>
        <w:div w:id="1338116758">
          <w:marLeft w:val="547"/>
          <w:marRight w:val="0"/>
          <w:marTop w:val="86"/>
          <w:marBottom w:val="0"/>
          <w:divBdr>
            <w:top w:val="none" w:sz="0" w:space="0" w:color="auto"/>
            <w:left w:val="none" w:sz="0" w:space="0" w:color="auto"/>
            <w:bottom w:val="none" w:sz="0" w:space="0" w:color="auto"/>
            <w:right w:val="none" w:sz="0" w:space="0" w:color="auto"/>
          </w:divBdr>
        </w:div>
        <w:div w:id="651758598">
          <w:marLeft w:val="547"/>
          <w:marRight w:val="0"/>
          <w:marTop w:val="86"/>
          <w:marBottom w:val="0"/>
          <w:divBdr>
            <w:top w:val="none" w:sz="0" w:space="0" w:color="auto"/>
            <w:left w:val="none" w:sz="0" w:space="0" w:color="auto"/>
            <w:bottom w:val="none" w:sz="0" w:space="0" w:color="auto"/>
            <w:right w:val="none" w:sz="0" w:space="0" w:color="auto"/>
          </w:divBdr>
        </w:div>
        <w:div w:id="2095011812">
          <w:marLeft w:val="547"/>
          <w:marRight w:val="0"/>
          <w:marTop w:val="86"/>
          <w:marBottom w:val="0"/>
          <w:divBdr>
            <w:top w:val="none" w:sz="0" w:space="0" w:color="auto"/>
            <w:left w:val="none" w:sz="0" w:space="0" w:color="auto"/>
            <w:bottom w:val="none" w:sz="0" w:space="0" w:color="auto"/>
            <w:right w:val="none" w:sz="0" w:space="0" w:color="auto"/>
          </w:divBdr>
        </w:div>
        <w:div w:id="1978804597">
          <w:marLeft w:val="547"/>
          <w:marRight w:val="0"/>
          <w:marTop w:val="86"/>
          <w:marBottom w:val="0"/>
          <w:divBdr>
            <w:top w:val="none" w:sz="0" w:space="0" w:color="auto"/>
            <w:left w:val="none" w:sz="0" w:space="0" w:color="auto"/>
            <w:bottom w:val="none" w:sz="0" w:space="0" w:color="auto"/>
            <w:right w:val="none" w:sz="0" w:space="0" w:color="auto"/>
          </w:divBdr>
        </w:div>
        <w:div w:id="1405879953">
          <w:marLeft w:val="547"/>
          <w:marRight w:val="0"/>
          <w:marTop w:val="86"/>
          <w:marBottom w:val="0"/>
          <w:divBdr>
            <w:top w:val="none" w:sz="0" w:space="0" w:color="auto"/>
            <w:left w:val="none" w:sz="0" w:space="0" w:color="auto"/>
            <w:bottom w:val="none" w:sz="0" w:space="0" w:color="auto"/>
            <w:right w:val="none" w:sz="0" w:space="0" w:color="auto"/>
          </w:divBdr>
        </w:div>
        <w:div w:id="1777016091">
          <w:marLeft w:val="547"/>
          <w:marRight w:val="0"/>
          <w:marTop w:val="86"/>
          <w:marBottom w:val="0"/>
          <w:divBdr>
            <w:top w:val="none" w:sz="0" w:space="0" w:color="auto"/>
            <w:left w:val="none" w:sz="0" w:space="0" w:color="auto"/>
            <w:bottom w:val="none" w:sz="0" w:space="0" w:color="auto"/>
            <w:right w:val="none" w:sz="0" w:space="0" w:color="auto"/>
          </w:divBdr>
        </w:div>
        <w:div w:id="1812209594">
          <w:marLeft w:val="547"/>
          <w:marRight w:val="0"/>
          <w:marTop w:val="86"/>
          <w:marBottom w:val="0"/>
          <w:divBdr>
            <w:top w:val="none" w:sz="0" w:space="0" w:color="auto"/>
            <w:left w:val="none" w:sz="0" w:space="0" w:color="auto"/>
            <w:bottom w:val="none" w:sz="0" w:space="0" w:color="auto"/>
            <w:right w:val="none" w:sz="0" w:space="0" w:color="auto"/>
          </w:divBdr>
        </w:div>
        <w:div w:id="841772293">
          <w:marLeft w:val="547"/>
          <w:marRight w:val="0"/>
          <w:marTop w:val="86"/>
          <w:marBottom w:val="0"/>
          <w:divBdr>
            <w:top w:val="none" w:sz="0" w:space="0" w:color="auto"/>
            <w:left w:val="none" w:sz="0" w:space="0" w:color="auto"/>
            <w:bottom w:val="none" w:sz="0" w:space="0" w:color="auto"/>
            <w:right w:val="none" w:sz="0" w:space="0" w:color="auto"/>
          </w:divBdr>
        </w:div>
        <w:div w:id="521820220">
          <w:marLeft w:val="547"/>
          <w:marRight w:val="0"/>
          <w:marTop w:val="86"/>
          <w:marBottom w:val="0"/>
          <w:divBdr>
            <w:top w:val="none" w:sz="0" w:space="0" w:color="auto"/>
            <w:left w:val="none" w:sz="0" w:space="0" w:color="auto"/>
            <w:bottom w:val="none" w:sz="0" w:space="0" w:color="auto"/>
            <w:right w:val="none" w:sz="0" w:space="0" w:color="auto"/>
          </w:divBdr>
        </w:div>
        <w:div w:id="1138838965">
          <w:marLeft w:val="547"/>
          <w:marRight w:val="0"/>
          <w:marTop w:val="86"/>
          <w:marBottom w:val="0"/>
          <w:divBdr>
            <w:top w:val="none" w:sz="0" w:space="0" w:color="auto"/>
            <w:left w:val="none" w:sz="0" w:space="0" w:color="auto"/>
            <w:bottom w:val="none" w:sz="0" w:space="0" w:color="auto"/>
            <w:right w:val="none" w:sz="0" w:space="0" w:color="auto"/>
          </w:divBdr>
        </w:div>
        <w:div w:id="408431086">
          <w:marLeft w:val="547"/>
          <w:marRight w:val="0"/>
          <w:marTop w:val="86"/>
          <w:marBottom w:val="0"/>
          <w:divBdr>
            <w:top w:val="none" w:sz="0" w:space="0" w:color="auto"/>
            <w:left w:val="none" w:sz="0" w:space="0" w:color="auto"/>
            <w:bottom w:val="none" w:sz="0" w:space="0" w:color="auto"/>
            <w:right w:val="none" w:sz="0" w:space="0" w:color="auto"/>
          </w:divBdr>
        </w:div>
      </w:divsChild>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07294877">
      <w:bodyDiv w:val="1"/>
      <w:marLeft w:val="0"/>
      <w:marRight w:val="0"/>
      <w:marTop w:val="0"/>
      <w:marBottom w:val="0"/>
      <w:divBdr>
        <w:top w:val="none" w:sz="0" w:space="0" w:color="auto"/>
        <w:left w:val="none" w:sz="0" w:space="0" w:color="auto"/>
        <w:bottom w:val="none" w:sz="0" w:space="0" w:color="auto"/>
        <w:right w:val="none" w:sz="0" w:space="0" w:color="auto"/>
      </w:divBdr>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736434922">
      <w:bodyDiv w:val="1"/>
      <w:marLeft w:val="0"/>
      <w:marRight w:val="0"/>
      <w:marTop w:val="0"/>
      <w:marBottom w:val="0"/>
      <w:divBdr>
        <w:top w:val="none" w:sz="0" w:space="0" w:color="auto"/>
        <w:left w:val="none" w:sz="0" w:space="0" w:color="auto"/>
        <w:bottom w:val="none" w:sz="0" w:space="0" w:color="auto"/>
        <w:right w:val="none" w:sz="0" w:space="0" w:color="auto"/>
      </w:divBdr>
      <w:divsChild>
        <w:div w:id="1644850519">
          <w:marLeft w:val="446"/>
          <w:marRight w:val="0"/>
          <w:marTop w:val="0"/>
          <w:marBottom w:val="0"/>
          <w:divBdr>
            <w:top w:val="none" w:sz="0" w:space="0" w:color="auto"/>
            <w:left w:val="none" w:sz="0" w:space="0" w:color="auto"/>
            <w:bottom w:val="none" w:sz="0" w:space="0" w:color="auto"/>
            <w:right w:val="none" w:sz="0" w:space="0" w:color="auto"/>
          </w:divBdr>
        </w:div>
        <w:div w:id="982464112">
          <w:marLeft w:val="446"/>
          <w:marRight w:val="0"/>
          <w:marTop w:val="0"/>
          <w:marBottom w:val="0"/>
          <w:divBdr>
            <w:top w:val="none" w:sz="0" w:space="0" w:color="auto"/>
            <w:left w:val="none" w:sz="0" w:space="0" w:color="auto"/>
            <w:bottom w:val="none" w:sz="0" w:space="0" w:color="auto"/>
            <w:right w:val="none" w:sz="0" w:space="0" w:color="auto"/>
          </w:divBdr>
        </w:div>
        <w:div w:id="123431291">
          <w:marLeft w:val="446"/>
          <w:marRight w:val="0"/>
          <w:marTop w:val="0"/>
          <w:marBottom w:val="0"/>
          <w:divBdr>
            <w:top w:val="none" w:sz="0" w:space="0" w:color="auto"/>
            <w:left w:val="none" w:sz="0" w:space="0" w:color="auto"/>
            <w:bottom w:val="none" w:sz="0" w:space="0" w:color="auto"/>
            <w:right w:val="none" w:sz="0" w:space="0" w:color="auto"/>
          </w:divBdr>
        </w:div>
        <w:div w:id="289165852">
          <w:marLeft w:val="446"/>
          <w:marRight w:val="0"/>
          <w:marTop w:val="0"/>
          <w:marBottom w:val="0"/>
          <w:divBdr>
            <w:top w:val="none" w:sz="0" w:space="0" w:color="auto"/>
            <w:left w:val="none" w:sz="0" w:space="0" w:color="auto"/>
            <w:bottom w:val="none" w:sz="0" w:space="0" w:color="auto"/>
            <w:right w:val="none" w:sz="0" w:space="0" w:color="auto"/>
          </w:divBdr>
        </w:div>
      </w:divsChild>
    </w:div>
    <w:div w:id="783160585">
      <w:bodyDiv w:val="1"/>
      <w:marLeft w:val="0"/>
      <w:marRight w:val="0"/>
      <w:marTop w:val="0"/>
      <w:marBottom w:val="0"/>
      <w:divBdr>
        <w:top w:val="none" w:sz="0" w:space="0" w:color="auto"/>
        <w:left w:val="none" w:sz="0" w:space="0" w:color="auto"/>
        <w:bottom w:val="none" w:sz="0" w:space="0" w:color="auto"/>
        <w:right w:val="none" w:sz="0" w:space="0" w:color="auto"/>
      </w:divBdr>
    </w:div>
    <w:div w:id="874195822">
      <w:bodyDiv w:val="1"/>
      <w:marLeft w:val="0"/>
      <w:marRight w:val="0"/>
      <w:marTop w:val="0"/>
      <w:marBottom w:val="0"/>
      <w:divBdr>
        <w:top w:val="none" w:sz="0" w:space="0" w:color="auto"/>
        <w:left w:val="none" w:sz="0" w:space="0" w:color="auto"/>
        <w:bottom w:val="none" w:sz="0" w:space="0" w:color="auto"/>
        <w:right w:val="none" w:sz="0" w:space="0" w:color="auto"/>
      </w:divBdr>
    </w:div>
    <w:div w:id="899906407">
      <w:bodyDiv w:val="1"/>
      <w:marLeft w:val="0"/>
      <w:marRight w:val="0"/>
      <w:marTop w:val="0"/>
      <w:marBottom w:val="0"/>
      <w:divBdr>
        <w:top w:val="none" w:sz="0" w:space="0" w:color="auto"/>
        <w:left w:val="none" w:sz="0" w:space="0" w:color="auto"/>
        <w:bottom w:val="none" w:sz="0" w:space="0" w:color="auto"/>
        <w:right w:val="none" w:sz="0" w:space="0" w:color="auto"/>
      </w:divBdr>
      <w:divsChild>
        <w:div w:id="83458307">
          <w:marLeft w:val="547"/>
          <w:marRight w:val="0"/>
          <w:marTop w:val="0"/>
          <w:marBottom w:val="0"/>
          <w:divBdr>
            <w:top w:val="none" w:sz="0" w:space="0" w:color="auto"/>
            <w:left w:val="none" w:sz="0" w:space="0" w:color="auto"/>
            <w:bottom w:val="none" w:sz="0" w:space="0" w:color="auto"/>
            <w:right w:val="none" w:sz="0" w:space="0" w:color="auto"/>
          </w:divBdr>
        </w:div>
        <w:div w:id="1538350219">
          <w:marLeft w:val="547"/>
          <w:marRight w:val="0"/>
          <w:marTop w:val="0"/>
          <w:marBottom w:val="0"/>
          <w:divBdr>
            <w:top w:val="none" w:sz="0" w:space="0" w:color="auto"/>
            <w:left w:val="none" w:sz="0" w:space="0" w:color="auto"/>
            <w:bottom w:val="none" w:sz="0" w:space="0" w:color="auto"/>
            <w:right w:val="none" w:sz="0" w:space="0" w:color="auto"/>
          </w:divBdr>
        </w:div>
        <w:div w:id="1731267337">
          <w:marLeft w:val="547"/>
          <w:marRight w:val="0"/>
          <w:marTop w:val="0"/>
          <w:marBottom w:val="0"/>
          <w:divBdr>
            <w:top w:val="none" w:sz="0" w:space="0" w:color="auto"/>
            <w:left w:val="none" w:sz="0" w:space="0" w:color="auto"/>
            <w:bottom w:val="none" w:sz="0" w:space="0" w:color="auto"/>
            <w:right w:val="none" w:sz="0" w:space="0" w:color="auto"/>
          </w:divBdr>
        </w:div>
        <w:div w:id="1880818601">
          <w:marLeft w:val="547"/>
          <w:marRight w:val="0"/>
          <w:marTop w:val="0"/>
          <w:marBottom w:val="0"/>
          <w:divBdr>
            <w:top w:val="none" w:sz="0" w:space="0" w:color="auto"/>
            <w:left w:val="none" w:sz="0" w:space="0" w:color="auto"/>
            <w:bottom w:val="none" w:sz="0" w:space="0" w:color="auto"/>
            <w:right w:val="none" w:sz="0" w:space="0" w:color="auto"/>
          </w:divBdr>
        </w:div>
        <w:div w:id="1850103021">
          <w:marLeft w:val="547"/>
          <w:marRight w:val="0"/>
          <w:marTop w:val="0"/>
          <w:marBottom w:val="0"/>
          <w:divBdr>
            <w:top w:val="none" w:sz="0" w:space="0" w:color="auto"/>
            <w:left w:val="none" w:sz="0" w:space="0" w:color="auto"/>
            <w:bottom w:val="none" w:sz="0" w:space="0" w:color="auto"/>
            <w:right w:val="none" w:sz="0" w:space="0" w:color="auto"/>
          </w:divBdr>
        </w:div>
      </w:divsChild>
    </w:div>
    <w:div w:id="901673758">
      <w:bodyDiv w:val="1"/>
      <w:marLeft w:val="0"/>
      <w:marRight w:val="0"/>
      <w:marTop w:val="0"/>
      <w:marBottom w:val="0"/>
      <w:divBdr>
        <w:top w:val="none" w:sz="0" w:space="0" w:color="auto"/>
        <w:left w:val="none" w:sz="0" w:space="0" w:color="auto"/>
        <w:bottom w:val="none" w:sz="0" w:space="0" w:color="auto"/>
        <w:right w:val="none" w:sz="0" w:space="0" w:color="auto"/>
      </w:divBdr>
      <w:divsChild>
        <w:div w:id="1643148879">
          <w:marLeft w:val="446"/>
          <w:marRight w:val="0"/>
          <w:marTop w:val="0"/>
          <w:marBottom w:val="0"/>
          <w:divBdr>
            <w:top w:val="none" w:sz="0" w:space="0" w:color="auto"/>
            <w:left w:val="none" w:sz="0" w:space="0" w:color="auto"/>
            <w:bottom w:val="none" w:sz="0" w:space="0" w:color="auto"/>
            <w:right w:val="none" w:sz="0" w:space="0" w:color="auto"/>
          </w:divBdr>
        </w:div>
        <w:div w:id="137891107">
          <w:marLeft w:val="446"/>
          <w:marRight w:val="0"/>
          <w:marTop w:val="0"/>
          <w:marBottom w:val="0"/>
          <w:divBdr>
            <w:top w:val="none" w:sz="0" w:space="0" w:color="auto"/>
            <w:left w:val="none" w:sz="0" w:space="0" w:color="auto"/>
            <w:bottom w:val="none" w:sz="0" w:space="0" w:color="auto"/>
            <w:right w:val="none" w:sz="0" w:space="0" w:color="auto"/>
          </w:divBdr>
        </w:div>
        <w:div w:id="88433358">
          <w:marLeft w:val="446"/>
          <w:marRight w:val="0"/>
          <w:marTop w:val="0"/>
          <w:marBottom w:val="0"/>
          <w:divBdr>
            <w:top w:val="none" w:sz="0" w:space="0" w:color="auto"/>
            <w:left w:val="none" w:sz="0" w:space="0" w:color="auto"/>
            <w:bottom w:val="none" w:sz="0" w:space="0" w:color="auto"/>
            <w:right w:val="none" w:sz="0" w:space="0" w:color="auto"/>
          </w:divBdr>
        </w:div>
        <w:div w:id="747969315">
          <w:marLeft w:val="446"/>
          <w:marRight w:val="0"/>
          <w:marTop w:val="0"/>
          <w:marBottom w:val="0"/>
          <w:divBdr>
            <w:top w:val="none" w:sz="0" w:space="0" w:color="auto"/>
            <w:left w:val="none" w:sz="0" w:space="0" w:color="auto"/>
            <w:bottom w:val="none" w:sz="0" w:space="0" w:color="auto"/>
            <w:right w:val="none" w:sz="0" w:space="0" w:color="auto"/>
          </w:divBdr>
        </w:div>
        <w:div w:id="380055654">
          <w:marLeft w:val="446"/>
          <w:marRight w:val="0"/>
          <w:marTop w:val="0"/>
          <w:marBottom w:val="0"/>
          <w:divBdr>
            <w:top w:val="none" w:sz="0" w:space="0" w:color="auto"/>
            <w:left w:val="none" w:sz="0" w:space="0" w:color="auto"/>
            <w:bottom w:val="none" w:sz="0" w:space="0" w:color="auto"/>
            <w:right w:val="none" w:sz="0" w:space="0" w:color="auto"/>
          </w:divBdr>
        </w:div>
        <w:div w:id="1064989192">
          <w:marLeft w:val="446"/>
          <w:marRight w:val="0"/>
          <w:marTop w:val="0"/>
          <w:marBottom w:val="0"/>
          <w:divBdr>
            <w:top w:val="none" w:sz="0" w:space="0" w:color="auto"/>
            <w:left w:val="none" w:sz="0" w:space="0" w:color="auto"/>
            <w:bottom w:val="none" w:sz="0" w:space="0" w:color="auto"/>
            <w:right w:val="none" w:sz="0" w:space="0" w:color="auto"/>
          </w:divBdr>
        </w:div>
        <w:div w:id="657198686">
          <w:marLeft w:val="446"/>
          <w:marRight w:val="0"/>
          <w:marTop w:val="0"/>
          <w:marBottom w:val="0"/>
          <w:divBdr>
            <w:top w:val="none" w:sz="0" w:space="0" w:color="auto"/>
            <w:left w:val="none" w:sz="0" w:space="0" w:color="auto"/>
            <w:bottom w:val="none" w:sz="0" w:space="0" w:color="auto"/>
            <w:right w:val="none" w:sz="0" w:space="0" w:color="auto"/>
          </w:divBdr>
        </w:div>
      </w:divsChild>
    </w:div>
    <w:div w:id="908468530">
      <w:bodyDiv w:val="1"/>
      <w:marLeft w:val="0"/>
      <w:marRight w:val="0"/>
      <w:marTop w:val="0"/>
      <w:marBottom w:val="0"/>
      <w:divBdr>
        <w:top w:val="none" w:sz="0" w:space="0" w:color="auto"/>
        <w:left w:val="none" w:sz="0" w:space="0" w:color="auto"/>
        <w:bottom w:val="none" w:sz="0" w:space="0" w:color="auto"/>
        <w:right w:val="none" w:sz="0" w:space="0" w:color="auto"/>
      </w:divBdr>
      <w:divsChild>
        <w:div w:id="1123571701">
          <w:marLeft w:val="446"/>
          <w:marRight w:val="0"/>
          <w:marTop w:val="0"/>
          <w:marBottom w:val="0"/>
          <w:divBdr>
            <w:top w:val="none" w:sz="0" w:space="0" w:color="auto"/>
            <w:left w:val="none" w:sz="0" w:space="0" w:color="auto"/>
            <w:bottom w:val="none" w:sz="0" w:space="0" w:color="auto"/>
            <w:right w:val="none" w:sz="0" w:space="0" w:color="auto"/>
          </w:divBdr>
        </w:div>
        <w:div w:id="1560745391">
          <w:marLeft w:val="446"/>
          <w:marRight w:val="0"/>
          <w:marTop w:val="0"/>
          <w:marBottom w:val="0"/>
          <w:divBdr>
            <w:top w:val="none" w:sz="0" w:space="0" w:color="auto"/>
            <w:left w:val="none" w:sz="0" w:space="0" w:color="auto"/>
            <w:bottom w:val="none" w:sz="0" w:space="0" w:color="auto"/>
            <w:right w:val="none" w:sz="0" w:space="0" w:color="auto"/>
          </w:divBdr>
        </w:div>
        <w:div w:id="1228417514">
          <w:marLeft w:val="446"/>
          <w:marRight w:val="0"/>
          <w:marTop w:val="0"/>
          <w:marBottom w:val="0"/>
          <w:divBdr>
            <w:top w:val="none" w:sz="0" w:space="0" w:color="auto"/>
            <w:left w:val="none" w:sz="0" w:space="0" w:color="auto"/>
            <w:bottom w:val="none" w:sz="0" w:space="0" w:color="auto"/>
            <w:right w:val="none" w:sz="0" w:space="0" w:color="auto"/>
          </w:divBdr>
        </w:div>
        <w:div w:id="1450389452">
          <w:marLeft w:val="446"/>
          <w:marRight w:val="0"/>
          <w:marTop w:val="0"/>
          <w:marBottom w:val="0"/>
          <w:divBdr>
            <w:top w:val="none" w:sz="0" w:space="0" w:color="auto"/>
            <w:left w:val="none" w:sz="0" w:space="0" w:color="auto"/>
            <w:bottom w:val="none" w:sz="0" w:space="0" w:color="auto"/>
            <w:right w:val="none" w:sz="0" w:space="0" w:color="auto"/>
          </w:divBdr>
        </w:div>
      </w:divsChild>
    </w:div>
    <w:div w:id="916284399">
      <w:bodyDiv w:val="1"/>
      <w:marLeft w:val="0"/>
      <w:marRight w:val="0"/>
      <w:marTop w:val="0"/>
      <w:marBottom w:val="0"/>
      <w:divBdr>
        <w:top w:val="none" w:sz="0" w:space="0" w:color="auto"/>
        <w:left w:val="none" w:sz="0" w:space="0" w:color="auto"/>
        <w:bottom w:val="none" w:sz="0" w:space="0" w:color="auto"/>
        <w:right w:val="none" w:sz="0" w:space="0" w:color="auto"/>
      </w:divBdr>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976564473">
      <w:bodyDiv w:val="1"/>
      <w:marLeft w:val="0"/>
      <w:marRight w:val="0"/>
      <w:marTop w:val="0"/>
      <w:marBottom w:val="0"/>
      <w:divBdr>
        <w:top w:val="none" w:sz="0" w:space="0" w:color="auto"/>
        <w:left w:val="none" w:sz="0" w:space="0" w:color="auto"/>
        <w:bottom w:val="none" w:sz="0" w:space="0" w:color="auto"/>
        <w:right w:val="none" w:sz="0" w:space="0" w:color="auto"/>
      </w:divBdr>
    </w:div>
    <w:div w:id="1100296795">
      <w:bodyDiv w:val="1"/>
      <w:marLeft w:val="0"/>
      <w:marRight w:val="0"/>
      <w:marTop w:val="0"/>
      <w:marBottom w:val="0"/>
      <w:divBdr>
        <w:top w:val="none" w:sz="0" w:space="0" w:color="auto"/>
        <w:left w:val="none" w:sz="0" w:space="0" w:color="auto"/>
        <w:bottom w:val="none" w:sz="0" w:space="0" w:color="auto"/>
        <w:right w:val="none" w:sz="0" w:space="0" w:color="auto"/>
      </w:divBdr>
      <w:divsChild>
        <w:div w:id="145126384">
          <w:marLeft w:val="446"/>
          <w:marRight w:val="0"/>
          <w:marTop w:val="0"/>
          <w:marBottom w:val="0"/>
          <w:divBdr>
            <w:top w:val="none" w:sz="0" w:space="0" w:color="auto"/>
            <w:left w:val="none" w:sz="0" w:space="0" w:color="auto"/>
            <w:bottom w:val="none" w:sz="0" w:space="0" w:color="auto"/>
            <w:right w:val="none" w:sz="0" w:space="0" w:color="auto"/>
          </w:divBdr>
        </w:div>
        <w:div w:id="2114010776">
          <w:marLeft w:val="446"/>
          <w:marRight w:val="0"/>
          <w:marTop w:val="0"/>
          <w:marBottom w:val="0"/>
          <w:divBdr>
            <w:top w:val="none" w:sz="0" w:space="0" w:color="auto"/>
            <w:left w:val="none" w:sz="0" w:space="0" w:color="auto"/>
            <w:bottom w:val="none" w:sz="0" w:space="0" w:color="auto"/>
            <w:right w:val="none" w:sz="0" w:space="0" w:color="auto"/>
          </w:divBdr>
        </w:div>
        <w:div w:id="1109617113">
          <w:marLeft w:val="446"/>
          <w:marRight w:val="0"/>
          <w:marTop w:val="0"/>
          <w:marBottom w:val="0"/>
          <w:divBdr>
            <w:top w:val="none" w:sz="0" w:space="0" w:color="auto"/>
            <w:left w:val="none" w:sz="0" w:space="0" w:color="auto"/>
            <w:bottom w:val="none" w:sz="0" w:space="0" w:color="auto"/>
            <w:right w:val="none" w:sz="0" w:space="0" w:color="auto"/>
          </w:divBdr>
        </w:div>
        <w:div w:id="314258460">
          <w:marLeft w:val="446"/>
          <w:marRight w:val="0"/>
          <w:marTop w:val="0"/>
          <w:marBottom w:val="0"/>
          <w:divBdr>
            <w:top w:val="none" w:sz="0" w:space="0" w:color="auto"/>
            <w:left w:val="none" w:sz="0" w:space="0" w:color="auto"/>
            <w:bottom w:val="none" w:sz="0" w:space="0" w:color="auto"/>
            <w:right w:val="none" w:sz="0" w:space="0" w:color="auto"/>
          </w:divBdr>
        </w:div>
        <w:div w:id="804396619">
          <w:marLeft w:val="446"/>
          <w:marRight w:val="0"/>
          <w:marTop w:val="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240823433">
      <w:bodyDiv w:val="1"/>
      <w:marLeft w:val="0"/>
      <w:marRight w:val="0"/>
      <w:marTop w:val="0"/>
      <w:marBottom w:val="0"/>
      <w:divBdr>
        <w:top w:val="none" w:sz="0" w:space="0" w:color="auto"/>
        <w:left w:val="none" w:sz="0" w:space="0" w:color="auto"/>
        <w:bottom w:val="none" w:sz="0" w:space="0" w:color="auto"/>
        <w:right w:val="none" w:sz="0" w:space="0" w:color="auto"/>
      </w:divBdr>
    </w:div>
    <w:div w:id="1258488501">
      <w:bodyDiv w:val="1"/>
      <w:marLeft w:val="0"/>
      <w:marRight w:val="0"/>
      <w:marTop w:val="0"/>
      <w:marBottom w:val="0"/>
      <w:divBdr>
        <w:top w:val="none" w:sz="0" w:space="0" w:color="auto"/>
        <w:left w:val="none" w:sz="0" w:space="0" w:color="auto"/>
        <w:bottom w:val="none" w:sz="0" w:space="0" w:color="auto"/>
        <w:right w:val="none" w:sz="0" w:space="0" w:color="auto"/>
      </w:divBdr>
    </w:div>
    <w:div w:id="1290089670">
      <w:bodyDiv w:val="1"/>
      <w:marLeft w:val="0"/>
      <w:marRight w:val="0"/>
      <w:marTop w:val="0"/>
      <w:marBottom w:val="0"/>
      <w:divBdr>
        <w:top w:val="none" w:sz="0" w:space="0" w:color="auto"/>
        <w:left w:val="none" w:sz="0" w:space="0" w:color="auto"/>
        <w:bottom w:val="none" w:sz="0" w:space="0" w:color="auto"/>
        <w:right w:val="none" w:sz="0" w:space="0" w:color="auto"/>
      </w:divBdr>
      <w:divsChild>
        <w:div w:id="1403719118">
          <w:marLeft w:val="446"/>
          <w:marRight w:val="0"/>
          <w:marTop w:val="0"/>
          <w:marBottom w:val="0"/>
          <w:divBdr>
            <w:top w:val="none" w:sz="0" w:space="0" w:color="auto"/>
            <w:left w:val="none" w:sz="0" w:space="0" w:color="auto"/>
            <w:bottom w:val="none" w:sz="0" w:space="0" w:color="auto"/>
            <w:right w:val="none" w:sz="0" w:space="0" w:color="auto"/>
          </w:divBdr>
        </w:div>
        <w:div w:id="795759036">
          <w:marLeft w:val="446"/>
          <w:marRight w:val="0"/>
          <w:marTop w:val="0"/>
          <w:marBottom w:val="0"/>
          <w:divBdr>
            <w:top w:val="none" w:sz="0" w:space="0" w:color="auto"/>
            <w:left w:val="none" w:sz="0" w:space="0" w:color="auto"/>
            <w:bottom w:val="none" w:sz="0" w:space="0" w:color="auto"/>
            <w:right w:val="none" w:sz="0" w:space="0" w:color="auto"/>
          </w:divBdr>
        </w:div>
        <w:div w:id="1994068249">
          <w:marLeft w:val="446"/>
          <w:marRight w:val="0"/>
          <w:marTop w:val="0"/>
          <w:marBottom w:val="0"/>
          <w:divBdr>
            <w:top w:val="none" w:sz="0" w:space="0" w:color="auto"/>
            <w:left w:val="none" w:sz="0" w:space="0" w:color="auto"/>
            <w:bottom w:val="none" w:sz="0" w:space="0" w:color="auto"/>
            <w:right w:val="none" w:sz="0" w:space="0" w:color="auto"/>
          </w:divBdr>
        </w:div>
        <w:div w:id="1288198280">
          <w:marLeft w:val="446"/>
          <w:marRight w:val="0"/>
          <w:marTop w:val="0"/>
          <w:marBottom w:val="0"/>
          <w:divBdr>
            <w:top w:val="none" w:sz="0" w:space="0" w:color="auto"/>
            <w:left w:val="none" w:sz="0" w:space="0" w:color="auto"/>
            <w:bottom w:val="none" w:sz="0" w:space="0" w:color="auto"/>
            <w:right w:val="none" w:sz="0" w:space="0" w:color="auto"/>
          </w:divBdr>
        </w:div>
        <w:div w:id="515047669">
          <w:marLeft w:val="446"/>
          <w:marRight w:val="0"/>
          <w:marTop w:val="0"/>
          <w:marBottom w:val="0"/>
          <w:divBdr>
            <w:top w:val="none" w:sz="0" w:space="0" w:color="auto"/>
            <w:left w:val="none" w:sz="0" w:space="0" w:color="auto"/>
            <w:bottom w:val="none" w:sz="0" w:space="0" w:color="auto"/>
            <w:right w:val="none" w:sz="0" w:space="0" w:color="auto"/>
          </w:divBdr>
        </w:div>
        <w:div w:id="1993871069">
          <w:marLeft w:val="446"/>
          <w:marRight w:val="0"/>
          <w:marTop w:val="0"/>
          <w:marBottom w:val="0"/>
          <w:divBdr>
            <w:top w:val="none" w:sz="0" w:space="0" w:color="auto"/>
            <w:left w:val="none" w:sz="0" w:space="0" w:color="auto"/>
            <w:bottom w:val="none" w:sz="0" w:space="0" w:color="auto"/>
            <w:right w:val="none" w:sz="0" w:space="0" w:color="auto"/>
          </w:divBdr>
        </w:div>
      </w:divsChild>
    </w:div>
    <w:div w:id="1352032263">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360204287">
      <w:bodyDiv w:val="1"/>
      <w:marLeft w:val="0"/>
      <w:marRight w:val="0"/>
      <w:marTop w:val="0"/>
      <w:marBottom w:val="0"/>
      <w:divBdr>
        <w:top w:val="none" w:sz="0" w:space="0" w:color="auto"/>
        <w:left w:val="none" w:sz="0" w:space="0" w:color="auto"/>
        <w:bottom w:val="none" w:sz="0" w:space="0" w:color="auto"/>
        <w:right w:val="none" w:sz="0" w:space="0" w:color="auto"/>
      </w:divBdr>
      <w:divsChild>
        <w:div w:id="456487346">
          <w:marLeft w:val="446"/>
          <w:marRight w:val="0"/>
          <w:marTop w:val="0"/>
          <w:marBottom w:val="0"/>
          <w:divBdr>
            <w:top w:val="none" w:sz="0" w:space="0" w:color="auto"/>
            <w:left w:val="none" w:sz="0" w:space="0" w:color="auto"/>
            <w:bottom w:val="none" w:sz="0" w:space="0" w:color="auto"/>
            <w:right w:val="none" w:sz="0" w:space="0" w:color="auto"/>
          </w:divBdr>
        </w:div>
        <w:div w:id="858658463">
          <w:marLeft w:val="446"/>
          <w:marRight w:val="0"/>
          <w:marTop w:val="0"/>
          <w:marBottom w:val="0"/>
          <w:divBdr>
            <w:top w:val="none" w:sz="0" w:space="0" w:color="auto"/>
            <w:left w:val="none" w:sz="0" w:space="0" w:color="auto"/>
            <w:bottom w:val="none" w:sz="0" w:space="0" w:color="auto"/>
            <w:right w:val="none" w:sz="0" w:space="0" w:color="auto"/>
          </w:divBdr>
        </w:div>
        <w:div w:id="2090805987">
          <w:marLeft w:val="547"/>
          <w:marRight w:val="0"/>
          <w:marTop w:val="0"/>
          <w:marBottom w:val="0"/>
          <w:divBdr>
            <w:top w:val="none" w:sz="0" w:space="0" w:color="auto"/>
            <w:left w:val="none" w:sz="0" w:space="0" w:color="auto"/>
            <w:bottom w:val="none" w:sz="0" w:space="0" w:color="auto"/>
            <w:right w:val="none" w:sz="0" w:space="0" w:color="auto"/>
          </w:divBdr>
        </w:div>
      </w:divsChild>
    </w:div>
    <w:div w:id="1373530593">
      <w:bodyDiv w:val="1"/>
      <w:marLeft w:val="0"/>
      <w:marRight w:val="0"/>
      <w:marTop w:val="0"/>
      <w:marBottom w:val="0"/>
      <w:divBdr>
        <w:top w:val="none" w:sz="0" w:space="0" w:color="auto"/>
        <w:left w:val="none" w:sz="0" w:space="0" w:color="auto"/>
        <w:bottom w:val="none" w:sz="0" w:space="0" w:color="auto"/>
        <w:right w:val="none" w:sz="0" w:space="0" w:color="auto"/>
      </w:divBdr>
      <w:divsChild>
        <w:div w:id="536116981">
          <w:marLeft w:val="547"/>
          <w:marRight w:val="0"/>
          <w:marTop w:val="86"/>
          <w:marBottom w:val="0"/>
          <w:divBdr>
            <w:top w:val="none" w:sz="0" w:space="0" w:color="auto"/>
            <w:left w:val="none" w:sz="0" w:space="0" w:color="auto"/>
            <w:bottom w:val="none" w:sz="0" w:space="0" w:color="auto"/>
            <w:right w:val="none" w:sz="0" w:space="0" w:color="auto"/>
          </w:divBdr>
        </w:div>
        <w:div w:id="731776538">
          <w:marLeft w:val="547"/>
          <w:marRight w:val="0"/>
          <w:marTop w:val="86"/>
          <w:marBottom w:val="0"/>
          <w:divBdr>
            <w:top w:val="none" w:sz="0" w:space="0" w:color="auto"/>
            <w:left w:val="none" w:sz="0" w:space="0" w:color="auto"/>
            <w:bottom w:val="none" w:sz="0" w:space="0" w:color="auto"/>
            <w:right w:val="none" w:sz="0" w:space="0" w:color="auto"/>
          </w:divBdr>
        </w:div>
        <w:div w:id="1711373545">
          <w:marLeft w:val="547"/>
          <w:marRight w:val="0"/>
          <w:marTop w:val="86"/>
          <w:marBottom w:val="0"/>
          <w:divBdr>
            <w:top w:val="none" w:sz="0" w:space="0" w:color="auto"/>
            <w:left w:val="none" w:sz="0" w:space="0" w:color="auto"/>
            <w:bottom w:val="none" w:sz="0" w:space="0" w:color="auto"/>
            <w:right w:val="none" w:sz="0" w:space="0" w:color="auto"/>
          </w:divBdr>
        </w:div>
        <w:div w:id="1524439610">
          <w:marLeft w:val="547"/>
          <w:marRight w:val="0"/>
          <w:marTop w:val="86"/>
          <w:marBottom w:val="0"/>
          <w:divBdr>
            <w:top w:val="none" w:sz="0" w:space="0" w:color="auto"/>
            <w:left w:val="none" w:sz="0" w:space="0" w:color="auto"/>
            <w:bottom w:val="none" w:sz="0" w:space="0" w:color="auto"/>
            <w:right w:val="none" w:sz="0" w:space="0" w:color="auto"/>
          </w:divBdr>
        </w:div>
        <w:div w:id="1398237863">
          <w:marLeft w:val="547"/>
          <w:marRight w:val="0"/>
          <w:marTop w:val="86"/>
          <w:marBottom w:val="0"/>
          <w:divBdr>
            <w:top w:val="none" w:sz="0" w:space="0" w:color="auto"/>
            <w:left w:val="none" w:sz="0" w:space="0" w:color="auto"/>
            <w:bottom w:val="none" w:sz="0" w:space="0" w:color="auto"/>
            <w:right w:val="none" w:sz="0" w:space="0" w:color="auto"/>
          </w:divBdr>
        </w:div>
        <w:div w:id="1074088201">
          <w:marLeft w:val="547"/>
          <w:marRight w:val="0"/>
          <w:marTop w:val="86"/>
          <w:marBottom w:val="0"/>
          <w:divBdr>
            <w:top w:val="none" w:sz="0" w:space="0" w:color="auto"/>
            <w:left w:val="none" w:sz="0" w:space="0" w:color="auto"/>
            <w:bottom w:val="none" w:sz="0" w:space="0" w:color="auto"/>
            <w:right w:val="none" w:sz="0" w:space="0" w:color="auto"/>
          </w:divBdr>
        </w:div>
        <w:div w:id="1291328447">
          <w:marLeft w:val="547"/>
          <w:marRight w:val="0"/>
          <w:marTop w:val="86"/>
          <w:marBottom w:val="0"/>
          <w:divBdr>
            <w:top w:val="none" w:sz="0" w:space="0" w:color="auto"/>
            <w:left w:val="none" w:sz="0" w:space="0" w:color="auto"/>
            <w:bottom w:val="none" w:sz="0" w:space="0" w:color="auto"/>
            <w:right w:val="none" w:sz="0" w:space="0" w:color="auto"/>
          </w:divBdr>
        </w:div>
        <w:div w:id="678969731">
          <w:marLeft w:val="547"/>
          <w:marRight w:val="0"/>
          <w:marTop w:val="86"/>
          <w:marBottom w:val="0"/>
          <w:divBdr>
            <w:top w:val="none" w:sz="0" w:space="0" w:color="auto"/>
            <w:left w:val="none" w:sz="0" w:space="0" w:color="auto"/>
            <w:bottom w:val="none" w:sz="0" w:space="0" w:color="auto"/>
            <w:right w:val="none" w:sz="0" w:space="0" w:color="auto"/>
          </w:divBdr>
        </w:div>
        <w:div w:id="1341202668">
          <w:marLeft w:val="547"/>
          <w:marRight w:val="0"/>
          <w:marTop w:val="86"/>
          <w:marBottom w:val="0"/>
          <w:divBdr>
            <w:top w:val="none" w:sz="0" w:space="0" w:color="auto"/>
            <w:left w:val="none" w:sz="0" w:space="0" w:color="auto"/>
            <w:bottom w:val="none" w:sz="0" w:space="0" w:color="auto"/>
            <w:right w:val="none" w:sz="0" w:space="0" w:color="auto"/>
          </w:divBdr>
        </w:div>
        <w:div w:id="825440525">
          <w:marLeft w:val="547"/>
          <w:marRight w:val="0"/>
          <w:marTop w:val="86"/>
          <w:marBottom w:val="0"/>
          <w:divBdr>
            <w:top w:val="none" w:sz="0" w:space="0" w:color="auto"/>
            <w:left w:val="none" w:sz="0" w:space="0" w:color="auto"/>
            <w:bottom w:val="none" w:sz="0" w:space="0" w:color="auto"/>
            <w:right w:val="none" w:sz="0" w:space="0" w:color="auto"/>
          </w:divBdr>
        </w:div>
        <w:div w:id="108205699">
          <w:marLeft w:val="547"/>
          <w:marRight w:val="0"/>
          <w:marTop w:val="86"/>
          <w:marBottom w:val="0"/>
          <w:divBdr>
            <w:top w:val="none" w:sz="0" w:space="0" w:color="auto"/>
            <w:left w:val="none" w:sz="0" w:space="0" w:color="auto"/>
            <w:bottom w:val="none" w:sz="0" w:space="0" w:color="auto"/>
            <w:right w:val="none" w:sz="0" w:space="0" w:color="auto"/>
          </w:divBdr>
        </w:div>
        <w:div w:id="870802537">
          <w:marLeft w:val="547"/>
          <w:marRight w:val="0"/>
          <w:marTop w:val="86"/>
          <w:marBottom w:val="0"/>
          <w:divBdr>
            <w:top w:val="none" w:sz="0" w:space="0" w:color="auto"/>
            <w:left w:val="none" w:sz="0" w:space="0" w:color="auto"/>
            <w:bottom w:val="none" w:sz="0" w:space="0" w:color="auto"/>
            <w:right w:val="none" w:sz="0" w:space="0" w:color="auto"/>
          </w:divBdr>
        </w:div>
        <w:div w:id="1073963398">
          <w:marLeft w:val="547"/>
          <w:marRight w:val="0"/>
          <w:marTop w:val="86"/>
          <w:marBottom w:val="0"/>
          <w:divBdr>
            <w:top w:val="none" w:sz="0" w:space="0" w:color="auto"/>
            <w:left w:val="none" w:sz="0" w:space="0" w:color="auto"/>
            <w:bottom w:val="none" w:sz="0" w:space="0" w:color="auto"/>
            <w:right w:val="none" w:sz="0" w:space="0" w:color="auto"/>
          </w:divBdr>
        </w:div>
        <w:div w:id="1536306719">
          <w:marLeft w:val="547"/>
          <w:marRight w:val="0"/>
          <w:marTop w:val="86"/>
          <w:marBottom w:val="0"/>
          <w:divBdr>
            <w:top w:val="none" w:sz="0" w:space="0" w:color="auto"/>
            <w:left w:val="none" w:sz="0" w:space="0" w:color="auto"/>
            <w:bottom w:val="none" w:sz="0" w:space="0" w:color="auto"/>
            <w:right w:val="none" w:sz="0" w:space="0" w:color="auto"/>
          </w:divBdr>
        </w:div>
        <w:div w:id="311375197">
          <w:marLeft w:val="547"/>
          <w:marRight w:val="0"/>
          <w:marTop w:val="86"/>
          <w:marBottom w:val="0"/>
          <w:divBdr>
            <w:top w:val="none" w:sz="0" w:space="0" w:color="auto"/>
            <w:left w:val="none" w:sz="0" w:space="0" w:color="auto"/>
            <w:bottom w:val="none" w:sz="0" w:space="0" w:color="auto"/>
            <w:right w:val="none" w:sz="0" w:space="0" w:color="auto"/>
          </w:divBdr>
        </w:div>
      </w:divsChild>
    </w:div>
    <w:div w:id="1387799702">
      <w:bodyDiv w:val="1"/>
      <w:marLeft w:val="0"/>
      <w:marRight w:val="0"/>
      <w:marTop w:val="0"/>
      <w:marBottom w:val="0"/>
      <w:divBdr>
        <w:top w:val="none" w:sz="0" w:space="0" w:color="auto"/>
        <w:left w:val="none" w:sz="0" w:space="0" w:color="auto"/>
        <w:bottom w:val="none" w:sz="0" w:space="0" w:color="auto"/>
        <w:right w:val="none" w:sz="0" w:space="0" w:color="auto"/>
      </w:divBdr>
      <w:divsChild>
        <w:div w:id="128597824">
          <w:marLeft w:val="547"/>
          <w:marRight w:val="0"/>
          <w:marTop w:val="0"/>
          <w:marBottom w:val="0"/>
          <w:divBdr>
            <w:top w:val="none" w:sz="0" w:space="0" w:color="auto"/>
            <w:left w:val="none" w:sz="0" w:space="0" w:color="auto"/>
            <w:bottom w:val="none" w:sz="0" w:space="0" w:color="auto"/>
            <w:right w:val="none" w:sz="0" w:space="0" w:color="auto"/>
          </w:divBdr>
        </w:div>
        <w:div w:id="964039249">
          <w:marLeft w:val="547"/>
          <w:marRight w:val="0"/>
          <w:marTop w:val="0"/>
          <w:marBottom w:val="0"/>
          <w:divBdr>
            <w:top w:val="none" w:sz="0" w:space="0" w:color="auto"/>
            <w:left w:val="none" w:sz="0" w:space="0" w:color="auto"/>
            <w:bottom w:val="none" w:sz="0" w:space="0" w:color="auto"/>
            <w:right w:val="none" w:sz="0" w:space="0" w:color="auto"/>
          </w:divBdr>
        </w:div>
        <w:div w:id="678459538">
          <w:marLeft w:val="547"/>
          <w:marRight w:val="0"/>
          <w:marTop w:val="0"/>
          <w:marBottom w:val="0"/>
          <w:divBdr>
            <w:top w:val="none" w:sz="0" w:space="0" w:color="auto"/>
            <w:left w:val="none" w:sz="0" w:space="0" w:color="auto"/>
            <w:bottom w:val="none" w:sz="0" w:space="0" w:color="auto"/>
            <w:right w:val="none" w:sz="0" w:space="0" w:color="auto"/>
          </w:divBdr>
        </w:div>
        <w:div w:id="950161088">
          <w:marLeft w:val="547"/>
          <w:marRight w:val="0"/>
          <w:marTop w:val="0"/>
          <w:marBottom w:val="0"/>
          <w:divBdr>
            <w:top w:val="none" w:sz="0" w:space="0" w:color="auto"/>
            <w:left w:val="none" w:sz="0" w:space="0" w:color="auto"/>
            <w:bottom w:val="none" w:sz="0" w:space="0" w:color="auto"/>
            <w:right w:val="none" w:sz="0" w:space="0" w:color="auto"/>
          </w:divBdr>
        </w:div>
        <w:div w:id="77990574">
          <w:marLeft w:val="547"/>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465274056">
      <w:bodyDiv w:val="1"/>
      <w:marLeft w:val="0"/>
      <w:marRight w:val="0"/>
      <w:marTop w:val="0"/>
      <w:marBottom w:val="0"/>
      <w:divBdr>
        <w:top w:val="none" w:sz="0" w:space="0" w:color="auto"/>
        <w:left w:val="none" w:sz="0" w:space="0" w:color="auto"/>
        <w:bottom w:val="none" w:sz="0" w:space="0" w:color="auto"/>
        <w:right w:val="none" w:sz="0" w:space="0" w:color="auto"/>
      </w:divBdr>
      <w:divsChild>
        <w:div w:id="558714142">
          <w:marLeft w:val="446"/>
          <w:marRight w:val="0"/>
          <w:marTop w:val="0"/>
          <w:marBottom w:val="0"/>
          <w:divBdr>
            <w:top w:val="none" w:sz="0" w:space="0" w:color="auto"/>
            <w:left w:val="none" w:sz="0" w:space="0" w:color="auto"/>
            <w:bottom w:val="none" w:sz="0" w:space="0" w:color="auto"/>
            <w:right w:val="none" w:sz="0" w:space="0" w:color="auto"/>
          </w:divBdr>
        </w:div>
        <w:div w:id="1523085693">
          <w:marLeft w:val="446"/>
          <w:marRight w:val="0"/>
          <w:marTop w:val="0"/>
          <w:marBottom w:val="0"/>
          <w:divBdr>
            <w:top w:val="none" w:sz="0" w:space="0" w:color="auto"/>
            <w:left w:val="none" w:sz="0" w:space="0" w:color="auto"/>
            <w:bottom w:val="none" w:sz="0" w:space="0" w:color="auto"/>
            <w:right w:val="none" w:sz="0" w:space="0" w:color="auto"/>
          </w:divBdr>
        </w:div>
        <w:div w:id="949824770">
          <w:marLeft w:val="446"/>
          <w:marRight w:val="0"/>
          <w:marTop w:val="0"/>
          <w:marBottom w:val="0"/>
          <w:divBdr>
            <w:top w:val="none" w:sz="0" w:space="0" w:color="auto"/>
            <w:left w:val="none" w:sz="0" w:space="0" w:color="auto"/>
            <w:bottom w:val="none" w:sz="0" w:space="0" w:color="auto"/>
            <w:right w:val="none" w:sz="0" w:space="0" w:color="auto"/>
          </w:divBdr>
        </w:div>
        <w:div w:id="2034727083">
          <w:marLeft w:val="446"/>
          <w:marRight w:val="0"/>
          <w:marTop w:val="0"/>
          <w:marBottom w:val="0"/>
          <w:divBdr>
            <w:top w:val="none" w:sz="0" w:space="0" w:color="auto"/>
            <w:left w:val="none" w:sz="0" w:space="0" w:color="auto"/>
            <w:bottom w:val="none" w:sz="0" w:space="0" w:color="auto"/>
            <w:right w:val="none" w:sz="0" w:space="0" w:color="auto"/>
          </w:divBdr>
        </w:div>
        <w:div w:id="1985498377">
          <w:marLeft w:val="446"/>
          <w:marRight w:val="0"/>
          <w:marTop w:val="0"/>
          <w:marBottom w:val="0"/>
          <w:divBdr>
            <w:top w:val="none" w:sz="0" w:space="0" w:color="auto"/>
            <w:left w:val="none" w:sz="0" w:space="0" w:color="auto"/>
            <w:bottom w:val="none" w:sz="0" w:space="0" w:color="auto"/>
            <w:right w:val="none" w:sz="0" w:space="0" w:color="auto"/>
          </w:divBdr>
        </w:div>
        <w:div w:id="1366833321">
          <w:marLeft w:val="446"/>
          <w:marRight w:val="0"/>
          <w:marTop w:val="0"/>
          <w:marBottom w:val="0"/>
          <w:divBdr>
            <w:top w:val="none" w:sz="0" w:space="0" w:color="auto"/>
            <w:left w:val="none" w:sz="0" w:space="0" w:color="auto"/>
            <w:bottom w:val="none" w:sz="0" w:space="0" w:color="auto"/>
            <w:right w:val="none" w:sz="0" w:space="0" w:color="auto"/>
          </w:divBdr>
        </w:div>
      </w:divsChild>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656176881">
      <w:bodyDiv w:val="1"/>
      <w:marLeft w:val="0"/>
      <w:marRight w:val="0"/>
      <w:marTop w:val="0"/>
      <w:marBottom w:val="0"/>
      <w:divBdr>
        <w:top w:val="none" w:sz="0" w:space="0" w:color="auto"/>
        <w:left w:val="none" w:sz="0" w:space="0" w:color="auto"/>
        <w:bottom w:val="none" w:sz="0" w:space="0" w:color="auto"/>
        <w:right w:val="none" w:sz="0" w:space="0" w:color="auto"/>
      </w:divBdr>
      <w:divsChild>
        <w:div w:id="1237857518">
          <w:marLeft w:val="547"/>
          <w:marRight w:val="0"/>
          <w:marTop w:val="0"/>
          <w:marBottom w:val="0"/>
          <w:divBdr>
            <w:top w:val="none" w:sz="0" w:space="0" w:color="auto"/>
            <w:left w:val="none" w:sz="0" w:space="0" w:color="auto"/>
            <w:bottom w:val="none" w:sz="0" w:space="0" w:color="auto"/>
            <w:right w:val="none" w:sz="0" w:space="0" w:color="auto"/>
          </w:divBdr>
        </w:div>
        <w:div w:id="922838286">
          <w:marLeft w:val="547"/>
          <w:marRight w:val="0"/>
          <w:marTop w:val="0"/>
          <w:marBottom w:val="0"/>
          <w:divBdr>
            <w:top w:val="none" w:sz="0" w:space="0" w:color="auto"/>
            <w:left w:val="none" w:sz="0" w:space="0" w:color="auto"/>
            <w:bottom w:val="none" w:sz="0" w:space="0" w:color="auto"/>
            <w:right w:val="none" w:sz="0" w:space="0" w:color="auto"/>
          </w:divBdr>
        </w:div>
        <w:div w:id="160045020">
          <w:marLeft w:val="547"/>
          <w:marRight w:val="0"/>
          <w:marTop w:val="0"/>
          <w:marBottom w:val="0"/>
          <w:divBdr>
            <w:top w:val="none" w:sz="0" w:space="0" w:color="auto"/>
            <w:left w:val="none" w:sz="0" w:space="0" w:color="auto"/>
            <w:bottom w:val="none" w:sz="0" w:space="0" w:color="auto"/>
            <w:right w:val="none" w:sz="0" w:space="0" w:color="auto"/>
          </w:divBdr>
        </w:div>
        <w:div w:id="896629222">
          <w:marLeft w:val="547"/>
          <w:marRight w:val="0"/>
          <w:marTop w:val="0"/>
          <w:marBottom w:val="0"/>
          <w:divBdr>
            <w:top w:val="none" w:sz="0" w:space="0" w:color="auto"/>
            <w:left w:val="none" w:sz="0" w:space="0" w:color="auto"/>
            <w:bottom w:val="none" w:sz="0" w:space="0" w:color="auto"/>
            <w:right w:val="none" w:sz="0" w:space="0" w:color="auto"/>
          </w:divBdr>
        </w:div>
        <w:div w:id="543954431">
          <w:marLeft w:val="547"/>
          <w:marRight w:val="0"/>
          <w:marTop w:val="0"/>
          <w:marBottom w:val="0"/>
          <w:divBdr>
            <w:top w:val="none" w:sz="0" w:space="0" w:color="auto"/>
            <w:left w:val="none" w:sz="0" w:space="0" w:color="auto"/>
            <w:bottom w:val="none" w:sz="0" w:space="0" w:color="auto"/>
            <w:right w:val="none" w:sz="0" w:space="0" w:color="auto"/>
          </w:divBdr>
        </w:div>
      </w:divsChild>
    </w:div>
    <w:div w:id="1727340139">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867330322">
      <w:bodyDiv w:val="1"/>
      <w:marLeft w:val="0"/>
      <w:marRight w:val="0"/>
      <w:marTop w:val="0"/>
      <w:marBottom w:val="0"/>
      <w:divBdr>
        <w:top w:val="none" w:sz="0" w:space="0" w:color="auto"/>
        <w:left w:val="none" w:sz="0" w:space="0" w:color="auto"/>
        <w:bottom w:val="none" w:sz="0" w:space="0" w:color="auto"/>
        <w:right w:val="none" w:sz="0" w:space="0" w:color="auto"/>
      </w:divBdr>
    </w:div>
    <w:div w:id="1947495250">
      <w:bodyDiv w:val="1"/>
      <w:marLeft w:val="0"/>
      <w:marRight w:val="0"/>
      <w:marTop w:val="0"/>
      <w:marBottom w:val="0"/>
      <w:divBdr>
        <w:top w:val="none" w:sz="0" w:space="0" w:color="auto"/>
        <w:left w:val="none" w:sz="0" w:space="0" w:color="auto"/>
        <w:bottom w:val="none" w:sz="0" w:space="0" w:color="auto"/>
        <w:right w:val="none" w:sz="0" w:space="0" w:color="auto"/>
      </w:divBdr>
      <w:divsChild>
        <w:div w:id="2079865838">
          <w:marLeft w:val="446"/>
          <w:marRight w:val="0"/>
          <w:marTop w:val="0"/>
          <w:marBottom w:val="0"/>
          <w:divBdr>
            <w:top w:val="none" w:sz="0" w:space="0" w:color="auto"/>
            <w:left w:val="none" w:sz="0" w:space="0" w:color="auto"/>
            <w:bottom w:val="none" w:sz="0" w:space="0" w:color="auto"/>
            <w:right w:val="none" w:sz="0" w:space="0" w:color="auto"/>
          </w:divBdr>
        </w:div>
        <w:div w:id="46687717">
          <w:marLeft w:val="446"/>
          <w:marRight w:val="0"/>
          <w:marTop w:val="0"/>
          <w:marBottom w:val="0"/>
          <w:divBdr>
            <w:top w:val="none" w:sz="0" w:space="0" w:color="auto"/>
            <w:left w:val="none" w:sz="0" w:space="0" w:color="auto"/>
            <w:bottom w:val="none" w:sz="0" w:space="0" w:color="auto"/>
            <w:right w:val="none" w:sz="0" w:space="0" w:color="auto"/>
          </w:divBdr>
        </w:div>
        <w:div w:id="1887057309">
          <w:marLeft w:val="446"/>
          <w:marRight w:val="0"/>
          <w:marTop w:val="0"/>
          <w:marBottom w:val="0"/>
          <w:divBdr>
            <w:top w:val="none" w:sz="0" w:space="0" w:color="auto"/>
            <w:left w:val="none" w:sz="0" w:space="0" w:color="auto"/>
            <w:bottom w:val="none" w:sz="0" w:space="0" w:color="auto"/>
            <w:right w:val="none" w:sz="0" w:space="0" w:color="auto"/>
          </w:divBdr>
        </w:div>
        <w:div w:id="24447243">
          <w:marLeft w:val="446"/>
          <w:marRight w:val="0"/>
          <w:marTop w:val="0"/>
          <w:marBottom w:val="0"/>
          <w:divBdr>
            <w:top w:val="none" w:sz="0" w:space="0" w:color="auto"/>
            <w:left w:val="none" w:sz="0" w:space="0" w:color="auto"/>
            <w:bottom w:val="none" w:sz="0" w:space="0" w:color="auto"/>
            <w:right w:val="none" w:sz="0" w:space="0" w:color="auto"/>
          </w:divBdr>
        </w:div>
      </w:divsChild>
    </w:div>
    <w:div w:id="1960182643">
      <w:bodyDiv w:val="1"/>
      <w:marLeft w:val="0"/>
      <w:marRight w:val="0"/>
      <w:marTop w:val="0"/>
      <w:marBottom w:val="0"/>
      <w:divBdr>
        <w:top w:val="none" w:sz="0" w:space="0" w:color="auto"/>
        <w:left w:val="none" w:sz="0" w:space="0" w:color="auto"/>
        <w:bottom w:val="none" w:sz="0" w:space="0" w:color="auto"/>
        <w:right w:val="none" w:sz="0" w:space="0" w:color="auto"/>
      </w:divBdr>
      <w:divsChild>
        <w:div w:id="357704364">
          <w:marLeft w:val="446"/>
          <w:marRight w:val="0"/>
          <w:marTop w:val="0"/>
          <w:marBottom w:val="0"/>
          <w:divBdr>
            <w:top w:val="none" w:sz="0" w:space="0" w:color="auto"/>
            <w:left w:val="none" w:sz="0" w:space="0" w:color="auto"/>
            <w:bottom w:val="none" w:sz="0" w:space="0" w:color="auto"/>
            <w:right w:val="none" w:sz="0" w:space="0" w:color="auto"/>
          </w:divBdr>
        </w:div>
        <w:div w:id="1882866695">
          <w:marLeft w:val="446"/>
          <w:marRight w:val="0"/>
          <w:marTop w:val="0"/>
          <w:marBottom w:val="0"/>
          <w:divBdr>
            <w:top w:val="none" w:sz="0" w:space="0" w:color="auto"/>
            <w:left w:val="none" w:sz="0" w:space="0" w:color="auto"/>
            <w:bottom w:val="none" w:sz="0" w:space="0" w:color="auto"/>
            <w:right w:val="none" w:sz="0" w:space="0" w:color="auto"/>
          </w:divBdr>
        </w:div>
        <w:div w:id="282033042">
          <w:marLeft w:val="446"/>
          <w:marRight w:val="0"/>
          <w:marTop w:val="0"/>
          <w:marBottom w:val="0"/>
          <w:divBdr>
            <w:top w:val="none" w:sz="0" w:space="0" w:color="auto"/>
            <w:left w:val="none" w:sz="0" w:space="0" w:color="auto"/>
            <w:bottom w:val="none" w:sz="0" w:space="0" w:color="auto"/>
            <w:right w:val="none" w:sz="0" w:space="0" w:color="auto"/>
          </w:divBdr>
        </w:div>
        <w:div w:id="322272820">
          <w:marLeft w:val="446"/>
          <w:marRight w:val="0"/>
          <w:marTop w:val="0"/>
          <w:marBottom w:val="0"/>
          <w:divBdr>
            <w:top w:val="none" w:sz="0" w:space="0" w:color="auto"/>
            <w:left w:val="none" w:sz="0" w:space="0" w:color="auto"/>
            <w:bottom w:val="none" w:sz="0" w:space="0" w:color="auto"/>
            <w:right w:val="none" w:sz="0" w:space="0" w:color="auto"/>
          </w:divBdr>
        </w:div>
        <w:div w:id="1261109439">
          <w:marLeft w:val="446"/>
          <w:marRight w:val="0"/>
          <w:marTop w:val="0"/>
          <w:marBottom w:val="0"/>
          <w:divBdr>
            <w:top w:val="none" w:sz="0" w:space="0" w:color="auto"/>
            <w:left w:val="none" w:sz="0" w:space="0" w:color="auto"/>
            <w:bottom w:val="none" w:sz="0" w:space="0" w:color="auto"/>
            <w:right w:val="none" w:sz="0" w:space="0" w:color="auto"/>
          </w:divBdr>
        </w:div>
        <w:div w:id="1753773708">
          <w:marLeft w:val="446"/>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1991670789">
      <w:bodyDiv w:val="1"/>
      <w:marLeft w:val="0"/>
      <w:marRight w:val="0"/>
      <w:marTop w:val="0"/>
      <w:marBottom w:val="0"/>
      <w:divBdr>
        <w:top w:val="none" w:sz="0" w:space="0" w:color="auto"/>
        <w:left w:val="none" w:sz="0" w:space="0" w:color="auto"/>
        <w:bottom w:val="none" w:sz="0" w:space="0" w:color="auto"/>
        <w:right w:val="none" w:sz="0" w:space="0" w:color="auto"/>
      </w:divBdr>
      <w:divsChild>
        <w:div w:id="242448200">
          <w:marLeft w:val="446"/>
          <w:marRight w:val="0"/>
          <w:marTop w:val="0"/>
          <w:marBottom w:val="0"/>
          <w:divBdr>
            <w:top w:val="none" w:sz="0" w:space="0" w:color="auto"/>
            <w:left w:val="none" w:sz="0" w:space="0" w:color="auto"/>
            <w:bottom w:val="none" w:sz="0" w:space="0" w:color="auto"/>
            <w:right w:val="none" w:sz="0" w:space="0" w:color="auto"/>
          </w:divBdr>
        </w:div>
        <w:div w:id="270745576">
          <w:marLeft w:val="446"/>
          <w:marRight w:val="0"/>
          <w:marTop w:val="0"/>
          <w:marBottom w:val="0"/>
          <w:divBdr>
            <w:top w:val="none" w:sz="0" w:space="0" w:color="auto"/>
            <w:left w:val="none" w:sz="0" w:space="0" w:color="auto"/>
            <w:bottom w:val="none" w:sz="0" w:space="0" w:color="auto"/>
            <w:right w:val="none" w:sz="0" w:space="0" w:color="auto"/>
          </w:divBdr>
        </w:div>
        <w:div w:id="1767536916">
          <w:marLeft w:val="446"/>
          <w:marRight w:val="0"/>
          <w:marTop w:val="0"/>
          <w:marBottom w:val="0"/>
          <w:divBdr>
            <w:top w:val="none" w:sz="0" w:space="0" w:color="auto"/>
            <w:left w:val="none" w:sz="0" w:space="0" w:color="auto"/>
            <w:bottom w:val="none" w:sz="0" w:space="0" w:color="auto"/>
            <w:right w:val="none" w:sz="0" w:space="0" w:color="auto"/>
          </w:divBdr>
        </w:div>
        <w:div w:id="1455321927">
          <w:marLeft w:val="446"/>
          <w:marRight w:val="0"/>
          <w:marTop w:val="0"/>
          <w:marBottom w:val="0"/>
          <w:divBdr>
            <w:top w:val="none" w:sz="0" w:space="0" w:color="auto"/>
            <w:left w:val="none" w:sz="0" w:space="0" w:color="auto"/>
            <w:bottom w:val="none" w:sz="0" w:space="0" w:color="auto"/>
            <w:right w:val="none" w:sz="0" w:space="0" w:color="auto"/>
          </w:divBdr>
        </w:div>
        <w:div w:id="1525705755">
          <w:marLeft w:val="446"/>
          <w:marRight w:val="0"/>
          <w:marTop w:val="0"/>
          <w:marBottom w:val="0"/>
          <w:divBdr>
            <w:top w:val="none" w:sz="0" w:space="0" w:color="auto"/>
            <w:left w:val="none" w:sz="0" w:space="0" w:color="auto"/>
            <w:bottom w:val="none" w:sz="0" w:space="0" w:color="auto"/>
            <w:right w:val="none" w:sz="0" w:space="0" w:color="auto"/>
          </w:divBdr>
        </w:div>
      </w:divsChild>
    </w:div>
    <w:div w:id="2000383724">
      <w:bodyDiv w:val="1"/>
      <w:marLeft w:val="0"/>
      <w:marRight w:val="0"/>
      <w:marTop w:val="0"/>
      <w:marBottom w:val="0"/>
      <w:divBdr>
        <w:top w:val="none" w:sz="0" w:space="0" w:color="auto"/>
        <w:left w:val="none" w:sz="0" w:space="0" w:color="auto"/>
        <w:bottom w:val="none" w:sz="0" w:space="0" w:color="auto"/>
        <w:right w:val="none" w:sz="0" w:space="0" w:color="auto"/>
      </w:divBdr>
    </w:div>
    <w:div w:id="2010331733">
      <w:bodyDiv w:val="1"/>
      <w:marLeft w:val="0"/>
      <w:marRight w:val="0"/>
      <w:marTop w:val="0"/>
      <w:marBottom w:val="0"/>
      <w:divBdr>
        <w:top w:val="none" w:sz="0" w:space="0" w:color="auto"/>
        <w:left w:val="none" w:sz="0" w:space="0" w:color="auto"/>
        <w:bottom w:val="none" w:sz="0" w:space="0" w:color="auto"/>
        <w:right w:val="none" w:sz="0" w:space="0" w:color="auto"/>
      </w:divBdr>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 w:id="2120177211">
      <w:bodyDiv w:val="1"/>
      <w:marLeft w:val="0"/>
      <w:marRight w:val="0"/>
      <w:marTop w:val="0"/>
      <w:marBottom w:val="0"/>
      <w:divBdr>
        <w:top w:val="none" w:sz="0" w:space="0" w:color="auto"/>
        <w:left w:val="none" w:sz="0" w:space="0" w:color="auto"/>
        <w:bottom w:val="none" w:sz="0" w:space="0" w:color="auto"/>
        <w:right w:val="none" w:sz="0" w:space="0" w:color="auto"/>
      </w:divBdr>
      <w:divsChild>
        <w:div w:id="1368605477">
          <w:marLeft w:val="446"/>
          <w:marRight w:val="0"/>
          <w:marTop w:val="0"/>
          <w:marBottom w:val="0"/>
          <w:divBdr>
            <w:top w:val="none" w:sz="0" w:space="0" w:color="auto"/>
            <w:left w:val="none" w:sz="0" w:space="0" w:color="auto"/>
            <w:bottom w:val="none" w:sz="0" w:space="0" w:color="auto"/>
            <w:right w:val="none" w:sz="0" w:space="0" w:color="auto"/>
          </w:divBdr>
        </w:div>
        <w:div w:id="215246315">
          <w:marLeft w:val="446"/>
          <w:marRight w:val="0"/>
          <w:marTop w:val="0"/>
          <w:marBottom w:val="0"/>
          <w:divBdr>
            <w:top w:val="none" w:sz="0" w:space="0" w:color="auto"/>
            <w:left w:val="none" w:sz="0" w:space="0" w:color="auto"/>
            <w:bottom w:val="none" w:sz="0" w:space="0" w:color="auto"/>
            <w:right w:val="none" w:sz="0" w:space="0" w:color="auto"/>
          </w:divBdr>
        </w:div>
        <w:div w:id="16116208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gregorys.bhcet.org.uk/wp-content/uploads/2021/09/St-Gregorys-Student-Behaviour-and-Discipline-Policy.pdf" TargetMode="External"/><Relationship Id="rId18" Type="http://schemas.openxmlformats.org/officeDocument/2006/relationships/hyperlink" Target="https://www.gov.uk/government/consultations/revision-of-the-send-code-of-practice-0-to-25-years" TargetMode="External"/><Relationship Id="rId26" Type="http://schemas.openxmlformats.org/officeDocument/2006/relationships/hyperlink" Target="https://stgregorys.bhcet.org.uk/admissions-policy/" TargetMode="External"/><Relationship Id="rId3" Type="http://schemas.openxmlformats.org/officeDocument/2006/relationships/customXml" Target="../customXml/item3.xml"/><Relationship Id="rId21" Type="http://schemas.openxmlformats.org/officeDocument/2006/relationships/hyperlink" Target="https://www.stocktoninformationdirectory.org/kb5/stockton/directory/localoffer.page?localofferchannel=18"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tgregorys.bhcet.org.uk/wp-content/uploads/2021/09/St-Gregorys-Student-Behaviour-and-Discipline-Policy.pdf" TargetMode="External"/><Relationship Id="rId17" Type="http://schemas.openxmlformats.org/officeDocument/2006/relationships/hyperlink" Target="https://www.gov.uk/government/consultations/revision-of-the-send-code-of-practice-0-to-25-years" TargetMode="External"/><Relationship Id="rId25" Type="http://schemas.openxmlformats.org/officeDocument/2006/relationships/hyperlink" Target="https://stgregorys.bhcet.org.uk/wp-content/uploads/2022/08/Accessibility-Plan.pdf" TargetMode="External"/><Relationship Id="rId33" Type="http://schemas.openxmlformats.org/officeDocument/2006/relationships/hyperlink" Target="https://bhcet.org.uk/wp-content/uploads/2020/04/Complaints-Policy-Review-November-2022.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stocktoninformationdirectory.org/kb5/stockton/directory/localoffer.page?localofferchannel=18" TargetMode="External"/><Relationship Id="rId29" Type="http://schemas.openxmlformats.org/officeDocument/2006/relationships/hyperlink" Target="https://www.gov.uk/equality-act-2010-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stgregorys.bhcet.org.uk/wp-content/uploads/2021/09/St-Gregorys-Supporting-Pupils-with-Medical-Conditions-Policy-Review-November-2023.pdf" TargetMode="External"/><Relationship Id="rId32" Type="http://schemas.openxmlformats.org/officeDocument/2006/relationships/hyperlink" Target="mailto:enquiries@stgregorys.bhcet.org.uk" TargetMode="External"/><Relationship Id="rId5" Type="http://schemas.openxmlformats.org/officeDocument/2006/relationships/styles" Target="styles.xml"/><Relationship Id="rId15" Type="http://schemas.openxmlformats.org/officeDocument/2006/relationships/hyperlink" Target="https://stgregorys.bhcet.org.uk/wp-content/uploads/2021/09/St-Gregorys-Supporting-Pupils-with-Medical-Conditions-Policy-Review-November-2023.pdf" TargetMode="External"/><Relationship Id="rId23" Type="http://schemas.openxmlformats.org/officeDocument/2006/relationships/hyperlink" Target="https://stgregorys.bhcet.org.uk/wp-content/uploads/2022/01/St-Gregorys-Stockton-Admission-Policy-2023-24.pdf" TargetMode="External"/><Relationship Id="rId28" Type="http://schemas.openxmlformats.org/officeDocument/2006/relationships/hyperlink" Target="https://www.gov.uk/equality-act-2010-guidance"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yperlink" Target="https://bhcet.org.uk/wp-content/uploads/2020/04/Complaints-Policy-Review-November-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gregorys.bhcet.org.uk/wp-content/uploads/2021/09/St-Gregorys-Supporting-Pupils-with-Medical-Conditions-Policy-Review-November-2023.pdf" TargetMode="External"/><Relationship Id="rId22" Type="http://schemas.openxmlformats.org/officeDocument/2006/relationships/hyperlink" Target="https://stgregorys.bhcet.org.uk/wp-content/uploads/2021/12/Special-Educational-Needs-and-Disabilities-SEND-Policy-Review-June-2024.pdf" TargetMode="External"/><Relationship Id="rId27" Type="http://schemas.openxmlformats.org/officeDocument/2006/relationships/hyperlink" Target="https://stgregorys.bhcet.org.uk/admissions-policy/" TargetMode="External"/><Relationship Id="rId30" Type="http://schemas.openxmlformats.org/officeDocument/2006/relationships/hyperlink" Target="mailto:enquiries@stgregorys.bhcet.org.uk"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0201-9D6A-4C54-8B5C-AA303C614B4E}">
  <ds:schemaRefs>
    <ds:schemaRef ds:uri="http://schemas.microsoft.com/office/2006/metadata/properties"/>
    <ds:schemaRef ds:uri="http://schemas.openxmlformats.org/package/2006/metadata/core-properties"/>
    <ds:schemaRef ds:uri="248fd173-33cc-4b63-8ba7-c91a8cd8bfb0"/>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a51219f6-0964-475f-8d13-fefba0de3748"/>
    <ds:schemaRef ds:uri="http://www.w3.org/XML/1998/namespace"/>
  </ds:schemaRefs>
</ds:datastoreItem>
</file>

<file path=customXml/itemProps2.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3.xml><?xml version="1.0" encoding="utf-8"?>
<ds:datastoreItem xmlns:ds="http://schemas.openxmlformats.org/officeDocument/2006/customXml" ds:itemID="{2662D58F-AEEF-4B80-9C95-C20ED155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Wilson</dc:creator>
  <cp:keywords/>
  <dc:description/>
  <cp:lastModifiedBy>James Tatham</cp:lastModifiedBy>
  <cp:revision>2</cp:revision>
  <dcterms:created xsi:type="dcterms:W3CDTF">2024-03-28T11:38:00Z</dcterms:created>
  <dcterms:modified xsi:type="dcterms:W3CDTF">2024-03-28T11:38:00Z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