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11F" w:rsidRDefault="00E5711F"/>
    <w:p w:rsidR="00F43DB3" w:rsidRDefault="00F43DB3" w:rsidP="00F43DB3">
      <w:pPr>
        <w:pStyle w:val="NormalWeb"/>
        <w:spacing w:line="300" w:lineRule="atLeast"/>
        <w:rPr>
          <w:rFonts w:asciiTheme="minorHAnsi" w:hAnsiTheme="minorHAnsi" w:cstheme="minorHAnsi"/>
          <w:color w:val="44546A" w:themeColor="text2"/>
          <w:sz w:val="72"/>
          <w:szCs w:val="72"/>
        </w:rPr>
      </w:pPr>
      <w:r w:rsidRPr="00143271">
        <w:rPr>
          <w:rFonts w:ascii="Papyrus" w:hAnsi="Papyrus"/>
          <w:b/>
          <w:noProof/>
          <w:color w:val="1F4E79"/>
          <w:sz w:val="40"/>
          <w:szCs w:val="40"/>
        </w:rPr>
        <w:drawing>
          <wp:anchor distT="0" distB="0" distL="114300" distR="114300" simplePos="0" relativeHeight="251659264" behindDoc="0" locked="0" layoutInCell="1" allowOverlap="1" wp14:anchorId="064420E2" wp14:editId="7EAE3206">
            <wp:simplePos x="0" y="0"/>
            <wp:positionH relativeFrom="margin">
              <wp:posOffset>4823460</wp:posOffset>
            </wp:positionH>
            <wp:positionV relativeFrom="margin">
              <wp:posOffset>129540</wp:posOffset>
            </wp:positionV>
            <wp:extent cx="1619250" cy="16192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9250" cy="161925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44546A" w:themeColor="text2"/>
          <w:sz w:val="72"/>
          <w:szCs w:val="72"/>
        </w:rPr>
        <w:t xml:space="preserve">                                                 </w:t>
      </w:r>
    </w:p>
    <w:p w:rsidR="00F43DB3" w:rsidRDefault="00F43DB3" w:rsidP="00F43DB3">
      <w:pPr>
        <w:widowControl w:val="0"/>
        <w:pBdr>
          <w:top w:val="nil"/>
          <w:left w:val="nil"/>
          <w:bottom w:val="nil"/>
          <w:right w:val="nil"/>
          <w:between w:val="nil"/>
        </w:pBdr>
        <w:spacing w:before="40" w:line="240" w:lineRule="auto"/>
        <w:jc w:val="center"/>
        <w:rPr>
          <w:rFonts w:ascii="Papyrus" w:hAnsi="Papyrus"/>
          <w:b/>
          <w:color w:val="1F4E79"/>
          <w:sz w:val="72"/>
          <w:szCs w:val="72"/>
        </w:rPr>
      </w:pPr>
      <w:r w:rsidRPr="00E641B0">
        <w:rPr>
          <w:rFonts w:ascii="Papyrus" w:hAnsi="Papyrus"/>
          <w:b/>
          <w:color w:val="1F4E79"/>
          <w:sz w:val="72"/>
          <w:szCs w:val="72"/>
        </w:rPr>
        <w:t>St. Gregory’s Catholic Primary School</w:t>
      </w:r>
    </w:p>
    <w:p w:rsidR="00F43DB3" w:rsidRPr="00E641B0" w:rsidRDefault="00F43DB3" w:rsidP="00F43DB3">
      <w:pPr>
        <w:widowControl w:val="0"/>
        <w:pBdr>
          <w:top w:val="nil"/>
          <w:left w:val="nil"/>
          <w:bottom w:val="nil"/>
          <w:right w:val="nil"/>
          <w:between w:val="nil"/>
        </w:pBdr>
        <w:spacing w:before="40" w:line="240" w:lineRule="auto"/>
        <w:jc w:val="center"/>
        <w:rPr>
          <w:rFonts w:ascii="Papyrus" w:hAnsi="Papyrus"/>
          <w:b/>
          <w:color w:val="1F4E79"/>
          <w:sz w:val="72"/>
          <w:szCs w:val="72"/>
        </w:rPr>
      </w:pPr>
    </w:p>
    <w:p w:rsidR="00F43DB3" w:rsidRDefault="00F43DB3" w:rsidP="00F43DB3">
      <w:pPr>
        <w:widowControl w:val="0"/>
        <w:pBdr>
          <w:top w:val="nil"/>
          <w:left w:val="nil"/>
          <w:bottom w:val="nil"/>
          <w:right w:val="nil"/>
          <w:between w:val="nil"/>
        </w:pBdr>
        <w:spacing w:before="240" w:line="240" w:lineRule="auto"/>
        <w:ind w:left="5"/>
        <w:jc w:val="center"/>
        <w:rPr>
          <w:rFonts w:ascii="Papyrus" w:hAnsi="Papyrus"/>
          <w:color w:val="1F4E79"/>
          <w:sz w:val="48"/>
          <w:szCs w:val="48"/>
        </w:rPr>
      </w:pPr>
      <w:r w:rsidRPr="00E641B0">
        <w:rPr>
          <w:rFonts w:ascii="Papyrus" w:hAnsi="Papyrus"/>
          <w:color w:val="1F4E79"/>
          <w:sz w:val="48"/>
          <w:szCs w:val="48"/>
        </w:rPr>
        <w:t>We give thanks to God, work together and always try our best</w:t>
      </w:r>
    </w:p>
    <w:p w:rsidR="008019D0" w:rsidRDefault="008019D0" w:rsidP="008019D0">
      <w:pPr>
        <w:jc w:val="center"/>
        <w:rPr>
          <w:rFonts w:ascii="Bradley Hand ITC" w:hAnsi="Bradley Hand ITC" w:cstheme="minorHAnsi"/>
          <w:b/>
          <w:color w:val="002060"/>
          <w:sz w:val="28"/>
          <w:szCs w:val="28"/>
        </w:rPr>
      </w:pPr>
    </w:p>
    <w:p w:rsidR="008019D0" w:rsidRPr="00F43DB3" w:rsidRDefault="008019D0" w:rsidP="008019D0">
      <w:pPr>
        <w:jc w:val="center"/>
        <w:rPr>
          <w:rFonts w:cstheme="minorHAnsi"/>
          <w:b/>
          <w:color w:val="44546A" w:themeColor="text2"/>
          <w:sz w:val="72"/>
          <w:szCs w:val="72"/>
        </w:rPr>
      </w:pPr>
      <w:r w:rsidRPr="00F43DB3">
        <w:rPr>
          <w:rFonts w:cstheme="minorHAnsi"/>
          <w:b/>
          <w:color w:val="44546A" w:themeColor="text2"/>
          <w:sz w:val="72"/>
          <w:szCs w:val="72"/>
        </w:rPr>
        <w:t>Early Years Foundation Stage Policy</w:t>
      </w: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8A684E" w:rsidRDefault="008A684E" w:rsidP="008019D0">
      <w:pPr>
        <w:jc w:val="center"/>
        <w:rPr>
          <w:rFonts w:cstheme="minorHAnsi"/>
          <w:b/>
          <w:color w:val="002060"/>
          <w:sz w:val="28"/>
          <w:szCs w:val="28"/>
        </w:rPr>
      </w:pPr>
    </w:p>
    <w:p w:rsidR="00F43DB3" w:rsidRDefault="00F43DB3" w:rsidP="008019D0">
      <w:pPr>
        <w:jc w:val="center"/>
        <w:rPr>
          <w:rFonts w:cstheme="minorHAnsi"/>
          <w:b/>
          <w:color w:val="002060"/>
          <w:sz w:val="28"/>
          <w:szCs w:val="28"/>
        </w:rPr>
      </w:pPr>
    </w:p>
    <w:p w:rsidR="00F43DB3" w:rsidRDefault="00F43DB3" w:rsidP="008019D0">
      <w:pPr>
        <w:jc w:val="center"/>
        <w:rPr>
          <w:rFonts w:cstheme="minorHAnsi"/>
          <w:b/>
          <w:color w:val="002060"/>
          <w:sz w:val="28"/>
          <w:szCs w:val="28"/>
        </w:rPr>
      </w:pPr>
    </w:p>
    <w:p w:rsidR="00F43DB3" w:rsidRDefault="00F43DB3" w:rsidP="008019D0">
      <w:pPr>
        <w:jc w:val="center"/>
        <w:rPr>
          <w:rFonts w:cstheme="minorHAnsi"/>
          <w:b/>
          <w:color w:val="002060"/>
          <w:sz w:val="28"/>
          <w:szCs w:val="28"/>
        </w:rPr>
      </w:pPr>
    </w:p>
    <w:p w:rsidR="00F43DB3" w:rsidRDefault="00F43DB3" w:rsidP="008019D0">
      <w:pPr>
        <w:jc w:val="center"/>
        <w:rPr>
          <w:rFonts w:cstheme="minorHAnsi"/>
          <w:b/>
          <w:color w:val="002060"/>
          <w:sz w:val="28"/>
          <w:szCs w:val="28"/>
        </w:rPr>
      </w:pPr>
    </w:p>
    <w:p w:rsidR="008A684E" w:rsidRPr="008A684E" w:rsidRDefault="008A684E" w:rsidP="008019D0">
      <w:pPr>
        <w:jc w:val="center"/>
        <w:rPr>
          <w:rFonts w:cstheme="minorHAnsi"/>
          <w:b/>
          <w:color w:val="002060"/>
          <w:sz w:val="28"/>
          <w:szCs w:val="28"/>
          <w:u w:val="single"/>
        </w:rPr>
      </w:pPr>
      <w:r w:rsidRPr="008A684E">
        <w:rPr>
          <w:rFonts w:cstheme="minorHAnsi"/>
          <w:b/>
          <w:color w:val="002060"/>
          <w:sz w:val="28"/>
          <w:szCs w:val="28"/>
          <w:u w:val="single"/>
        </w:rPr>
        <w:lastRenderedPageBreak/>
        <w:t>Rationale</w:t>
      </w:r>
    </w:p>
    <w:p w:rsidR="008019D0" w:rsidRDefault="008019D0" w:rsidP="008019D0">
      <w:pPr>
        <w:jc w:val="center"/>
        <w:rPr>
          <w:rFonts w:cstheme="minorHAnsi"/>
          <w:b/>
          <w:color w:val="002060"/>
          <w:sz w:val="28"/>
          <w:szCs w:val="28"/>
        </w:rPr>
      </w:pPr>
    </w:p>
    <w:p w:rsidR="00E06CC3" w:rsidRPr="0037160C" w:rsidRDefault="00E06CC3" w:rsidP="00E06CC3">
      <w:pPr>
        <w:rPr>
          <w:rFonts w:cstheme="minorHAnsi"/>
          <w:color w:val="002060"/>
          <w:sz w:val="28"/>
          <w:szCs w:val="28"/>
        </w:rPr>
      </w:pPr>
      <w:r w:rsidRPr="0037160C">
        <w:rPr>
          <w:rFonts w:cstheme="minorHAnsi"/>
          <w:color w:val="002060"/>
          <w:sz w:val="28"/>
          <w:szCs w:val="28"/>
        </w:rPr>
        <w:t xml:space="preserve">At St Gregory's Catholic Primary School, we recognise that every child is a unique and valued individual, created in the image and likeness of God. We are committed to providing a nurturing, inclusive and inspiring </w:t>
      </w:r>
      <w:proofErr w:type="gramStart"/>
      <w:r w:rsidRPr="0037160C">
        <w:rPr>
          <w:rFonts w:cstheme="minorHAnsi"/>
          <w:color w:val="002060"/>
          <w:sz w:val="28"/>
          <w:szCs w:val="28"/>
        </w:rPr>
        <w:t>environment</w:t>
      </w:r>
      <w:proofErr w:type="gramEnd"/>
      <w:r w:rsidRPr="0037160C">
        <w:rPr>
          <w:rFonts w:cstheme="minorHAnsi"/>
          <w:color w:val="002060"/>
          <w:sz w:val="28"/>
          <w:szCs w:val="28"/>
        </w:rPr>
        <w:t xml:space="preserve"> in which all children feel safe, respected, loved and empowered to flourish.</w:t>
      </w:r>
    </w:p>
    <w:p w:rsidR="00E06CC3" w:rsidRPr="0037160C" w:rsidRDefault="00E06CC3" w:rsidP="00E06CC3">
      <w:pPr>
        <w:rPr>
          <w:rFonts w:cstheme="minorHAnsi"/>
          <w:color w:val="002060"/>
          <w:sz w:val="28"/>
          <w:szCs w:val="28"/>
        </w:rPr>
      </w:pPr>
    </w:p>
    <w:p w:rsidR="00E06CC3" w:rsidRPr="0037160C" w:rsidRDefault="00E06CC3" w:rsidP="00E06CC3">
      <w:pPr>
        <w:rPr>
          <w:rFonts w:cstheme="minorHAnsi"/>
          <w:color w:val="002060"/>
          <w:sz w:val="28"/>
          <w:szCs w:val="28"/>
        </w:rPr>
      </w:pPr>
      <w:r w:rsidRPr="0037160C">
        <w:rPr>
          <w:rFonts w:cstheme="minorHAnsi"/>
          <w:color w:val="002060"/>
          <w:sz w:val="28"/>
          <w:szCs w:val="28"/>
        </w:rPr>
        <w:t xml:space="preserve">We acknowledge that children arrive at school with a wide range of experiences, knowledge, skills and interests. These are celebrated, valued and used as the foundation on which future learning and development </w:t>
      </w:r>
      <w:proofErr w:type="gramStart"/>
      <w:r w:rsidRPr="0037160C">
        <w:rPr>
          <w:rFonts w:cstheme="minorHAnsi"/>
          <w:color w:val="002060"/>
          <w:sz w:val="28"/>
          <w:szCs w:val="28"/>
        </w:rPr>
        <w:t>are built</w:t>
      </w:r>
      <w:proofErr w:type="gramEnd"/>
      <w:r w:rsidRPr="0037160C">
        <w:rPr>
          <w:rFonts w:cstheme="minorHAnsi"/>
          <w:color w:val="002060"/>
          <w:sz w:val="28"/>
          <w:szCs w:val="28"/>
        </w:rPr>
        <w:t>. We believe that every child deserves the best possible start in life and the opportunity to develop the confidence, resilience and independence needed to become successful lifelong learners.</w:t>
      </w:r>
    </w:p>
    <w:p w:rsidR="00E06CC3" w:rsidRPr="0037160C" w:rsidRDefault="00E06CC3" w:rsidP="00E06CC3">
      <w:pPr>
        <w:rPr>
          <w:rFonts w:cstheme="minorHAnsi"/>
          <w:color w:val="002060"/>
          <w:sz w:val="28"/>
          <w:szCs w:val="28"/>
        </w:rPr>
      </w:pPr>
    </w:p>
    <w:p w:rsidR="00E06CC3" w:rsidRPr="0037160C" w:rsidRDefault="00E06CC3" w:rsidP="00E06CC3">
      <w:pPr>
        <w:rPr>
          <w:rFonts w:cstheme="minorHAnsi"/>
          <w:color w:val="002060"/>
          <w:sz w:val="28"/>
          <w:szCs w:val="28"/>
        </w:rPr>
      </w:pPr>
      <w:r w:rsidRPr="0037160C">
        <w:rPr>
          <w:rFonts w:cstheme="minorHAnsi"/>
          <w:color w:val="002060"/>
          <w:sz w:val="28"/>
          <w:szCs w:val="28"/>
        </w:rPr>
        <w:t>We recognise parents and carers as children's first and most enduring educators. Strong partnerships between home and school are central to our practice, and we work collaboratively with families to ensure that every child receives the support, encouragement and opportunities they need to thrive.</w:t>
      </w:r>
    </w:p>
    <w:p w:rsidR="00E06CC3" w:rsidRPr="0037160C" w:rsidRDefault="00E06CC3" w:rsidP="00E06CC3">
      <w:pPr>
        <w:rPr>
          <w:rFonts w:cstheme="minorHAnsi"/>
          <w:color w:val="002060"/>
          <w:sz w:val="28"/>
          <w:szCs w:val="28"/>
        </w:rPr>
      </w:pPr>
    </w:p>
    <w:p w:rsidR="00E06CC3" w:rsidRPr="0037160C" w:rsidRDefault="00E06CC3" w:rsidP="00E06CC3">
      <w:pPr>
        <w:rPr>
          <w:rFonts w:cstheme="minorHAnsi"/>
          <w:color w:val="002060"/>
          <w:sz w:val="28"/>
          <w:szCs w:val="28"/>
        </w:rPr>
      </w:pPr>
      <w:r w:rsidRPr="0037160C">
        <w:rPr>
          <w:rFonts w:cstheme="minorHAnsi"/>
          <w:color w:val="002060"/>
          <w:sz w:val="28"/>
          <w:szCs w:val="28"/>
        </w:rPr>
        <w:t xml:space="preserve">Through a broad, balanced and ambitious curriculum, we provide rich learning experiences that promote children's spiritual, moral, social, emotional, physical and intellectual development. We are committed to delivering </w:t>
      </w:r>
      <w:proofErr w:type="gramStart"/>
      <w:r w:rsidRPr="0037160C">
        <w:rPr>
          <w:rFonts w:cstheme="minorHAnsi"/>
          <w:color w:val="002060"/>
          <w:sz w:val="28"/>
          <w:szCs w:val="28"/>
        </w:rPr>
        <w:t>high-quality</w:t>
      </w:r>
      <w:proofErr w:type="gramEnd"/>
      <w:r w:rsidRPr="0037160C">
        <w:rPr>
          <w:rFonts w:cstheme="minorHAnsi"/>
          <w:color w:val="002060"/>
          <w:sz w:val="28"/>
          <w:szCs w:val="28"/>
        </w:rPr>
        <w:t xml:space="preserve"> teaching and learning that is responsive to children's individual needs, interests</w:t>
      </w:r>
      <w:r w:rsidRPr="00E06CC3">
        <w:rPr>
          <w:rFonts w:cstheme="minorHAnsi"/>
          <w:b/>
          <w:color w:val="002060"/>
          <w:sz w:val="28"/>
          <w:szCs w:val="28"/>
        </w:rPr>
        <w:t xml:space="preserve"> </w:t>
      </w:r>
      <w:r w:rsidRPr="0037160C">
        <w:rPr>
          <w:rFonts w:cstheme="minorHAnsi"/>
          <w:color w:val="002060"/>
          <w:sz w:val="28"/>
          <w:szCs w:val="28"/>
        </w:rPr>
        <w:t>and stages of development, ensuring that every child makes strong progress from their starting points.</w:t>
      </w:r>
    </w:p>
    <w:p w:rsidR="00E06CC3" w:rsidRPr="0037160C" w:rsidRDefault="00E06CC3" w:rsidP="00E06CC3">
      <w:pPr>
        <w:rPr>
          <w:rFonts w:cstheme="minorHAnsi"/>
          <w:color w:val="002060"/>
          <w:sz w:val="28"/>
          <w:szCs w:val="28"/>
        </w:rPr>
      </w:pPr>
    </w:p>
    <w:p w:rsidR="00E06CC3" w:rsidRPr="0037160C" w:rsidRDefault="00E06CC3" w:rsidP="00E06CC3">
      <w:pPr>
        <w:rPr>
          <w:rFonts w:cstheme="minorHAnsi"/>
          <w:color w:val="002060"/>
          <w:sz w:val="28"/>
          <w:szCs w:val="28"/>
        </w:rPr>
      </w:pPr>
      <w:r w:rsidRPr="0037160C">
        <w:rPr>
          <w:rFonts w:cstheme="minorHAnsi"/>
          <w:color w:val="002060"/>
          <w:sz w:val="28"/>
          <w:szCs w:val="28"/>
        </w:rPr>
        <w:t xml:space="preserve">We are dedicated to creating an inclusive culture where </w:t>
      </w:r>
      <w:proofErr w:type="gramStart"/>
      <w:r w:rsidRPr="0037160C">
        <w:rPr>
          <w:rFonts w:cstheme="minorHAnsi"/>
          <w:color w:val="002060"/>
          <w:sz w:val="28"/>
          <w:szCs w:val="28"/>
        </w:rPr>
        <w:t>every child is supported to achieve their</w:t>
      </w:r>
      <w:proofErr w:type="gramEnd"/>
      <w:r w:rsidRPr="0037160C">
        <w:rPr>
          <w:rFonts w:cstheme="minorHAnsi"/>
          <w:color w:val="002060"/>
          <w:sz w:val="28"/>
          <w:szCs w:val="28"/>
        </w:rPr>
        <w:t xml:space="preserve"> full potential. Through equality of opportunity, positive relationships and anti-discriminatory practice, we foster a sense of belonging and ensure that all children, including those with Special Educational Needs and Disabilities (SEND), are fully included and valued members of our school community.</w:t>
      </w:r>
    </w:p>
    <w:p w:rsidR="00E06CC3" w:rsidRPr="00E06CC3" w:rsidRDefault="00E06CC3" w:rsidP="00E06CC3">
      <w:pPr>
        <w:rPr>
          <w:rFonts w:cstheme="minorHAnsi"/>
          <w:b/>
          <w:color w:val="002060"/>
          <w:sz w:val="28"/>
          <w:szCs w:val="28"/>
        </w:rPr>
      </w:pPr>
    </w:p>
    <w:p w:rsidR="008019D0" w:rsidRPr="0037160C" w:rsidRDefault="00E06CC3" w:rsidP="00E06CC3">
      <w:pPr>
        <w:rPr>
          <w:rFonts w:cstheme="minorHAnsi"/>
          <w:color w:val="002060"/>
          <w:sz w:val="28"/>
          <w:szCs w:val="28"/>
        </w:rPr>
      </w:pPr>
      <w:r w:rsidRPr="0037160C">
        <w:rPr>
          <w:rFonts w:cstheme="minorHAnsi"/>
          <w:color w:val="002060"/>
          <w:sz w:val="28"/>
          <w:szCs w:val="28"/>
        </w:rPr>
        <w:lastRenderedPageBreak/>
        <w:t>Our Early Years provision promotes curiosity, creativity, communication, independence and a love of learning, laying secure foundations for children's future success both in school and in life.</w:t>
      </w:r>
    </w:p>
    <w:p w:rsidR="00FF17AC" w:rsidRDefault="00FF17AC" w:rsidP="00E06CC3">
      <w:pPr>
        <w:rPr>
          <w:rFonts w:cstheme="minorHAnsi"/>
          <w:b/>
          <w:color w:val="002060"/>
          <w:sz w:val="28"/>
          <w:szCs w:val="28"/>
        </w:rPr>
      </w:pPr>
    </w:p>
    <w:p w:rsidR="0037160C" w:rsidRDefault="0037160C" w:rsidP="00E06CC3">
      <w:pPr>
        <w:rPr>
          <w:rFonts w:cstheme="minorHAnsi"/>
          <w:b/>
          <w:color w:val="002060"/>
          <w:sz w:val="28"/>
          <w:szCs w:val="28"/>
        </w:rPr>
      </w:pPr>
    </w:p>
    <w:p w:rsidR="0037160C" w:rsidRDefault="0037160C" w:rsidP="00E06CC3">
      <w:pPr>
        <w:rPr>
          <w:rFonts w:cstheme="minorHAnsi"/>
          <w:b/>
          <w:color w:val="002060"/>
          <w:sz w:val="28"/>
          <w:szCs w:val="28"/>
        </w:rPr>
      </w:pPr>
    </w:p>
    <w:p w:rsidR="00FF17AC" w:rsidRDefault="00FF17AC" w:rsidP="00E06CC3">
      <w:pPr>
        <w:rPr>
          <w:rFonts w:cstheme="minorHAnsi"/>
          <w:b/>
          <w:color w:val="002060"/>
          <w:sz w:val="28"/>
          <w:szCs w:val="28"/>
        </w:rPr>
      </w:pPr>
    </w:p>
    <w:p w:rsidR="00FF17AC" w:rsidRDefault="00FF17AC" w:rsidP="008019D0">
      <w:pPr>
        <w:jc w:val="center"/>
        <w:rPr>
          <w:rFonts w:cstheme="minorHAnsi"/>
          <w:b/>
          <w:color w:val="002060"/>
          <w:sz w:val="28"/>
          <w:szCs w:val="28"/>
          <w:u w:val="single"/>
        </w:rPr>
      </w:pPr>
      <w:r>
        <w:rPr>
          <w:rFonts w:cstheme="minorHAnsi"/>
          <w:b/>
          <w:color w:val="002060"/>
          <w:sz w:val="28"/>
          <w:szCs w:val="28"/>
          <w:u w:val="single"/>
        </w:rPr>
        <w:t>Legislation</w:t>
      </w:r>
    </w:p>
    <w:p w:rsidR="0037160C" w:rsidRDefault="0037160C" w:rsidP="008019D0">
      <w:pPr>
        <w:jc w:val="center"/>
        <w:rPr>
          <w:rFonts w:cstheme="minorHAnsi"/>
          <w:b/>
          <w:color w:val="002060"/>
          <w:sz w:val="28"/>
          <w:szCs w:val="28"/>
          <w:u w:val="single"/>
        </w:rPr>
      </w:pPr>
    </w:p>
    <w:p w:rsidR="00E06CC3" w:rsidRPr="00E06CC3" w:rsidRDefault="00E06CC3" w:rsidP="00E06CC3">
      <w:pPr>
        <w:rPr>
          <w:rFonts w:cstheme="minorHAnsi"/>
          <w:color w:val="002060"/>
          <w:sz w:val="28"/>
          <w:szCs w:val="28"/>
        </w:rPr>
      </w:pPr>
      <w:r w:rsidRPr="00E06CC3">
        <w:rPr>
          <w:rFonts w:cstheme="minorHAnsi"/>
          <w:color w:val="002060"/>
          <w:sz w:val="28"/>
          <w:szCs w:val="28"/>
        </w:rPr>
        <w:t xml:space="preserve">This policy </w:t>
      </w:r>
      <w:proofErr w:type="gramStart"/>
      <w:r w:rsidRPr="00E06CC3">
        <w:rPr>
          <w:rFonts w:cstheme="minorHAnsi"/>
          <w:color w:val="002060"/>
          <w:sz w:val="28"/>
          <w:szCs w:val="28"/>
        </w:rPr>
        <w:t>is based</w:t>
      </w:r>
      <w:proofErr w:type="gramEnd"/>
      <w:r w:rsidRPr="00E06CC3">
        <w:rPr>
          <w:rFonts w:cstheme="minorHAnsi"/>
          <w:color w:val="002060"/>
          <w:sz w:val="28"/>
          <w:szCs w:val="28"/>
        </w:rPr>
        <w:t xml:space="preserve"> on the statutory requirements of the Early Years Foundation Stage (EYFS) Framework and reflects the most recent guidance relating to safeguarding, welfare, learning and development in early years provision. It incorporates relevant updates to the EYFS framework, including the safeguarding and welfare revisions introduced from September 2025 and subsequent updates to safer eating, safer sleep, </w:t>
      </w:r>
      <w:proofErr w:type="gramStart"/>
      <w:r w:rsidRPr="00E06CC3">
        <w:rPr>
          <w:rFonts w:cstheme="minorHAnsi"/>
          <w:color w:val="002060"/>
          <w:sz w:val="28"/>
          <w:szCs w:val="28"/>
        </w:rPr>
        <w:t>nutrition</w:t>
      </w:r>
      <w:proofErr w:type="gramEnd"/>
      <w:r w:rsidRPr="00E06CC3">
        <w:rPr>
          <w:rFonts w:cstheme="minorHAnsi"/>
          <w:color w:val="002060"/>
          <w:sz w:val="28"/>
          <w:szCs w:val="28"/>
        </w:rPr>
        <w:t xml:space="preserve"> and screen use guidance.</w:t>
      </w:r>
    </w:p>
    <w:p w:rsidR="00E06CC3" w:rsidRPr="00E06CC3" w:rsidRDefault="00E06CC3" w:rsidP="00E06CC3">
      <w:pPr>
        <w:rPr>
          <w:rFonts w:cstheme="minorHAnsi"/>
          <w:color w:val="002060"/>
          <w:sz w:val="28"/>
          <w:szCs w:val="28"/>
        </w:rPr>
      </w:pPr>
    </w:p>
    <w:p w:rsidR="00E06CC3" w:rsidRPr="00E06CC3" w:rsidRDefault="00E06CC3" w:rsidP="00E06CC3">
      <w:pPr>
        <w:rPr>
          <w:rFonts w:cstheme="minorHAnsi"/>
          <w:color w:val="002060"/>
          <w:sz w:val="28"/>
          <w:szCs w:val="28"/>
        </w:rPr>
      </w:pPr>
      <w:r w:rsidRPr="00E06CC3">
        <w:rPr>
          <w:rFonts w:cstheme="minorHAnsi"/>
          <w:color w:val="002060"/>
          <w:sz w:val="28"/>
          <w:szCs w:val="28"/>
        </w:rPr>
        <w:t xml:space="preserve">At St Gregory's Catholic Primary School, we are committed to ensuring that our Early Years provision meets all statutory requirements and reflects current best practice in early childhood education, care and safeguarding. Our procedures and provision </w:t>
      </w:r>
      <w:proofErr w:type="gramStart"/>
      <w:r w:rsidRPr="00E06CC3">
        <w:rPr>
          <w:rFonts w:cstheme="minorHAnsi"/>
          <w:color w:val="002060"/>
          <w:sz w:val="28"/>
          <w:szCs w:val="28"/>
        </w:rPr>
        <w:t>are regularly reviewed</w:t>
      </w:r>
      <w:proofErr w:type="gramEnd"/>
      <w:r w:rsidRPr="00E06CC3">
        <w:rPr>
          <w:rFonts w:cstheme="minorHAnsi"/>
          <w:color w:val="002060"/>
          <w:sz w:val="28"/>
          <w:szCs w:val="28"/>
        </w:rPr>
        <w:t xml:space="preserve"> to ensure that they remain aligned with national guidance and support the highest standards of learning, development, health, safety and wellbeing for all children.</w:t>
      </w:r>
    </w:p>
    <w:p w:rsidR="00E06CC3" w:rsidRPr="00E06CC3" w:rsidRDefault="00E06CC3" w:rsidP="00E06CC3">
      <w:pPr>
        <w:rPr>
          <w:rFonts w:cstheme="minorHAnsi"/>
          <w:color w:val="002060"/>
          <w:sz w:val="28"/>
          <w:szCs w:val="28"/>
        </w:rPr>
      </w:pPr>
    </w:p>
    <w:p w:rsidR="00E06CC3" w:rsidRPr="00E06CC3" w:rsidRDefault="00E06CC3" w:rsidP="00E06CC3">
      <w:pPr>
        <w:rPr>
          <w:rFonts w:cstheme="minorHAnsi"/>
          <w:color w:val="002060"/>
          <w:sz w:val="28"/>
          <w:szCs w:val="28"/>
        </w:rPr>
      </w:pPr>
      <w:r w:rsidRPr="00E06CC3">
        <w:rPr>
          <w:rFonts w:cstheme="minorHAnsi"/>
          <w:color w:val="002060"/>
          <w:sz w:val="28"/>
          <w:szCs w:val="28"/>
        </w:rPr>
        <w:t xml:space="preserve">This policy </w:t>
      </w:r>
      <w:proofErr w:type="gramStart"/>
      <w:r w:rsidRPr="00E06CC3">
        <w:rPr>
          <w:rFonts w:cstheme="minorHAnsi"/>
          <w:color w:val="002060"/>
          <w:sz w:val="28"/>
          <w:szCs w:val="28"/>
        </w:rPr>
        <w:t>should be read</w:t>
      </w:r>
      <w:proofErr w:type="gramEnd"/>
      <w:r w:rsidRPr="00E06CC3">
        <w:rPr>
          <w:rFonts w:cstheme="minorHAnsi"/>
          <w:color w:val="002060"/>
          <w:sz w:val="28"/>
          <w:szCs w:val="28"/>
        </w:rPr>
        <w:t xml:space="preserve"> in conjunction with the following school policies and procedures:</w:t>
      </w:r>
    </w:p>
    <w:p w:rsidR="00E06CC3" w:rsidRPr="00E06CC3" w:rsidRDefault="00E06CC3" w:rsidP="00E06CC3">
      <w:pPr>
        <w:rPr>
          <w:rFonts w:cstheme="minorHAnsi"/>
          <w:color w:val="002060"/>
          <w:sz w:val="28"/>
          <w:szCs w:val="28"/>
        </w:rPr>
      </w:pP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Safe Eating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Safe Sleep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Screen Use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Safeguarding and Child Protection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SEND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lastRenderedPageBreak/>
        <w:t>Health and Safety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Behaviour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Intimate Care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Administration of Medicines Policy</w:t>
      </w:r>
    </w:p>
    <w:p w:rsidR="00E06CC3" w:rsidRPr="006F6B7A" w:rsidRDefault="00E06CC3" w:rsidP="006F6B7A">
      <w:pPr>
        <w:pStyle w:val="ListParagraph"/>
        <w:numPr>
          <w:ilvl w:val="0"/>
          <w:numId w:val="3"/>
        </w:numPr>
        <w:rPr>
          <w:rFonts w:cstheme="minorHAnsi"/>
          <w:color w:val="002060"/>
          <w:sz w:val="28"/>
          <w:szCs w:val="28"/>
        </w:rPr>
      </w:pPr>
      <w:r w:rsidRPr="006F6B7A">
        <w:rPr>
          <w:rFonts w:cstheme="minorHAnsi"/>
          <w:color w:val="002060"/>
          <w:sz w:val="28"/>
          <w:szCs w:val="28"/>
        </w:rPr>
        <w:t>Attendance Policy</w:t>
      </w:r>
    </w:p>
    <w:p w:rsidR="00E06CC3" w:rsidRPr="00E06CC3" w:rsidRDefault="00E06CC3" w:rsidP="00E06CC3">
      <w:pPr>
        <w:rPr>
          <w:rFonts w:cstheme="minorHAnsi"/>
          <w:color w:val="002060"/>
          <w:sz w:val="28"/>
          <w:szCs w:val="28"/>
        </w:rPr>
      </w:pPr>
    </w:p>
    <w:p w:rsidR="00E06CC3" w:rsidRDefault="00E06CC3" w:rsidP="00E06CC3">
      <w:pPr>
        <w:rPr>
          <w:rFonts w:cstheme="minorHAnsi"/>
          <w:color w:val="002060"/>
          <w:sz w:val="28"/>
          <w:szCs w:val="28"/>
        </w:rPr>
      </w:pPr>
      <w:r w:rsidRPr="00E06CC3">
        <w:rPr>
          <w:rFonts w:cstheme="minorHAnsi"/>
          <w:color w:val="002060"/>
          <w:sz w:val="28"/>
          <w:szCs w:val="28"/>
        </w:rPr>
        <w:t>Together, these policies ensure a coordinated and consistent approach to supporting children's learning, development, safety, wellbeing and inclusion throughout their time in the Early Years Foundation Stag</w:t>
      </w:r>
      <w:r>
        <w:rPr>
          <w:rFonts w:cstheme="minorHAnsi"/>
          <w:color w:val="002060"/>
          <w:sz w:val="28"/>
          <w:szCs w:val="28"/>
        </w:rPr>
        <w:t>e.</w:t>
      </w:r>
    </w:p>
    <w:p w:rsidR="00E06CC3" w:rsidRDefault="00E06CC3" w:rsidP="00E06CC3">
      <w:pPr>
        <w:rPr>
          <w:rFonts w:cstheme="minorHAnsi"/>
          <w:color w:val="002060"/>
          <w:sz w:val="28"/>
          <w:szCs w:val="28"/>
        </w:rPr>
      </w:pPr>
    </w:p>
    <w:p w:rsidR="00E06CC3" w:rsidRDefault="00E06CC3" w:rsidP="00E06CC3">
      <w:pPr>
        <w:rPr>
          <w:rFonts w:cstheme="minorHAnsi"/>
          <w:color w:val="002060"/>
          <w:sz w:val="28"/>
          <w:szCs w:val="28"/>
        </w:rPr>
      </w:pPr>
    </w:p>
    <w:p w:rsidR="00E06CC3" w:rsidRPr="00E06CC3" w:rsidRDefault="00E06CC3" w:rsidP="00E06CC3">
      <w:pPr>
        <w:rPr>
          <w:rFonts w:cstheme="minorHAnsi"/>
          <w:color w:val="002060"/>
          <w:sz w:val="28"/>
          <w:szCs w:val="28"/>
        </w:rPr>
      </w:pPr>
    </w:p>
    <w:p w:rsidR="00FF17AC" w:rsidRDefault="00FF17AC" w:rsidP="008019D0">
      <w:pPr>
        <w:jc w:val="center"/>
        <w:rPr>
          <w:rFonts w:cstheme="minorHAnsi"/>
          <w:b/>
          <w:color w:val="002060"/>
          <w:sz w:val="28"/>
          <w:szCs w:val="28"/>
          <w:u w:val="single"/>
        </w:rPr>
      </w:pPr>
      <w:r>
        <w:rPr>
          <w:rFonts w:cstheme="minorHAnsi"/>
          <w:b/>
          <w:color w:val="002060"/>
          <w:sz w:val="28"/>
          <w:szCs w:val="28"/>
          <w:u w:val="single"/>
        </w:rPr>
        <w:t>Structure of the EYFS</w:t>
      </w:r>
    </w:p>
    <w:p w:rsidR="00E06CC3" w:rsidRPr="00E06CC3" w:rsidRDefault="00E06CC3" w:rsidP="00E06CC3">
      <w:pPr>
        <w:rPr>
          <w:rFonts w:cstheme="minorHAnsi"/>
          <w:b/>
          <w:color w:val="002060"/>
          <w:sz w:val="28"/>
          <w:szCs w:val="28"/>
          <w:u w:val="single"/>
        </w:rPr>
      </w:pPr>
    </w:p>
    <w:p w:rsidR="00E06CC3" w:rsidRPr="00E06CC3" w:rsidRDefault="00E06CC3" w:rsidP="00E06CC3">
      <w:pPr>
        <w:rPr>
          <w:rFonts w:cstheme="minorHAnsi"/>
          <w:color w:val="002060"/>
          <w:sz w:val="28"/>
          <w:szCs w:val="28"/>
        </w:rPr>
      </w:pPr>
      <w:r w:rsidRPr="00E06CC3">
        <w:rPr>
          <w:rFonts w:cstheme="minorHAnsi"/>
          <w:color w:val="002060"/>
          <w:sz w:val="28"/>
          <w:szCs w:val="28"/>
        </w:rPr>
        <w:t>The Early Years Foundation Stage (EYFS) applies to children from birth to the age of five and provides the foundation for children's future learning, development and wellbeing.</w:t>
      </w:r>
    </w:p>
    <w:p w:rsidR="00E06CC3" w:rsidRPr="00E06CC3" w:rsidRDefault="00E06CC3" w:rsidP="00E06CC3">
      <w:pPr>
        <w:rPr>
          <w:rFonts w:cstheme="minorHAnsi"/>
          <w:color w:val="002060"/>
          <w:sz w:val="28"/>
          <w:szCs w:val="28"/>
        </w:rPr>
      </w:pPr>
    </w:p>
    <w:p w:rsidR="00E06CC3" w:rsidRPr="00E06CC3" w:rsidRDefault="00E06CC3" w:rsidP="00E06CC3">
      <w:pPr>
        <w:rPr>
          <w:rFonts w:cstheme="minorHAnsi"/>
          <w:color w:val="002060"/>
          <w:sz w:val="28"/>
          <w:szCs w:val="28"/>
        </w:rPr>
      </w:pPr>
      <w:r w:rsidRPr="00E06CC3">
        <w:rPr>
          <w:rFonts w:cstheme="minorHAnsi"/>
          <w:color w:val="002060"/>
          <w:sz w:val="28"/>
          <w:szCs w:val="28"/>
        </w:rPr>
        <w:t>At St Gregory's Catholic Primary School, children may join our Little Stars Nursery from the start of the term following their third birthday. We offer a range of flexible childcare options to meet the needs of families, including 15-hour funded places, 30-hour funded places and extended provision of 33+ hours per week. Children attending Little Stars Nursery can also access our Breakfast Club and After-School Club, providing a seamless and nurturing environment throughout the school day.</w:t>
      </w:r>
    </w:p>
    <w:p w:rsidR="00E06CC3" w:rsidRPr="00E06CC3" w:rsidRDefault="00E06CC3" w:rsidP="00E06CC3">
      <w:pPr>
        <w:rPr>
          <w:rFonts w:cstheme="minorHAnsi"/>
          <w:color w:val="002060"/>
          <w:sz w:val="28"/>
          <w:szCs w:val="28"/>
        </w:rPr>
      </w:pPr>
    </w:p>
    <w:p w:rsidR="00E06CC3" w:rsidRPr="00E06CC3" w:rsidRDefault="00E06CC3" w:rsidP="00E06CC3">
      <w:pPr>
        <w:rPr>
          <w:rFonts w:cstheme="minorHAnsi"/>
          <w:color w:val="002060"/>
          <w:sz w:val="28"/>
          <w:szCs w:val="28"/>
        </w:rPr>
      </w:pPr>
      <w:r w:rsidRPr="00E06CC3">
        <w:rPr>
          <w:rFonts w:cstheme="minorHAnsi"/>
          <w:color w:val="002060"/>
          <w:sz w:val="28"/>
          <w:szCs w:val="28"/>
        </w:rPr>
        <w:t>The final year of the EYFS is the Reception Year, which children join at the beginning of the academic year in which they turn five. During Reception, children continue to build upon their knowledge, skills and experiences through a carefully planned curriculum that prepares them for a successful transition into Key Stage 1.</w:t>
      </w:r>
    </w:p>
    <w:p w:rsidR="00E06CC3" w:rsidRPr="00E06CC3" w:rsidRDefault="00E06CC3" w:rsidP="00E06CC3">
      <w:pPr>
        <w:rPr>
          <w:rFonts w:cstheme="minorHAnsi"/>
          <w:color w:val="002060"/>
          <w:sz w:val="28"/>
          <w:szCs w:val="28"/>
        </w:rPr>
      </w:pPr>
    </w:p>
    <w:p w:rsidR="00FF17AC" w:rsidRPr="00E06CC3" w:rsidRDefault="00E06CC3" w:rsidP="00E06CC3">
      <w:pPr>
        <w:rPr>
          <w:rFonts w:cstheme="minorHAnsi"/>
          <w:color w:val="002060"/>
          <w:sz w:val="28"/>
          <w:szCs w:val="28"/>
        </w:rPr>
      </w:pPr>
      <w:r w:rsidRPr="00E06CC3">
        <w:rPr>
          <w:rFonts w:cstheme="minorHAnsi"/>
          <w:color w:val="002060"/>
          <w:sz w:val="28"/>
          <w:szCs w:val="28"/>
        </w:rPr>
        <w:lastRenderedPageBreak/>
        <w:t>At St Gregory's, we recognise the unique and vital role that the Early Years Foundation Stage plays in laying secure foundations for lifelong learning. We are committed to providing a stimulating, inclusive and nurturing environment where every child can develop confidence, independence, resilience and a love of learning, enabling them to achieve their full potential and flourish both now and in the future.</w:t>
      </w:r>
    </w:p>
    <w:p w:rsidR="00FF17AC" w:rsidRDefault="00FF17AC" w:rsidP="008019D0">
      <w:pPr>
        <w:jc w:val="center"/>
        <w:rPr>
          <w:rFonts w:cstheme="minorHAnsi"/>
          <w:b/>
          <w:color w:val="002060"/>
          <w:sz w:val="28"/>
          <w:szCs w:val="28"/>
          <w:u w:val="single"/>
        </w:rPr>
      </w:pPr>
    </w:p>
    <w:p w:rsidR="00C6356B" w:rsidRDefault="00FF17AC" w:rsidP="00C6356B">
      <w:pPr>
        <w:jc w:val="center"/>
        <w:rPr>
          <w:rFonts w:cstheme="minorHAnsi"/>
          <w:b/>
          <w:color w:val="002060"/>
          <w:sz w:val="28"/>
          <w:szCs w:val="28"/>
          <w:u w:val="single"/>
        </w:rPr>
      </w:pPr>
      <w:r>
        <w:rPr>
          <w:rFonts w:cstheme="minorHAnsi"/>
          <w:b/>
          <w:color w:val="002060"/>
          <w:sz w:val="28"/>
          <w:szCs w:val="28"/>
          <w:u w:val="single"/>
        </w:rPr>
        <w:t>Curriculum</w:t>
      </w:r>
    </w:p>
    <w:p w:rsidR="00C6356B" w:rsidRPr="00C6356B" w:rsidRDefault="00C6356B" w:rsidP="00C6356B">
      <w:pPr>
        <w:jc w:val="center"/>
        <w:rPr>
          <w:rFonts w:cstheme="minorHAnsi"/>
          <w:b/>
          <w:color w:val="002060"/>
          <w:sz w:val="28"/>
          <w:szCs w:val="28"/>
          <w:u w:val="single"/>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At St Gregory's Catholic Primary School, our Early Years curriculum is rooted in the statutory Early Years Foundation Stage (EYFS) Framework and </w:t>
      </w:r>
      <w:proofErr w:type="gramStart"/>
      <w:r w:rsidRPr="00C6356B">
        <w:rPr>
          <w:rFonts w:cstheme="minorHAnsi"/>
          <w:color w:val="002060"/>
          <w:sz w:val="28"/>
          <w:szCs w:val="28"/>
        </w:rPr>
        <w:t>is designed</w:t>
      </w:r>
      <w:proofErr w:type="gramEnd"/>
      <w:r w:rsidRPr="00C6356B">
        <w:rPr>
          <w:rFonts w:cstheme="minorHAnsi"/>
          <w:color w:val="002060"/>
          <w:sz w:val="28"/>
          <w:szCs w:val="28"/>
        </w:rPr>
        <w:t xml:space="preserve"> to provide every child with the knowledge, skills, vocabulary and experiences they need to flourish. Our curriculum is ambitious, inclusive and carefully sequenced to ensure that all children, regardless of their starting points, make strong progress and develop a lifelong love of learning.</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The EYFS framework identifies seven areas of learning and development, all of which are important and interconnected. Three of these </w:t>
      </w:r>
      <w:proofErr w:type="gramStart"/>
      <w:r w:rsidRPr="00C6356B">
        <w:rPr>
          <w:rFonts w:cstheme="minorHAnsi"/>
          <w:color w:val="002060"/>
          <w:sz w:val="28"/>
          <w:szCs w:val="28"/>
        </w:rPr>
        <w:t>are known</w:t>
      </w:r>
      <w:proofErr w:type="gramEnd"/>
      <w:r w:rsidRPr="00C6356B">
        <w:rPr>
          <w:rFonts w:cstheme="minorHAnsi"/>
          <w:color w:val="002060"/>
          <w:sz w:val="28"/>
          <w:szCs w:val="28"/>
        </w:rPr>
        <w:t xml:space="preserve"> as the Prime Areas because they provide the foundations for children's learning across the curriculum:</w:t>
      </w:r>
    </w:p>
    <w:p w:rsidR="00C6356B" w:rsidRPr="00C6356B" w:rsidRDefault="00C6356B" w:rsidP="00C6356B">
      <w:pPr>
        <w:rPr>
          <w:rFonts w:cstheme="minorHAnsi"/>
          <w:color w:val="002060"/>
          <w:sz w:val="28"/>
          <w:szCs w:val="28"/>
        </w:rPr>
      </w:pPr>
    </w:p>
    <w:p w:rsidR="00C6356B" w:rsidRPr="00C6356B" w:rsidRDefault="00C6356B" w:rsidP="00C6356B">
      <w:pPr>
        <w:pStyle w:val="ListParagraph"/>
        <w:numPr>
          <w:ilvl w:val="0"/>
          <w:numId w:val="1"/>
        </w:numPr>
        <w:rPr>
          <w:rFonts w:cstheme="minorHAnsi"/>
          <w:color w:val="002060"/>
          <w:sz w:val="28"/>
          <w:szCs w:val="28"/>
        </w:rPr>
      </w:pPr>
      <w:r w:rsidRPr="00C6356B">
        <w:rPr>
          <w:rFonts w:cstheme="minorHAnsi"/>
          <w:color w:val="002060"/>
          <w:sz w:val="28"/>
          <w:szCs w:val="28"/>
        </w:rPr>
        <w:t>Communication and Language</w:t>
      </w:r>
    </w:p>
    <w:p w:rsidR="00C6356B" w:rsidRPr="00C6356B" w:rsidRDefault="00C6356B" w:rsidP="00C6356B">
      <w:pPr>
        <w:pStyle w:val="ListParagraph"/>
        <w:numPr>
          <w:ilvl w:val="0"/>
          <w:numId w:val="1"/>
        </w:numPr>
        <w:rPr>
          <w:rFonts w:cstheme="minorHAnsi"/>
          <w:color w:val="002060"/>
          <w:sz w:val="28"/>
          <w:szCs w:val="28"/>
        </w:rPr>
      </w:pPr>
      <w:r w:rsidRPr="00C6356B">
        <w:rPr>
          <w:rFonts w:cstheme="minorHAnsi"/>
          <w:color w:val="002060"/>
          <w:sz w:val="28"/>
          <w:szCs w:val="28"/>
        </w:rPr>
        <w:t>Physical Development</w:t>
      </w:r>
    </w:p>
    <w:p w:rsidR="00C6356B" w:rsidRPr="00C6356B" w:rsidRDefault="00C6356B" w:rsidP="00C6356B">
      <w:pPr>
        <w:pStyle w:val="ListParagraph"/>
        <w:numPr>
          <w:ilvl w:val="0"/>
          <w:numId w:val="1"/>
        </w:numPr>
        <w:rPr>
          <w:rFonts w:cstheme="minorHAnsi"/>
          <w:color w:val="002060"/>
          <w:sz w:val="28"/>
          <w:szCs w:val="28"/>
        </w:rPr>
      </w:pPr>
      <w:r w:rsidRPr="00C6356B">
        <w:rPr>
          <w:rFonts w:cstheme="minorHAnsi"/>
          <w:color w:val="002060"/>
          <w:sz w:val="28"/>
          <w:szCs w:val="28"/>
        </w:rPr>
        <w:t>Personal, Social and Emotional Development</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As </w:t>
      </w:r>
      <w:proofErr w:type="gramStart"/>
      <w:r w:rsidRPr="00C6356B">
        <w:rPr>
          <w:rFonts w:cstheme="minorHAnsi"/>
          <w:color w:val="002060"/>
          <w:sz w:val="28"/>
          <w:szCs w:val="28"/>
        </w:rPr>
        <w:t>children</w:t>
      </w:r>
      <w:proofErr w:type="gramEnd"/>
      <w:r w:rsidRPr="00C6356B">
        <w:rPr>
          <w:rFonts w:cstheme="minorHAnsi"/>
          <w:color w:val="002060"/>
          <w:sz w:val="28"/>
          <w:szCs w:val="28"/>
        </w:rPr>
        <w:t xml:space="preserve"> grow in confidence and capability, these foundations support learning within the Specific Areas:</w:t>
      </w:r>
    </w:p>
    <w:p w:rsidR="00C6356B" w:rsidRPr="00C6356B" w:rsidRDefault="00C6356B" w:rsidP="00C6356B">
      <w:pPr>
        <w:rPr>
          <w:rFonts w:cstheme="minorHAnsi"/>
          <w:color w:val="002060"/>
          <w:sz w:val="28"/>
          <w:szCs w:val="28"/>
        </w:rPr>
      </w:pPr>
    </w:p>
    <w:p w:rsidR="00C6356B" w:rsidRPr="00C6356B" w:rsidRDefault="00C6356B" w:rsidP="00C6356B">
      <w:pPr>
        <w:pStyle w:val="ListParagraph"/>
        <w:numPr>
          <w:ilvl w:val="0"/>
          <w:numId w:val="2"/>
        </w:numPr>
        <w:rPr>
          <w:rFonts w:cstheme="minorHAnsi"/>
          <w:color w:val="002060"/>
          <w:sz w:val="28"/>
          <w:szCs w:val="28"/>
        </w:rPr>
      </w:pPr>
      <w:r w:rsidRPr="00C6356B">
        <w:rPr>
          <w:rFonts w:cstheme="minorHAnsi"/>
          <w:color w:val="002060"/>
          <w:sz w:val="28"/>
          <w:szCs w:val="28"/>
        </w:rPr>
        <w:t>Literacy</w:t>
      </w:r>
    </w:p>
    <w:p w:rsidR="00C6356B" w:rsidRPr="00C6356B" w:rsidRDefault="00C6356B" w:rsidP="00C6356B">
      <w:pPr>
        <w:pStyle w:val="ListParagraph"/>
        <w:numPr>
          <w:ilvl w:val="0"/>
          <w:numId w:val="2"/>
        </w:numPr>
        <w:rPr>
          <w:rFonts w:cstheme="minorHAnsi"/>
          <w:color w:val="002060"/>
          <w:sz w:val="28"/>
          <w:szCs w:val="28"/>
        </w:rPr>
      </w:pPr>
      <w:r w:rsidRPr="00C6356B">
        <w:rPr>
          <w:rFonts w:cstheme="minorHAnsi"/>
          <w:color w:val="002060"/>
          <w:sz w:val="28"/>
          <w:szCs w:val="28"/>
        </w:rPr>
        <w:t>Mathematics</w:t>
      </w:r>
    </w:p>
    <w:p w:rsidR="00C6356B" w:rsidRPr="00C6356B" w:rsidRDefault="00C6356B" w:rsidP="00C6356B">
      <w:pPr>
        <w:pStyle w:val="ListParagraph"/>
        <w:numPr>
          <w:ilvl w:val="0"/>
          <w:numId w:val="2"/>
        </w:numPr>
        <w:rPr>
          <w:rFonts w:cstheme="minorHAnsi"/>
          <w:color w:val="002060"/>
          <w:sz w:val="28"/>
          <w:szCs w:val="28"/>
        </w:rPr>
      </w:pPr>
      <w:r w:rsidRPr="00C6356B">
        <w:rPr>
          <w:rFonts w:cstheme="minorHAnsi"/>
          <w:color w:val="002060"/>
          <w:sz w:val="28"/>
          <w:szCs w:val="28"/>
        </w:rPr>
        <w:t>Understanding the World</w:t>
      </w:r>
    </w:p>
    <w:p w:rsidR="00C6356B" w:rsidRPr="00C6356B" w:rsidRDefault="00C6356B" w:rsidP="00C6356B">
      <w:pPr>
        <w:pStyle w:val="ListParagraph"/>
        <w:numPr>
          <w:ilvl w:val="0"/>
          <w:numId w:val="2"/>
        </w:numPr>
        <w:rPr>
          <w:rFonts w:cstheme="minorHAnsi"/>
          <w:color w:val="002060"/>
          <w:sz w:val="28"/>
          <w:szCs w:val="28"/>
        </w:rPr>
      </w:pPr>
      <w:r w:rsidRPr="00C6356B">
        <w:rPr>
          <w:rFonts w:cstheme="minorHAnsi"/>
          <w:color w:val="002060"/>
          <w:sz w:val="28"/>
          <w:szCs w:val="28"/>
        </w:rPr>
        <w:t>Expressive Arts and Design</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Our curriculum </w:t>
      </w:r>
      <w:proofErr w:type="gramStart"/>
      <w:r w:rsidRPr="00C6356B">
        <w:rPr>
          <w:rFonts w:cstheme="minorHAnsi"/>
          <w:color w:val="002060"/>
          <w:sz w:val="28"/>
          <w:szCs w:val="28"/>
        </w:rPr>
        <w:t>has been developed</w:t>
      </w:r>
      <w:proofErr w:type="gramEnd"/>
      <w:r w:rsidRPr="00C6356B">
        <w:rPr>
          <w:rFonts w:cstheme="minorHAnsi"/>
          <w:color w:val="002060"/>
          <w:sz w:val="28"/>
          <w:szCs w:val="28"/>
        </w:rPr>
        <w:t xml:space="preserve"> using the statutory EYFS framework, the non-statutory guidance Development Matters, educational research and our understanding of the needs of the children within our school community. We have carefully identified the knowledge, vocabulary, experiences and skills that we want children to acquire throughout Nursery and Reception, ensuring that learning builds progressively over time.</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Language development is at the heart of our curriculum. We provide rich opportunities for children to develop their speaking, listening and understanding through high-quality interactions, storytelling, singing, </w:t>
      </w:r>
      <w:proofErr w:type="gramStart"/>
      <w:r w:rsidRPr="00C6356B">
        <w:rPr>
          <w:rFonts w:cstheme="minorHAnsi"/>
          <w:color w:val="002060"/>
          <w:sz w:val="28"/>
          <w:szCs w:val="28"/>
        </w:rPr>
        <w:t>role play</w:t>
      </w:r>
      <w:proofErr w:type="gramEnd"/>
      <w:r w:rsidRPr="00C6356B">
        <w:rPr>
          <w:rFonts w:cstheme="minorHAnsi"/>
          <w:color w:val="002060"/>
          <w:sz w:val="28"/>
          <w:szCs w:val="28"/>
        </w:rPr>
        <w:t>, quality texts and explicit vocabulary teaching. We recognise that a secure foundation in language is essential for success across all areas of learning.</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We also recognise the importance of developing children's executive functioning skills, including working memory, cognitive flexibility and self-regulation. Through carefully planned experiences, sustained shared thinking and responsive adult support, children develop the resilience, independence, attention and problem-solving skills that underpin future learning.</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As a Catholic school, the spiritual development of our children is an integral part of our curriculum. In both Nursery and Reception, we follow the Religious Education Directory (RED) programme, enabling children to develop their understanding of God, themselves and others through Religious Education, prayer, worship and opportunities to live out Gospel Values in their everyday lives.</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To support children's personal development and wellbeing, we use:</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Think Equal in Nursery to develop emotional literacy, empathy, self-awareness and positive relationships.</w:t>
      </w:r>
    </w:p>
    <w:p w:rsidR="00C6356B" w:rsidRPr="00C6356B" w:rsidRDefault="00C6356B" w:rsidP="00C6356B">
      <w:pPr>
        <w:rPr>
          <w:rFonts w:cstheme="minorHAnsi"/>
          <w:color w:val="002060"/>
          <w:sz w:val="28"/>
          <w:szCs w:val="28"/>
        </w:rPr>
      </w:pPr>
      <w:proofErr w:type="spellStart"/>
      <w:r w:rsidRPr="00C6356B">
        <w:rPr>
          <w:rFonts w:cstheme="minorHAnsi"/>
          <w:color w:val="002060"/>
          <w:sz w:val="28"/>
          <w:szCs w:val="28"/>
        </w:rPr>
        <w:lastRenderedPageBreak/>
        <w:t>Ten</w:t>
      </w:r>
      <w:proofErr w:type="gramStart"/>
      <w:r w:rsidRPr="00C6356B">
        <w:rPr>
          <w:rFonts w:cstheme="minorHAnsi"/>
          <w:color w:val="002060"/>
          <w:sz w:val="28"/>
          <w:szCs w:val="28"/>
        </w:rPr>
        <w:t>:Ten</w:t>
      </w:r>
      <w:proofErr w:type="spellEnd"/>
      <w:proofErr w:type="gramEnd"/>
      <w:r w:rsidRPr="00C6356B">
        <w:rPr>
          <w:rFonts w:cstheme="minorHAnsi"/>
          <w:color w:val="002060"/>
          <w:sz w:val="28"/>
          <w:szCs w:val="28"/>
        </w:rPr>
        <w:t xml:space="preserve"> Life to the Full in Reception to deliver age-appropriate Relationships and Health Education within a Catholic context.</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Early reading and writing are key priorities within our curriculum. In Reception, children participate in daily phonics lessons following Floppy's Phonics, our chosen systematic synthetic phonics programme. We have developed a comprehensive Writing Continuum that provides clear progression in mark-making, fine motor development, transcription, composition and independent writing from Nursery through to the end of Reception. Reception children also participate in daily handwriting sessions using Letter-join, while Nursery children focus on developing the physical foundations necessary for successful writing through activities that promote core strength, gross motor development and fine motor control.</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Mathematical development </w:t>
      </w:r>
      <w:proofErr w:type="gramStart"/>
      <w:r w:rsidRPr="00C6356B">
        <w:rPr>
          <w:rFonts w:cstheme="minorHAnsi"/>
          <w:color w:val="002060"/>
          <w:sz w:val="28"/>
          <w:szCs w:val="28"/>
        </w:rPr>
        <w:t>is carefully planned</w:t>
      </w:r>
      <w:proofErr w:type="gramEnd"/>
      <w:r w:rsidRPr="00C6356B">
        <w:rPr>
          <w:rFonts w:cstheme="minorHAnsi"/>
          <w:color w:val="002060"/>
          <w:sz w:val="28"/>
          <w:szCs w:val="28"/>
        </w:rPr>
        <w:t xml:space="preserve"> across the EYFS. In Reception, we follow the Ark Maths Mastery programme, which promotes fluency, reasoning and deep conceptual understanding. In Nursery, our bespoke mathematics curriculum provides children with the foundational mathematical knowledge, vocabulary and experiences needed for success in Reception and beyond.</w:t>
      </w:r>
    </w:p>
    <w:p w:rsidR="00C6356B" w:rsidRP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Throughout the Early Years, learning takes place through a balance of adult-led teaching, adult-guided learning and child-initiated play. Our carefully planned indoor and outdoor environments provide children with opportunities to </w:t>
      </w:r>
      <w:proofErr w:type="gramStart"/>
      <w:r w:rsidRPr="00C6356B">
        <w:rPr>
          <w:rFonts w:cstheme="minorHAnsi"/>
          <w:color w:val="002060"/>
          <w:sz w:val="28"/>
          <w:szCs w:val="28"/>
        </w:rPr>
        <w:t>practise,</w:t>
      </w:r>
      <w:proofErr w:type="gramEnd"/>
      <w:r w:rsidRPr="00C6356B">
        <w:rPr>
          <w:rFonts w:cstheme="minorHAnsi"/>
          <w:color w:val="002060"/>
          <w:sz w:val="28"/>
          <w:szCs w:val="28"/>
        </w:rPr>
        <w:t xml:space="preserve"> apply and deepen their learning through exploration, investigation and first-hand experiences. Through this approach, we aim to develop confident, curious, resilient and independent learners who </w:t>
      </w:r>
      <w:proofErr w:type="gramStart"/>
      <w:r w:rsidRPr="00C6356B">
        <w:rPr>
          <w:rFonts w:cstheme="minorHAnsi"/>
          <w:color w:val="002060"/>
          <w:sz w:val="28"/>
          <w:szCs w:val="28"/>
        </w:rPr>
        <w:t>are well prepared</w:t>
      </w:r>
      <w:proofErr w:type="gramEnd"/>
      <w:r w:rsidRPr="00C6356B">
        <w:rPr>
          <w:rFonts w:cstheme="minorHAnsi"/>
          <w:color w:val="002060"/>
          <w:sz w:val="28"/>
          <w:szCs w:val="28"/>
        </w:rPr>
        <w:t xml:space="preserve"> for a successful transition into Year 1.</w:t>
      </w:r>
    </w:p>
    <w:p w:rsidR="00C6356B" w:rsidRDefault="00C6356B" w:rsidP="00C6356B">
      <w:pPr>
        <w:rPr>
          <w:rFonts w:cstheme="minorHAnsi"/>
          <w:color w:val="002060"/>
          <w:sz w:val="28"/>
          <w:szCs w:val="28"/>
        </w:rPr>
      </w:pPr>
    </w:p>
    <w:p w:rsidR="00C6356B" w:rsidRPr="00C6356B" w:rsidRDefault="00C6356B" w:rsidP="00C6356B">
      <w:pPr>
        <w:rPr>
          <w:rFonts w:cstheme="minorHAnsi"/>
          <w:color w:val="002060"/>
          <w:sz w:val="28"/>
          <w:szCs w:val="28"/>
        </w:rPr>
      </w:pPr>
    </w:p>
    <w:p w:rsidR="005A3259" w:rsidRDefault="005A3259" w:rsidP="005A3259">
      <w:pPr>
        <w:jc w:val="center"/>
        <w:rPr>
          <w:rFonts w:cstheme="minorHAnsi"/>
          <w:b/>
          <w:color w:val="002060"/>
          <w:sz w:val="28"/>
          <w:szCs w:val="28"/>
          <w:u w:val="single"/>
        </w:rPr>
      </w:pPr>
      <w:r>
        <w:rPr>
          <w:rFonts w:cstheme="minorHAnsi"/>
          <w:b/>
          <w:color w:val="002060"/>
          <w:sz w:val="28"/>
          <w:szCs w:val="28"/>
          <w:u w:val="single"/>
        </w:rPr>
        <w:t>Planning</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lastRenderedPageBreak/>
        <w:t xml:space="preserve">At St Gregory's Catholic Primary School, our Early Years curriculum </w:t>
      </w:r>
      <w:proofErr w:type="gramStart"/>
      <w:r w:rsidRPr="000D7897">
        <w:rPr>
          <w:rFonts w:cstheme="minorHAnsi"/>
          <w:color w:val="002060"/>
          <w:sz w:val="28"/>
          <w:szCs w:val="28"/>
        </w:rPr>
        <w:t>is carefully planned</w:t>
      </w:r>
      <w:proofErr w:type="gramEnd"/>
      <w:r w:rsidRPr="000D7897">
        <w:rPr>
          <w:rFonts w:cstheme="minorHAnsi"/>
          <w:color w:val="002060"/>
          <w:sz w:val="28"/>
          <w:szCs w:val="28"/>
        </w:rPr>
        <w:t xml:space="preserve"> to ensure that all children experience a rich, ambitious and engaging learning journey throughout Nursery and Reception. In designing our curriculum, we have drawn upon the statutory Early Years Foundation Stage Framework, the non-statutory guidance Development Matters, current educational research and our knowledge of the children and families within our school community.</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Learning is organised through a series of carefully selected half-termly topics and themes that are meaningful, relevant and motivating for young children. These topics provide a context through which children develop knowledge, skills and understanding across all areas of learning. Medium-term curriculum plans identify the key knowledge, vocabulary, experiences and skills that we want children to acquire, while weekly planning ensures that learning is responsive to children's interests, needs and developmental stages.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We recognise that effective Early Years planning must be flexible. Staff continually observe, assess and respond to children's achievements, fascinations and emerging interests, adapting provision and learning opportunities accordingly. This enables children to remain highly engaged in their learning and ensures that teaching is personalised and meaningful.</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High-quality assessment plays a central role in the planning process. Practitioners use observations, interactions and assessment information to identify children's next steps and to ensure that all children </w:t>
      </w:r>
      <w:proofErr w:type="gramStart"/>
      <w:r w:rsidRPr="000D7897">
        <w:rPr>
          <w:rFonts w:cstheme="minorHAnsi"/>
          <w:color w:val="002060"/>
          <w:sz w:val="28"/>
          <w:szCs w:val="28"/>
        </w:rPr>
        <w:t>are appropriately supported and challenged</w:t>
      </w:r>
      <w:proofErr w:type="gramEnd"/>
      <w:r w:rsidRPr="000D7897">
        <w:rPr>
          <w:rFonts w:cstheme="minorHAnsi"/>
          <w:color w:val="002060"/>
          <w:sz w:val="28"/>
          <w:szCs w:val="28"/>
        </w:rPr>
        <w:t xml:space="preserve">. Where a child has, or </w:t>
      </w:r>
      <w:proofErr w:type="gramStart"/>
      <w:r w:rsidRPr="000D7897">
        <w:rPr>
          <w:rFonts w:cstheme="minorHAnsi"/>
          <w:color w:val="002060"/>
          <w:sz w:val="28"/>
          <w:szCs w:val="28"/>
        </w:rPr>
        <w:t>is identified</w:t>
      </w:r>
      <w:proofErr w:type="gramEnd"/>
      <w:r w:rsidRPr="000D7897">
        <w:rPr>
          <w:rFonts w:cstheme="minorHAnsi"/>
          <w:color w:val="002060"/>
          <w:sz w:val="28"/>
          <w:szCs w:val="28"/>
        </w:rPr>
        <w:t xml:space="preserve"> as having, a Special Educational Need or Disability (SEND), staff work closely with the school's SENCO, families and, where appropriate, external professionals to ensure that suitable provision, interventions and reasonable adjustments are put in place to enable the child to thrive.</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Staff carefully plan activities, experiences and environments that promote active learning, exploration, creativity and </w:t>
      </w:r>
      <w:proofErr w:type="gramStart"/>
      <w:r w:rsidRPr="000D7897">
        <w:rPr>
          <w:rFonts w:cstheme="minorHAnsi"/>
          <w:color w:val="002060"/>
          <w:sz w:val="28"/>
          <w:szCs w:val="28"/>
        </w:rPr>
        <w:t>problem-solving</w:t>
      </w:r>
      <w:proofErr w:type="gramEnd"/>
      <w:r w:rsidRPr="000D7897">
        <w:rPr>
          <w:rFonts w:cstheme="minorHAnsi"/>
          <w:color w:val="002060"/>
          <w:sz w:val="28"/>
          <w:szCs w:val="28"/>
        </w:rPr>
        <w:t xml:space="preserve">. Particular importance is placed on developing children's communication and language, </w:t>
      </w:r>
      <w:r w:rsidRPr="000D7897">
        <w:rPr>
          <w:rFonts w:cstheme="minorHAnsi"/>
          <w:color w:val="002060"/>
          <w:sz w:val="28"/>
          <w:szCs w:val="28"/>
        </w:rPr>
        <w:lastRenderedPageBreak/>
        <w:t xml:space="preserve">physical development, and personal, social and emotional development, recognising these Prime Areas as the foundations upon which </w:t>
      </w:r>
      <w:proofErr w:type="gramStart"/>
      <w:r w:rsidRPr="000D7897">
        <w:rPr>
          <w:rFonts w:cstheme="minorHAnsi"/>
          <w:color w:val="002060"/>
          <w:sz w:val="28"/>
          <w:szCs w:val="28"/>
        </w:rPr>
        <w:t>all future</w:t>
      </w:r>
      <w:proofErr w:type="gramEnd"/>
      <w:r w:rsidRPr="000D7897">
        <w:rPr>
          <w:rFonts w:cstheme="minorHAnsi"/>
          <w:color w:val="002060"/>
          <w:sz w:val="28"/>
          <w:szCs w:val="28"/>
        </w:rPr>
        <w:t xml:space="preserve"> learning is built.</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Enrichment opportunities are an important feature of our curriculum. We aim to provide at least one significant enrichment experience each half term, including educational visits, visitors and community experiences. These opportunities help to bring learning to life, broaden children's experiences and develop their understanding of the world around them. Examples include visits to the local library, woodland areas, places of worship, sports facilities and visits from specialist organisations and members of the local community.</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proofErr w:type="gramStart"/>
      <w:r w:rsidRPr="000D7897">
        <w:rPr>
          <w:rFonts w:cstheme="minorHAnsi"/>
          <w:color w:val="002060"/>
          <w:sz w:val="28"/>
          <w:szCs w:val="28"/>
        </w:rPr>
        <w:t>Our curriculum, teaching and assessment practices are underpinned by the seven key features of effective practice identified within Development Matters</w:t>
      </w:r>
      <w:proofErr w:type="gramEnd"/>
      <w:r w:rsidRPr="000D7897">
        <w:rPr>
          <w:rFonts w:cstheme="minorHAnsi"/>
          <w:color w:val="002060"/>
          <w:sz w:val="28"/>
          <w:szCs w:val="28"/>
        </w:rPr>
        <w:t xml:space="preserve">. We are committed </w:t>
      </w:r>
      <w:proofErr w:type="gramStart"/>
      <w:r w:rsidRPr="000D7897">
        <w:rPr>
          <w:rFonts w:cstheme="minorHAnsi"/>
          <w:color w:val="002060"/>
          <w:sz w:val="28"/>
          <w:szCs w:val="28"/>
        </w:rPr>
        <w:t>to</w:t>
      </w:r>
      <w:proofErr w:type="gramEnd"/>
      <w:r w:rsidRPr="000D7897">
        <w:rPr>
          <w:rFonts w:cstheme="minorHAnsi"/>
          <w:color w:val="002060"/>
          <w:sz w:val="28"/>
          <w:szCs w:val="28"/>
        </w:rPr>
        <w:t>:</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Providing the very best opportunities for every child to succeed.</w:t>
      </w:r>
    </w:p>
    <w:p w:rsidR="000D7897" w:rsidRPr="000D7897" w:rsidRDefault="000D7897" w:rsidP="000D7897">
      <w:pPr>
        <w:rPr>
          <w:rFonts w:cstheme="minorHAnsi"/>
          <w:color w:val="002060"/>
          <w:sz w:val="28"/>
          <w:szCs w:val="28"/>
        </w:rPr>
      </w:pPr>
      <w:r w:rsidRPr="000D7897">
        <w:rPr>
          <w:rFonts w:cstheme="minorHAnsi"/>
          <w:color w:val="002060"/>
          <w:sz w:val="28"/>
          <w:szCs w:val="28"/>
        </w:rPr>
        <w:t>Delivering consistent, high-quality care and education that promotes children's wellbeing and development.</w:t>
      </w: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Planning an ambitious curriculum that is focused on what children need to </w:t>
      </w:r>
      <w:proofErr w:type="gramStart"/>
      <w:r w:rsidRPr="000D7897">
        <w:rPr>
          <w:rFonts w:cstheme="minorHAnsi"/>
          <w:color w:val="002060"/>
          <w:sz w:val="28"/>
          <w:szCs w:val="28"/>
        </w:rPr>
        <w:t>know,</w:t>
      </w:r>
      <w:proofErr w:type="gramEnd"/>
      <w:r w:rsidRPr="000D7897">
        <w:rPr>
          <w:rFonts w:cstheme="minorHAnsi"/>
          <w:color w:val="002060"/>
          <w:sz w:val="28"/>
          <w:szCs w:val="28"/>
        </w:rPr>
        <w:t xml:space="preserve"> experience and be able to do.</w:t>
      </w:r>
    </w:p>
    <w:p w:rsidR="000D7897" w:rsidRPr="000D7897" w:rsidRDefault="000D7897" w:rsidP="000D7897">
      <w:pPr>
        <w:rPr>
          <w:rFonts w:cstheme="minorHAnsi"/>
          <w:color w:val="002060"/>
          <w:sz w:val="28"/>
          <w:szCs w:val="28"/>
        </w:rPr>
      </w:pPr>
      <w:r w:rsidRPr="000D7897">
        <w:rPr>
          <w:rFonts w:cstheme="minorHAnsi"/>
          <w:color w:val="002060"/>
          <w:sz w:val="28"/>
          <w:szCs w:val="28"/>
        </w:rPr>
        <w:t>Using effective pedagogical approaches, including play, direct teaching, modelling and sustained shared thinking, to support learning.</w:t>
      </w:r>
    </w:p>
    <w:p w:rsidR="000D7897" w:rsidRPr="000D7897" w:rsidRDefault="000D7897" w:rsidP="000D7897">
      <w:pPr>
        <w:rPr>
          <w:rFonts w:cstheme="minorHAnsi"/>
          <w:color w:val="002060"/>
          <w:sz w:val="28"/>
          <w:szCs w:val="28"/>
        </w:rPr>
      </w:pPr>
      <w:r w:rsidRPr="000D7897">
        <w:rPr>
          <w:rFonts w:cstheme="minorHAnsi"/>
          <w:color w:val="002060"/>
          <w:sz w:val="28"/>
          <w:szCs w:val="28"/>
        </w:rPr>
        <w:t>Using ongoing assessment to understand children's learning and inform future teaching and provision.</w:t>
      </w:r>
    </w:p>
    <w:p w:rsidR="000D7897" w:rsidRPr="000D7897" w:rsidRDefault="000D7897" w:rsidP="000D7897">
      <w:pPr>
        <w:rPr>
          <w:rFonts w:cstheme="minorHAnsi"/>
          <w:color w:val="002060"/>
          <w:sz w:val="28"/>
          <w:szCs w:val="28"/>
        </w:rPr>
      </w:pPr>
      <w:r w:rsidRPr="000D7897">
        <w:rPr>
          <w:rFonts w:cstheme="minorHAnsi"/>
          <w:color w:val="002060"/>
          <w:sz w:val="28"/>
          <w:szCs w:val="28"/>
        </w:rPr>
        <w:t>Supporting the development of self-regulation, executive function, resilience and independence.</w:t>
      </w:r>
    </w:p>
    <w:p w:rsidR="000D7897" w:rsidRPr="000D7897" w:rsidRDefault="000D7897" w:rsidP="000D7897">
      <w:pPr>
        <w:rPr>
          <w:rFonts w:cstheme="minorHAnsi"/>
          <w:color w:val="002060"/>
          <w:sz w:val="28"/>
          <w:szCs w:val="28"/>
        </w:rPr>
      </w:pPr>
      <w:r w:rsidRPr="000D7897">
        <w:rPr>
          <w:rFonts w:cstheme="minorHAnsi"/>
          <w:color w:val="002060"/>
          <w:sz w:val="28"/>
          <w:szCs w:val="28"/>
        </w:rPr>
        <w:t>Building strong, positive partnerships with parents and carers through regular communication, collaboration and shared decision-making.</w:t>
      </w:r>
    </w:p>
    <w:p w:rsidR="000D7897" w:rsidRPr="000D7897" w:rsidRDefault="000D7897" w:rsidP="000D7897">
      <w:pPr>
        <w:rPr>
          <w:rFonts w:cstheme="minorHAnsi"/>
          <w:color w:val="002060"/>
          <w:sz w:val="28"/>
          <w:szCs w:val="28"/>
        </w:rPr>
      </w:pPr>
    </w:p>
    <w:p w:rsidR="000D7897" w:rsidRDefault="000D7897" w:rsidP="000D7897">
      <w:pPr>
        <w:rPr>
          <w:rFonts w:cstheme="minorHAnsi"/>
          <w:color w:val="002060"/>
          <w:sz w:val="28"/>
          <w:szCs w:val="28"/>
        </w:rPr>
      </w:pPr>
      <w:r w:rsidRPr="000D7897">
        <w:rPr>
          <w:rFonts w:cstheme="minorHAnsi"/>
          <w:color w:val="002060"/>
          <w:sz w:val="28"/>
          <w:szCs w:val="28"/>
        </w:rPr>
        <w:lastRenderedPageBreak/>
        <w:t>Through thoughtful planning, responsive teaching and meaningful experiences, we aim to foster curiosity, confidence, independence and a lifelong love of learning in every child.</w:t>
      </w:r>
    </w:p>
    <w:p w:rsidR="00C6356B" w:rsidRDefault="00C6356B" w:rsidP="000D7897">
      <w:pPr>
        <w:rPr>
          <w:rFonts w:cstheme="minorHAnsi"/>
          <w:color w:val="002060"/>
          <w:sz w:val="28"/>
          <w:szCs w:val="28"/>
        </w:rPr>
      </w:pPr>
    </w:p>
    <w:p w:rsidR="00C6356B" w:rsidRDefault="00C6356B" w:rsidP="000D7897">
      <w:pPr>
        <w:rPr>
          <w:rFonts w:cstheme="minorHAnsi"/>
          <w:color w:val="002060"/>
          <w:sz w:val="28"/>
          <w:szCs w:val="28"/>
        </w:rPr>
      </w:pPr>
    </w:p>
    <w:p w:rsidR="00C6356B" w:rsidRDefault="00C6356B" w:rsidP="000D7897">
      <w:pPr>
        <w:rPr>
          <w:rFonts w:cstheme="minorHAnsi"/>
          <w:color w:val="002060"/>
          <w:sz w:val="28"/>
          <w:szCs w:val="28"/>
        </w:rPr>
      </w:pPr>
    </w:p>
    <w:p w:rsidR="000D7897" w:rsidRPr="00C6356B" w:rsidRDefault="00176D54" w:rsidP="00C6356B">
      <w:pPr>
        <w:jc w:val="center"/>
        <w:rPr>
          <w:rFonts w:cstheme="minorHAnsi"/>
          <w:b/>
          <w:color w:val="002060"/>
          <w:sz w:val="28"/>
          <w:szCs w:val="28"/>
          <w:u w:val="single"/>
        </w:rPr>
      </w:pPr>
      <w:r>
        <w:rPr>
          <w:rFonts w:cstheme="minorHAnsi"/>
          <w:b/>
          <w:color w:val="002060"/>
          <w:sz w:val="28"/>
          <w:szCs w:val="28"/>
          <w:u w:val="single"/>
        </w:rPr>
        <w:t>Teaching</w:t>
      </w: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At St Gregory's Catholic Primary School, we recognise that young children learn most effectively through a combination of secure relationships, high-quality interactions, purposeful play and carefully planned teaching. Our approach to teaching </w:t>
      </w:r>
      <w:proofErr w:type="gramStart"/>
      <w:r w:rsidRPr="000D7897">
        <w:rPr>
          <w:rFonts w:cstheme="minorHAnsi"/>
          <w:color w:val="002060"/>
          <w:sz w:val="28"/>
          <w:szCs w:val="28"/>
        </w:rPr>
        <w:t>is guided</w:t>
      </w:r>
      <w:proofErr w:type="gramEnd"/>
      <w:r w:rsidRPr="000D7897">
        <w:rPr>
          <w:rFonts w:cstheme="minorHAnsi"/>
          <w:color w:val="002060"/>
          <w:sz w:val="28"/>
          <w:szCs w:val="28"/>
        </w:rPr>
        <w:t xml:space="preserve"> by the Characteristics of Effective Teaching and Learning, which underpin all aspects of practice within the Early Years Foundation Stage:</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Playing and Exploring – children investigate, explore, experience new things and are encouraged to "have a go".</w:t>
      </w:r>
    </w:p>
    <w:p w:rsidR="000D7897" w:rsidRPr="000D7897" w:rsidRDefault="000D7897" w:rsidP="000D7897">
      <w:pPr>
        <w:rPr>
          <w:rFonts w:cstheme="minorHAnsi"/>
          <w:color w:val="002060"/>
          <w:sz w:val="28"/>
          <w:szCs w:val="28"/>
        </w:rPr>
      </w:pPr>
      <w:r w:rsidRPr="000D7897">
        <w:rPr>
          <w:rFonts w:cstheme="minorHAnsi"/>
          <w:color w:val="002060"/>
          <w:sz w:val="28"/>
          <w:szCs w:val="28"/>
        </w:rPr>
        <w:t>Active Learning – children are motivated to concentrate, persevere when challenges arise and take pride in their achievements.</w:t>
      </w:r>
    </w:p>
    <w:p w:rsidR="000D7897" w:rsidRPr="000D7897" w:rsidRDefault="000D7897" w:rsidP="000D7897">
      <w:pPr>
        <w:rPr>
          <w:rFonts w:cstheme="minorHAnsi"/>
          <w:color w:val="002060"/>
          <w:sz w:val="28"/>
          <w:szCs w:val="28"/>
        </w:rPr>
      </w:pPr>
      <w:r w:rsidRPr="000D7897">
        <w:rPr>
          <w:rFonts w:cstheme="minorHAnsi"/>
          <w:color w:val="002060"/>
          <w:sz w:val="28"/>
          <w:szCs w:val="28"/>
        </w:rPr>
        <w:t>Creating and Thinking Critically – children develop their own ideas, make connections in their learning, solve problems and find new ways of doing things.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Teaching in Nursery and Reception </w:t>
      </w:r>
      <w:proofErr w:type="gramStart"/>
      <w:r w:rsidRPr="000D7897">
        <w:rPr>
          <w:rFonts w:cstheme="minorHAnsi"/>
          <w:color w:val="002060"/>
          <w:sz w:val="28"/>
          <w:szCs w:val="28"/>
        </w:rPr>
        <w:t>is delivered</w:t>
      </w:r>
      <w:proofErr w:type="gramEnd"/>
      <w:r w:rsidRPr="000D7897">
        <w:rPr>
          <w:rFonts w:cstheme="minorHAnsi"/>
          <w:color w:val="002060"/>
          <w:sz w:val="28"/>
          <w:szCs w:val="28"/>
        </w:rPr>
        <w:t xml:space="preserve"> through a carefully balanced combination of adult-led, adult-guided and child-initiated learning opportunities. This balance enables children to acquire new knowledge and skills through direct teaching while also providing opportunities to </w:t>
      </w:r>
      <w:proofErr w:type="gramStart"/>
      <w:r w:rsidRPr="000D7897">
        <w:rPr>
          <w:rFonts w:cstheme="minorHAnsi"/>
          <w:color w:val="002060"/>
          <w:sz w:val="28"/>
          <w:szCs w:val="28"/>
        </w:rPr>
        <w:t>apply,</w:t>
      </w:r>
      <w:proofErr w:type="gramEnd"/>
      <w:r w:rsidRPr="000D7897">
        <w:rPr>
          <w:rFonts w:cstheme="minorHAnsi"/>
          <w:color w:val="002060"/>
          <w:sz w:val="28"/>
          <w:szCs w:val="28"/>
        </w:rPr>
        <w:t xml:space="preserve"> practise and deepen their learning through play and exploration.</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Practitioners use high-quality interactions, effective questioning, modelling and sustained shared thinking to extend children's understanding, develop vocabulary and encourage curiosity. Staff carefully observe children's interests and developmental needs, responding sensitively to support, challenge and </w:t>
      </w:r>
      <w:r w:rsidRPr="000D7897">
        <w:rPr>
          <w:rFonts w:cstheme="minorHAnsi"/>
          <w:color w:val="002060"/>
          <w:sz w:val="28"/>
          <w:szCs w:val="28"/>
        </w:rPr>
        <w:lastRenderedPageBreak/>
        <w:t>inspire learning. Warm, positive relationships are at the heart of our practice and help children to feel safe, confident and ready to learn.</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We recognise the important role of the learning environment in supporting development. Children have access to a stimulating indoor and outdoor environment that promotes independence, creativity, problem-solving and active learning. Our Nursery and Reception classes benefit from free-flow access to the outdoor learning environment, allowing children to move seamlessly between indoor and outdoor spaces throughout the day. Outdoor learning </w:t>
      </w:r>
      <w:proofErr w:type="gramStart"/>
      <w:r w:rsidRPr="000D7897">
        <w:rPr>
          <w:rFonts w:cstheme="minorHAnsi"/>
          <w:color w:val="002060"/>
          <w:sz w:val="28"/>
          <w:szCs w:val="28"/>
        </w:rPr>
        <w:t>is viewed</w:t>
      </w:r>
      <w:proofErr w:type="gramEnd"/>
      <w:r w:rsidRPr="000D7897">
        <w:rPr>
          <w:rFonts w:cstheme="minorHAnsi"/>
          <w:color w:val="002060"/>
          <w:sz w:val="28"/>
          <w:szCs w:val="28"/>
        </w:rPr>
        <w:t xml:space="preserve"> as an integral part of the curriculum and is utilised in all areas of learning wherever possible.</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The development of early language, communication and literacy skills is a key priority. In Reception, children take part in daily phonics lessons following the Floppy's Phonics programme, which provides a systematic and structured approach to the teaching of early reading and writing. In Nursery, children participate in the Super Sounds pre-phonics programme, which focuses on developing listening skills, auditory discrimination, vocabulary and phonological awareness, providing strong foundations for future phonics learning.</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Mathematics </w:t>
      </w:r>
      <w:proofErr w:type="gramStart"/>
      <w:r w:rsidRPr="000D7897">
        <w:rPr>
          <w:rFonts w:cstheme="minorHAnsi"/>
          <w:color w:val="002060"/>
          <w:sz w:val="28"/>
          <w:szCs w:val="28"/>
        </w:rPr>
        <w:t>is taught</w:t>
      </w:r>
      <w:proofErr w:type="gramEnd"/>
      <w:r w:rsidRPr="000D7897">
        <w:rPr>
          <w:rFonts w:cstheme="minorHAnsi"/>
          <w:color w:val="002060"/>
          <w:sz w:val="28"/>
          <w:szCs w:val="28"/>
        </w:rPr>
        <w:t xml:space="preserve"> through carefully planned practical experiences and high-quality interactions. In Reception, we follow the Ark Maths Mastery programme, which develops children's mathematical understanding through reasoning, problem-solving and conceptual learning. In Nursery, mathematical learning </w:t>
      </w:r>
      <w:proofErr w:type="gramStart"/>
      <w:r w:rsidRPr="000D7897">
        <w:rPr>
          <w:rFonts w:cstheme="minorHAnsi"/>
          <w:color w:val="002060"/>
          <w:sz w:val="28"/>
          <w:szCs w:val="28"/>
        </w:rPr>
        <w:t>is guided</w:t>
      </w:r>
      <w:proofErr w:type="gramEnd"/>
      <w:r w:rsidRPr="000D7897">
        <w:rPr>
          <w:rFonts w:cstheme="minorHAnsi"/>
          <w:color w:val="002060"/>
          <w:sz w:val="28"/>
          <w:szCs w:val="28"/>
        </w:rPr>
        <w:t xml:space="preserve"> by our bespoke long-term mathematics curriculum, designed to develop the foundational knowledge, language and experiences that children need to access the Reception curriculum successfully.</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Throughout the Early Years, teaching places a strong emphasis on the development of communication and language, personal, social and emotional development, physical development and self-regulation. Staff carefully support children to develop independence, resilience, executive function and positive </w:t>
      </w:r>
      <w:r w:rsidRPr="000D7897">
        <w:rPr>
          <w:rFonts w:cstheme="minorHAnsi"/>
          <w:color w:val="002060"/>
          <w:sz w:val="28"/>
          <w:szCs w:val="28"/>
        </w:rPr>
        <w:lastRenderedPageBreak/>
        <w:t>learning behaviours, enabling them to become increasingly confident and capable learners.</w:t>
      </w:r>
    </w:p>
    <w:p w:rsidR="000D7897" w:rsidRPr="000D7897" w:rsidRDefault="000D7897" w:rsidP="000D7897">
      <w:pPr>
        <w:rPr>
          <w:rFonts w:cstheme="minorHAnsi"/>
          <w:color w:val="002060"/>
          <w:sz w:val="28"/>
          <w:szCs w:val="28"/>
        </w:rPr>
      </w:pPr>
    </w:p>
    <w:p w:rsidR="00B557A3" w:rsidRDefault="000D7897" w:rsidP="000D7897">
      <w:pPr>
        <w:rPr>
          <w:rFonts w:cstheme="minorHAnsi"/>
          <w:color w:val="002060"/>
          <w:sz w:val="28"/>
          <w:szCs w:val="28"/>
        </w:rPr>
      </w:pPr>
      <w:r w:rsidRPr="000D7897">
        <w:rPr>
          <w:rFonts w:cstheme="minorHAnsi"/>
          <w:color w:val="002060"/>
          <w:sz w:val="28"/>
          <w:szCs w:val="28"/>
        </w:rPr>
        <w:t>As children progress through the EYFS and become developmentally ready, the balance of learning gradually shifts towards more structured adult-led teaching. This ensures that children develop the knowledge, skills, stamina and learning behaviours required for a smooth and successful transition into Year 1, while continuing to learn through engaging and meaningful experiences.</w:t>
      </w:r>
    </w:p>
    <w:p w:rsidR="000D7897" w:rsidRDefault="000D7897" w:rsidP="000D7897">
      <w:pPr>
        <w:rPr>
          <w:rFonts w:cstheme="minorHAnsi"/>
          <w:color w:val="002060"/>
          <w:sz w:val="28"/>
          <w:szCs w:val="28"/>
        </w:rPr>
      </w:pPr>
    </w:p>
    <w:p w:rsidR="000D7897" w:rsidRDefault="000D7897" w:rsidP="000D7897">
      <w:pPr>
        <w:rPr>
          <w:rFonts w:cstheme="minorHAnsi"/>
          <w:color w:val="002060"/>
          <w:sz w:val="28"/>
          <w:szCs w:val="28"/>
        </w:rPr>
      </w:pPr>
    </w:p>
    <w:p w:rsidR="00B557A3" w:rsidRDefault="00B557A3" w:rsidP="00176D54">
      <w:pPr>
        <w:jc w:val="center"/>
        <w:rPr>
          <w:rFonts w:cstheme="minorHAnsi"/>
          <w:b/>
          <w:color w:val="002060"/>
          <w:sz w:val="28"/>
          <w:szCs w:val="28"/>
          <w:u w:val="single"/>
        </w:rPr>
      </w:pPr>
      <w:r>
        <w:rPr>
          <w:rFonts w:cstheme="minorHAnsi"/>
          <w:b/>
          <w:color w:val="002060"/>
          <w:sz w:val="28"/>
          <w:szCs w:val="28"/>
          <w:u w:val="single"/>
        </w:rPr>
        <w:t>Assessment</w:t>
      </w:r>
    </w:p>
    <w:p w:rsidR="00C6356B" w:rsidRPr="000D7897" w:rsidRDefault="00C6356B"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At St Gregory's Catholic Primary School, assessment is an integral part of the teaching and learning process. It enables practitioners to develop a deep understanding of each child's strengths, interests, achievements and next steps, ensuring that provision is responsive to individual needs and supports all children to make strong progress from their starting points.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Assessment within the Early Years Foundation Stage </w:t>
      </w:r>
      <w:proofErr w:type="gramStart"/>
      <w:r w:rsidRPr="000D7897">
        <w:rPr>
          <w:rFonts w:cstheme="minorHAnsi"/>
          <w:color w:val="002060"/>
          <w:sz w:val="28"/>
          <w:szCs w:val="28"/>
        </w:rPr>
        <w:t>is primarily based</w:t>
      </w:r>
      <w:proofErr w:type="gramEnd"/>
      <w:r w:rsidRPr="000D7897">
        <w:rPr>
          <w:rFonts w:cstheme="minorHAnsi"/>
          <w:color w:val="002060"/>
          <w:sz w:val="28"/>
          <w:szCs w:val="28"/>
        </w:rPr>
        <w:t xml:space="preserve"> on ongoing formative assessment through observation, interaction and professional knowledge of child development. Practitioners observe children during both adult-led and child-initiated learning experiences, using this information to identify achievements, inform future planning and adapt teaching to meet individual needs.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We recognise the importance of working in partnership with families and value the significant contribution that parents and carers make to their </w:t>
      </w:r>
      <w:proofErr w:type="gramStart"/>
      <w:r w:rsidRPr="000D7897">
        <w:rPr>
          <w:rFonts w:cstheme="minorHAnsi"/>
          <w:color w:val="002060"/>
          <w:sz w:val="28"/>
          <w:szCs w:val="28"/>
        </w:rPr>
        <w:t>child's</w:t>
      </w:r>
      <w:proofErr w:type="gramEnd"/>
      <w:r w:rsidRPr="000D7897">
        <w:rPr>
          <w:rFonts w:cstheme="minorHAnsi"/>
          <w:color w:val="002060"/>
          <w:sz w:val="28"/>
          <w:szCs w:val="28"/>
        </w:rPr>
        <w:t xml:space="preserve"> learning journey. Parents are encouraged to share information about their child's interests, achievements and developme</w:t>
      </w:r>
      <w:r w:rsidR="006F6B7A">
        <w:rPr>
          <w:rFonts w:cstheme="minorHAnsi"/>
          <w:color w:val="002060"/>
          <w:sz w:val="28"/>
          <w:szCs w:val="28"/>
        </w:rPr>
        <w:t>nt both at home and in school. In Nursery, we</w:t>
      </w:r>
      <w:r w:rsidRPr="000D7897">
        <w:rPr>
          <w:rFonts w:cstheme="minorHAnsi"/>
          <w:color w:val="002060"/>
          <w:sz w:val="28"/>
          <w:szCs w:val="28"/>
        </w:rPr>
        <w:t xml:space="preserve"> use Evidence Me as our online learning journal platform to share observations, celebrate achievements and strengthen home-school communication.</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In Nursery, practitioners use the Development Matters checkpoints and their professional knowledge of child development to monitor children's progress and identify any areas where additional support may be required. Staff regularly review children's progress across all areas of learning to ensure that appropriate challenge and intervention </w:t>
      </w:r>
      <w:proofErr w:type="gramStart"/>
      <w:r w:rsidRPr="000D7897">
        <w:rPr>
          <w:rFonts w:cstheme="minorHAnsi"/>
          <w:color w:val="002060"/>
          <w:sz w:val="28"/>
          <w:szCs w:val="28"/>
        </w:rPr>
        <w:t>are provided</w:t>
      </w:r>
      <w:proofErr w:type="gramEnd"/>
      <w:r w:rsidRPr="000D7897">
        <w:rPr>
          <w:rFonts w:cstheme="minorHAnsi"/>
          <w:color w:val="002060"/>
          <w:sz w:val="28"/>
          <w:szCs w:val="28"/>
        </w:rPr>
        <w:t xml:space="preserve"> when needed.</w:t>
      </w:r>
    </w:p>
    <w:p w:rsidR="000D7897" w:rsidRPr="000D7897" w:rsidRDefault="000D7897" w:rsidP="000D7897">
      <w:pPr>
        <w:rPr>
          <w:rFonts w:cstheme="minorHAnsi"/>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 xml:space="preserve">Progress Check at Age </w:t>
      </w:r>
      <w:proofErr w:type="gramStart"/>
      <w:r w:rsidRPr="00C6356B">
        <w:rPr>
          <w:rFonts w:cstheme="minorHAnsi"/>
          <w:b/>
          <w:color w:val="002060"/>
          <w:sz w:val="28"/>
          <w:szCs w:val="28"/>
        </w:rPr>
        <w:t>Two</w:t>
      </w:r>
      <w:proofErr w:type="gramEnd"/>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Where appropriate, practitioners complete the statutory EYFS Progress Check at Age </w:t>
      </w:r>
      <w:proofErr w:type="gramStart"/>
      <w:r w:rsidRPr="000D7897">
        <w:rPr>
          <w:rFonts w:cstheme="minorHAnsi"/>
          <w:color w:val="002060"/>
          <w:sz w:val="28"/>
          <w:szCs w:val="28"/>
        </w:rPr>
        <w:t>Two</w:t>
      </w:r>
      <w:proofErr w:type="gramEnd"/>
      <w:r w:rsidRPr="000D7897">
        <w:rPr>
          <w:rFonts w:cstheme="minorHAnsi"/>
          <w:color w:val="002060"/>
          <w:sz w:val="28"/>
          <w:szCs w:val="28"/>
        </w:rPr>
        <w:t xml:space="preserve"> in partnership with parents and carers. Information from the review may contribute to integrated assessments with health professionals to ensure that children's developmental needs </w:t>
      </w:r>
      <w:proofErr w:type="gramStart"/>
      <w:r w:rsidRPr="000D7897">
        <w:rPr>
          <w:rFonts w:cstheme="minorHAnsi"/>
          <w:color w:val="002060"/>
          <w:sz w:val="28"/>
          <w:szCs w:val="28"/>
        </w:rPr>
        <w:t>are identified and supported at the earliest possible stage</w:t>
      </w:r>
      <w:proofErr w:type="gramEnd"/>
      <w:r w:rsidRPr="000D7897">
        <w:rPr>
          <w:rFonts w:cstheme="minorHAnsi"/>
          <w:color w:val="002060"/>
          <w:sz w:val="28"/>
          <w:szCs w:val="28"/>
        </w:rPr>
        <w:t>.</w:t>
      </w:r>
    </w:p>
    <w:p w:rsidR="000D7897" w:rsidRPr="00C6356B" w:rsidRDefault="000D7897" w:rsidP="000D7897">
      <w:pPr>
        <w:rPr>
          <w:rFonts w:cstheme="minorHAnsi"/>
          <w:b/>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Reception Baseline Assessment</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Within the first six weeks of starting Reception, children complete the statutory Reception Baseline Assessment (RBA). Alongside this, staff undertake a range of observational assessments to gain an understanding of each child's skills, knowledge and developmental stage. This information helps practitioners to identify children who may require additional support or intervention in order to access the Reception curriculum successfully.</w:t>
      </w:r>
    </w:p>
    <w:p w:rsidR="000D7897" w:rsidRPr="000D7897" w:rsidRDefault="000D7897" w:rsidP="000D7897">
      <w:pPr>
        <w:rPr>
          <w:rFonts w:cstheme="minorHAnsi"/>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Assessment of Early Reading and Phonics</w:t>
      </w:r>
    </w:p>
    <w:p w:rsidR="000D7897" w:rsidRPr="00C6356B" w:rsidRDefault="000D7897" w:rsidP="000D7897">
      <w:pPr>
        <w:rPr>
          <w:rFonts w:cstheme="minorHAnsi"/>
          <w:b/>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The development of early reading skills </w:t>
      </w:r>
      <w:proofErr w:type="gramStart"/>
      <w:r w:rsidRPr="000D7897">
        <w:rPr>
          <w:rFonts w:cstheme="minorHAnsi"/>
          <w:color w:val="002060"/>
          <w:sz w:val="28"/>
          <w:szCs w:val="28"/>
        </w:rPr>
        <w:t>is closely monitored</w:t>
      </w:r>
      <w:proofErr w:type="gramEnd"/>
      <w:r w:rsidRPr="000D7897">
        <w:rPr>
          <w:rFonts w:cstheme="minorHAnsi"/>
          <w:color w:val="002060"/>
          <w:sz w:val="28"/>
          <w:szCs w:val="28"/>
        </w:rPr>
        <w:t xml:space="preserve"> throughout Reception. Children </w:t>
      </w:r>
      <w:proofErr w:type="gramStart"/>
      <w:r w:rsidRPr="000D7897">
        <w:rPr>
          <w:rFonts w:cstheme="minorHAnsi"/>
          <w:color w:val="002060"/>
          <w:sz w:val="28"/>
          <w:szCs w:val="28"/>
        </w:rPr>
        <w:t>are assessed</w:t>
      </w:r>
      <w:proofErr w:type="gramEnd"/>
      <w:r w:rsidRPr="000D7897">
        <w:rPr>
          <w:rFonts w:cstheme="minorHAnsi"/>
          <w:color w:val="002060"/>
          <w:sz w:val="28"/>
          <w:szCs w:val="28"/>
        </w:rPr>
        <w:t xml:space="preserve"> regularly in accordance with the Floppy's Phonics assessment guidance to ensure that they are making appropriate progress in their phonological awareness, letter-sound correspondence, blending and segmenting skills. Assessment information </w:t>
      </w:r>
      <w:proofErr w:type="gramStart"/>
      <w:r w:rsidRPr="000D7897">
        <w:rPr>
          <w:rFonts w:cstheme="minorHAnsi"/>
          <w:color w:val="002060"/>
          <w:sz w:val="28"/>
          <w:szCs w:val="28"/>
        </w:rPr>
        <w:t>is used</w:t>
      </w:r>
      <w:proofErr w:type="gramEnd"/>
      <w:r w:rsidRPr="000D7897">
        <w:rPr>
          <w:rFonts w:cstheme="minorHAnsi"/>
          <w:color w:val="002060"/>
          <w:sz w:val="28"/>
          <w:szCs w:val="28"/>
        </w:rPr>
        <w:t xml:space="preserve"> to inform teaching, identify next steps and provide targeted support where necessary.</w:t>
      </w:r>
    </w:p>
    <w:p w:rsidR="000D7897" w:rsidRPr="000D7897" w:rsidRDefault="000D7897" w:rsidP="000D7897">
      <w:pPr>
        <w:rPr>
          <w:rFonts w:cstheme="minorHAnsi"/>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Assessment of Early Writing Development</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Children's mark-making, drawing, fine motor development and early writing skills are assessed and monitored using our school Writing Continuum, which outlines progression from Nursery through to the end of Reception. Practitioners regularly assess children's cutting skills, pencil control, pre-writing movements, letter formation and composition skills to ensure that appropriate support and challenge </w:t>
      </w:r>
      <w:proofErr w:type="gramStart"/>
      <w:r w:rsidRPr="000D7897">
        <w:rPr>
          <w:rFonts w:cstheme="minorHAnsi"/>
          <w:color w:val="002060"/>
          <w:sz w:val="28"/>
          <w:szCs w:val="28"/>
        </w:rPr>
        <w:t>are provided</w:t>
      </w:r>
      <w:proofErr w:type="gramEnd"/>
      <w:r w:rsidRPr="000D7897">
        <w:rPr>
          <w:rFonts w:cstheme="minorHAnsi"/>
          <w:color w:val="002060"/>
          <w:sz w:val="28"/>
          <w:szCs w:val="28"/>
        </w:rPr>
        <w:t xml:space="preserve"> as they develop as writers.</w:t>
      </w:r>
    </w:p>
    <w:p w:rsidR="000D7897" w:rsidRPr="000D7897" w:rsidRDefault="000D7897" w:rsidP="000D7897">
      <w:pPr>
        <w:rPr>
          <w:rFonts w:cstheme="minorHAnsi"/>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Monitoring Progress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Throughout the year, staff regularly review children's progress across all areas of learning. These professional discussions enable practitioners to evaluate children's attainment, identify gaps in learning and plan next steps. Assessment information </w:t>
      </w:r>
      <w:proofErr w:type="gramStart"/>
      <w:r w:rsidRPr="000D7897">
        <w:rPr>
          <w:rFonts w:cstheme="minorHAnsi"/>
          <w:color w:val="002060"/>
          <w:sz w:val="28"/>
          <w:szCs w:val="28"/>
        </w:rPr>
        <w:t>is used</w:t>
      </w:r>
      <w:proofErr w:type="gramEnd"/>
      <w:r w:rsidRPr="000D7897">
        <w:rPr>
          <w:rFonts w:cstheme="minorHAnsi"/>
          <w:color w:val="002060"/>
          <w:sz w:val="28"/>
          <w:szCs w:val="28"/>
        </w:rPr>
        <w:t xml:space="preserve"> to ensure that teaching remains ambitious, responsive and appropriately matched to children's developmental needs.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Where concerns arise regarding a child's progress, staff work closely with parents, the school's SENCO and, where appropriate, external professionals to identify barriers to learning and implement suitable support and intervention strategies.</w:t>
      </w:r>
    </w:p>
    <w:p w:rsidR="000D7897" w:rsidRPr="000D7897" w:rsidRDefault="000D7897" w:rsidP="000D7897">
      <w:pPr>
        <w:rPr>
          <w:rFonts w:cstheme="minorHAnsi"/>
          <w:color w:val="002060"/>
          <w:sz w:val="28"/>
          <w:szCs w:val="28"/>
        </w:rPr>
      </w:pPr>
    </w:p>
    <w:p w:rsidR="000D7897" w:rsidRPr="00C6356B" w:rsidRDefault="000D7897" w:rsidP="000D7897">
      <w:pPr>
        <w:rPr>
          <w:rFonts w:cstheme="minorHAnsi"/>
          <w:b/>
          <w:color w:val="002060"/>
          <w:sz w:val="28"/>
          <w:szCs w:val="28"/>
        </w:rPr>
      </w:pPr>
      <w:r w:rsidRPr="00C6356B">
        <w:rPr>
          <w:rFonts w:cstheme="minorHAnsi"/>
          <w:b/>
          <w:color w:val="002060"/>
          <w:sz w:val="28"/>
          <w:szCs w:val="28"/>
        </w:rPr>
        <w:t>EYFS Profile</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During the final term of Reception, practitioners complete the statutory Early Years Foundation Stage Profile (EYFSP) for each child. Children </w:t>
      </w:r>
      <w:proofErr w:type="gramStart"/>
      <w:r w:rsidRPr="000D7897">
        <w:rPr>
          <w:rFonts w:cstheme="minorHAnsi"/>
          <w:color w:val="002060"/>
          <w:sz w:val="28"/>
          <w:szCs w:val="28"/>
        </w:rPr>
        <w:t>are assessed</w:t>
      </w:r>
      <w:proofErr w:type="gramEnd"/>
      <w:r w:rsidRPr="000D7897">
        <w:rPr>
          <w:rFonts w:cstheme="minorHAnsi"/>
          <w:color w:val="002060"/>
          <w:sz w:val="28"/>
          <w:szCs w:val="28"/>
        </w:rPr>
        <w:t xml:space="preserve"> against the seventeen Early Learning Goals and are judged as either:</w:t>
      </w:r>
    </w:p>
    <w:p w:rsidR="000D7897" w:rsidRPr="000D7897" w:rsidRDefault="000D7897" w:rsidP="000D7897">
      <w:pPr>
        <w:rPr>
          <w:rFonts w:cstheme="minorHAnsi"/>
          <w:color w:val="002060"/>
          <w:sz w:val="28"/>
          <w:szCs w:val="28"/>
        </w:rPr>
      </w:pPr>
    </w:p>
    <w:p w:rsidR="000D7897" w:rsidRPr="006F6B7A" w:rsidRDefault="000D7897" w:rsidP="006F6B7A">
      <w:pPr>
        <w:pStyle w:val="ListParagraph"/>
        <w:numPr>
          <w:ilvl w:val="0"/>
          <w:numId w:val="4"/>
        </w:numPr>
        <w:rPr>
          <w:rFonts w:cstheme="minorHAnsi"/>
          <w:color w:val="002060"/>
          <w:sz w:val="28"/>
          <w:szCs w:val="28"/>
        </w:rPr>
      </w:pPr>
      <w:r w:rsidRPr="006F6B7A">
        <w:rPr>
          <w:rFonts w:cstheme="minorHAnsi"/>
          <w:color w:val="002060"/>
          <w:sz w:val="28"/>
          <w:szCs w:val="28"/>
        </w:rPr>
        <w:t>Expected – meeting the expected level of development.</w:t>
      </w:r>
    </w:p>
    <w:p w:rsidR="000D7897" w:rsidRPr="006F6B7A" w:rsidRDefault="000D7897" w:rsidP="006F6B7A">
      <w:pPr>
        <w:pStyle w:val="ListParagraph"/>
        <w:numPr>
          <w:ilvl w:val="0"/>
          <w:numId w:val="4"/>
        </w:numPr>
        <w:rPr>
          <w:rFonts w:cstheme="minorHAnsi"/>
          <w:color w:val="002060"/>
          <w:sz w:val="28"/>
          <w:szCs w:val="28"/>
        </w:rPr>
      </w:pPr>
      <w:r w:rsidRPr="006F6B7A">
        <w:rPr>
          <w:rFonts w:cstheme="minorHAnsi"/>
          <w:color w:val="002060"/>
          <w:sz w:val="28"/>
          <w:szCs w:val="28"/>
        </w:rPr>
        <w:t>Emerging – not yet reaching the expected level of development.</w:t>
      </w:r>
    </w:p>
    <w:p w:rsidR="000D7897" w:rsidRPr="000D7897" w:rsidRDefault="000D7897" w:rsidP="000D7897">
      <w:pPr>
        <w:rPr>
          <w:rFonts w:cstheme="minorHAnsi"/>
          <w:color w:val="002060"/>
          <w:sz w:val="28"/>
          <w:szCs w:val="28"/>
        </w:rPr>
      </w:pPr>
      <w:bookmarkStart w:id="0" w:name="_GoBack"/>
      <w:bookmarkEnd w:id="0"/>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These judgements </w:t>
      </w:r>
      <w:proofErr w:type="gramStart"/>
      <w:r w:rsidRPr="000D7897">
        <w:rPr>
          <w:rFonts w:cstheme="minorHAnsi"/>
          <w:color w:val="002060"/>
          <w:sz w:val="28"/>
          <w:szCs w:val="28"/>
        </w:rPr>
        <w:t>are informed</w:t>
      </w:r>
      <w:proofErr w:type="gramEnd"/>
      <w:r w:rsidRPr="000D7897">
        <w:rPr>
          <w:rFonts w:cstheme="minorHAnsi"/>
          <w:color w:val="002060"/>
          <w:sz w:val="28"/>
          <w:szCs w:val="28"/>
        </w:rPr>
        <w:t xml:space="preserve"> by ongoing observations, assessment evidence and professional knowledge of each child. The EYFS Profile provides a well-rounded picture of a child's attainment, characteristics of learning and readiness for Key Stage 1.</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The outcomes of the EYFS Profile </w:t>
      </w:r>
      <w:proofErr w:type="gramStart"/>
      <w:r w:rsidRPr="000D7897">
        <w:rPr>
          <w:rFonts w:cstheme="minorHAnsi"/>
          <w:color w:val="002060"/>
          <w:sz w:val="28"/>
          <w:szCs w:val="28"/>
        </w:rPr>
        <w:t>are shared</w:t>
      </w:r>
      <w:proofErr w:type="gramEnd"/>
      <w:r w:rsidRPr="000D7897">
        <w:rPr>
          <w:rFonts w:cstheme="minorHAnsi"/>
          <w:color w:val="002060"/>
          <w:sz w:val="28"/>
          <w:szCs w:val="28"/>
        </w:rPr>
        <w:t xml:space="preserve"> with parents and carers at the end of the Reception year. Assessment judgements are moderated internally and, where appropriate, with other schools and local authority networks to ensure consistency and accuracy. EYFS Profile data </w:t>
      </w:r>
      <w:proofErr w:type="gramStart"/>
      <w:r w:rsidRPr="000D7897">
        <w:rPr>
          <w:rFonts w:cstheme="minorHAnsi"/>
          <w:color w:val="002060"/>
          <w:sz w:val="28"/>
          <w:szCs w:val="28"/>
        </w:rPr>
        <w:t>is submitted</w:t>
      </w:r>
      <w:proofErr w:type="gramEnd"/>
      <w:r w:rsidRPr="000D7897">
        <w:rPr>
          <w:rFonts w:cstheme="minorHAnsi"/>
          <w:color w:val="002060"/>
          <w:sz w:val="28"/>
          <w:szCs w:val="28"/>
        </w:rPr>
        <w:t xml:space="preserve"> to the Local Authority in line with statutory requirements.</w:t>
      </w:r>
    </w:p>
    <w:p w:rsidR="000D7897" w:rsidRPr="000D7897" w:rsidRDefault="000D7897" w:rsidP="000D7897">
      <w:pPr>
        <w:rPr>
          <w:rFonts w:cstheme="minorHAnsi"/>
          <w:color w:val="002060"/>
          <w:sz w:val="28"/>
          <w:szCs w:val="28"/>
        </w:rPr>
      </w:pPr>
    </w:p>
    <w:p w:rsidR="00B557A3" w:rsidRDefault="000D7897" w:rsidP="000D7897">
      <w:pPr>
        <w:rPr>
          <w:rFonts w:cstheme="minorHAnsi"/>
          <w:color w:val="002060"/>
          <w:sz w:val="28"/>
          <w:szCs w:val="28"/>
        </w:rPr>
      </w:pPr>
      <w:r w:rsidRPr="000D7897">
        <w:rPr>
          <w:rFonts w:cstheme="minorHAnsi"/>
          <w:color w:val="002060"/>
          <w:sz w:val="28"/>
          <w:szCs w:val="28"/>
        </w:rPr>
        <w:t xml:space="preserve">Through effective assessment practices, we ensure that all children </w:t>
      </w:r>
      <w:proofErr w:type="gramStart"/>
      <w:r w:rsidRPr="000D7897">
        <w:rPr>
          <w:rFonts w:cstheme="minorHAnsi"/>
          <w:color w:val="002060"/>
          <w:sz w:val="28"/>
          <w:szCs w:val="28"/>
        </w:rPr>
        <w:t>are supported, challenged and celebrated as they progress through the Early Years Foundation Stage and prepare for the next stage of their education</w:t>
      </w:r>
      <w:proofErr w:type="gramEnd"/>
      <w:r w:rsidRPr="000D7897">
        <w:rPr>
          <w:rFonts w:cstheme="minorHAnsi"/>
          <w:color w:val="002060"/>
          <w:sz w:val="28"/>
          <w:szCs w:val="28"/>
        </w:rPr>
        <w:t>.</w:t>
      </w:r>
    </w:p>
    <w:p w:rsidR="00B557A3" w:rsidRDefault="00B557A3" w:rsidP="00B557A3">
      <w:pPr>
        <w:rPr>
          <w:rFonts w:cstheme="minorHAnsi"/>
          <w:color w:val="002060"/>
          <w:sz w:val="28"/>
          <w:szCs w:val="28"/>
        </w:rPr>
      </w:pPr>
    </w:p>
    <w:p w:rsidR="006F6B7A" w:rsidRDefault="006F6B7A" w:rsidP="00B557A3">
      <w:pPr>
        <w:rPr>
          <w:rFonts w:cstheme="minorHAnsi"/>
          <w:color w:val="002060"/>
          <w:sz w:val="28"/>
          <w:szCs w:val="28"/>
        </w:rPr>
      </w:pPr>
    </w:p>
    <w:p w:rsidR="006F6B7A" w:rsidRDefault="006F6B7A" w:rsidP="00B557A3">
      <w:pPr>
        <w:rPr>
          <w:rFonts w:cstheme="minorHAnsi"/>
          <w:color w:val="002060"/>
          <w:sz w:val="28"/>
          <w:szCs w:val="28"/>
        </w:rPr>
      </w:pPr>
    </w:p>
    <w:p w:rsidR="00C6356B" w:rsidRDefault="00C6356B" w:rsidP="00C6356B">
      <w:pPr>
        <w:jc w:val="center"/>
        <w:rPr>
          <w:rFonts w:cstheme="minorHAnsi"/>
          <w:b/>
          <w:color w:val="002060"/>
          <w:sz w:val="28"/>
          <w:szCs w:val="28"/>
          <w:u w:val="single"/>
        </w:rPr>
      </w:pPr>
      <w:r w:rsidRPr="00F43DB3">
        <w:rPr>
          <w:rFonts w:cstheme="minorHAnsi"/>
          <w:b/>
          <w:color w:val="002060"/>
          <w:sz w:val="28"/>
          <w:szCs w:val="28"/>
          <w:u w:val="single"/>
        </w:rPr>
        <w:t>Inclusion and SEND</w:t>
      </w:r>
    </w:p>
    <w:p w:rsidR="00C6356B" w:rsidRPr="00F43DB3" w:rsidRDefault="00C6356B" w:rsidP="00C6356B">
      <w:pPr>
        <w:rPr>
          <w:rFonts w:cstheme="minorHAnsi"/>
          <w:color w:val="002060"/>
          <w:sz w:val="28"/>
          <w:szCs w:val="28"/>
        </w:rPr>
      </w:pPr>
      <w:r w:rsidRPr="00F43DB3">
        <w:rPr>
          <w:rFonts w:cstheme="minorHAnsi"/>
          <w:color w:val="002060"/>
          <w:sz w:val="28"/>
          <w:szCs w:val="28"/>
        </w:rPr>
        <w:t>At St Gregory's we are committed to ensuring that all children, including those with Special Educational Needs and Disabilities (SEND), achieve their full potential.</w:t>
      </w:r>
    </w:p>
    <w:p w:rsidR="00C6356B" w:rsidRPr="00F43DB3" w:rsidRDefault="00C6356B" w:rsidP="00C6356B">
      <w:pPr>
        <w:rPr>
          <w:rFonts w:cstheme="minorHAnsi"/>
          <w:color w:val="002060"/>
          <w:sz w:val="28"/>
          <w:szCs w:val="28"/>
        </w:rPr>
      </w:pPr>
      <w:r w:rsidRPr="00F43DB3">
        <w:rPr>
          <w:rFonts w:cstheme="minorHAnsi"/>
          <w:color w:val="002060"/>
          <w:sz w:val="28"/>
          <w:szCs w:val="28"/>
        </w:rPr>
        <w:t>Early identification of need is a priority and we work closely with children, families, the SENCO and external professionals where approp</w:t>
      </w:r>
      <w:r>
        <w:rPr>
          <w:rFonts w:cstheme="minorHAnsi"/>
          <w:color w:val="002060"/>
          <w:sz w:val="28"/>
          <w:szCs w:val="28"/>
        </w:rPr>
        <w:t>riate.</w:t>
      </w:r>
    </w:p>
    <w:p w:rsidR="00C6356B" w:rsidRPr="00F43DB3" w:rsidRDefault="00C6356B" w:rsidP="00C6356B">
      <w:pPr>
        <w:rPr>
          <w:rFonts w:cstheme="minorHAnsi"/>
          <w:color w:val="002060"/>
          <w:sz w:val="28"/>
          <w:szCs w:val="28"/>
        </w:rPr>
      </w:pPr>
      <w:r w:rsidRPr="00F43DB3">
        <w:rPr>
          <w:rFonts w:cstheme="minorHAnsi"/>
          <w:color w:val="002060"/>
          <w:sz w:val="28"/>
          <w:szCs w:val="28"/>
        </w:rPr>
        <w:t xml:space="preserve">Individual support plans, reasonable adjustments and targeted interventions </w:t>
      </w:r>
      <w:proofErr w:type="gramStart"/>
      <w:r w:rsidRPr="00F43DB3">
        <w:rPr>
          <w:rFonts w:cstheme="minorHAnsi"/>
          <w:color w:val="002060"/>
          <w:sz w:val="28"/>
          <w:szCs w:val="28"/>
        </w:rPr>
        <w:t>are implemented</w:t>
      </w:r>
      <w:proofErr w:type="gramEnd"/>
      <w:r w:rsidRPr="00F43DB3">
        <w:rPr>
          <w:rFonts w:cstheme="minorHAnsi"/>
          <w:color w:val="002060"/>
          <w:sz w:val="28"/>
          <w:szCs w:val="28"/>
        </w:rPr>
        <w:t xml:space="preserve"> as required. Children's strengths, interests and individual needs are central</w:t>
      </w:r>
      <w:r>
        <w:rPr>
          <w:rFonts w:cstheme="minorHAnsi"/>
          <w:color w:val="002060"/>
          <w:sz w:val="28"/>
          <w:szCs w:val="28"/>
        </w:rPr>
        <w:t xml:space="preserve"> to our planning and provision.</w:t>
      </w:r>
    </w:p>
    <w:p w:rsidR="00C6356B" w:rsidRDefault="00C6356B" w:rsidP="00C6356B">
      <w:pPr>
        <w:rPr>
          <w:rFonts w:cstheme="minorHAnsi"/>
          <w:color w:val="002060"/>
          <w:sz w:val="28"/>
          <w:szCs w:val="28"/>
        </w:rPr>
      </w:pPr>
      <w:r w:rsidRPr="00F43DB3">
        <w:rPr>
          <w:rFonts w:cstheme="minorHAnsi"/>
          <w:color w:val="002060"/>
          <w:sz w:val="28"/>
          <w:szCs w:val="28"/>
        </w:rPr>
        <w:t>We follow the SEND Code of Practice (2015) and ensure that all children have equal opportunities to access the curriculum.</w:t>
      </w:r>
    </w:p>
    <w:p w:rsidR="00C6356B" w:rsidRDefault="00C6356B" w:rsidP="00C6356B">
      <w:pPr>
        <w:rPr>
          <w:rFonts w:cstheme="minorHAnsi"/>
          <w:color w:val="002060"/>
          <w:sz w:val="28"/>
          <w:szCs w:val="28"/>
        </w:rPr>
      </w:pPr>
    </w:p>
    <w:p w:rsidR="00C6356B" w:rsidRDefault="00C6356B" w:rsidP="00C6356B">
      <w:pPr>
        <w:rPr>
          <w:rFonts w:cstheme="minorHAnsi"/>
          <w:color w:val="002060"/>
          <w:sz w:val="28"/>
          <w:szCs w:val="28"/>
        </w:rPr>
      </w:pPr>
      <w:r w:rsidRPr="0037160C">
        <w:rPr>
          <w:rFonts w:cstheme="minorHAnsi"/>
          <w:color w:val="002060"/>
          <w:sz w:val="28"/>
          <w:szCs w:val="28"/>
        </w:rPr>
        <w:lastRenderedPageBreak/>
        <w:t>We value and celebrate diversity and are committed to ensuring that all children receive equal opportunities regardless of gender, ethnicity, religion, disability, home language, family background or individual circumstances</w:t>
      </w:r>
      <w:r>
        <w:rPr>
          <w:rFonts w:cstheme="minorHAnsi"/>
          <w:color w:val="002060"/>
          <w:sz w:val="28"/>
          <w:szCs w:val="28"/>
        </w:rPr>
        <w:t>.</w:t>
      </w:r>
    </w:p>
    <w:p w:rsidR="00C6356B" w:rsidRDefault="00C6356B" w:rsidP="00C6356B">
      <w:pPr>
        <w:rPr>
          <w:rFonts w:cstheme="minorHAnsi"/>
          <w:color w:val="002060"/>
          <w:sz w:val="28"/>
          <w:szCs w:val="28"/>
        </w:rPr>
      </w:pPr>
    </w:p>
    <w:p w:rsidR="00C6356B" w:rsidRDefault="00C6356B" w:rsidP="00C6356B">
      <w:pPr>
        <w:rPr>
          <w:rFonts w:cstheme="minorHAnsi"/>
          <w:color w:val="002060"/>
          <w:sz w:val="28"/>
          <w:szCs w:val="28"/>
        </w:rPr>
      </w:pPr>
    </w:p>
    <w:p w:rsidR="00B557A3" w:rsidRDefault="00B557A3" w:rsidP="00B557A3">
      <w:pPr>
        <w:rPr>
          <w:rFonts w:cstheme="minorHAnsi"/>
          <w:color w:val="002060"/>
          <w:sz w:val="28"/>
          <w:szCs w:val="28"/>
        </w:rPr>
      </w:pPr>
    </w:p>
    <w:p w:rsidR="000D7897" w:rsidRPr="006F6B7A" w:rsidRDefault="000D7897" w:rsidP="006F6B7A">
      <w:pPr>
        <w:jc w:val="center"/>
        <w:rPr>
          <w:rFonts w:cstheme="minorHAnsi"/>
          <w:b/>
          <w:color w:val="002060"/>
          <w:sz w:val="28"/>
          <w:szCs w:val="28"/>
          <w:u w:val="single"/>
        </w:rPr>
      </w:pPr>
      <w:r w:rsidRPr="006F6B7A">
        <w:rPr>
          <w:rFonts w:cstheme="minorHAnsi"/>
          <w:b/>
          <w:color w:val="002060"/>
          <w:sz w:val="28"/>
          <w:szCs w:val="28"/>
          <w:u w:val="single"/>
        </w:rPr>
        <w:t>Working in Partnership with Families and Other Agencies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At St Gregory's Catholic Primary School, we recognise that children achieve the best outcomes when there is a strong and positive partnership between home and school. We value parents and carers as children's first and most influential educators and believe that working collaboratively with families is fundamental to supporting children's learning, development and wellbeing.</w:t>
      </w:r>
    </w:p>
    <w:p w:rsidR="000D7897" w:rsidRPr="000D7897" w:rsidRDefault="000D7897" w:rsidP="000D7897">
      <w:pPr>
        <w:rPr>
          <w:rFonts w:cstheme="minorHAnsi"/>
          <w:color w:val="002060"/>
          <w:sz w:val="28"/>
          <w:szCs w:val="28"/>
        </w:rPr>
      </w:pPr>
    </w:p>
    <w:p w:rsidR="000D7897" w:rsidRPr="000D7897" w:rsidRDefault="0037160C" w:rsidP="000D7897">
      <w:pPr>
        <w:rPr>
          <w:rFonts w:cstheme="minorHAnsi"/>
          <w:color w:val="002060"/>
          <w:sz w:val="28"/>
          <w:szCs w:val="28"/>
        </w:rPr>
      </w:pPr>
      <w:r w:rsidRPr="0037160C">
        <w:rPr>
          <w:rFonts w:cstheme="minorHAnsi"/>
          <w:color w:val="002060"/>
          <w:sz w:val="28"/>
          <w:szCs w:val="28"/>
        </w:rPr>
        <w:t xml:space="preserve">Every child </w:t>
      </w:r>
      <w:proofErr w:type="gramStart"/>
      <w:r w:rsidRPr="0037160C">
        <w:rPr>
          <w:rFonts w:cstheme="minorHAnsi"/>
          <w:color w:val="002060"/>
          <w:sz w:val="28"/>
          <w:szCs w:val="28"/>
        </w:rPr>
        <w:t>is assigned</w:t>
      </w:r>
      <w:proofErr w:type="gramEnd"/>
      <w:r w:rsidRPr="0037160C">
        <w:rPr>
          <w:rFonts w:cstheme="minorHAnsi"/>
          <w:color w:val="002060"/>
          <w:sz w:val="28"/>
          <w:szCs w:val="28"/>
        </w:rPr>
        <w:t xml:space="preserve"> a key person who helps ensure that their care, learning and developmental needs are met and who acts as a consistent point of contact for both the child and their family.</w:t>
      </w:r>
      <w:r w:rsidR="000D7897" w:rsidRPr="000D7897">
        <w:rPr>
          <w:rFonts w:cstheme="minorHAnsi"/>
          <w:color w:val="002060"/>
          <w:sz w:val="28"/>
          <w:szCs w:val="28"/>
        </w:rPr>
        <w:t xml:space="preserve"> The key person develops a strong relationship with both the child and their family, supporting parents and carers in understanding and promoting their child's development. Where appropriate, the key person also works alongside families to access additional support and specialist services.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We begin building relationships with families before children join our setting. Through clear communication, transition meetings, home visits, stay-and-play sessions and other induction opportunities, we seek to make the transition into Nursery or Reception as smooth and positive as possible for both children and their families.</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Once children have joined St Gregory's, we place great importance on maintaining open, supportive and meaningful relationships with parents and carers. We provide a range of opportunities for families to become actively involved in school life and their </w:t>
      </w:r>
      <w:proofErr w:type="gramStart"/>
      <w:r w:rsidRPr="000D7897">
        <w:rPr>
          <w:rFonts w:cstheme="minorHAnsi"/>
          <w:color w:val="002060"/>
          <w:sz w:val="28"/>
          <w:szCs w:val="28"/>
        </w:rPr>
        <w:t>child's</w:t>
      </w:r>
      <w:proofErr w:type="gramEnd"/>
      <w:r w:rsidRPr="000D7897">
        <w:rPr>
          <w:rFonts w:cstheme="minorHAnsi"/>
          <w:color w:val="002060"/>
          <w:sz w:val="28"/>
          <w:szCs w:val="28"/>
        </w:rPr>
        <w:t xml:space="preserve"> learning journey. In Nursery, parents </w:t>
      </w:r>
      <w:proofErr w:type="gramStart"/>
      <w:r w:rsidRPr="000D7897">
        <w:rPr>
          <w:rFonts w:cstheme="minorHAnsi"/>
          <w:color w:val="002060"/>
          <w:sz w:val="28"/>
          <w:szCs w:val="28"/>
        </w:rPr>
        <w:t xml:space="preserve">are </w:t>
      </w:r>
      <w:r w:rsidRPr="000D7897">
        <w:rPr>
          <w:rFonts w:cstheme="minorHAnsi"/>
          <w:color w:val="002060"/>
          <w:sz w:val="28"/>
          <w:szCs w:val="28"/>
        </w:rPr>
        <w:lastRenderedPageBreak/>
        <w:t>regularly invited</w:t>
      </w:r>
      <w:proofErr w:type="gramEnd"/>
      <w:r w:rsidRPr="000D7897">
        <w:rPr>
          <w:rFonts w:cstheme="minorHAnsi"/>
          <w:color w:val="002060"/>
          <w:sz w:val="28"/>
          <w:szCs w:val="28"/>
        </w:rPr>
        <w:t xml:space="preserve"> to participate in story sessions, stay-and-play activities and special events. In Reception, families </w:t>
      </w:r>
      <w:proofErr w:type="gramStart"/>
      <w:r w:rsidRPr="000D7897">
        <w:rPr>
          <w:rFonts w:cstheme="minorHAnsi"/>
          <w:color w:val="002060"/>
          <w:sz w:val="28"/>
          <w:szCs w:val="28"/>
        </w:rPr>
        <w:t>are invited</w:t>
      </w:r>
      <w:proofErr w:type="gramEnd"/>
      <w:r w:rsidRPr="000D7897">
        <w:rPr>
          <w:rFonts w:cstheme="minorHAnsi"/>
          <w:color w:val="002060"/>
          <w:sz w:val="28"/>
          <w:szCs w:val="28"/>
        </w:rPr>
        <w:t xml:space="preserve"> to attend phonics and mathematics workshops, Celebration of the Word, shared lunches and afternoon teas, stay-and-play sessions and other curriculum events throughout the year.</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Effective communication is central to our partnership with families. Parents and carers </w:t>
      </w:r>
      <w:proofErr w:type="gramStart"/>
      <w:r w:rsidRPr="000D7897">
        <w:rPr>
          <w:rFonts w:cstheme="minorHAnsi"/>
          <w:color w:val="002060"/>
          <w:sz w:val="28"/>
          <w:szCs w:val="28"/>
        </w:rPr>
        <w:t>are regularly informed</w:t>
      </w:r>
      <w:proofErr w:type="gramEnd"/>
      <w:r w:rsidRPr="000D7897">
        <w:rPr>
          <w:rFonts w:cstheme="minorHAnsi"/>
          <w:color w:val="002060"/>
          <w:sz w:val="28"/>
          <w:szCs w:val="28"/>
        </w:rPr>
        <w:t xml:space="preserve"> about their child's progress, achievements and next steps in learning. In Nursery, we use Evidence Me to share observations, photographs and learning experiences and encourage parents to contribute their own observations from home. Across the EYFS, formal opportunities to discuss children's progress </w:t>
      </w:r>
      <w:proofErr w:type="gramStart"/>
      <w:r w:rsidRPr="000D7897">
        <w:rPr>
          <w:rFonts w:cstheme="minorHAnsi"/>
          <w:color w:val="002060"/>
          <w:sz w:val="28"/>
          <w:szCs w:val="28"/>
        </w:rPr>
        <w:t>are provided</w:t>
      </w:r>
      <w:proofErr w:type="gramEnd"/>
      <w:r w:rsidRPr="000D7897">
        <w:rPr>
          <w:rFonts w:cstheme="minorHAnsi"/>
          <w:color w:val="002060"/>
          <w:sz w:val="28"/>
          <w:szCs w:val="28"/>
        </w:rPr>
        <w:t xml:space="preserve"> through termly parent consultations, while informal communication takes place on a daily basis as required. The detailed end-of-year report and, in Reception, the EYFS Profile outcomes provide parents and carers with a comprehensive overview of their child's development, attainment and readiness for the next stage of education.</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We actively encourage parents and carers to share any questions, concerns or information that may help us to support their child effectively. Our staff strive to develop trusting, respectful and approachable relationships with all families so that concerns </w:t>
      </w:r>
      <w:proofErr w:type="gramStart"/>
      <w:r w:rsidRPr="000D7897">
        <w:rPr>
          <w:rFonts w:cstheme="minorHAnsi"/>
          <w:color w:val="002060"/>
          <w:sz w:val="28"/>
          <w:szCs w:val="28"/>
        </w:rPr>
        <w:t>can be addressed</w:t>
      </w:r>
      <w:proofErr w:type="gramEnd"/>
      <w:r w:rsidRPr="000D7897">
        <w:rPr>
          <w:rFonts w:cstheme="minorHAnsi"/>
          <w:color w:val="002060"/>
          <w:sz w:val="28"/>
          <w:szCs w:val="28"/>
        </w:rPr>
        <w:t xml:space="preserve"> promptly and collaboratively.</w:t>
      </w:r>
    </w:p>
    <w:p w:rsidR="000D7897" w:rsidRPr="000D7897" w:rsidRDefault="000D7897" w:rsidP="000D7897">
      <w:pPr>
        <w:rPr>
          <w:rFonts w:cstheme="minorHAnsi"/>
          <w:color w:val="002060"/>
          <w:sz w:val="28"/>
          <w:szCs w:val="28"/>
        </w:rPr>
      </w:pPr>
    </w:p>
    <w:p w:rsidR="000D7897" w:rsidRPr="000D7897" w:rsidRDefault="000D7897" w:rsidP="000D7897">
      <w:pPr>
        <w:rPr>
          <w:rFonts w:cstheme="minorHAnsi"/>
          <w:color w:val="002060"/>
          <w:sz w:val="28"/>
          <w:szCs w:val="28"/>
        </w:rPr>
      </w:pPr>
      <w:r w:rsidRPr="000D7897">
        <w:rPr>
          <w:rFonts w:cstheme="minorHAnsi"/>
          <w:color w:val="002060"/>
          <w:sz w:val="28"/>
          <w:szCs w:val="28"/>
        </w:rPr>
        <w:t xml:space="preserve">Working in partnership with other agencies is an important aspect of our practice. We work closely with a range of professionals and services, including health professionals, educational psychologists, speech and language therapists, Family Hubs and other support agencies, to ensure that children and families receive the most appropriate support. Where information sharing is necessary to safeguard children or meet their individual needs, this </w:t>
      </w:r>
      <w:proofErr w:type="gramStart"/>
      <w:r w:rsidRPr="000D7897">
        <w:rPr>
          <w:rFonts w:cstheme="minorHAnsi"/>
          <w:color w:val="002060"/>
          <w:sz w:val="28"/>
          <w:szCs w:val="28"/>
        </w:rPr>
        <w:t>is carried</w:t>
      </w:r>
      <w:proofErr w:type="gramEnd"/>
      <w:r w:rsidRPr="000D7897">
        <w:rPr>
          <w:rFonts w:cstheme="minorHAnsi"/>
          <w:color w:val="002060"/>
          <w:sz w:val="28"/>
          <w:szCs w:val="28"/>
        </w:rPr>
        <w:t xml:space="preserve"> out in line with statutory guidance and data protection requirements.</w:t>
      </w:r>
    </w:p>
    <w:p w:rsidR="000D7897" w:rsidRPr="000D7897" w:rsidRDefault="000D7897" w:rsidP="000D7897">
      <w:pPr>
        <w:rPr>
          <w:rFonts w:cstheme="minorHAnsi"/>
          <w:color w:val="002060"/>
          <w:sz w:val="28"/>
          <w:szCs w:val="28"/>
        </w:rPr>
      </w:pPr>
    </w:p>
    <w:p w:rsidR="00F43DB3" w:rsidRDefault="000D7897" w:rsidP="000D7897">
      <w:pPr>
        <w:rPr>
          <w:rFonts w:cstheme="minorHAnsi"/>
          <w:color w:val="002060"/>
          <w:sz w:val="28"/>
          <w:szCs w:val="28"/>
        </w:rPr>
      </w:pPr>
      <w:r w:rsidRPr="000D7897">
        <w:rPr>
          <w:rFonts w:cstheme="minorHAnsi"/>
          <w:color w:val="002060"/>
          <w:sz w:val="28"/>
          <w:szCs w:val="28"/>
        </w:rPr>
        <w:t xml:space="preserve">Through strong partnerships with families and external professionals, we strive to provide every child with the best possible support, enabling them to flourish </w:t>
      </w:r>
      <w:r w:rsidRPr="000D7897">
        <w:rPr>
          <w:rFonts w:cstheme="minorHAnsi"/>
          <w:color w:val="002060"/>
          <w:sz w:val="28"/>
          <w:szCs w:val="28"/>
        </w:rPr>
        <w:lastRenderedPageBreak/>
        <w:t>socially, emotionally, spiritually and academically throughout their Early Years journey.</w:t>
      </w:r>
    </w:p>
    <w:p w:rsidR="0037160C" w:rsidRDefault="0037160C" w:rsidP="0037160C">
      <w:pPr>
        <w:rPr>
          <w:rFonts w:cstheme="minorHAnsi"/>
          <w:color w:val="002060"/>
          <w:sz w:val="28"/>
          <w:szCs w:val="28"/>
        </w:rPr>
      </w:pPr>
    </w:p>
    <w:p w:rsidR="00C6356B" w:rsidRDefault="00C6356B" w:rsidP="0037160C">
      <w:pPr>
        <w:rPr>
          <w:rFonts w:cstheme="minorHAnsi"/>
          <w:color w:val="002060"/>
          <w:sz w:val="28"/>
          <w:szCs w:val="28"/>
        </w:rPr>
      </w:pPr>
    </w:p>
    <w:p w:rsidR="00C6356B" w:rsidRPr="00C6356B" w:rsidRDefault="00C6356B" w:rsidP="0037160C">
      <w:pPr>
        <w:rPr>
          <w:rFonts w:cstheme="minorHAnsi"/>
          <w:color w:val="002060"/>
          <w:sz w:val="28"/>
          <w:szCs w:val="28"/>
          <w:u w:val="single"/>
        </w:rPr>
      </w:pPr>
      <w:r>
        <w:rPr>
          <w:rFonts w:cstheme="minorHAnsi"/>
          <w:color w:val="002060"/>
          <w:sz w:val="28"/>
          <w:szCs w:val="28"/>
        </w:rPr>
        <w:t xml:space="preserve">                                                    </w:t>
      </w:r>
      <w:r w:rsidRPr="00C6356B">
        <w:rPr>
          <w:rFonts w:cstheme="minorHAnsi"/>
          <w:b/>
          <w:color w:val="002060"/>
          <w:sz w:val="28"/>
          <w:szCs w:val="28"/>
          <w:u w:val="single"/>
        </w:rPr>
        <w:t>Attendance</w:t>
      </w:r>
    </w:p>
    <w:p w:rsidR="0037160C" w:rsidRDefault="0037160C" w:rsidP="0037160C">
      <w:pPr>
        <w:rPr>
          <w:rFonts w:cstheme="minorHAnsi"/>
          <w:color w:val="002060"/>
          <w:sz w:val="28"/>
          <w:szCs w:val="28"/>
        </w:rPr>
      </w:pPr>
      <w:r w:rsidRPr="0037160C">
        <w:rPr>
          <w:rFonts w:cstheme="minorHAnsi"/>
          <w:color w:val="002060"/>
          <w:sz w:val="28"/>
          <w:szCs w:val="28"/>
        </w:rPr>
        <w:t>Regular attendance is essential to support children's learning, wellbeing and development. We work closely with families to promote good attendance and ensure that children benefit fully from the Early Years curriculum and opportunities available to them.</w:t>
      </w:r>
    </w:p>
    <w:p w:rsidR="0037160C" w:rsidRDefault="0037160C" w:rsidP="0037160C">
      <w:pPr>
        <w:rPr>
          <w:rFonts w:cstheme="minorHAnsi"/>
          <w:color w:val="002060"/>
          <w:sz w:val="28"/>
          <w:szCs w:val="28"/>
        </w:rPr>
      </w:pPr>
    </w:p>
    <w:p w:rsidR="0037160C" w:rsidRDefault="0037160C" w:rsidP="0037160C">
      <w:pPr>
        <w:rPr>
          <w:rFonts w:cstheme="minorHAnsi"/>
          <w:color w:val="002060"/>
          <w:sz w:val="28"/>
          <w:szCs w:val="28"/>
        </w:rPr>
      </w:pPr>
    </w:p>
    <w:p w:rsidR="000D7897" w:rsidRPr="0037160C" w:rsidRDefault="0037160C" w:rsidP="0037160C">
      <w:pPr>
        <w:jc w:val="center"/>
        <w:rPr>
          <w:rFonts w:cstheme="minorHAnsi"/>
          <w:b/>
          <w:color w:val="002060"/>
          <w:sz w:val="28"/>
          <w:szCs w:val="28"/>
          <w:u w:val="single"/>
        </w:rPr>
      </w:pPr>
      <w:r w:rsidRPr="0037160C">
        <w:rPr>
          <w:rFonts w:cstheme="minorHAnsi"/>
          <w:b/>
          <w:color w:val="002060"/>
          <w:sz w:val="28"/>
          <w:szCs w:val="28"/>
          <w:u w:val="single"/>
        </w:rPr>
        <w:t>S</w:t>
      </w:r>
      <w:r w:rsidR="000D7897" w:rsidRPr="0037160C">
        <w:rPr>
          <w:rFonts w:cstheme="minorHAnsi"/>
          <w:b/>
          <w:color w:val="002060"/>
          <w:sz w:val="28"/>
          <w:szCs w:val="28"/>
          <w:u w:val="single"/>
        </w:rPr>
        <w:t>afeguarding</w:t>
      </w:r>
    </w:p>
    <w:p w:rsidR="000D7897" w:rsidRPr="000D7897" w:rsidRDefault="000D7897" w:rsidP="000D7897">
      <w:pPr>
        <w:rPr>
          <w:rFonts w:cstheme="minorHAnsi"/>
          <w:color w:val="002060"/>
          <w:sz w:val="28"/>
          <w:szCs w:val="28"/>
        </w:rPr>
      </w:pPr>
    </w:p>
    <w:p w:rsidR="000D7897" w:rsidRDefault="000D7897" w:rsidP="000D7897">
      <w:pPr>
        <w:rPr>
          <w:rFonts w:cstheme="minorHAnsi"/>
          <w:color w:val="002060"/>
          <w:sz w:val="28"/>
          <w:szCs w:val="28"/>
        </w:rPr>
      </w:pPr>
      <w:r w:rsidRPr="000D7897">
        <w:rPr>
          <w:rFonts w:cstheme="minorHAnsi"/>
          <w:color w:val="002060"/>
          <w:sz w:val="28"/>
          <w:szCs w:val="28"/>
        </w:rPr>
        <w:t>Safeguarding and promoting the welfare of children is everyone's responsibility. At St Gregory's Catholic Primary School, all staff understand their duty to safeguard children and to act in accordance with the school's Safeguarding and Child Protection Policy. Staff receive regular safeguarding training and work closely with families and external agencies to promote children's safety, wellbeing and best outcomes.</w:t>
      </w:r>
    </w:p>
    <w:p w:rsidR="0037160C" w:rsidRDefault="0037160C" w:rsidP="000D7897">
      <w:pPr>
        <w:rPr>
          <w:rFonts w:cstheme="minorHAnsi"/>
          <w:color w:val="002060"/>
          <w:sz w:val="28"/>
          <w:szCs w:val="28"/>
        </w:rPr>
      </w:pPr>
    </w:p>
    <w:p w:rsidR="0037160C" w:rsidRDefault="0037160C" w:rsidP="000D7897">
      <w:pPr>
        <w:rPr>
          <w:rFonts w:cstheme="minorHAnsi"/>
          <w:color w:val="002060"/>
          <w:sz w:val="28"/>
          <w:szCs w:val="28"/>
        </w:rPr>
      </w:pPr>
    </w:p>
    <w:p w:rsidR="0037160C" w:rsidRDefault="0037160C" w:rsidP="000D7897">
      <w:pPr>
        <w:rPr>
          <w:rFonts w:cstheme="minorHAnsi"/>
          <w:color w:val="002060"/>
          <w:sz w:val="28"/>
          <w:szCs w:val="28"/>
        </w:rPr>
      </w:pPr>
    </w:p>
    <w:p w:rsidR="002A532B" w:rsidRDefault="002A532B" w:rsidP="00B557A3">
      <w:pPr>
        <w:jc w:val="center"/>
        <w:rPr>
          <w:rFonts w:cstheme="minorHAnsi"/>
          <w:b/>
          <w:color w:val="002060"/>
          <w:sz w:val="28"/>
          <w:szCs w:val="28"/>
          <w:u w:val="single"/>
        </w:rPr>
      </w:pPr>
      <w:r>
        <w:rPr>
          <w:rFonts w:cstheme="minorHAnsi"/>
          <w:b/>
          <w:color w:val="002060"/>
          <w:sz w:val="28"/>
          <w:szCs w:val="28"/>
          <w:u w:val="single"/>
        </w:rPr>
        <w:t>Safety</w:t>
      </w:r>
      <w:r w:rsidR="000D7897">
        <w:rPr>
          <w:rFonts w:cstheme="minorHAnsi"/>
          <w:b/>
          <w:color w:val="002060"/>
          <w:sz w:val="28"/>
          <w:szCs w:val="28"/>
          <w:u w:val="single"/>
        </w:rPr>
        <w:t>, Health and Wellbeing</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t>The safety, health and wellbeing of every child is of paramount importance at St Gregory's Catholic Primary School. We are committed to providing a safe, secure and nurturing environment where children feel protected, valued and confident to explore, learn and develop.</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lastRenderedPageBreak/>
        <w:t>We support children in developing an age-appropriate understanding of boundaries, rules and personal safety. Through positive relationships, careful guidance and everyday learning experiences, children are encouraged to make choices, assess risks and develop increasing independence. We believe that children benefit from opportunities to take appropriate, supervised risks as part of their learning and development, while also learning how to recognise hazards, make safe decisions and seek help when needed.</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t xml:space="preserve">All Early Years staff hold current Paediatric First Aid qualifications and </w:t>
      </w:r>
      <w:proofErr w:type="gramStart"/>
      <w:r w:rsidRPr="000D7897">
        <w:rPr>
          <w:color w:val="002060"/>
          <w:sz w:val="28"/>
          <w:szCs w:val="28"/>
        </w:rPr>
        <w:t>are trained</w:t>
      </w:r>
      <w:proofErr w:type="gramEnd"/>
      <w:r w:rsidRPr="000D7897">
        <w:rPr>
          <w:color w:val="002060"/>
          <w:sz w:val="28"/>
          <w:szCs w:val="28"/>
        </w:rPr>
        <w:t xml:space="preserve"> to respond appropriately to children's health, medical and welfare needs. The safety of our learning environments </w:t>
      </w:r>
      <w:proofErr w:type="gramStart"/>
      <w:r w:rsidRPr="000D7897">
        <w:rPr>
          <w:color w:val="002060"/>
          <w:sz w:val="28"/>
          <w:szCs w:val="28"/>
        </w:rPr>
        <w:t>is maintained</w:t>
      </w:r>
      <w:proofErr w:type="gramEnd"/>
      <w:r w:rsidRPr="000D7897">
        <w:rPr>
          <w:color w:val="002060"/>
          <w:sz w:val="28"/>
          <w:szCs w:val="28"/>
        </w:rPr>
        <w:t xml:space="preserve"> through daily checks and risk assessments of both the indoor and outdoor provision, ensuring that spaces remain safe, stimulating and suitable for young children.</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t xml:space="preserve">Promoting children's health and wellbeing is a key part of our Early Years practice. We actively encourage healthy lifestyles through regular physical activity, access to outdoor learning, healthy eating and good hygiene routines. In line with current guidance, children </w:t>
      </w:r>
      <w:proofErr w:type="gramStart"/>
      <w:r w:rsidRPr="000D7897">
        <w:rPr>
          <w:color w:val="002060"/>
          <w:sz w:val="28"/>
          <w:szCs w:val="28"/>
        </w:rPr>
        <w:t>are provided</w:t>
      </w:r>
      <w:proofErr w:type="gramEnd"/>
      <w:r w:rsidRPr="000D7897">
        <w:rPr>
          <w:color w:val="002060"/>
          <w:sz w:val="28"/>
          <w:szCs w:val="28"/>
        </w:rPr>
        <w:t xml:space="preserve"> with healthy, balanced and nutritious snacks and meals, and we encourage families to support healthy eating habits both at home and at school.</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t xml:space="preserve">We are committed to promoting good oral health and wellbeing. Children </w:t>
      </w:r>
      <w:proofErr w:type="gramStart"/>
      <w:r w:rsidRPr="000D7897">
        <w:rPr>
          <w:color w:val="002060"/>
          <w:sz w:val="28"/>
          <w:szCs w:val="28"/>
        </w:rPr>
        <w:t>are supported</w:t>
      </w:r>
      <w:proofErr w:type="gramEnd"/>
      <w:r w:rsidRPr="000D7897">
        <w:rPr>
          <w:color w:val="002060"/>
          <w:sz w:val="28"/>
          <w:szCs w:val="28"/>
        </w:rPr>
        <w:t xml:space="preserve"> to develop positive dental hygiene habits through daily </w:t>
      </w:r>
      <w:proofErr w:type="spellStart"/>
      <w:r w:rsidRPr="000D7897">
        <w:rPr>
          <w:color w:val="002060"/>
          <w:sz w:val="28"/>
          <w:szCs w:val="28"/>
        </w:rPr>
        <w:t>toothbrushing</w:t>
      </w:r>
      <w:proofErr w:type="spellEnd"/>
      <w:r w:rsidRPr="000D7897">
        <w:rPr>
          <w:color w:val="002060"/>
          <w:sz w:val="28"/>
          <w:szCs w:val="28"/>
        </w:rPr>
        <w:t xml:space="preserve"> after lunch and through learning experiences that promote healthy choices and personal care.</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t xml:space="preserve">The school follows the Early Years Foundation Stage Nutrition Guidance (2025) and has robust procedures in place to support children's health, dietary and medical needs. Detailed information regarding the safe preparation, serving and supervision of food and drink </w:t>
      </w:r>
      <w:proofErr w:type="gramStart"/>
      <w:r w:rsidRPr="000D7897">
        <w:rPr>
          <w:color w:val="002060"/>
          <w:sz w:val="28"/>
          <w:szCs w:val="28"/>
        </w:rPr>
        <w:t>can be found</w:t>
      </w:r>
      <w:proofErr w:type="gramEnd"/>
      <w:r w:rsidRPr="000D7897">
        <w:rPr>
          <w:color w:val="002060"/>
          <w:sz w:val="28"/>
          <w:szCs w:val="28"/>
        </w:rPr>
        <w:t xml:space="preserve"> in our Safe Eating Policy.</w:t>
      </w:r>
    </w:p>
    <w:p w:rsidR="000D7897" w:rsidRPr="000D7897" w:rsidRDefault="000D7897" w:rsidP="000D7897">
      <w:pPr>
        <w:rPr>
          <w:color w:val="002060"/>
          <w:sz w:val="28"/>
          <w:szCs w:val="28"/>
        </w:rPr>
      </w:pPr>
    </w:p>
    <w:p w:rsidR="000D7897" w:rsidRPr="000D7897" w:rsidRDefault="000D7897" w:rsidP="000D7897">
      <w:pPr>
        <w:rPr>
          <w:color w:val="002060"/>
          <w:sz w:val="28"/>
          <w:szCs w:val="28"/>
        </w:rPr>
      </w:pPr>
      <w:r w:rsidRPr="000D7897">
        <w:rPr>
          <w:color w:val="002060"/>
          <w:sz w:val="28"/>
          <w:szCs w:val="28"/>
        </w:rPr>
        <w:lastRenderedPageBreak/>
        <w:t xml:space="preserve">Where children require rest or sleep during the school day, staff follow current best practice and statutory guidance to ensure that children are cared for safely and appropriately. Full details </w:t>
      </w:r>
      <w:proofErr w:type="gramStart"/>
      <w:r w:rsidRPr="000D7897">
        <w:rPr>
          <w:color w:val="002060"/>
          <w:sz w:val="28"/>
          <w:szCs w:val="28"/>
        </w:rPr>
        <w:t>can be found</w:t>
      </w:r>
      <w:proofErr w:type="gramEnd"/>
      <w:r w:rsidRPr="000D7897">
        <w:rPr>
          <w:color w:val="002060"/>
          <w:sz w:val="28"/>
          <w:szCs w:val="28"/>
        </w:rPr>
        <w:t xml:space="preserve"> in our Safe Sleep Policy.</w:t>
      </w:r>
    </w:p>
    <w:p w:rsidR="000D7897" w:rsidRPr="000D7897" w:rsidRDefault="000D7897" w:rsidP="000D7897">
      <w:pPr>
        <w:rPr>
          <w:color w:val="002060"/>
          <w:sz w:val="28"/>
          <w:szCs w:val="28"/>
        </w:rPr>
      </w:pPr>
    </w:p>
    <w:p w:rsidR="00E06CC3" w:rsidRDefault="000D7897" w:rsidP="000D7897">
      <w:pPr>
        <w:rPr>
          <w:color w:val="002060"/>
          <w:sz w:val="28"/>
          <w:szCs w:val="28"/>
        </w:rPr>
      </w:pPr>
      <w:r w:rsidRPr="000D7897">
        <w:rPr>
          <w:color w:val="002060"/>
          <w:sz w:val="28"/>
          <w:szCs w:val="28"/>
        </w:rPr>
        <w:t xml:space="preserve">Further information relating to health, safety and welfare procedures </w:t>
      </w:r>
      <w:proofErr w:type="gramStart"/>
      <w:r w:rsidRPr="000D7897">
        <w:rPr>
          <w:color w:val="002060"/>
          <w:sz w:val="28"/>
          <w:szCs w:val="28"/>
        </w:rPr>
        <w:t>can also be found</w:t>
      </w:r>
      <w:proofErr w:type="gramEnd"/>
      <w:r w:rsidRPr="000D7897">
        <w:rPr>
          <w:color w:val="002060"/>
          <w:sz w:val="28"/>
          <w:szCs w:val="28"/>
        </w:rPr>
        <w:t xml:space="preserve"> in the school's Safeguarding and Child Protection Policy, Health and Safety Policy, Administration of Medicines Policy, Screen Use Policy and other related policies. Together, these procedures ensure that every child can learn, play and thrive in a safe and supportive environment.</w:t>
      </w:r>
    </w:p>
    <w:p w:rsidR="00E06CC3" w:rsidRDefault="00E06CC3" w:rsidP="00E06CC3">
      <w:pPr>
        <w:rPr>
          <w:color w:val="002060"/>
          <w:sz w:val="28"/>
          <w:szCs w:val="28"/>
        </w:rPr>
      </w:pPr>
    </w:p>
    <w:p w:rsidR="00E06CC3" w:rsidRPr="00E06CC3" w:rsidRDefault="00E06CC3" w:rsidP="00E06CC3">
      <w:pPr>
        <w:jc w:val="center"/>
        <w:rPr>
          <w:b/>
          <w:color w:val="002060"/>
          <w:sz w:val="28"/>
          <w:szCs w:val="28"/>
          <w:u w:val="single"/>
        </w:rPr>
      </w:pPr>
      <w:r w:rsidRPr="00E06CC3">
        <w:rPr>
          <w:b/>
          <w:color w:val="002060"/>
          <w:sz w:val="28"/>
          <w:szCs w:val="28"/>
          <w:u w:val="single"/>
        </w:rPr>
        <w:t>Screen Use</w:t>
      </w:r>
    </w:p>
    <w:p w:rsidR="00E06CC3" w:rsidRPr="00E06CC3" w:rsidRDefault="00E06CC3" w:rsidP="00E06CC3">
      <w:pPr>
        <w:rPr>
          <w:color w:val="002060"/>
          <w:sz w:val="28"/>
          <w:szCs w:val="28"/>
        </w:rPr>
      </w:pPr>
      <w:r w:rsidRPr="00E06CC3">
        <w:rPr>
          <w:color w:val="002060"/>
          <w:sz w:val="28"/>
          <w:szCs w:val="28"/>
        </w:rPr>
        <w:t>St Gregory's recognises that young children learn best through play, hands-on experiences and high-quality interactions with adults.</w:t>
      </w:r>
    </w:p>
    <w:p w:rsidR="00E06CC3" w:rsidRPr="00E06CC3" w:rsidRDefault="00E06CC3" w:rsidP="00E06CC3">
      <w:pPr>
        <w:rPr>
          <w:color w:val="002060"/>
          <w:sz w:val="28"/>
          <w:szCs w:val="28"/>
        </w:rPr>
      </w:pPr>
    </w:p>
    <w:p w:rsidR="00E06CC3" w:rsidRPr="00E06CC3" w:rsidRDefault="00E06CC3" w:rsidP="00E06CC3">
      <w:pPr>
        <w:rPr>
          <w:color w:val="002060"/>
          <w:sz w:val="28"/>
          <w:szCs w:val="28"/>
        </w:rPr>
      </w:pPr>
      <w:r w:rsidRPr="00E06CC3">
        <w:rPr>
          <w:color w:val="002060"/>
          <w:sz w:val="28"/>
          <w:szCs w:val="28"/>
        </w:rPr>
        <w:t xml:space="preserve">Screen use </w:t>
      </w:r>
      <w:proofErr w:type="gramStart"/>
      <w:r w:rsidRPr="00E06CC3">
        <w:rPr>
          <w:color w:val="002060"/>
          <w:sz w:val="28"/>
          <w:szCs w:val="28"/>
        </w:rPr>
        <w:t>is carefully planned</w:t>
      </w:r>
      <w:proofErr w:type="gramEnd"/>
      <w:r w:rsidRPr="00E06CC3">
        <w:rPr>
          <w:color w:val="002060"/>
          <w:sz w:val="28"/>
          <w:szCs w:val="28"/>
        </w:rPr>
        <w:t xml:space="preserve">, purposeful and directly linked to learning intentions. Screens </w:t>
      </w:r>
      <w:proofErr w:type="gramStart"/>
      <w:r w:rsidRPr="00E06CC3">
        <w:rPr>
          <w:color w:val="002060"/>
          <w:sz w:val="28"/>
          <w:szCs w:val="28"/>
        </w:rPr>
        <w:t>are never used</w:t>
      </w:r>
      <w:proofErr w:type="gramEnd"/>
      <w:r w:rsidRPr="00E06CC3">
        <w:rPr>
          <w:color w:val="002060"/>
          <w:sz w:val="28"/>
          <w:szCs w:val="28"/>
        </w:rPr>
        <w:t xml:space="preserve"> as a substitute for quality teaching, active play or social interaction.</w:t>
      </w:r>
    </w:p>
    <w:p w:rsidR="00E06CC3" w:rsidRPr="00E06CC3" w:rsidRDefault="00E06CC3" w:rsidP="00E06CC3">
      <w:pPr>
        <w:rPr>
          <w:color w:val="002060"/>
          <w:sz w:val="28"/>
          <w:szCs w:val="28"/>
        </w:rPr>
      </w:pPr>
    </w:p>
    <w:p w:rsidR="00E06CC3" w:rsidRDefault="00E06CC3" w:rsidP="00E06CC3">
      <w:pPr>
        <w:rPr>
          <w:color w:val="002060"/>
          <w:sz w:val="28"/>
          <w:szCs w:val="28"/>
        </w:rPr>
      </w:pPr>
      <w:r w:rsidRPr="00E06CC3">
        <w:rPr>
          <w:color w:val="002060"/>
          <w:sz w:val="28"/>
          <w:szCs w:val="28"/>
        </w:rPr>
        <w:t xml:space="preserve">In accordance with current guidance, screen use is minimised and children are supervised at </w:t>
      </w:r>
      <w:proofErr w:type="gramStart"/>
      <w:r w:rsidRPr="00E06CC3">
        <w:rPr>
          <w:color w:val="002060"/>
          <w:sz w:val="28"/>
          <w:szCs w:val="28"/>
        </w:rPr>
        <w:t>all</w:t>
      </w:r>
      <w:proofErr w:type="gramEnd"/>
      <w:r w:rsidRPr="00E06CC3">
        <w:rPr>
          <w:color w:val="002060"/>
          <w:sz w:val="28"/>
          <w:szCs w:val="28"/>
        </w:rPr>
        <w:t xml:space="preserve"> times when digital technology is used. Further information </w:t>
      </w:r>
      <w:proofErr w:type="gramStart"/>
      <w:r w:rsidRPr="00E06CC3">
        <w:rPr>
          <w:color w:val="002060"/>
          <w:sz w:val="28"/>
          <w:szCs w:val="28"/>
        </w:rPr>
        <w:t>can be found</w:t>
      </w:r>
      <w:proofErr w:type="gramEnd"/>
      <w:r w:rsidRPr="00E06CC3">
        <w:rPr>
          <w:color w:val="002060"/>
          <w:sz w:val="28"/>
          <w:szCs w:val="28"/>
        </w:rPr>
        <w:t xml:space="preserve"> in the school's Screen Use Policy.</w:t>
      </w:r>
    </w:p>
    <w:p w:rsidR="0037160C" w:rsidRDefault="0037160C" w:rsidP="00E06CC3">
      <w:pPr>
        <w:rPr>
          <w:color w:val="002060"/>
          <w:sz w:val="28"/>
          <w:szCs w:val="28"/>
        </w:rPr>
      </w:pPr>
    </w:p>
    <w:p w:rsidR="0037160C" w:rsidRDefault="0037160C" w:rsidP="0037160C">
      <w:pPr>
        <w:jc w:val="center"/>
        <w:rPr>
          <w:b/>
          <w:color w:val="002060"/>
          <w:sz w:val="28"/>
          <w:szCs w:val="28"/>
          <w:u w:val="single"/>
        </w:rPr>
      </w:pPr>
      <w:r w:rsidRPr="0037160C">
        <w:rPr>
          <w:b/>
          <w:color w:val="002060"/>
          <w:sz w:val="28"/>
          <w:szCs w:val="28"/>
          <w:u w:val="single"/>
        </w:rPr>
        <w:t>Transition to Year 1</w:t>
      </w:r>
    </w:p>
    <w:p w:rsidR="0037160C" w:rsidRPr="0037160C" w:rsidRDefault="0037160C" w:rsidP="0037160C">
      <w:pPr>
        <w:rPr>
          <w:color w:val="002060"/>
          <w:sz w:val="28"/>
          <w:szCs w:val="28"/>
        </w:rPr>
      </w:pPr>
      <w:r w:rsidRPr="0037160C">
        <w:rPr>
          <w:color w:val="002060"/>
          <w:sz w:val="28"/>
          <w:szCs w:val="28"/>
        </w:rPr>
        <w:t xml:space="preserve">We recognise that successful transitions are essential for children's wellbeing and continued progress. We work closely with families, previous settings and Year 1 staff to ensure that transitions are carefully planned and supportive. Additional transition arrangements </w:t>
      </w:r>
      <w:proofErr w:type="gramStart"/>
      <w:r w:rsidRPr="0037160C">
        <w:rPr>
          <w:color w:val="002060"/>
          <w:sz w:val="28"/>
          <w:szCs w:val="28"/>
        </w:rPr>
        <w:t>are provided</w:t>
      </w:r>
      <w:proofErr w:type="gramEnd"/>
      <w:r w:rsidRPr="0037160C">
        <w:rPr>
          <w:color w:val="002060"/>
          <w:sz w:val="28"/>
          <w:szCs w:val="28"/>
        </w:rPr>
        <w:t xml:space="preserve"> where required, particularly for children with SEND or those who may be vulnerable.</w:t>
      </w:r>
    </w:p>
    <w:p w:rsidR="002A532B" w:rsidRDefault="002A532B" w:rsidP="002A532B">
      <w:pPr>
        <w:rPr>
          <w:color w:val="002060"/>
          <w:sz w:val="28"/>
          <w:szCs w:val="28"/>
        </w:rPr>
      </w:pPr>
    </w:p>
    <w:p w:rsidR="002A532B" w:rsidRPr="002A532B" w:rsidRDefault="002A532B" w:rsidP="002A532B">
      <w:pPr>
        <w:rPr>
          <w:b/>
          <w:bCs/>
          <w:color w:val="002060"/>
          <w:sz w:val="28"/>
          <w:szCs w:val="28"/>
        </w:rPr>
      </w:pPr>
    </w:p>
    <w:p w:rsidR="002A532B" w:rsidRDefault="002A532B" w:rsidP="00B557A3">
      <w:pPr>
        <w:jc w:val="center"/>
        <w:rPr>
          <w:rFonts w:cstheme="minorHAnsi"/>
          <w:color w:val="002060"/>
          <w:sz w:val="28"/>
          <w:szCs w:val="28"/>
        </w:rPr>
      </w:pPr>
    </w:p>
    <w:p w:rsidR="00C6356B" w:rsidRDefault="00C6356B" w:rsidP="00B557A3">
      <w:pPr>
        <w:jc w:val="center"/>
        <w:rPr>
          <w:rFonts w:cstheme="minorHAnsi"/>
          <w:color w:val="002060"/>
          <w:sz w:val="28"/>
          <w:szCs w:val="28"/>
        </w:rPr>
      </w:pPr>
    </w:p>
    <w:p w:rsidR="00C6356B" w:rsidRDefault="00C6356B" w:rsidP="00B557A3">
      <w:pPr>
        <w:jc w:val="center"/>
        <w:rPr>
          <w:rFonts w:cstheme="minorHAnsi"/>
          <w:color w:val="002060"/>
          <w:sz w:val="28"/>
          <w:szCs w:val="28"/>
        </w:rPr>
      </w:pPr>
    </w:p>
    <w:p w:rsidR="00C6356B" w:rsidRPr="00C6356B" w:rsidRDefault="00C6356B" w:rsidP="00C6356B">
      <w:pPr>
        <w:jc w:val="center"/>
        <w:rPr>
          <w:rFonts w:cstheme="minorHAnsi"/>
          <w:b/>
          <w:color w:val="002060"/>
          <w:sz w:val="28"/>
          <w:szCs w:val="28"/>
          <w:u w:val="single"/>
        </w:rPr>
      </w:pPr>
      <w:r w:rsidRPr="00C6356B">
        <w:rPr>
          <w:rFonts w:cstheme="minorHAnsi"/>
          <w:b/>
          <w:color w:val="002060"/>
          <w:sz w:val="28"/>
          <w:szCs w:val="28"/>
          <w:u w:val="single"/>
        </w:rPr>
        <w:t>Monitoring and Review</w:t>
      </w:r>
    </w:p>
    <w:p w:rsidR="00C6356B" w:rsidRPr="00C6356B" w:rsidRDefault="00C6356B" w:rsidP="00C6356B">
      <w:pPr>
        <w:jc w:val="center"/>
        <w:rPr>
          <w:rFonts w:cstheme="minorHAnsi"/>
          <w:b/>
          <w:color w:val="002060"/>
          <w:sz w:val="28"/>
          <w:szCs w:val="28"/>
        </w:rPr>
      </w:pPr>
    </w:p>
    <w:p w:rsidR="00C6356B" w:rsidRPr="00C6356B" w:rsidRDefault="00C6356B" w:rsidP="00C6356B">
      <w:pPr>
        <w:rPr>
          <w:rFonts w:cstheme="minorHAnsi"/>
          <w:color w:val="002060"/>
          <w:sz w:val="28"/>
          <w:szCs w:val="28"/>
        </w:rPr>
      </w:pPr>
      <w:r w:rsidRPr="00C6356B">
        <w:rPr>
          <w:rFonts w:cstheme="minorHAnsi"/>
          <w:color w:val="002060"/>
          <w:sz w:val="28"/>
          <w:szCs w:val="28"/>
        </w:rPr>
        <w:t xml:space="preserve">This policy will be reviewed annually by the </w:t>
      </w:r>
      <w:proofErr w:type="spellStart"/>
      <w:r w:rsidRPr="00C6356B">
        <w:rPr>
          <w:rFonts w:cstheme="minorHAnsi"/>
          <w:color w:val="002060"/>
          <w:sz w:val="28"/>
          <w:szCs w:val="28"/>
        </w:rPr>
        <w:t>Headteacher</w:t>
      </w:r>
      <w:proofErr w:type="spellEnd"/>
      <w:r w:rsidRPr="00C6356B">
        <w:rPr>
          <w:rFonts w:cstheme="minorHAnsi"/>
          <w:color w:val="002060"/>
          <w:sz w:val="28"/>
          <w:szCs w:val="28"/>
        </w:rPr>
        <w:t>, Early Years Leader and Governing Body, or sooner if changes are made to statutory guidance, legislation or school procedures.</w:t>
      </w:r>
    </w:p>
    <w:p w:rsidR="008019D0" w:rsidRPr="00C6356B" w:rsidRDefault="008019D0" w:rsidP="00C6356B">
      <w:pPr>
        <w:rPr>
          <w:rFonts w:cstheme="minorHAnsi"/>
          <w:color w:val="002060"/>
          <w:sz w:val="28"/>
          <w:szCs w:val="28"/>
        </w:rPr>
      </w:pPr>
    </w:p>
    <w:p w:rsidR="008019D0" w:rsidRDefault="008019D0" w:rsidP="008019D0">
      <w:pPr>
        <w:jc w:val="center"/>
        <w:rPr>
          <w:rFonts w:cstheme="minorHAnsi"/>
          <w:b/>
          <w:color w:val="002060"/>
          <w:sz w:val="28"/>
          <w:szCs w:val="28"/>
        </w:rPr>
      </w:pPr>
    </w:p>
    <w:p w:rsidR="008019D0" w:rsidRDefault="008019D0" w:rsidP="008019D0">
      <w:pPr>
        <w:jc w:val="center"/>
        <w:rPr>
          <w:rFonts w:cstheme="minorHAnsi"/>
          <w:b/>
          <w:color w:val="002060"/>
          <w:sz w:val="28"/>
          <w:szCs w:val="28"/>
        </w:rPr>
      </w:pPr>
    </w:p>
    <w:p w:rsidR="008019D0" w:rsidRDefault="008019D0" w:rsidP="008019D0">
      <w:pPr>
        <w:jc w:val="center"/>
        <w:rPr>
          <w:rFonts w:cstheme="minorHAnsi"/>
          <w:b/>
          <w:color w:val="002060"/>
          <w:sz w:val="28"/>
          <w:szCs w:val="28"/>
        </w:rPr>
      </w:pPr>
    </w:p>
    <w:p w:rsidR="008019D0" w:rsidRDefault="008019D0" w:rsidP="008019D0">
      <w:pPr>
        <w:jc w:val="center"/>
        <w:rPr>
          <w:rFonts w:cstheme="minorHAnsi"/>
          <w:b/>
          <w:color w:val="002060"/>
          <w:sz w:val="28"/>
          <w:szCs w:val="28"/>
        </w:rPr>
      </w:pPr>
    </w:p>
    <w:p w:rsidR="008019D0" w:rsidRDefault="008019D0" w:rsidP="008019D0">
      <w:pPr>
        <w:jc w:val="center"/>
        <w:rPr>
          <w:rFonts w:cstheme="minorHAnsi"/>
          <w:b/>
          <w:color w:val="002060"/>
          <w:sz w:val="28"/>
          <w:szCs w:val="28"/>
        </w:rPr>
      </w:pPr>
    </w:p>
    <w:p w:rsidR="008019D0" w:rsidRDefault="008019D0" w:rsidP="008019D0">
      <w:pPr>
        <w:jc w:val="center"/>
        <w:rPr>
          <w:rFonts w:cstheme="minorHAnsi"/>
          <w:b/>
          <w:color w:val="002060"/>
          <w:sz w:val="28"/>
          <w:szCs w:val="28"/>
        </w:rPr>
      </w:pPr>
    </w:p>
    <w:p w:rsidR="008019D0" w:rsidRPr="008019D0" w:rsidRDefault="008019D0" w:rsidP="008019D0">
      <w:pPr>
        <w:jc w:val="center"/>
        <w:rPr>
          <w:rFonts w:ascii="Bradley Hand ITC" w:hAnsi="Bradley Hand ITC" w:cstheme="minorHAnsi"/>
          <w:b/>
          <w:color w:val="002060"/>
          <w:sz w:val="28"/>
          <w:szCs w:val="28"/>
        </w:rPr>
      </w:pPr>
    </w:p>
    <w:sectPr w:rsidR="008019D0" w:rsidRPr="008019D0" w:rsidSect="008019D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EA4" w:rsidRDefault="009E5EA4" w:rsidP="008019D0">
      <w:pPr>
        <w:spacing w:after="0" w:line="240" w:lineRule="auto"/>
      </w:pPr>
      <w:r>
        <w:separator/>
      </w:r>
    </w:p>
  </w:endnote>
  <w:endnote w:type="continuationSeparator" w:id="0">
    <w:p w:rsidR="009E5EA4" w:rsidRDefault="009E5EA4" w:rsidP="0080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EA4" w:rsidRDefault="009E5EA4" w:rsidP="008019D0">
      <w:pPr>
        <w:spacing w:after="0" w:line="240" w:lineRule="auto"/>
      </w:pPr>
      <w:r>
        <w:separator/>
      </w:r>
    </w:p>
  </w:footnote>
  <w:footnote w:type="continuationSeparator" w:id="0">
    <w:p w:rsidR="009E5EA4" w:rsidRDefault="009E5EA4" w:rsidP="008019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70820"/>
    <w:multiLevelType w:val="hybridMultilevel"/>
    <w:tmpl w:val="17C2D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5A7D82"/>
    <w:multiLevelType w:val="hybridMultilevel"/>
    <w:tmpl w:val="82F2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E1AEF"/>
    <w:multiLevelType w:val="hybridMultilevel"/>
    <w:tmpl w:val="B7583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091F2E"/>
    <w:multiLevelType w:val="hybridMultilevel"/>
    <w:tmpl w:val="B7F4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9D0"/>
    <w:rsid w:val="000D7897"/>
    <w:rsid w:val="00171F22"/>
    <w:rsid w:val="00176D54"/>
    <w:rsid w:val="002A532B"/>
    <w:rsid w:val="0037160C"/>
    <w:rsid w:val="005615CD"/>
    <w:rsid w:val="005A3259"/>
    <w:rsid w:val="006F6B7A"/>
    <w:rsid w:val="00794860"/>
    <w:rsid w:val="008019D0"/>
    <w:rsid w:val="008A684E"/>
    <w:rsid w:val="009E5EA4"/>
    <w:rsid w:val="00B557A3"/>
    <w:rsid w:val="00C6356B"/>
    <w:rsid w:val="00E06CC3"/>
    <w:rsid w:val="00E5711F"/>
    <w:rsid w:val="00F43DB3"/>
    <w:rsid w:val="00FF1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20BA8"/>
  <w15:chartTrackingRefBased/>
  <w15:docId w15:val="{866E2403-B42C-4B98-BBB9-8F1B81F9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9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9D0"/>
  </w:style>
  <w:style w:type="paragraph" w:styleId="Footer">
    <w:name w:val="footer"/>
    <w:basedOn w:val="Normal"/>
    <w:link w:val="FooterChar"/>
    <w:uiPriority w:val="99"/>
    <w:unhideWhenUsed/>
    <w:rsid w:val="008019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9D0"/>
  </w:style>
  <w:style w:type="paragraph" w:styleId="NormalWeb">
    <w:name w:val="Normal (Web)"/>
    <w:basedOn w:val="Normal"/>
    <w:uiPriority w:val="99"/>
    <w:unhideWhenUsed/>
    <w:rsid w:val="00F43D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63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99716">
      <w:bodyDiv w:val="1"/>
      <w:marLeft w:val="0"/>
      <w:marRight w:val="0"/>
      <w:marTop w:val="0"/>
      <w:marBottom w:val="0"/>
      <w:divBdr>
        <w:top w:val="none" w:sz="0" w:space="0" w:color="auto"/>
        <w:left w:val="none" w:sz="0" w:space="0" w:color="auto"/>
        <w:bottom w:val="none" w:sz="0" w:space="0" w:color="auto"/>
        <w:right w:val="none" w:sz="0" w:space="0" w:color="auto"/>
      </w:divBdr>
      <w:divsChild>
        <w:div w:id="1305312588">
          <w:marLeft w:val="0"/>
          <w:marRight w:val="0"/>
          <w:marTop w:val="0"/>
          <w:marBottom w:val="0"/>
          <w:divBdr>
            <w:top w:val="none" w:sz="0" w:space="0" w:color="auto"/>
            <w:left w:val="none" w:sz="0" w:space="0" w:color="auto"/>
            <w:bottom w:val="none" w:sz="0" w:space="0" w:color="auto"/>
            <w:right w:val="none" w:sz="0" w:space="0" w:color="auto"/>
          </w:divBdr>
        </w:div>
      </w:divsChild>
    </w:div>
    <w:div w:id="1607271139">
      <w:bodyDiv w:val="1"/>
      <w:marLeft w:val="0"/>
      <w:marRight w:val="0"/>
      <w:marTop w:val="0"/>
      <w:marBottom w:val="0"/>
      <w:divBdr>
        <w:top w:val="none" w:sz="0" w:space="0" w:color="auto"/>
        <w:left w:val="none" w:sz="0" w:space="0" w:color="auto"/>
        <w:bottom w:val="none" w:sz="0" w:space="0" w:color="auto"/>
        <w:right w:val="none" w:sz="0" w:space="0" w:color="auto"/>
      </w:divBdr>
      <w:divsChild>
        <w:div w:id="1425421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4770</Words>
  <Characters>27191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Joanne Douglas</cp:lastModifiedBy>
  <cp:revision>2</cp:revision>
  <dcterms:created xsi:type="dcterms:W3CDTF">2026-09-25T14:14:00Z</dcterms:created>
  <dcterms:modified xsi:type="dcterms:W3CDTF">2026-09-25T14:14:00Z</dcterms:modified>
</cp:coreProperties>
</file>