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93D2" w14:textId="4B41D11B" w:rsidR="001A64EA" w:rsidRDefault="001A64EA" w:rsidP="001A64EA">
      <w:pPr>
        <w:pStyle w:val="NoSpacing"/>
        <w:spacing w:after="120" w:line="276" w:lineRule="auto"/>
        <w:jc w:val="center"/>
        <w:rPr>
          <w:rFonts w:ascii="HelveticaNeueLT Std" w:hAnsi="HelveticaNeueLT Std" w:cs="Arial"/>
          <w:b/>
          <w:sz w:val="48"/>
          <w:szCs w:val="48"/>
        </w:rPr>
      </w:pPr>
      <w:r>
        <w:rPr>
          <w:noProof/>
        </w:rPr>
        <w:drawing>
          <wp:inline distT="0" distB="0" distL="0" distR="0" wp14:anchorId="0B87B7BF" wp14:editId="329B7D11">
            <wp:extent cx="2647950" cy="2339340"/>
            <wp:effectExtent l="0" t="0" r="0" b="3810"/>
            <wp:docPr id="2" name="Picture 2"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2339340"/>
                    </a:xfrm>
                    <a:prstGeom prst="rect">
                      <a:avLst/>
                    </a:prstGeom>
                    <a:noFill/>
                    <a:ln w="9525">
                      <a:noFill/>
                      <a:miter lim="800000"/>
                      <a:headEnd/>
                      <a:tailEnd/>
                    </a:ln>
                  </pic:spPr>
                </pic:pic>
              </a:graphicData>
            </a:graphic>
          </wp:inline>
        </w:drawing>
      </w:r>
    </w:p>
    <w:p w14:paraId="6AF2FE0E" w14:textId="77777777" w:rsidR="001A64EA" w:rsidRPr="000D60DA" w:rsidRDefault="001A64EA" w:rsidP="001A64EA">
      <w:pPr>
        <w:jc w:val="center"/>
        <w:rPr>
          <w:rFonts w:ascii="Century Gothic" w:eastAsia="Times New Roman" w:hAnsi="Century Gothic" w:cs="Times New Roman"/>
          <w:b/>
          <w:sz w:val="36"/>
          <w:szCs w:val="36"/>
        </w:rPr>
      </w:pPr>
      <w:r w:rsidRPr="000D60DA">
        <w:rPr>
          <w:rFonts w:ascii="Century Gothic" w:eastAsia="Times New Roman" w:hAnsi="Century Gothic" w:cs="Times New Roman"/>
          <w:b/>
          <w:sz w:val="36"/>
          <w:szCs w:val="36"/>
        </w:rPr>
        <w:t>St Ignatius Primary School</w:t>
      </w:r>
    </w:p>
    <w:p w14:paraId="0709449E" w14:textId="72301C17" w:rsidR="001A64EA" w:rsidRPr="00083456" w:rsidRDefault="001A64EA" w:rsidP="001A64EA">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Annual/Special Leave and Time Off Policy</w:t>
      </w:r>
    </w:p>
    <w:p w14:paraId="345EF28F" w14:textId="64D0FB27" w:rsidR="007F6E9F" w:rsidRDefault="007F6E9F" w:rsidP="00342B79">
      <w:pPr>
        <w:rPr>
          <w:rFonts w:ascii="HelveticaNeueLT Std" w:hAnsi="HelveticaNeueLT Std"/>
          <w:sz w:val="24"/>
          <w:szCs w:val="24"/>
        </w:rPr>
      </w:pPr>
    </w:p>
    <w:tbl>
      <w:tblPr>
        <w:tblStyle w:val="TableGrid"/>
        <w:tblW w:w="9242" w:type="dxa"/>
        <w:jc w:val="center"/>
        <w:tblLook w:val="04A0" w:firstRow="1" w:lastRow="0" w:firstColumn="1" w:lastColumn="0" w:noHBand="0" w:noVBand="1"/>
      </w:tblPr>
      <w:tblGrid>
        <w:gridCol w:w="4621"/>
        <w:gridCol w:w="4621"/>
      </w:tblGrid>
      <w:tr w:rsidR="001A64EA" w:rsidRPr="000D60DA" w14:paraId="3443B297" w14:textId="77777777" w:rsidTr="00D956C1">
        <w:trPr>
          <w:jc w:val="center"/>
        </w:trPr>
        <w:tc>
          <w:tcPr>
            <w:tcW w:w="4621" w:type="dxa"/>
          </w:tcPr>
          <w:p w14:paraId="718A6EA6" w14:textId="77777777" w:rsidR="001A64EA" w:rsidRDefault="001A64EA" w:rsidP="00D956C1">
            <w:pPr>
              <w:rPr>
                <w:rFonts w:ascii="Century Gothic" w:eastAsia="Times New Roman" w:hAnsi="Century Gothic" w:cs="Times New Roman"/>
                <w:sz w:val="28"/>
                <w:szCs w:val="28"/>
              </w:rPr>
            </w:pPr>
          </w:p>
          <w:p w14:paraId="66C3CF9D" w14:textId="77777777" w:rsidR="001A64EA" w:rsidRDefault="001A64EA" w:rsidP="00D956C1">
            <w:pPr>
              <w:rPr>
                <w:rFonts w:ascii="Century Gothic" w:eastAsia="Times New Roman" w:hAnsi="Century Gothic" w:cs="Times New Roman"/>
                <w:sz w:val="28"/>
                <w:szCs w:val="28"/>
              </w:rPr>
            </w:pPr>
            <w:r w:rsidRPr="000D60DA">
              <w:rPr>
                <w:rFonts w:ascii="Century Gothic" w:eastAsia="Times New Roman" w:hAnsi="Century Gothic" w:cs="Times New Roman"/>
                <w:sz w:val="28"/>
                <w:szCs w:val="28"/>
              </w:rPr>
              <w:t>Status</w:t>
            </w:r>
          </w:p>
          <w:p w14:paraId="010096E0" w14:textId="77777777" w:rsidR="001A64EA" w:rsidRPr="000D60DA" w:rsidRDefault="001A64EA" w:rsidP="00D956C1">
            <w:pPr>
              <w:rPr>
                <w:rFonts w:ascii="Century Gothic" w:eastAsia="Times New Roman" w:hAnsi="Century Gothic" w:cs="Times New Roman"/>
                <w:sz w:val="28"/>
                <w:szCs w:val="28"/>
              </w:rPr>
            </w:pPr>
          </w:p>
        </w:tc>
        <w:tc>
          <w:tcPr>
            <w:tcW w:w="4621" w:type="dxa"/>
          </w:tcPr>
          <w:p w14:paraId="0EA8C4E1" w14:textId="77777777" w:rsidR="001A64EA" w:rsidRDefault="001A64EA" w:rsidP="00D956C1">
            <w:pPr>
              <w:jc w:val="center"/>
              <w:rPr>
                <w:rFonts w:ascii="Century Gothic" w:eastAsia="Times New Roman" w:hAnsi="Century Gothic" w:cs="Times New Roman"/>
                <w:sz w:val="28"/>
                <w:szCs w:val="28"/>
              </w:rPr>
            </w:pPr>
          </w:p>
          <w:p w14:paraId="7B959360" w14:textId="6349D97D" w:rsidR="001A64EA" w:rsidRPr="000D60DA" w:rsidRDefault="004B0AAA" w:rsidP="00D956C1">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Non-</w:t>
            </w:r>
            <w:r w:rsidR="001A64EA">
              <w:rPr>
                <w:rFonts w:ascii="Century Gothic" w:eastAsia="Times New Roman" w:hAnsi="Century Gothic" w:cs="Times New Roman"/>
                <w:sz w:val="28"/>
                <w:szCs w:val="28"/>
              </w:rPr>
              <w:t xml:space="preserve">Statutory </w:t>
            </w:r>
          </w:p>
        </w:tc>
      </w:tr>
      <w:tr w:rsidR="001A64EA" w:rsidRPr="000D60DA" w14:paraId="314FD53B" w14:textId="77777777" w:rsidTr="00D956C1">
        <w:trPr>
          <w:jc w:val="center"/>
        </w:trPr>
        <w:tc>
          <w:tcPr>
            <w:tcW w:w="4621" w:type="dxa"/>
          </w:tcPr>
          <w:p w14:paraId="24270B85" w14:textId="77777777" w:rsidR="001A64EA" w:rsidRDefault="001A64EA" w:rsidP="00D956C1">
            <w:pPr>
              <w:rPr>
                <w:rFonts w:ascii="Century Gothic" w:eastAsia="Times New Roman" w:hAnsi="Century Gothic" w:cs="Times New Roman"/>
                <w:sz w:val="28"/>
                <w:szCs w:val="28"/>
              </w:rPr>
            </w:pPr>
          </w:p>
          <w:p w14:paraId="08F1BDCB" w14:textId="77777777" w:rsidR="001A64EA" w:rsidRDefault="001A64EA" w:rsidP="00D956C1">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14:paraId="3D0ACB5F" w14:textId="77777777" w:rsidR="001A64EA" w:rsidRPr="000D60DA" w:rsidRDefault="001A64EA" w:rsidP="00D956C1">
            <w:pPr>
              <w:rPr>
                <w:rFonts w:ascii="Century Gothic" w:eastAsia="Times New Roman" w:hAnsi="Century Gothic" w:cs="Times New Roman"/>
                <w:sz w:val="28"/>
                <w:szCs w:val="28"/>
              </w:rPr>
            </w:pPr>
          </w:p>
        </w:tc>
        <w:tc>
          <w:tcPr>
            <w:tcW w:w="4621" w:type="dxa"/>
          </w:tcPr>
          <w:p w14:paraId="6228BEF2" w14:textId="77777777" w:rsidR="001A64EA" w:rsidRDefault="001A64EA" w:rsidP="00D956C1">
            <w:pPr>
              <w:jc w:val="center"/>
              <w:rPr>
                <w:rFonts w:ascii="Century Gothic" w:eastAsia="Times New Roman" w:hAnsi="Century Gothic" w:cs="Times New Roman"/>
                <w:sz w:val="28"/>
                <w:szCs w:val="28"/>
              </w:rPr>
            </w:pPr>
          </w:p>
          <w:p w14:paraId="50323609" w14:textId="2BE7717F" w:rsidR="001A64EA" w:rsidRPr="000D60DA" w:rsidRDefault="004B0AAA" w:rsidP="00D956C1">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 2024</w:t>
            </w:r>
          </w:p>
        </w:tc>
      </w:tr>
      <w:tr w:rsidR="001A64EA" w:rsidRPr="000D60DA" w14:paraId="3B867C7A" w14:textId="77777777" w:rsidTr="00D956C1">
        <w:trPr>
          <w:jc w:val="center"/>
        </w:trPr>
        <w:tc>
          <w:tcPr>
            <w:tcW w:w="4621" w:type="dxa"/>
          </w:tcPr>
          <w:p w14:paraId="5EB409BB" w14:textId="77777777" w:rsidR="001A64EA" w:rsidRDefault="001A64EA" w:rsidP="00D956C1">
            <w:pPr>
              <w:rPr>
                <w:rFonts w:ascii="Century Gothic" w:eastAsia="Times New Roman" w:hAnsi="Century Gothic" w:cs="Times New Roman"/>
                <w:sz w:val="28"/>
                <w:szCs w:val="28"/>
              </w:rPr>
            </w:pPr>
          </w:p>
          <w:p w14:paraId="3BE627D8" w14:textId="77777777" w:rsidR="001A64EA" w:rsidRDefault="001A64EA" w:rsidP="00D956C1">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14:paraId="07936C4E" w14:textId="77777777" w:rsidR="001A64EA" w:rsidRPr="000D60DA" w:rsidRDefault="001A64EA" w:rsidP="00D956C1">
            <w:pPr>
              <w:rPr>
                <w:rFonts w:ascii="Century Gothic" w:eastAsia="Times New Roman" w:hAnsi="Century Gothic" w:cs="Times New Roman"/>
                <w:sz w:val="28"/>
                <w:szCs w:val="28"/>
              </w:rPr>
            </w:pPr>
          </w:p>
        </w:tc>
        <w:tc>
          <w:tcPr>
            <w:tcW w:w="4621" w:type="dxa"/>
          </w:tcPr>
          <w:p w14:paraId="3DAE8FDA" w14:textId="77777777" w:rsidR="001A64EA" w:rsidRDefault="001A64EA" w:rsidP="00D956C1">
            <w:pPr>
              <w:jc w:val="center"/>
              <w:rPr>
                <w:rFonts w:ascii="Century Gothic" w:eastAsia="Times New Roman" w:hAnsi="Century Gothic" w:cs="Times New Roman"/>
                <w:sz w:val="28"/>
                <w:szCs w:val="28"/>
              </w:rPr>
            </w:pPr>
          </w:p>
          <w:p w14:paraId="6CD17BC7" w14:textId="34D13DCC" w:rsidR="001A64EA" w:rsidRPr="000D60DA" w:rsidRDefault="004B0AAA" w:rsidP="00D956C1">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 2025</w:t>
            </w:r>
          </w:p>
        </w:tc>
      </w:tr>
    </w:tbl>
    <w:p w14:paraId="3A637701" w14:textId="77777777" w:rsidR="005C01CF" w:rsidRPr="00157C34" w:rsidRDefault="005C01CF" w:rsidP="005C01CF">
      <w:pPr>
        <w:rPr>
          <w:rFonts w:ascii="HelveticaNeueLT Std" w:hAnsi="HelveticaNeueLT Std"/>
          <w:sz w:val="24"/>
          <w:szCs w:val="24"/>
          <w:lang w:bidi="en-GB"/>
        </w:rPr>
      </w:pPr>
    </w:p>
    <w:p w14:paraId="6E3F5A5C" w14:textId="77777777" w:rsidR="005C01CF" w:rsidRPr="00157C34" w:rsidRDefault="005C01CF" w:rsidP="005C01CF">
      <w:pPr>
        <w:rPr>
          <w:rFonts w:ascii="HelveticaNeueLT Std" w:hAnsi="HelveticaNeueLT Std"/>
          <w:b/>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57C34" w:rsidRPr="00157C34" w14:paraId="0889903D" w14:textId="77777777" w:rsidTr="00F37F6A">
        <w:tc>
          <w:tcPr>
            <w:tcW w:w="9498" w:type="dxa"/>
            <w:tcBorders>
              <w:top w:val="single" w:sz="4" w:space="0" w:color="auto"/>
              <w:left w:val="single" w:sz="4" w:space="0" w:color="auto"/>
              <w:bottom w:val="single" w:sz="4" w:space="0" w:color="auto"/>
              <w:right w:val="single" w:sz="4" w:space="0" w:color="auto"/>
            </w:tcBorders>
            <w:shd w:val="clear" w:color="auto" w:fill="auto"/>
          </w:tcPr>
          <w:p w14:paraId="6EC0C90D" w14:textId="31140F1D" w:rsidR="005C01CF" w:rsidRPr="001A64EA" w:rsidRDefault="005C01CF" w:rsidP="005C01CF">
            <w:pPr>
              <w:rPr>
                <w:rFonts w:ascii="HelveticaNeueLT Std" w:hAnsi="HelveticaNeueLT Std"/>
                <w:sz w:val="18"/>
                <w:szCs w:val="18"/>
              </w:rPr>
            </w:pPr>
            <w:r w:rsidRPr="001A64EA">
              <w:rPr>
                <w:rFonts w:ascii="HelveticaNeueLT Std" w:hAnsi="HelveticaNeueLT Std"/>
                <w:sz w:val="18"/>
                <w:szCs w:val="18"/>
              </w:rPr>
              <w:t xml:space="preserve">This policy has been developed through a process of consultation with the relevant recognised Trade Unions and due to the complexities of this area of employment and education law, the Local Authority expects all Governing Bodies of Community and Voluntary Controlled schools to adopt this policy without amendment. </w:t>
            </w:r>
          </w:p>
          <w:p w14:paraId="639B86E7" w14:textId="6994A43F" w:rsidR="005C01CF" w:rsidRPr="001A64EA" w:rsidRDefault="005C01CF" w:rsidP="005C01CF">
            <w:pPr>
              <w:rPr>
                <w:rFonts w:ascii="HelveticaNeueLT Std" w:hAnsi="HelveticaNeueLT Std"/>
                <w:sz w:val="18"/>
                <w:szCs w:val="18"/>
              </w:rPr>
            </w:pPr>
            <w:r w:rsidRPr="001A64EA">
              <w:rPr>
                <w:rFonts w:ascii="HelveticaNeueLT Std" w:hAnsi="HelveticaNeueLT Std"/>
                <w:sz w:val="18"/>
                <w:szCs w:val="18"/>
              </w:rPr>
              <w:t>Should, exceptionally, a Governing Body seek to amend this recommended document or adopt an alternative procedure, the Governing Body must undertake formal consultation collectively with the Secretaries of the recognised Trade Unions and confirm any amendments with the Local Authority via Haringey Schools HR</w:t>
            </w:r>
          </w:p>
          <w:p w14:paraId="6093289A" w14:textId="77777777" w:rsidR="005C01CF" w:rsidRPr="00157C34" w:rsidRDefault="005C01CF" w:rsidP="005C01CF">
            <w:pPr>
              <w:rPr>
                <w:rFonts w:ascii="HelveticaNeueLT Std" w:hAnsi="HelveticaNeueLT Std"/>
                <w:sz w:val="24"/>
                <w:szCs w:val="24"/>
              </w:rPr>
            </w:pPr>
            <w:r w:rsidRPr="001A64EA">
              <w:rPr>
                <w:rFonts w:ascii="HelveticaNeueLT Std" w:hAnsi="HelveticaNeueLT Std"/>
                <w:sz w:val="18"/>
                <w:szCs w:val="18"/>
              </w:rPr>
              <w:t>This document is also strongly recommended for consideration for adoption by Foundation and Aided Schools.</w:t>
            </w:r>
          </w:p>
        </w:tc>
      </w:tr>
    </w:tbl>
    <w:p w14:paraId="67AACA1E" w14:textId="77777777" w:rsidR="001A64EA" w:rsidRDefault="001A64EA" w:rsidP="001A64EA">
      <w:pPr>
        <w:spacing w:after="0" w:line="240" w:lineRule="auto"/>
        <w:rPr>
          <w:rFonts w:ascii="HelveticaNeueLT Std" w:hAnsi="HelveticaNeueLT Std"/>
          <w:b/>
          <w:bCs/>
          <w:sz w:val="32"/>
          <w:szCs w:val="32"/>
        </w:rPr>
      </w:pPr>
    </w:p>
    <w:p w14:paraId="70ECDD20" w14:textId="1E18DFE7" w:rsidR="005D19BA" w:rsidRDefault="005D19BA" w:rsidP="001A64EA">
      <w:pPr>
        <w:spacing w:after="0" w:line="240" w:lineRule="auto"/>
        <w:rPr>
          <w:rFonts w:ascii="HelveticaNeueLT Std" w:hAnsi="HelveticaNeueLT Std"/>
          <w:b/>
          <w:bCs/>
          <w:sz w:val="32"/>
          <w:szCs w:val="32"/>
        </w:rPr>
      </w:pPr>
      <w:r w:rsidRPr="00157C34">
        <w:rPr>
          <w:rFonts w:ascii="HelveticaNeueLT Std" w:hAnsi="HelveticaNeueLT Std"/>
          <w:b/>
          <w:bCs/>
          <w:sz w:val="32"/>
          <w:szCs w:val="32"/>
        </w:rPr>
        <w:lastRenderedPageBreak/>
        <w:t xml:space="preserve">Table of Content </w:t>
      </w:r>
    </w:p>
    <w:p w14:paraId="3B527630" w14:textId="77777777" w:rsidR="001A64EA" w:rsidRPr="00157C34" w:rsidRDefault="001A64EA" w:rsidP="001A64EA">
      <w:pPr>
        <w:spacing w:after="0" w:line="240" w:lineRule="auto"/>
        <w:rPr>
          <w:rFonts w:ascii="HelveticaNeueLT Std" w:hAnsi="HelveticaNeueLT Std"/>
          <w:b/>
          <w:bCs/>
          <w:sz w:val="32"/>
          <w:szCs w:val="32"/>
        </w:rPr>
      </w:pPr>
    </w:p>
    <w:tbl>
      <w:tblPr>
        <w:tblStyle w:val="TableGrid"/>
        <w:tblW w:w="0" w:type="auto"/>
        <w:tblInd w:w="-572" w:type="dxa"/>
        <w:tblLook w:val="04A0" w:firstRow="1" w:lastRow="0" w:firstColumn="1" w:lastColumn="0" w:noHBand="0" w:noVBand="1"/>
      </w:tblPr>
      <w:tblGrid>
        <w:gridCol w:w="869"/>
        <w:gridCol w:w="9337"/>
      </w:tblGrid>
      <w:tr w:rsidR="00157C34" w:rsidRPr="00157C34" w14:paraId="2BD89732" w14:textId="77777777" w:rsidTr="00297799">
        <w:tc>
          <w:tcPr>
            <w:tcW w:w="869" w:type="dxa"/>
          </w:tcPr>
          <w:p w14:paraId="5A5DB897" w14:textId="77777777" w:rsidR="007F6E9F" w:rsidRPr="00157C34" w:rsidRDefault="007F6E9F" w:rsidP="002A0AED">
            <w:pPr>
              <w:rPr>
                <w:rFonts w:ascii="HelveticaNeueLT Std" w:hAnsi="HelveticaNeueLT Std"/>
                <w:b/>
                <w:bCs/>
              </w:rPr>
            </w:pPr>
            <w:r w:rsidRPr="00157C34">
              <w:rPr>
                <w:rFonts w:ascii="HelveticaNeueLT Std" w:hAnsi="HelveticaNeueLT Std"/>
                <w:b/>
                <w:bCs/>
              </w:rPr>
              <w:t>1</w:t>
            </w:r>
          </w:p>
        </w:tc>
        <w:tc>
          <w:tcPr>
            <w:tcW w:w="9337" w:type="dxa"/>
          </w:tcPr>
          <w:p w14:paraId="587F6F2B" w14:textId="580BBFCF" w:rsidR="007F6E9F" w:rsidRPr="00157C34" w:rsidRDefault="008E4583" w:rsidP="002A0AED">
            <w:pPr>
              <w:pStyle w:val="NoSpacing"/>
              <w:rPr>
                <w:rFonts w:ascii="HelveticaNeueLT Std" w:hAnsi="HelveticaNeueLT Std" w:cs="Arial"/>
                <w:b/>
                <w:bCs/>
              </w:rPr>
            </w:pPr>
            <w:r w:rsidRPr="00157C34">
              <w:rPr>
                <w:rFonts w:ascii="HelveticaNeueLT Std" w:hAnsi="HelveticaNeueLT Std" w:cs="Arial"/>
                <w:b/>
                <w:bCs/>
              </w:rPr>
              <w:t>Introduction</w:t>
            </w:r>
          </w:p>
        </w:tc>
      </w:tr>
      <w:tr w:rsidR="00157C34" w:rsidRPr="00157C34" w14:paraId="508C203C" w14:textId="77777777" w:rsidTr="00297799">
        <w:tc>
          <w:tcPr>
            <w:tcW w:w="869" w:type="dxa"/>
          </w:tcPr>
          <w:p w14:paraId="2F2D1316" w14:textId="77777777" w:rsidR="007F6E9F" w:rsidRPr="00157C34" w:rsidRDefault="007F6E9F" w:rsidP="002A0AED">
            <w:pPr>
              <w:rPr>
                <w:rFonts w:ascii="HelveticaNeueLT Std" w:hAnsi="HelveticaNeueLT Std"/>
                <w:b/>
                <w:bCs/>
              </w:rPr>
            </w:pPr>
            <w:r w:rsidRPr="00157C34">
              <w:rPr>
                <w:rFonts w:ascii="HelveticaNeueLT Std" w:hAnsi="HelveticaNeueLT Std"/>
                <w:b/>
                <w:bCs/>
              </w:rPr>
              <w:t>2</w:t>
            </w:r>
          </w:p>
        </w:tc>
        <w:tc>
          <w:tcPr>
            <w:tcW w:w="9337" w:type="dxa"/>
          </w:tcPr>
          <w:p w14:paraId="6F41F620" w14:textId="77777777" w:rsidR="007F6E9F" w:rsidRPr="00157C34" w:rsidRDefault="007F6E9F" w:rsidP="002A0AED">
            <w:pPr>
              <w:pStyle w:val="NoSpacing"/>
              <w:rPr>
                <w:rFonts w:ascii="HelveticaNeueLT Std" w:hAnsi="HelveticaNeueLT Std" w:cs="Arial"/>
                <w:b/>
                <w:bCs/>
              </w:rPr>
            </w:pPr>
            <w:r w:rsidRPr="00157C34">
              <w:rPr>
                <w:rFonts w:ascii="HelveticaNeueLT Std" w:hAnsi="HelveticaNeueLT Std" w:cs="Arial"/>
                <w:b/>
                <w:bCs/>
              </w:rPr>
              <w:t>Scope</w:t>
            </w:r>
          </w:p>
        </w:tc>
      </w:tr>
      <w:tr w:rsidR="00157C34" w:rsidRPr="00157C34" w14:paraId="1B71FCAE" w14:textId="77777777" w:rsidTr="00297799">
        <w:tc>
          <w:tcPr>
            <w:tcW w:w="869" w:type="dxa"/>
          </w:tcPr>
          <w:p w14:paraId="0F0350C8" w14:textId="77777777" w:rsidR="007F6E9F" w:rsidRPr="00157C34" w:rsidRDefault="007F6E9F" w:rsidP="002A0AED">
            <w:pPr>
              <w:rPr>
                <w:rFonts w:ascii="HelveticaNeueLT Std" w:hAnsi="HelveticaNeueLT Std"/>
                <w:b/>
                <w:bCs/>
              </w:rPr>
            </w:pPr>
            <w:r w:rsidRPr="00157C34">
              <w:rPr>
                <w:rFonts w:ascii="HelveticaNeueLT Std" w:hAnsi="HelveticaNeueLT Std"/>
                <w:b/>
                <w:bCs/>
              </w:rPr>
              <w:t>3</w:t>
            </w:r>
          </w:p>
          <w:p w14:paraId="68C271F0" w14:textId="77777777" w:rsidR="002A45F1" w:rsidRPr="00157C34" w:rsidRDefault="002A45F1" w:rsidP="002A0AED">
            <w:pPr>
              <w:rPr>
                <w:rFonts w:ascii="HelveticaNeueLT Std" w:hAnsi="HelveticaNeueLT Std"/>
              </w:rPr>
            </w:pPr>
            <w:r w:rsidRPr="00157C34">
              <w:rPr>
                <w:rFonts w:ascii="HelveticaNeueLT Std" w:hAnsi="HelveticaNeueLT Std"/>
              </w:rPr>
              <w:t xml:space="preserve">3.1 </w:t>
            </w:r>
          </w:p>
          <w:p w14:paraId="6DDE8087" w14:textId="77777777" w:rsidR="002A45F1" w:rsidRPr="00157C34" w:rsidRDefault="002A45F1" w:rsidP="002A0AED">
            <w:pPr>
              <w:rPr>
                <w:rFonts w:ascii="HelveticaNeueLT Std" w:hAnsi="HelveticaNeueLT Std"/>
              </w:rPr>
            </w:pPr>
            <w:r w:rsidRPr="00157C34">
              <w:rPr>
                <w:rFonts w:ascii="HelveticaNeueLT Std" w:hAnsi="HelveticaNeueLT Std"/>
              </w:rPr>
              <w:t>3.2</w:t>
            </w:r>
          </w:p>
          <w:p w14:paraId="229099AA" w14:textId="77777777" w:rsidR="00492623" w:rsidRPr="00157C34" w:rsidRDefault="00492623" w:rsidP="002A0AED">
            <w:pPr>
              <w:rPr>
                <w:rFonts w:ascii="HelveticaNeueLT Std" w:hAnsi="HelveticaNeueLT Std"/>
              </w:rPr>
            </w:pPr>
            <w:r w:rsidRPr="00157C34">
              <w:rPr>
                <w:rFonts w:ascii="HelveticaNeueLT Std" w:hAnsi="HelveticaNeueLT Std"/>
              </w:rPr>
              <w:t>3.3</w:t>
            </w:r>
          </w:p>
          <w:p w14:paraId="2ABD8C51" w14:textId="5FC09205" w:rsidR="009A249C" w:rsidRPr="00157C34" w:rsidRDefault="005E3063" w:rsidP="002A0AED">
            <w:pPr>
              <w:rPr>
                <w:rFonts w:ascii="HelveticaNeueLT Std" w:hAnsi="HelveticaNeueLT Std"/>
              </w:rPr>
            </w:pPr>
            <w:r w:rsidRPr="00157C34">
              <w:rPr>
                <w:rFonts w:ascii="HelveticaNeueLT Std" w:hAnsi="HelveticaNeueLT Std"/>
              </w:rPr>
              <w:t>3.4</w:t>
            </w:r>
          </w:p>
        </w:tc>
        <w:tc>
          <w:tcPr>
            <w:tcW w:w="9337" w:type="dxa"/>
          </w:tcPr>
          <w:p w14:paraId="609A0DDC" w14:textId="77777777" w:rsidR="007F6E9F" w:rsidRPr="00157C34" w:rsidRDefault="007F6E9F" w:rsidP="002A0AED">
            <w:pPr>
              <w:pStyle w:val="NoSpacing"/>
              <w:rPr>
                <w:rFonts w:ascii="HelveticaNeueLT Std" w:hAnsi="HelveticaNeueLT Std" w:cs="Arial"/>
                <w:b/>
                <w:bCs/>
              </w:rPr>
            </w:pPr>
            <w:r w:rsidRPr="00157C34">
              <w:rPr>
                <w:rFonts w:ascii="HelveticaNeueLT Std" w:hAnsi="HelveticaNeueLT Std" w:cs="Arial"/>
                <w:b/>
                <w:bCs/>
              </w:rPr>
              <w:t>General Principles</w:t>
            </w:r>
          </w:p>
          <w:p w14:paraId="0D6505B4" w14:textId="6E28BC28" w:rsidR="00492623" w:rsidRPr="00157C34" w:rsidRDefault="00492623" w:rsidP="00492623">
            <w:pPr>
              <w:pStyle w:val="NoSpacing"/>
              <w:rPr>
                <w:rFonts w:ascii="HelveticaNeueLT Std" w:hAnsi="HelveticaNeueLT Std" w:cs="Arial"/>
              </w:rPr>
            </w:pPr>
            <w:r w:rsidRPr="00157C34">
              <w:rPr>
                <w:rFonts w:ascii="HelveticaNeueLT Std" w:hAnsi="HelveticaNeueLT Std" w:cs="Arial"/>
              </w:rPr>
              <w:t xml:space="preserve">Employee on </w:t>
            </w:r>
            <w:r w:rsidR="002924E2" w:rsidRPr="00157C34">
              <w:rPr>
                <w:rFonts w:ascii="HelveticaNeueLT Std" w:hAnsi="HelveticaNeueLT Std" w:cs="Arial"/>
              </w:rPr>
              <w:t>S</w:t>
            </w:r>
            <w:r w:rsidRPr="00157C34">
              <w:rPr>
                <w:rFonts w:ascii="HelveticaNeueLT Std" w:hAnsi="HelveticaNeueLT Std" w:cs="Arial"/>
              </w:rPr>
              <w:t xml:space="preserve">ickness leave </w:t>
            </w:r>
          </w:p>
          <w:p w14:paraId="77987DB7" w14:textId="77777777" w:rsidR="00492623" w:rsidRPr="00157C34" w:rsidRDefault="00492623" w:rsidP="00492623">
            <w:pPr>
              <w:pStyle w:val="NoSpacing"/>
              <w:rPr>
                <w:rFonts w:ascii="HelveticaNeueLT Std" w:hAnsi="HelveticaNeueLT Std" w:cs="Arial"/>
              </w:rPr>
            </w:pPr>
            <w:r w:rsidRPr="00157C34">
              <w:rPr>
                <w:rFonts w:ascii="HelveticaNeueLT Std" w:hAnsi="HelveticaNeueLT Std" w:cs="Arial"/>
              </w:rPr>
              <w:t>Employee on Parental Leave</w:t>
            </w:r>
          </w:p>
          <w:p w14:paraId="5439561B" w14:textId="77BF0FDF" w:rsidR="005E3063" w:rsidRPr="00157C34" w:rsidRDefault="005E3063" w:rsidP="00492623">
            <w:pPr>
              <w:pStyle w:val="NoSpacing"/>
              <w:rPr>
                <w:rFonts w:ascii="HelveticaNeueLT Std" w:hAnsi="HelveticaNeueLT Std" w:cs="Arial"/>
              </w:rPr>
            </w:pPr>
            <w:r w:rsidRPr="00157C34">
              <w:rPr>
                <w:rFonts w:ascii="HelveticaNeueLT Std" w:hAnsi="HelveticaNeueLT Std" w:cs="Arial"/>
              </w:rPr>
              <w:t>Employees going through menopause</w:t>
            </w:r>
          </w:p>
          <w:p w14:paraId="44BCD631" w14:textId="16738B48" w:rsidR="009A249C" w:rsidRPr="00157C34" w:rsidRDefault="003313A3" w:rsidP="00492623">
            <w:pPr>
              <w:pStyle w:val="NoSpacing"/>
              <w:rPr>
                <w:rFonts w:ascii="HelveticaNeueLT Std" w:hAnsi="HelveticaNeueLT Std" w:cs="Arial"/>
              </w:rPr>
            </w:pPr>
            <w:r w:rsidRPr="00157C34">
              <w:rPr>
                <w:rFonts w:ascii="HelveticaNeueLT Std" w:hAnsi="HelveticaNeueLT Std" w:cs="Arial"/>
              </w:rPr>
              <w:t>Employees on Secondment</w:t>
            </w:r>
          </w:p>
        </w:tc>
      </w:tr>
      <w:tr w:rsidR="00157C34" w:rsidRPr="00157C34" w14:paraId="67D1220C" w14:textId="77777777" w:rsidTr="00297799">
        <w:tc>
          <w:tcPr>
            <w:tcW w:w="869" w:type="dxa"/>
          </w:tcPr>
          <w:p w14:paraId="7EF761BE" w14:textId="77777777" w:rsidR="007F6E9F" w:rsidRPr="00157C34" w:rsidRDefault="007F6E9F" w:rsidP="002A0AED">
            <w:pPr>
              <w:rPr>
                <w:rFonts w:ascii="HelveticaNeueLT Std" w:hAnsi="HelveticaNeueLT Std"/>
                <w:b/>
                <w:bCs/>
              </w:rPr>
            </w:pPr>
            <w:r w:rsidRPr="00157C34">
              <w:rPr>
                <w:rFonts w:ascii="HelveticaNeueLT Std" w:hAnsi="HelveticaNeueLT Std"/>
                <w:b/>
                <w:bCs/>
              </w:rPr>
              <w:t>4</w:t>
            </w:r>
          </w:p>
          <w:p w14:paraId="736DC19D" w14:textId="77777777" w:rsidR="007F6E9F" w:rsidRPr="00157C34" w:rsidRDefault="007F6E9F" w:rsidP="002A0AED">
            <w:pPr>
              <w:rPr>
                <w:rFonts w:ascii="HelveticaNeueLT Std" w:hAnsi="HelveticaNeueLT Std"/>
              </w:rPr>
            </w:pPr>
            <w:r w:rsidRPr="00157C34">
              <w:rPr>
                <w:rFonts w:ascii="HelveticaNeueLT Std" w:hAnsi="HelveticaNeueLT Std"/>
              </w:rPr>
              <w:t>4.1</w:t>
            </w:r>
          </w:p>
          <w:p w14:paraId="75255A86" w14:textId="732FE9E4" w:rsidR="002A45F1" w:rsidRPr="00157C34" w:rsidRDefault="007F6E9F" w:rsidP="002A45F1">
            <w:pPr>
              <w:rPr>
                <w:rFonts w:ascii="HelveticaNeueLT Std" w:hAnsi="HelveticaNeueLT Std"/>
              </w:rPr>
            </w:pPr>
            <w:r w:rsidRPr="00157C34">
              <w:rPr>
                <w:rFonts w:ascii="HelveticaNeueLT Std" w:hAnsi="HelveticaNeueLT Std"/>
              </w:rPr>
              <w:t>4.2</w:t>
            </w:r>
          </w:p>
          <w:p w14:paraId="48043CA9" w14:textId="5FDE55F0" w:rsidR="002A45F1" w:rsidRPr="00157C34" w:rsidRDefault="002A45F1" w:rsidP="002A45F1">
            <w:pPr>
              <w:rPr>
                <w:rFonts w:ascii="HelveticaNeueLT Std" w:hAnsi="HelveticaNeueLT Std"/>
              </w:rPr>
            </w:pPr>
            <w:r w:rsidRPr="00157C34">
              <w:rPr>
                <w:rFonts w:ascii="HelveticaNeueLT Std" w:hAnsi="HelveticaNeueLT Std"/>
              </w:rPr>
              <w:t>4.3</w:t>
            </w:r>
          </w:p>
          <w:p w14:paraId="6598042C" w14:textId="11F33344" w:rsidR="002A45F1" w:rsidRPr="00157C34" w:rsidRDefault="002A45F1" w:rsidP="002A45F1">
            <w:pPr>
              <w:rPr>
                <w:rFonts w:ascii="HelveticaNeueLT Std" w:hAnsi="HelveticaNeueLT Std"/>
              </w:rPr>
            </w:pPr>
            <w:r w:rsidRPr="00157C34">
              <w:rPr>
                <w:rFonts w:ascii="HelveticaNeueLT Std" w:hAnsi="HelveticaNeueLT Std"/>
              </w:rPr>
              <w:t>4.4</w:t>
            </w:r>
          </w:p>
          <w:p w14:paraId="13E4F197" w14:textId="0D34EE97" w:rsidR="002A45F1" w:rsidRPr="00157C34" w:rsidRDefault="002A45F1" w:rsidP="002A45F1">
            <w:pPr>
              <w:rPr>
                <w:rFonts w:ascii="HelveticaNeueLT Std" w:hAnsi="HelveticaNeueLT Std"/>
              </w:rPr>
            </w:pPr>
            <w:r w:rsidRPr="00157C34">
              <w:rPr>
                <w:rFonts w:ascii="HelveticaNeueLT Std" w:hAnsi="HelveticaNeueLT Std"/>
              </w:rPr>
              <w:t>4.5</w:t>
            </w:r>
          </w:p>
          <w:p w14:paraId="5114ED05" w14:textId="384D4054" w:rsidR="002A45F1" w:rsidRPr="00157C34" w:rsidRDefault="002A45F1" w:rsidP="002A45F1">
            <w:pPr>
              <w:rPr>
                <w:rFonts w:ascii="HelveticaNeueLT Std" w:hAnsi="HelveticaNeueLT Std"/>
              </w:rPr>
            </w:pPr>
            <w:r w:rsidRPr="00157C34">
              <w:rPr>
                <w:rFonts w:ascii="HelveticaNeueLT Std" w:hAnsi="HelveticaNeueLT Std"/>
              </w:rPr>
              <w:t>4.6</w:t>
            </w:r>
          </w:p>
          <w:p w14:paraId="54A98D29" w14:textId="09FA9983" w:rsidR="003E6FC3" w:rsidRPr="00157C34" w:rsidRDefault="002A45F1" w:rsidP="002A45F1">
            <w:pPr>
              <w:rPr>
                <w:rFonts w:ascii="HelveticaNeueLT Std" w:hAnsi="HelveticaNeueLT Std"/>
                <w:b/>
                <w:bCs/>
              </w:rPr>
            </w:pPr>
            <w:r w:rsidRPr="00157C34">
              <w:rPr>
                <w:rFonts w:ascii="HelveticaNeueLT Std" w:hAnsi="HelveticaNeueLT Std"/>
              </w:rPr>
              <w:t>4.7</w:t>
            </w:r>
            <w:r w:rsidRPr="00157C34">
              <w:rPr>
                <w:rFonts w:ascii="HelveticaNeueLT Std" w:hAnsi="HelveticaNeueLT Std"/>
                <w:b/>
                <w:bCs/>
              </w:rPr>
              <w:t xml:space="preserve"> </w:t>
            </w:r>
          </w:p>
        </w:tc>
        <w:tc>
          <w:tcPr>
            <w:tcW w:w="9337" w:type="dxa"/>
          </w:tcPr>
          <w:p w14:paraId="079931BE" w14:textId="457AE3C1" w:rsidR="007F6E9F" w:rsidRPr="00157C34" w:rsidRDefault="007F6E9F" w:rsidP="002A0AED">
            <w:pPr>
              <w:pStyle w:val="NoSpacing"/>
              <w:rPr>
                <w:rFonts w:ascii="HelveticaNeueLT Std" w:hAnsi="HelveticaNeueLT Std" w:cs="Arial"/>
                <w:b/>
                <w:bCs/>
              </w:rPr>
            </w:pPr>
            <w:r w:rsidRPr="00157C34">
              <w:rPr>
                <w:rFonts w:ascii="HelveticaNeueLT Std" w:hAnsi="HelveticaNeueLT Std" w:cs="Arial"/>
                <w:b/>
                <w:bCs/>
              </w:rPr>
              <w:t>Annual Leave entitlement</w:t>
            </w:r>
            <w:r w:rsidR="0072389B" w:rsidRPr="00157C34">
              <w:rPr>
                <w:rFonts w:ascii="HelveticaNeueLT Std" w:hAnsi="HelveticaNeueLT Std" w:cs="Arial"/>
                <w:b/>
                <w:bCs/>
              </w:rPr>
              <w:t xml:space="preserve"> (Support Staff)</w:t>
            </w:r>
          </w:p>
          <w:p w14:paraId="58D978DF" w14:textId="77777777" w:rsidR="00492623" w:rsidRPr="00157C34" w:rsidRDefault="00492623" w:rsidP="00492623">
            <w:pPr>
              <w:pStyle w:val="NoSpacing"/>
              <w:rPr>
                <w:rFonts w:ascii="HelveticaNeueLT Std" w:hAnsi="HelveticaNeueLT Std" w:cs="Arial"/>
              </w:rPr>
            </w:pPr>
            <w:r w:rsidRPr="00157C34">
              <w:rPr>
                <w:rFonts w:ascii="HelveticaNeueLT Std" w:hAnsi="HelveticaNeueLT Std" w:cs="Arial"/>
              </w:rPr>
              <w:t xml:space="preserve">New starters </w:t>
            </w:r>
          </w:p>
          <w:p w14:paraId="29FEF25B" w14:textId="77777777" w:rsidR="00492623" w:rsidRPr="00157C34" w:rsidRDefault="00492623" w:rsidP="00492623">
            <w:pPr>
              <w:pStyle w:val="NoSpacing"/>
              <w:rPr>
                <w:rFonts w:ascii="HelveticaNeueLT Std" w:hAnsi="HelveticaNeueLT Std" w:cs="Arial"/>
              </w:rPr>
            </w:pPr>
            <w:r w:rsidRPr="00157C34">
              <w:rPr>
                <w:rFonts w:ascii="HelveticaNeueLT Std" w:hAnsi="HelveticaNeueLT Std" w:cs="Arial"/>
              </w:rPr>
              <w:t>Leavers</w:t>
            </w:r>
          </w:p>
          <w:p w14:paraId="34A463C0" w14:textId="77777777" w:rsidR="00492623" w:rsidRPr="00157C34" w:rsidRDefault="00492623" w:rsidP="00492623">
            <w:pPr>
              <w:pStyle w:val="NoSpacing"/>
              <w:rPr>
                <w:rFonts w:ascii="HelveticaNeueLT Std" w:hAnsi="HelveticaNeueLT Std" w:cs="Arial"/>
              </w:rPr>
            </w:pPr>
            <w:r w:rsidRPr="00157C34">
              <w:rPr>
                <w:rFonts w:ascii="HelveticaNeueLT Std" w:hAnsi="HelveticaNeueLT Std" w:cs="Arial"/>
              </w:rPr>
              <w:t xml:space="preserve">Part time, Job Shares and Compressed hours employees </w:t>
            </w:r>
          </w:p>
          <w:p w14:paraId="6194C78A" w14:textId="25F2E4D4" w:rsidR="00084A2B" w:rsidRPr="00157C34" w:rsidRDefault="00084A2B" w:rsidP="00492623">
            <w:pPr>
              <w:pStyle w:val="NoSpacing"/>
              <w:rPr>
                <w:rFonts w:ascii="HelveticaNeueLT Std" w:hAnsi="HelveticaNeueLT Std" w:cs="Arial"/>
              </w:rPr>
            </w:pPr>
            <w:r w:rsidRPr="00157C34">
              <w:rPr>
                <w:rFonts w:ascii="HelveticaNeueLT Std" w:hAnsi="HelveticaNeueLT Std" w:cs="Arial"/>
              </w:rPr>
              <w:t>Casual Workers, Sabbatical and Term-time contracts</w:t>
            </w:r>
          </w:p>
          <w:p w14:paraId="21939CA9" w14:textId="41AB3ECB" w:rsidR="00492623" w:rsidRPr="00157C34" w:rsidRDefault="00492623" w:rsidP="00492623">
            <w:pPr>
              <w:pStyle w:val="NoSpacing"/>
              <w:rPr>
                <w:rFonts w:ascii="HelveticaNeueLT Std" w:hAnsi="HelveticaNeueLT Std" w:cs="Arial"/>
              </w:rPr>
            </w:pPr>
            <w:r w:rsidRPr="00157C34">
              <w:rPr>
                <w:rFonts w:ascii="HelveticaNeueLT Std" w:hAnsi="HelveticaNeueLT Std" w:cs="Arial"/>
              </w:rPr>
              <w:t>Booking Annual Leave</w:t>
            </w:r>
          </w:p>
          <w:p w14:paraId="36EDC60E" w14:textId="54612A93" w:rsidR="00492623" w:rsidRPr="00157C34" w:rsidRDefault="001448F6" w:rsidP="00492623">
            <w:pPr>
              <w:pStyle w:val="NoSpacing"/>
              <w:rPr>
                <w:rFonts w:ascii="HelveticaNeueLT Std" w:hAnsi="HelveticaNeueLT Std" w:cs="Arial"/>
              </w:rPr>
            </w:pPr>
            <w:r w:rsidRPr="00157C34">
              <w:rPr>
                <w:rFonts w:ascii="HelveticaNeueLT Std" w:hAnsi="HelveticaNeueLT Std" w:cs="Arial"/>
              </w:rPr>
              <w:t>Carry</w:t>
            </w:r>
            <w:r w:rsidR="00E90BB7" w:rsidRPr="00157C34">
              <w:rPr>
                <w:rFonts w:ascii="HelveticaNeueLT Std" w:hAnsi="HelveticaNeueLT Std" w:cs="Arial"/>
              </w:rPr>
              <w:t>-</w:t>
            </w:r>
            <w:r w:rsidRPr="00157C34">
              <w:rPr>
                <w:rFonts w:ascii="HelveticaNeueLT Std" w:hAnsi="HelveticaNeueLT Std" w:cs="Arial"/>
              </w:rPr>
              <w:t>Over Leave</w:t>
            </w:r>
          </w:p>
          <w:p w14:paraId="368A043B" w14:textId="5AF9F010" w:rsidR="003E6FC3" w:rsidRPr="00157C34" w:rsidRDefault="003E6FC3" w:rsidP="00492623">
            <w:pPr>
              <w:pStyle w:val="NoSpacing"/>
              <w:rPr>
                <w:rFonts w:ascii="HelveticaNeueLT Std" w:hAnsi="HelveticaNeueLT Std" w:cs="Arial"/>
              </w:rPr>
            </w:pPr>
            <w:r w:rsidRPr="00157C34">
              <w:rPr>
                <w:rFonts w:ascii="HelveticaNeueLT Std" w:hAnsi="HelveticaNeueLT Std" w:cs="Arial"/>
              </w:rPr>
              <w:t>Working on public holidays</w:t>
            </w:r>
          </w:p>
        </w:tc>
      </w:tr>
      <w:tr w:rsidR="00157C34" w:rsidRPr="00157C34" w14:paraId="7CFCD072" w14:textId="77777777" w:rsidTr="00297799">
        <w:tc>
          <w:tcPr>
            <w:tcW w:w="869" w:type="dxa"/>
          </w:tcPr>
          <w:p w14:paraId="4A64608F" w14:textId="7030E7D4" w:rsidR="007F6E9F" w:rsidRPr="00157C34" w:rsidRDefault="002A45F1" w:rsidP="002A0AED">
            <w:pPr>
              <w:rPr>
                <w:rFonts w:ascii="HelveticaNeueLT Std" w:hAnsi="HelveticaNeueLT Std"/>
                <w:b/>
                <w:bCs/>
              </w:rPr>
            </w:pPr>
            <w:r w:rsidRPr="00157C34">
              <w:rPr>
                <w:rFonts w:ascii="HelveticaNeueLT Std" w:hAnsi="HelveticaNeueLT Std"/>
                <w:b/>
                <w:bCs/>
              </w:rPr>
              <w:t>5</w:t>
            </w:r>
          </w:p>
          <w:p w14:paraId="07D918E2" w14:textId="62F0E58E" w:rsidR="007F6E9F" w:rsidRPr="00157C34" w:rsidRDefault="002A45F1" w:rsidP="002A0AED">
            <w:pPr>
              <w:rPr>
                <w:rFonts w:ascii="HelveticaNeueLT Std" w:hAnsi="HelveticaNeueLT Std"/>
              </w:rPr>
            </w:pPr>
            <w:r w:rsidRPr="00157C34">
              <w:rPr>
                <w:rFonts w:ascii="HelveticaNeueLT Std" w:hAnsi="HelveticaNeueLT Std"/>
              </w:rPr>
              <w:t>5</w:t>
            </w:r>
            <w:r w:rsidR="007F6E9F" w:rsidRPr="00157C34">
              <w:rPr>
                <w:rFonts w:ascii="HelveticaNeueLT Std" w:hAnsi="HelveticaNeueLT Std"/>
              </w:rPr>
              <w:t>.</w:t>
            </w:r>
            <w:r w:rsidR="009A60F9" w:rsidRPr="00157C34">
              <w:rPr>
                <w:rFonts w:ascii="HelveticaNeueLT Std" w:hAnsi="HelveticaNeueLT Std"/>
              </w:rPr>
              <w:t>1</w:t>
            </w:r>
          </w:p>
          <w:p w14:paraId="2E9C3BCB" w14:textId="070EC3C7" w:rsidR="007F6E9F" w:rsidRPr="00157C34" w:rsidRDefault="002A45F1" w:rsidP="002A0AED">
            <w:pPr>
              <w:rPr>
                <w:rFonts w:ascii="HelveticaNeueLT Std" w:hAnsi="HelveticaNeueLT Std"/>
              </w:rPr>
            </w:pPr>
            <w:r w:rsidRPr="00157C34">
              <w:rPr>
                <w:rFonts w:ascii="HelveticaNeueLT Std" w:hAnsi="HelveticaNeueLT Std"/>
              </w:rPr>
              <w:t>5</w:t>
            </w:r>
            <w:r w:rsidR="007F6E9F" w:rsidRPr="00157C34">
              <w:rPr>
                <w:rFonts w:ascii="HelveticaNeueLT Std" w:hAnsi="HelveticaNeueLT Std"/>
              </w:rPr>
              <w:t>.</w:t>
            </w:r>
            <w:r w:rsidR="009A60F9" w:rsidRPr="00157C34">
              <w:rPr>
                <w:rFonts w:ascii="HelveticaNeueLT Std" w:hAnsi="HelveticaNeueLT Std"/>
              </w:rPr>
              <w:t>2</w:t>
            </w:r>
          </w:p>
          <w:p w14:paraId="3AAE9C3C" w14:textId="5C796888" w:rsidR="007F6E9F" w:rsidRPr="00157C34" w:rsidRDefault="002A45F1" w:rsidP="002A0AED">
            <w:pPr>
              <w:rPr>
                <w:rFonts w:ascii="HelveticaNeueLT Std" w:hAnsi="HelveticaNeueLT Std"/>
              </w:rPr>
            </w:pPr>
            <w:r w:rsidRPr="00157C34">
              <w:rPr>
                <w:rFonts w:ascii="HelveticaNeueLT Std" w:hAnsi="HelveticaNeueLT Std"/>
              </w:rPr>
              <w:t>5</w:t>
            </w:r>
            <w:r w:rsidR="007F6E9F" w:rsidRPr="00157C34">
              <w:rPr>
                <w:rFonts w:ascii="HelveticaNeueLT Std" w:hAnsi="HelveticaNeueLT Std"/>
              </w:rPr>
              <w:t>.</w:t>
            </w:r>
            <w:r w:rsidR="009A60F9" w:rsidRPr="00157C34">
              <w:rPr>
                <w:rFonts w:ascii="HelveticaNeueLT Std" w:hAnsi="HelveticaNeueLT Std"/>
              </w:rPr>
              <w:t>3</w:t>
            </w:r>
          </w:p>
          <w:p w14:paraId="57AC7A32" w14:textId="38AC0EEF" w:rsidR="007F6E9F" w:rsidRPr="00157C34" w:rsidRDefault="002A45F1" w:rsidP="002A0AED">
            <w:pPr>
              <w:rPr>
                <w:rFonts w:ascii="HelveticaNeueLT Std" w:hAnsi="HelveticaNeueLT Std"/>
              </w:rPr>
            </w:pPr>
            <w:r w:rsidRPr="00157C34">
              <w:rPr>
                <w:rFonts w:ascii="HelveticaNeueLT Std" w:hAnsi="HelveticaNeueLT Std"/>
              </w:rPr>
              <w:t>5</w:t>
            </w:r>
            <w:r w:rsidR="007F6E9F" w:rsidRPr="00157C34">
              <w:rPr>
                <w:rFonts w:ascii="HelveticaNeueLT Std" w:hAnsi="HelveticaNeueLT Std"/>
              </w:rPr>
              <w:t>.</w:t>
            </w:r>
            <w:r w:rsidR="009A60F9" w:rsidRPr="00157C34">
              <w:rPr>
                <w:rFonts w:ascii="HelveticaNeueLT Std" w:hAnsi="HelveticaNeueLT Std"/>
              </w:rPr>
              <w:t>4</w:t>
            </w:r>
          </w:p>
          <w:p w14:paraId="0ED8A62F" w14:textId="77806376" w:rsidR="007F6E9F" w:rsidRPr="00157C34" w:rsidRDefault="009A60F9" w:rsidP="002A0AED">
            <w:pPr>
              <w:rPr>
                <w:rFonts w:ascii="HelveticaNeueLT Std" w:hAnsi="HelveticaNeueLT Std"/>
              </w:rPr>
            </w:pPr>
            <w:r w:rsidRPr="00157C34">
              <w:rPr>
                <w:rFonts w:ascii="HelveticaNeueLT Std" w:hAnsi="HelveticaNeueLT Std"/>
              </w:rPr>
              <w:t>5</w:t>
            </w:r>
            <w:r w:rsidR="007F6E9F" w:rsidRPr="00157C34">
              <w:rPr>
                <w:rFonts w:ascii="HelveticaNeueLT Std" w:hAnsi="HelveticaNeueLT Std"/>
              </w:rPr>
              <w:t>.</w:t>
            </w:r>
            <w:r w:rsidRPr="00157C34">
              <w:rPr>
                <w:rFonts w:ascii="HelveticaNeueLT Std" w:hAnsi="HelveticaNeueLT Std"/>
              </w:rPr>
              <w:t>5</w:t>
            </w:r>
          </w:p>
          <w:p w14:paraId="286C20A2" w14:textId="13748BB3" w:rsidR="007F6E9F" w:rsidRPr="00157C34" w:rsidRDefault="002A45F1" w:rsidP="002A0AED">
            <w:pPr>
              <w:rPr>
                <w:rFonts w:ascii="HelveticaNeueLT Std" w:hAnsi="HelveticaNeueLT Std"/>
              </w:rPr>
            </w:pPr>
            <w:r w:rsidRPr="00157C34">
              <w:rPr>
                <w:rFonts w:ascii="HelveticaNeueLT Std" w:hAnsi="HelveticaNeueLT Std"/>
              </w:rPr>
              <w:t>5</w:t>
            </w:r>
            <w:r w:rsidR="007F6E9F" w:rsidRPr="00157C34">
              <w:rPr>
                <w:rFonts w:ascii="HelveticaNeueLT Std" w:hAnsi="HelveticaNeueLT Std"/>
              </w:rPr>
              <w:t>.</w:t>
            </w:r>
            <w:r w:rsidR="009A60F9" w:rsidRPr="00157C34">
              <w:rPr>
                <w:rFonts w:ascii="HelveticaNeueLT Std" w:hAnsi="HelveticaNeueLT Std"/>
              </w:rPr>
              <w:t>6</w:t>
            </w:r>
          </w:p>
          <w:p w14:paraId="4F0C5CE4" w14:textId="77777777" w:rsidR="007F6E9F" w:rsidRDefault="002A45F1" w:rsidP="002A0AED">
            <w:pPr>
              <w:rPr>
                <w:rFonts w:ascii="HelveticaNeueLT Std" w:hAnsi="HelveticaNeueLT Std"/>
              </w:rPr>
            </w:pPr>
            <w:r w:rsidRPr="00157C34">
              <w:rPr>
                <w:rFonts w:ascii="HelveticaNeueLT Std" w:hAnsi="HelveticaNeueLT Std"/>
              </w:rPr>
              <w:t>5</w:t>
            </w:r>
            <w:r w:rsidR="009A60F9" w:rsidRPr="00157C34">
              <w:rPr>
                <w:rFonts w:ascii="HelveticaNeueLT Std" w:hAnsi="HelveticaNeueLT Std"/>
              </w:rPr>
              <w:t>.7</w:t>
            </w:r>
          </w:p>
          <w:p w14:paraId="3561AEA4" w14:textId="77777777" w:rsidR="00906411" w:rsidRPr="00CA5F51" w:rsidRDefault="00906411" w:rsidP="002A0AED">
            <w:pPr>
              <w:rPr>
                <w:rFonts w:ascii="HelveticaNeueLT Std" w:hAnsi="HelveticaNeueLT Std"/>
              </w:rPr>
            </w:pPr>
            <w:r w:rsidRPr="00CA5F51">
              <w:rPr>
                <w:rFonts w:ascii="HelveticaNeueLT Std" w:hAnsi="HelveticaNeueLT Std"/>
              </w:rPr>
              <w:t>5</w:t>
            </w:r>
            <w:r w:rsidR="00CA5F51" w:rsidRPr="00CA5F51">
              <w:rPr>
                <w:rFonts w:ascii="HelveticaNeueLT Std" w:hAnsi="HelveticaNeueLT Std"/>
              </w:rPr>
              <w:t>.8</w:t>
            </w:r>
          </w:p>
          <w:p w14:paraId="478B0B8C" w14:textId="77777777" w:rsidR="00CA5F51" w:rsidRPr="00CA5F51" w:rsidRDefault="00CA5F51" w:rsidP="002A0AED">
            <w:pPr>
              <w:rPr>
                <w:rFonts w:ascii="HelveticaNeueLT Std" w:hAnsi="HelveticaNeueLT Std"/>
              </w:rPr>
            </w:pPr>
            <w:r w:rsidRPr="00CA5F51">
              <w:rPr>
                <w:rFonts w:ascii="HelveticaNeueLT Std" w:hAnsi="HelveticaNeueLT Std"/>
              </w:rPr>
              <w:t>5.9</w:t>
            </w:r>
          </w:p>
          <w:p w14:paraId="4EF04DAB" w14:textId="77777777" w:rsidR="00CA5F51" w:rsidRPr="00CA5F51" w:rsidRDefault="00CA5F51" w:rsidP="002A0AED">
            <w:pPr>
              <w:rPr>
                <w:rFonts w:ascii="HelveticaNeueLT Std" w:hAnsi="HelveticaNeueLT Std"/>
              </w:rPr>
            </w:pPr>
            <w:r w:rsidRPr="00CA5F51">
              <w:rPr>
                <w:rFonts w:ascii="HelveticaNeueLT Std" w:hAnsi="HelveticaNeueLT Std"/>
              </w:rPr>
              <w:t>5.10</w:t>
            </w:r>
          </w:p>
          <w:p w14:paraId="405CE55B" w14:textId="77777777" w:rsidR="00CA5F51" w:rsidRPr="00CA5F51" w:rsidRDefault="00CA5F51" w:rsidP="002A0AED">
            <w:pPr>
              <w:rPr>
                <w:rFonts w:ascii="HelveticaNeueLT Std" w:hAnsi="HelveticaNeueLT Std"/>
              </w:rPr>
            </w:pPr>
            <w:r w:rsidRPr="00CA5F51">
              <w:rPr>
                <w:rFonts w:ascii="HelveticaNeueLT Std" w:hAnsi="HelveticaNeueLT Std"/>
              </w:rPr>
              <w:t>5.11</w:t>
            </w:r>
          </w:p>
          <w:p w14:paraId="1A18BFB4" w14:textId="5FF6B184" w:rsidR="00CA5F51" w:rsidRPr="00157C34" w:rsidRDefault="00CA5F51" w:rsidP="002A0AED">
            <w:pPr>
              <w:rPr>
                <w:rFonts w:ascii="HelveticaNeueLT Std" w:hAnsi="HelveticaNeueLT Std"/>
                <w:b/>
                <w:bCs/>
              </w:rPr>
            </w:pPr>
            <w:r w:rsidRPr="00CA5F51">
              <w:rPr>
                <w:rFonts w:ascii="HelveticaNeueLT Std" w:hAnsi="HelveticaNeueLT Std"/>
              </w:rPr>
              <w:t>5.12</w:t>
            </w:r>
          </w:p>
        </w:tc>
        <w:tc>
          <w:tcPr>
            <w:tcW w:w="9337" w:type="dxa"/>
          </w:tcPr>
          <w:p w14:paraId="427F2A8A" w14:textId="77777777" w:rsidR="007F6E9F" w:rsidRPr="00157C34" w:rsidRDefault="007F6E9F" w:rsidP="002A0AED">
            <w:pPr>
              <w:pStyle w:val="NoSpacing"/>
              <w:rPr>
                <w:rFonts w:ascii="HelveticaNeueLT Std" w:hAnsi="HelveticaNeueLT Std" w:cs="Arial"/>
                <w:b/>
                <w:bCs/>
              </w:rPr>
            </w:pPr>
            <w:r w:rsidRPr="00157C34">
              <w:rPr>
                <w:rFonts w:ascii="HelveticaNeueLT Std" w:hAnsi="HelveticaNeueLT Std" w:cs="Arial"/>
                <w:b/>
                <w:bCs/>
              </w:rPr>
              <w:t xml:space="preserve">Special leave </w:t>
            </w:r>
          </w:p>
          <w:p w14:paraId="073060F2" w14:textId="77777777" w:rsidR="009A60F9" w:rsidRPr="00157C34" w:rsidRDefault="009A60F9" w:rsidP="009A60F9">
            <w:pPr>
              <w:rPr>
                <w:rFonts w:ascii="HelveticaNeueLT Std" w:hAnsi="HelveticaNeueLT Std"/>
              </w:rPr>
            </w:pPr>
            <w:r w:rsidRPr="00157C34">
              <w:rPr>
                <w:rFonts w:ascii="HelveticaNeueLT Std" w:hAnsi="HelveticaNeueLT Std"/>
              </w:rPr>
              <w:t xml:space="preserve">Compassionate Leave </w:t>
            </w:r>
          </w:p>
          <w:p w14:paraId="6603C6FA" w14:textId="77777777" w:rsidR="009A60F9" w:rsidRPr="00157C34" w:rsidRDefault="009A60F9" w:rsidP="009A60F9">
            <w:pPr>
              <w:rPr>
                <w:rFonts w:ascii="HelveticaNeueLT Std" w:hAnsi="HelveticaNeueLT Std"/>
              </w:rPr>
            </w:pPr>
            <w:r w:rsidRPr="00157C34">
              <w:rPr>
                <w:rFonts w:ascii="HelveticaNeueLT Std" w:hAnsi="HelveticaNeueLT Std"/>
              </w:rPr>
              <w:t xml:space="preserve">Sick Dependents Leave </w:t>
            </w:r>
          </w:p>
          <w:p w14:paraId="39F56553" w14:textId="77777777" w:rsidR="009A60F9" w:rsidRPr="00157C34" w:rsidRDefault="009A60F9" w:rsidP="009A60F9">
            <w:pPr>
              <w:rPr>
                <w:rFonts w:ascii="HelveticaNeueLT Std" w:hAnsi="HelveticaNeueLT Std"/>
              </w:rPr>
            </w:pPr>
            <w:r w:rsidRPr="00157C34">
              <w:rPr>
                <w:rFonts w:ascii="HelveticaNeueLT Std" w:hAnsi="HelveticaNeueLT Std"/>
              </w:rPr>
              <w:t xml:space="preserve">Carers Leave </w:t>
            </w:r>
          </w:p>
          <w:p w14:paraId="163CE856" w14:textId="77777777" w:rsidR="009A60F9" w:rsidRPr="00157C34" w:rsidRDefault="009A60F9" w:rsidP="009A60F9">
            <w:pPr>
              <w:rPr>
                <w:rFonts w:ascii="HelveticaNeueLT Std" w:hAnsi="HelveticaNeueLT Std"/>
              </w:rPr>
            </w:pPr>
            <w:r w:rsidRPr="00157C34">
              <w:rPr>
                <w:rFonts w:ascii="HelveticaNeueLT Std" w:hAnsi="HelveticaNeueLT Std"/>
              </w:rPr>
              <w:t>Disability Leave</w:t>
            </w:r>
          </w:p>
          <w:p w14:paraId="39A9F426" w14:textId="77777777" w:rsidR="009A60F9" w:rsidRPr="00157C34" w:rsidRDefault="009A60F9" w:rsidP="009A60F9">
            <w:pPr>
              <w:rPr>
                <w:rFonts w:ascii="HelveticaNeueLT Std" w:hAnsi="HelveticaNeueLT Std"/>
              </w:rPr>
            </w:pPr>
            <w:r w:rsidRPr="00157C34">
              <w:rPr>
                <w:rFonts w:ascii="HelveticaNeueLT Std" w:hAnsi="HelveticaNeueLT Std"/>
              </w:rPr>
              <w:t xml:space="preserve">Study Leave </w:t>
            </w:r>
          </w:p>
          <w:p w14:paraId="48082587" w14:textId="77777777" w:rsidR="009A60F9" w:rsidRPr="00157C34" w:rsidRDefault="009A60F9" w:rsidP="009A60F9">
            <w:pPr>
              <w:rPr>
                <w:rFonts w:ascii="HelveticaNeueLT Std" w:hAnsi="HelveticaNeueLT Std"/>
              </w:rPr>
            </w:pPr>
            <w:r w:rsidRPr="00157C34">
              <w:rPr>
                <w:rFonts w:ascii="HelveticaNeueLT Std" w:hAnsi="HelveticaNeueLT Std"/>
              </w:rPr>
              <w:t>Witness for court appearances</w:t>
            </w:r>
          </w:p>
          <w:p w14:paraId="0E8CBD76" w14:textId="77777777" w:rsidR="007F6E9F" w:rsidRDefault="009A60F9" w:rsidP="009A60F9">
            <w:pPr>
              <w:rPr>
                <w:rFonts w:ascii="HelveticaNeueLT Std" w:hAnsi="HelveticaNeueLT Std"/>
              </w:rPr>
            </w:pPr>
            <w:r w:rsidRPr="00157C34">
              <w:rPr>
                <w:rFonts w:ascii="HelveticaNeueLT Std" w:hAnsi="HelveticaNeueLT Std"/>
              </w:rPr>
              <w:t>Unpaid special leave</w:t>
            </w:r>
          </w:p>
          <w:p w14:paraId="795A3913" w14:textId="77777777" w:rsidR="00906411" w:rsidRPr="00CA5F51" w:rsidRDefault="00CA5F51" w:rsidP="009A60F9">
            <w:pPr>
              <w:rPr>
                <w:rFonts w:ascii="HelveticaNeueLT Std" w:hAnsi="HelveticaNeueLT Std"/>
              </w:rPr>
            </w:pPr>
            <w:r w:rsidRPr="00CA5F51">
              <w:rPr>
                <w:rFonts w:ascii="HelveticaNeueLT Std" w:hAnsi="HelveticaNeueLT Std"/>
              </w:rPr>
              <w:t>Job Interviews</w:t>
            </w:r>
          </w:p>
          <w:p w14:paraId="00B4F2CA" w14:textId="77777777" w:rsidR="00CA5F51" w:rsidRPr="00CA5F51" w:rsidRDefault="00CA5F51" w:rsidP="009A60F9">
            <w:pPr>
              <w:rPr>
                <w:rFonts w:ascii="HelveticaNeueLT Std" w:hAnsi="HelveticaNeueLT Std"/>
              </w:rPr>
            </w:pPr>
            <w:r w:rsidRPr="00CA5F51">
              <w:rPr>
                <w:rFonts w:ascii="HelveticaNeueLT Std" w:hAnsi="HelveticaNeueLT Std"/>
              </w:rPr>
              <w:t>Moving House</w:t>
            </w:r>
          </w:p>
          <w:p w14:paraId="1F4F296F" w14:textId="77777777" w:rsidR="00CA5F51" w:rsidRPr="00CA5F51" w:rsidRDefault="00CA5F51" w:rsidP="009A60F9">
            <w:pPr>
              <w:rPr>
                <w:rFonts w:ascii="HelveticaNeueLT Std" w:hAnsi="HelveticaNeueLT Std"/>
              </w:rPr>
            </w:pPr>
            <w:r w:rsidRPr="00CA5F51">
              <w:rPr>
                <w:rFonts w:ascii="HelveticaNeueLT Std" w:hAnsi="HelveticaNeueLT Std"/>
              </w:rPr>
              <w:t>Wedding of a Near Relative</w:t>
            </w:r>
          </w:p>
          <w:p w14:paraId="1F71A308" w14:textId="77777777" w:rsidR="00CA5F51" w:rsidRPr="00CA5F51" w:rsidRDefault="00CA5F51" w:rsidP="009A60F9">
            <w:pPr>
              <w:rPr>
                <w:rFonts w:ascii="HelveticaNeueLT Std" w:hAnsi="HelveticaNeueLT Std"/>
              </w:rPr>
            </w:pPr>
            <w:r w:rsidRPr="00CA5F51">
              <w:rPr>
                <w:rFonts w:ascii="HelveticaNeueLT Std" w:hAnsi="HelveticaNeueLT Std"/>
              </w:rPr>
              <w:t>Time off for Religious Festival</w:t>
            </w:r>
          </w:p>
          <w:p w14:paraId="2F0F675B" w14:textId="720D120B" w:rsidR="00CA5F51" w:rsidRPr="00157C34" w:rsidRDefault="00CA5F51" w:rsidP="009A60F9">
            <w:pPr>
              <w:rPr>
                <w:rFonts w:ascii="HelveticaNeueLT Std" w:hAnsi="HelveticaNeueLT Std"/>
                <w:b/>
                <w:bCs/>
              </w:rPr>
            </w:pPr>
            <w:r w:rsidRPr="00CA5F51">
              <w:rPr>
                <w:rFonts w:ascii="HelveticaNeueLT Std" w:hAnsi="HelveticaNeueLT Std"/>
              </w:rPr>
              <w:t>Request for leave during Term Time</w:t>
            </w:r>
          </w:p>
        </w:tc>
      </w:tr>
      <w:tr w:rsidR="00157C34" w:rsidRPr="00157C34" w14:paraId="7CFE600E" w14:textId="77777777" w:rsidTr="00297799">
        <w:tc>
          <w:tcPr>
            <w:tcW w:w="869" w:type="dxa"/>
          </w:tcPr>
          <w:p w14:paraId="62C39DBA" w14:textId="231C9CC1" w:rsidR="007F6E9F" w:rsidRPr="00157C34" w:rsidRDefault="00FD7C77" w:rsidP="002A0AED">
            <w:pPr>
              <w:rPr>
                <w:rFonts w:ascii="HelveticaNeueLT Std" w:hAnsi="HelveticaNeueLT Std"/>
                <w:b/>
                <w:bCs/>
              </w:rPr>
            </w:pPr>
            <w:r w:rsidRPr="00157C34">
              <w:rPr>
                <w:rFonts w:ascii="HelveticaNeueLT Std" w:hAnsi="HelveticaNeueLT Std"/>
                <w:b/>
                <w:bCs/>
              </w:rPr>
              <w:t>6</w:t>
            </w:r>
          </w:p>
          <w:p w14:paraId="50A5BCCA" w14:textId="77777777" w:rsidR="00210347" w:rsidRPr="00157C34" w:rsidRDefault="00FD7C77" w:rsidP="002A0AED">
            <w:pPr>
              <w:rPr>
                <w:rFonts w:ascii="HelveticaNeueLT Std" w:hAnsi="HelveticaNeueLT Std"/>
              </w:rPr>
            </w:pPr>
            <w:r w:rsidRPr="00157C34">
              <w:rPr>
                <w:rFonts w:ascii="HelveticaNeueLT Std" w:hAnsi="HelveticaNeueLT Std"/>
              </w:rPr>
              <w:t>6</w:t>
            </w:r>
            <w:r w:rsidR="00210347" w:rsidRPr="00157C34">
              <w:rPr>
                <w:rFonts w:ascii="HelveticaNeueLT Std" w:hAnsi="HelveticaNeueLT Std"/>
              </w:rPr>
              <w:t>.1</w:t>
            </w:r>
          </w:p>
          <w:p w14:paraId="09D593B6" w14:textId="5DB33DDC" w:rsidR="00351289" w:rsidRPr="00157C34" w:rsidRDefault="00351289" w:rsidP="002A0AED">
            <w:pPr>
              <w:rPr>
                <w:rFonts w:ascii="HelveticaNeueLT Std" w:hAnsi="HelveticaNeueLT Std"/>
              </w:rPr>
            </w:pPr>
            <w:r w:rsidRPr="00157C34">
              <w:rPr>
                <w:rFonts w:ascii="HelveticaNeueLT Std" w:hAnsi="HelveticaNeueLT Std"/>
              </w:rPr>
              <w:t>6.2</w:t>
            </w:r>
          </w:p>
        </w:tc>
        <w:tc>
          <w:tcPr>
            <w:tcW w:w="9337" w:type="dxa"/>
          </w:tcPr>
          <w:p w14:paraId="4332F1FC" w14:textId="5814A6D5" w:rsidR="00BE5258" w:rsidRPr="00157C34" w:rsidRDefault="00BE5258" w:rsidP="002A0AED">
            <w:pPr>
              <w:pStyle w:val="NoSpacing"/>
              <w:rPr>
                <w:rFonts w:ascii="HelveticaNeueLT Std" w:hAnsi="HelveticaNeueLT Std" w:cs="Arial"/>
                <w:b/>
                <w:bCs/>
              </w:rPr>
            </w:pPr>
            <w:r w:rsidRPr="00157C34">
              <w:rPr>
                <w:rFonts w:ascii="HelveticaNeueLT Std" w:hAnsi="HelveticaNeueLT Std" w:cs="Arial"/>
                <w:b/>
                <w:bCs/>
              </w:rPr>
              <w:t>Time Off for Medical Appointment and screenings</w:t>
            </w:r>
          </w:p>
          <w:p w14:paraId="5373074A" w14:textId="5196361E" w:rsidR="00351289" w:rsidRPr="00157C34" w:rsidRDefault="00351289" w:rsidP="00351289">
            <w:pPr>
              <w:pStyle w:val="NoSpacing"/>
              <w:rPr>
                <w:rFonts w:ascii="HelveticaNeueLT Std" w:hAnsi="HelveticaNeueLT Std" w:cs="Arial"/>
              </w:rPr>
            </w:pPr>
            <w:r w:rsidRPr="00157C34">
              <w:rPr>
                <w:rFonts w:ascii="HelveticaNeueLT Std" w:hAnsi="HelveticaNeueLT Std" w:cs="Arial"/>
              </w:rPr>
              <w:t>Medical Appointments (Disability, long-term conditions, and medical screening)</w:t>
            </w:r>
          </w:p>
          <w:p w14:paraId="61906EFA" w14:textId="37D5C32B" w:rsidR="00A003E5" w:rsidRPr="00157C34" w:rsidRDefault="00351289" w:rsidP="00351289">
            <w:pPr>
              <w:pStyle w:val="NoSpacing"/>
              <w:rPr>
                <w:rFonts w:ascii="HelveticaNeueLT Std" w:hAnsi="HelveticaNeueLT Std" w:cs="Arial"/>
              </w:rPr>
            </w:pPr>
            <w:r w:rsidRPr="00157C34">
              <w:rPr>
                <w:rFonts w:ascii="HelveticaNeueLT Std" w:hAnsi="HelveticaNeueLT Std" w:cs="Arial"/>
              </w:rPr>
              <w:t>Medical Appointments (Antenatal</w:t>
            </w:r>
            <w:r w:rsidR="00293101" w:rsidRPr="00157C34">
              <w:rPr>
                <w:rFonts w:ascii="HelveticaNeueLT Std" w:hAnsi="HelveticaNeueLT Std" w:cs="Arial"/>
              </w:rPr>
              <w:t xml:space="preserve"> and IVF</w:t>
            </w:r>
            <w:r w:rsidRPr="00157C34">
              <w:rPr>
                <w:rFonts w:ascii="HelveticaNeueLT Std" w:hAnsi="HelveticaNeueLT Std" w:cs="Arial"/>
              </w:rPr>
              <w:t>)</w:t>
            </w:r>
          </w:p>
        </w:tc>
      </w:tr>
      <w:tr w:rsidR="00157C34" w:rsidRPr="00157C34" w14:paraId="1488CA00" w14:textId="77777777" w:rsidTr="00297799">
        <w:tc>
          <w:tcPr>
            <w:tcW w:w="869" w:type="dxa"/>
          </w:tcPr>
          <w:p w14:paraId="45B8073A" w14:textId="4BD87DDD" w:rsidR="007F6E9F" w:rsidRPr="00157C34" w:rsidRDefault="00FD7C77" w:rsidP="002A0AED">
            <w:pPr>
              <w:rPr>
                <w:rFonts w:ascii="HelveticaNeueLT Std" w:hAnsi="HelveticaNeueLT Std"/>
                <w:b/>
                <w:bCs/>
              </w:rPr>
            </w:pPr>
            <w:r w:rsidRPr="00157C34">
              <w:rPr>
                <w:rFonts w:ascii="HelveticaNeueLT Std" w:hAnsi="HelveticaNeueLT Std"/>
                <w:b/>
                <w:bCs/>
              </w:rPr>
              <w:t>7</w:t>
            </w:r>
          </w:p>
          <w:p w14:paraId="3FFA0593" w14:textId="7202F85B" w:rsidR="007F6E9F" w:rsidRPr="00157C34" w:rsidRDefault="00FD7C77" w:rsidP="002A0AED">
            <w:pPr>
              <w:rPr>
                <w:rFonts w:ascii="HelveticaNeueLT Std" w:hAnsi="HelveticaNeueLT Std"/>
                <w:b/>
                <w:bCs/>
              </w:rPr>
            </w:pPr>
            <w:r w:rsidRPr="00157C34">
              <w:rPr>
                <w:rFonts w:ascii="HelveticaNeueLT Std" w:hAnsi="HelveticaNeueLT Std"/>
                <w:b/>
                <w:bCs/>
              </w:rPr>
              <w:t>7</w:t>
            </w:r>
            <w:r w:rsidR="007F6E9F" w:rsidRPr="00157C34">
              <w:rPr>
                <w:rFonts w:ascii="HelveticaNeueLT Std" w:hAnsi="HelveticaNeueLT Std"/>
                <w:b/>
                <w:bCs/>
              </w:rPr>
              <w:t>.1</w:t>
            </w:r>
          </w:p>
          <w:p w14:paraId="75B4B982" w14:textId="21CDD445" w:rsidR="007F6E9F" w:rsidRPr="00157C34" w:rsidRDefault="00FD7C77" w:rsidP="002A0AED">
            <w:pPr>
              <w:rPr>
                <w:rFonts w:ascii="HelveticaNeueLT Std" w:hAnsi="HelveticaNeueLT Std"/>
                <w:b/>
                <w:bCs/>
              </w:rPr>
            </w:pPr>
            <w:r w:rsidRPr="00157C34">
              <w:rPr>
                <w:rFonts w:ascii="HelveticaNeueLT Std" w:hAnsi="HelveticaNeueLT Std"/>
                <w:b/>
                <w:bCs/>
              </w:rPr>
              <w:t>7</w:t>
            </w:r>
            <w:r w:rsidR="007F6E9F" w:rsidRPr="00157C34">
              <w:rPr>
                <w:rFonts w:ascii="HelveticaNeueLT Std" w:hAnsi="HelveticaNeueLT Std"/>
                <w:b/>
                <w:bCs/>
              </w:rPr>
              <w:t>.2</w:t>
            </w:r>
          </w:p>
        </w:tc>
        <w:tc>
          <w:tcPr>
            <w:tcW w:w="9337" w:type="dxa"/>
          </w:tcPr>
          <w:p w14:paraId="313D99A7" w14:textId="77777777" w:rsidR="007F6E9F" w:rsidRPr="00157C34" w:rsidRDefault="007F6E9F" w:rsidP="002A0AED">
            <w:pPr>
              <w:pStyle w:val="NoSpacing"/>
              <w:rPr>
                <w:rFonts w:ascii="HelveticaNeueLT Std" w:hAnsi="HelveticaNeueLT Std" w:cs="Arial"/>
                <w:b/>
                <w:bCs/>
              </w:rPr>
            </w:pPr>
            <w:r w:rsidRPr="00157C34">
              <w:rPr>
                <w:rFonts w:ascii="HelveticaNeueLT Std" w:hAnsi="HelveticaNeueLT Std" w:cs="Arial"/>
                <w:b/>
                <w:bCs/>
              </w:rPr>
              <w:t>Managing Attendance in Exceptional Circumstances</w:t>
            </w:r>
          </w:p>
          <w:p w14:paraId="233C6506" w14:textId="24A8D702" w:rsidR="007F6E9F" w:rsidRPr="00157C34" w:rsidRDefault="007F6E9F" w:rsidP="002A0AED">
            <w:pPr>
              <w:pStyle w:val="NoSpacing"/>
              <w:rPr>
                <w:rFonts w:ascii="HelveticaNeueLT Std" w:hAnsi="HelveticaNeueLT Std" w:cs="Arial"/>
              </w:rPr>
            </w:pPr>
            <w:r w:rsidRPr="00157C34">
              <w:rPr>
                <w:rFonts w:ascii="HelveticaNeueLT Std" w:hAnsi="HelveticaNeueLT Std" w:cs="Arial"/>
              </w:rPr>
              <w:t>External disruptions (Include Adverse weather, transport strikes</w:t>
            </w:r>
            <w:r w:rsidR="00540F7C" w:rsidRPr="00157C34">
              <w:rPr>
                <w:rFonts w:ascii="HelveticaNeueLT Std" w:hAnsi="HelveticaNeueLT Std" w:cs="Arial"/>
              </w:rPr>
              <w:t xml:space="preserve"> and others</w:t>
            </w:r>
            <w:r w:rsidRPr="00157C34">
              <w:rPr>
                <w:rFonts w:ascii="HelveticaNeueLT Std" w:hAnsi="HelveticaNeueLT Std" w:cs="Arial"/>
              </w:rPr>
              <w:t>)</w:t>
            </w:r>
          </w:p>
          <w:p w14:paraId="5EFC6A59" w14:textId="77777777" w:rsidR="007F6E9F" w:rsidRPr="00157C34" w:rsidRDefault="007F6E9F" w:rsidP="002A0AED">
            <w:pPr>
              <w:pStyle w:val="NoSpacing"/>
              <w:rPr>
                <w:rFonts w:ascii="HelveticaNeueLT Std" w:hAnsi="HelveticaNeueLT Std" w:cs="Arial"/>
              </w:rPr>
            </w:pPr>
            <w:r w:rsidRPr="00157C34">
              <w:rPr>
                <w:rFonts w:ascii="HelveticaNeueLT Std" w:hAnsi="HelveticaNeueLT Std" w:cs="Arial"/>
              </w:rPr>
              <w:t xml:space="preserve">Industrial Action </w:t>
            </w:r>
          </w:p>
        </w:tc>
      </w:tr>
      <w:tr w:rsidR="00157C34" w:rsidRPr="00157C34" w14:paraId="5DC671F8" w14:textId="77777777" w:rsidTr="00297799">
        <w:tc>
          <w:tcPr>
            <w:tcW w:w="869" w:type="dxa"/>
          </w:tcPr>
          <w:p w14:paraId="5EBA2A87" w14:textId="415D30BA" w:rsidR="007F6E9F" w:rsidRPr="00157C34" w:rsidRDefault="00FD7C77" w:rsidP="002A0AED">
            <w:pPr>
              <w:rPr>
                <w:rFonts w:ascii="HelveticaNeueLT Std" w:hAnsi="HelveticaNeueLT Std"/>
                <w:b/>
                <w:bCs/>
              </w:rPr>
            </w:pPr>
            <w:r w:rsidRPr="00157C34">
              <w:rPr>
                <w:rFonts w:ascii="HelveticaNeueLT Std" w:hAnsi="HelveticaNeueLT Std"/>
                <w:b/>
                <w:bCs/>
              </w:rPr>
              <w:t>8</w:t>
            </w:r>
          </w:p>
          <w:p w14:paraId="26FE76A7" w14:textId="5B959FBE" w:rsidR="007F6E9F" w:rsidRPr="00157C34" w:rsidRDefault="00FD7C77" w:rsidP="002A0AED">
            <w:pPr>
              <w:rPr>
                <w:rFonts w:ascii="HelveticaNeueLT Std" w:hAnsi="HelveticaNeueLT Std"/>
                <w:b/>
                <w:bCs/>
              </w:rPr>
            </w:pPr>
            <w:r w:rsidRPr="00157C34">
              <w:rPr>
                <w:rFonts w:ascii="HelveticaNeueLT Std" w:hAnsi="HelveticaNeueLT Std"/>
                <w:b/>
                <w:bCs/>
              </w:rPr>
              <w:t>8</w:t>
            </w:r>
            <w:r w:rsidR="007F6E9F" w:rsidRPr="00157C34">
              <w:rPr>
                <w:rFonts w:ascii="HelveticaNeueLT Std" w:hAnsi="HelveticaNeueLT Std"/>
                <w:b/>
                <w:bCs/>
              </w:rPr>
              <w:t>.1</w:t>
            </w:r>
          </w:p>
          <w:p w14:paraId="0B1AB6F1" w14:textId="5CD2DE0B" w:rsidR="007F6E9F" w:rsidRPr="00157C34" w:rsidRDefault="00FD7C77" w:rsidP="002A0AED">
            <w:pPr>
              <w:rPr>
                <w:rFonts w:ascii="HelveticaNeueLT Std" w:hAnsi="HelveticaNeueLT Std"/>
                <w:b/>
                <w:bCs/>
              </w:rPr>
            </w:pPr>
            <w:r w:rsidRPr="00157C34">
              <w:rPr>
                <w:rFonts w:ascii="HelveticaNeueLT Std" w:hAnsi="HelveticaNeueLT Std"/>
                <w:b/>
                <w:bCs/>
              </w:rPr>
              <w:t>8</w:t>
            </w:r>
            <w:r w:rsidR="007F6E9F" w:rsidRPr="00157C34">
              <w:rPr>
                <w:rFonts w:ascii="HelveticaNeueLT Std" w:hAnsi="HelveticaNeueLT Std"/>
                <w:b/>
                <w:bCs/>
              </w:rPr>
              <w:t>.</w:t>
            </w:r>
            <w:r w:rsidRPr="00157C34">
              <w:rPr>
                <w:rFonts w:ascii="HelveticaNeueLT Std" w:hAnsi="HelveticaNeueLT Std"/>
                <w:b/>
                <w:bCs/>
              </w:rPr>
              <w:t>2</w:t>
            </w:r>
          </w:p>
          <w:p w14:paraId="77B053FC" w14:textId="46330E50" w:rsidR="007F6E9F" w:rsidRPr="00157C34" w:rsidRDefault="00FD7C77" w:rsidP="002A0AED">
            <w:pPr>
              <w:rPr>
                <w:rFonts w:ascii="HelveticaNeueLT Std" w:hAnsi="HelveticaNeueLT Std"/>
                <w:b/>
                <w:bCs/>
              </w:rPr>
            </w:pPr>
            <w:r w:rsidRPr="00157C34">
              <w:rPr>
                <w:rFonts w:ascii="HelveticaNeueLT Std" w:hAnsi="HelveticaNeueLT Std"/>
                <w:b/>
                <w:bCs/>
              </w:rPr>
              <w:t>8</w:t>
            </w:r>
            <w:r w:rsidR="007F6E9F" w:rsidRPr="00157C34">
              <w:rPr>
                <w:rFonts w:ascii="HelveticaNeueLT Std" w:hAnsi="HelveticaNeueLT Std"/>
                <w:b/>
                <w:bCs/>
              </w:rPr>
              <w:t>.</w:t>
            </w:r>
            <w:r w:rsidRPr="00157C34">
              <w:rPr>
                <w:rFonts w:ascii="HelveticaNeueLT Std" w:hAnsi="HelveticaNeueLT Std"/>
                <w:b/>
                <w:bCs/>
              </w:rPr>
              <w:t>3</w:t>
            </w:r>
          </w:p>
        </w:tc>
        <w:tc>
          <w:tcPr>
            <w:tcW w:w="9337" w:type="dxa"/>
          </w:tcPr>
          <w:p w14:paraId="4292DFA9" w14:textId="5F5EC5A8" w:rsidR="007F6E9F" w:rsidRPr="00157C34" w:rsidRDefault="007F6E9F" w:rsidP="002A0AED">
            <w:pPr>
              <w:pStyle w:val="NoSpacing"/>
              <w:rPr>
                <w:rFonts w:ascii="HelveticaNeueLT Std" w:hAnsi="HelveticaNeueLT Std" w:cs="Arial"/>
                <w:b/>
                <w:bCs/>
              </w:rPr>
            </w:pPr>
            <w:r w:rsidRPr="00157C34">
              <w:rPr>
                <w:rFonts w:ascii="HelveticaNeueLT Std" w:hAnsi="HelveticaNeueLT Std" w:cs="Arial"/>
                <w:b/>
                <w:bCs/>
              </w:rPr>
              <w:t>Attendance during Public Duties</w:t>
            </w:r>
          </w:p>
          <w:p w14:paraId="179B2CA4" w14:textId="77777777" w:rsidR="007F6E9F" w:rsidRPr="00157C34" w:rsidRDefault="007F6E9F" w:rsidP="002A0AED">
            <w:pPr>
              <w:pStyle w:val="NoSpacing"/>
              <w:rPr>
                <w:rFonts w:ascii="HelveticaNeueLT Std" w:hAnsi="HelveticaNeueLT Std" w:cs="Arial"/>
              </w:rPr>
            </w:pPr>
            <w:r w:rsidRPr="00157C34">
              <w:rPr>
                <w:rFonts w:ascii="HelveticaNeueLT Std" w:hAnsi="HelveticaNeueLT Std" w:cs="Arial"/>
              </w:rPr>
              <w:t>Jury Service</w:t>
            </w:r>
          </w:p>
          <w:p w14:paraId="370C45AD" w14:textId="77777777" w:rsidR="007F6E9F" w:rsidRPr="00157C34" w:rsidRDefault="007F6E9F" w:rsidP="002A0AED">
            <w:pPr>
              <w:pStyle w:val="NoSpacing"/>
              <w:rPr>
                <w:rFonts w:ascii="HelveticaNeueLT Std" w:hAnsi="HelveticaNeueLT Std" w:cs="Arial"/>
              </w:rPr>
            </w:pPr>
            <w:r w:rsidRPr="00157C34">
              <w:rPr>
                <w:rFonts w:ascii="HelveticaNeueLT Std" w:hAnsi="HelveticaNeueLT Std" w:cs="Arial"/>
              </w:rPr>
              <w:t xml:space="preserve">Reservists Duties </w:t>
            </w:r>
          </w:p>
          <w:p w14:paraId="7D090309" w14:textId="2FB8F585" w:rsidR="007F6E9F" w:rsidRPr="00157C34" w:rsidRDefault="007F6E9F" w:rsidP="002A0AED">
            <w:pPr>
              <w:pStyle w:val="NoSpacing"/>
              <w:rPr>
                <w:rFonts w:ascii="HelveticaNeueLT Std" w:hAnsi="HelveticaNeueLT Std" w:cs="Arial"/>
              </w:rPr>
            </w:pPr>
            <w:r w:rsidRPr="00157C34">
              <w:rPr>
                <w:rFonts w:ascii="HelveticaNeueLT Std" w:hAnsi="HelveticaNeueLT Std" w:cs="Arial"/>
              </w:rPr>
              <w:t>Other Public Duties</w:t>
            </w:r>
          </w:p>
        </w:tc>
      </w:tr>
      <w:tr w:rsidR="00157C34" w:rsidRPr="00157C34" w14:paraId="2A810811" w14:textId="77777777" w:rsidTr="00297799">
        <w:tc>
          <w:tcPr>
            <w:tcW w:w="869" w:type="dxa"/>
          </w:tcPr>
          <w:p w14:paraId="4A203967" w14:textId="1D08FCF8" w:rsidR="007F6E9F" w:rsidRPr="00157C34" w:rsidRDefault="005E3063" w:rsidP="002A0AED">
            <w:pPr>
              <w:rPr>
                <w:rFonts w:ascii="HelveticaNeueLT Std" w:hAnsi="HelveticaNeueLT Std"/>
                <w:b/>
                <w:bCs/>
              </w:rPr>
            </w:pPr>
            <w:r w:rsidRPr="00157C34">
              <w:rPr>
                <w:rFonts w:ascii="HelveticaNeueLT Std" w:hAnsi="HelveticaNeueLT Std"/>
                <w:b/>
                <w:bCs/>
              </w:rPr>
              <w:t>9</w:t>
            </w:r>
          </w:p>
        </w:tc>
        <w:tc>
          <w:tcPr>
            <w:tcW w:w="9337" w:type="dxa"/>
          </w:tcPr>
          <w:p w14:paraId="5146F710" w14:textId="77777777" w:rsidR="007F6E9F" w:rsidRPr="00157C34" w:rsidRDefault="007F6E9F" w:rsidP="002A0AED">
            <w:pPr>
              <w:pStyle w:val="NoSpacing"/>
              <w:spacing w:after="120"/>
              <w:rPr>
                <w:rFonts w:ascii="HelveticaNeueLT Std" w:hAnsi="HelveticaNeueLT Std"/>
                <w:b/>
                <w:bCs/>
              </w:rPr>
            </w:pPr>
            <w:proofErr w:type="spellStart"/>
            <w:r w:rsidRPr="00157C34">
              <w:rPr>
                <w:rFonts w:ascii="HelveticaNeueLT Std" w:hAnsi="HelveticaNeueLT Std" w:cs="Arial"/>
                <w:b/>
                <w:bCs/>
              </w:rPr>
              <w:t>Unauthorised</w:t>
            </w:r>
            <w:proofErr w:type="spellEnd"/>
            <w:r w:rsidRPr="00157C34">
              <w:rPr>
                <w:rFonts w:ascii="HelveticaNeueLT Std" w:hAnsi="HelveticaNeueLT Std" w:cs="Arial"/>
                <w:b/>
                <w:bCs/>
              </w:rPr>
              <w:t xml:space="preserve"> Absence </w:t>
            </w:r>
          </w:p>
        </w:tc>
      </w:tr>
      <w:tr w:rsidR="00157C34" w:rsidRPr="00157C34" w14:paraId="2885AD29" w14:textId="77777777" w:rsidTr="00297799">
        <w:tc>
          <w:tcPr>
            <w:tcW w:w="869" w:type="dxa"/>
          </w:tcPr>
          <w:p w14:paraId="331F3331" w14:textId="57865C6C" w:rsidR="007F6E9F" w:rsidRPr="00157C34" w:rsidRDefault="007F6E9F" w:rsidP="002A0AED">
            <w:pPr>
              <w:rPr>
                <w:rFonts w:ascii="HelveticaNeueLT Std" w:hAnsi="HelveticaNeueLT Std"/>
                <w:b/>
                <w:bCs/>
              </w:rPr>
            </w:pPr>
            <w:r w:rsidRPr="00157C34">
              <w:rPr>
                <w:rFonts w:ascii="HelveticaNeueLT Std" w:hAnsi="HelveticaNeueLT Std"/>
                <w:b/>
                <w:bCs/>
              </w:rPr>
              <w:t>1</w:t>
            </w:r>
            <w:r w:rsidR="005E3063" w:rsidRPr="00157C34">
              <w:rPr>
                <w:rFonts w:ascii="HelveticaNeueLT Std" w:hAnsi="HelveticaNeueLT Std"/>
                <w:b/>
                <w:bCs/>
              </w:rPr>
              <w:t>0</w:t>
            </w:r>
          </w:p>
        </w:tc>
        <w:tc>
          <w:tcPr>
            <w:tcW w:w="9337" w:type="dxa"/>
          </w:tcPr>
          <w:p w14:paraId="4EFBAF6C" w14:textId="1326922F" w:rsidR="007F6E9F" w:rsidRPr="00157C34" w:rsidRDefault="00271523" w:rsidP="002A0AED">
            <w:pPr>
              <w:pStyle w:val="NoSpacing"/>
              <w:spacing w:after="120"/>
              <w:rPr>
                <w:rFonts w:ascii="HelveticaNeueLT Std" w:hAnsi="HelveticaNeueLT Std" w:cs="Arial"/>
                <w:b/>
                <w:bCs/>
              </w:rPr>
            </w:pPr>
            <w:r w:rsidRPr="00157C34">
              <w:rPr>
                <w:rFonts w:ascii="HelveticaNeueLT Std" w:hAnsi="HelveticaNeueLT Std" w:cs="Arial"/>
                <w:b/>
                <w:bCs/>
              </w:rPr>
              <w:t>Further References</w:t>
            </w:r>
          </w:p>
        </w:tc>
      </w:tr>
    </w:tbl>
    <w:p w14:paraId="56958D9A" w14:textId="77777777" w:rsidR="00EE0569" w:rsidRPr="00157C34" w:rsidRDefault="00EE0569" w:rsidP="0037238D">
      <w:pPr>
        <w:spacing w:after="0" w:line="240" w:lineRule="auto"/>
        <w:rPr>
          <w:rFonts w:ascii="HelveticaNeueLT Std" w:hAnsi="HelveticaNeueLT Std"/>
          <w:sz w:val="24"/>
          <w:szCs w:val="24"/>
        </w:rPr>
      </w:pPr>
    </w:p>
    <w:p w14:paraId="5F19C832" w14:textId="6067301B" w:rsidR="00EE0569" w:rsidRPr="00157C34" w:rsidRDefault="0025350B" w:rsidP="00EE0569">
      <w:pPr>
        <w:pStyle w:val="Heading2"/>
      </w:pPr>
      <w:r w:rsidRPr="00157C34">
        <w:lastRenderedPageBreak/>
        <w:t xml:space="preserve">  </w:t>
      </w:r>
      <w:r w:rsidR="008E4583" w:rsidRPr="00157C34">
        <w:t>INTRODUCTION</w:t>
      </w:r>
      <w:r w:rsidR="000745D9" w:rsidRPr="00157C34">
        <w:t xml:space="preserve"> </w:t>
      </w:r>
    </w:p>
    <w:p w14:paraId="1510B7A4" w14:textId="69C234AF" w:rsidR="00EE0569" w:rsidRPr="00157C34" w:rsidRDefault="008E4583" w:rsidP="003E40F0">
      <w:pPr>
        <w:pStyle w:val="Heading2"/>
        <w:numPr>
          <w:ilvl w:val="1"/>
          <w:numId w:val="13"/>
        </w:numPr>
        <w:jc w:val="both"/>
        <w:rPr>
          <w:rFonts w:ascii="HelveticaNeueLT Std" w:hAnsi="HelveticaNeueLT Std"/>
          <w:b w:val="0"/>
          <w:bCs/>
          <w:sz w:val="24"/>
        </w:rPr>
      </w:pPr>
      <w:r w:rsidRPr="00157C34">
        <w:rPr>
          <w:rFonts w:ascii="HelveticaNeueLT Std" w:hAnsi="HelveticaNeueLT Std"/>
          <w:b w:val="0"/>
          <w:bCs/>
          <w:sz w:val="24"/>
        </w:rPr>
        <w:t>Teachers and other term-time employees are normally expected to take holidays and other leave outside of term time. However, the School recognises that there may be circumstances where an individual may need to be absent during the school term. The purpose of this policy is to provide school staff with an understanding of the options relating to paid and unpaid leave of absence that may be available to them during term.</w:t>
      </w:r>
    </w:p>
    <w:p w14:paraId="007A3013" w14:textId="77777777" w:rsidR="00EE0569" w:rsidRPr="00157C34" w:rsidRDefault="00EE0569" w:rsidP="003E40F0">
      <w:pPr>
        <w:jc w:val="both"/>
      </w:pPr>
    </w:p>
    <w:p w14:paraId="2A78EEC1" w14:textId="36832DC4" w:rsidR="00EE0569" w:rsidRPr="00157C34" w:rsidRDefault="008E4583" w:rsidP="003E40F0">
      <w:pPr>
        <w:pStyle w:val="Heading2"/>
        <w:numPr>
          <w:ilvl w:val="1"/>
          <w:numId w:val="13"/>
        </w:numPr>
        <w:jc w:val="both"/>
        <w:rPr>
          <w:rFonts w:ascii="HelveticaNeueLT Std" w:hAnsi="HelveticaNeueLT Std"/>
          <w:b w:val="0"/>
          <w:bCs/>
          <w:sz w:val="24"/>
        </w:rPr>
      </w:pPr>
      <w:r w:rsidRPr="00157C34">
        <w:rPr>
          <w:rFonts w:ascii="HelveticaNeueLT Std" w:hAnsi="HelveticaNeueLT Std"/>
          <w:b w:val="0"/>
          <w:bCs/>
          <w:sz w:val="24"/>
        </w:rPr>
        <w:t xml:space="preserve">Leave will not be automatically granted and the Headteacher will make decisions based on the circumstances of each request and the operational needs of the </w:t>
      </w:r>
      <w:proofErr w:type="gramStart"/>
      <w:r w:rsidR="00500B1B">
        <w:rPr>
          <w:rFonts w:ascii="HelveticaNeueLT Std" w:hAnsi="HelveticaNeueLT Std"/>
          <w:b w:val="0"/>
          <w:bCs/>
          <w:sz w:val="24"/>
        </w:rPr>
        <w:t>S</w:t>
      </w:r>
      <w:r w:rsidRPr="00157C34">
        <w:rPr>
          <w:rFonts w:ascii="HelveticaNeueLT Std" w:hAnsi="HelveticaNeueLT Std"/>
          <w:b w:val="0"/>
          <w:bCs/>
          <w:sz w:val="24"/>
        </w:rPr>
        <w:t>chool</w:t>
      </w:r>
      <w:proofErr w:type="gramEnd"/>
      <w:r w:rsidRPr="00157C34">
        <w:rPr>
          <w:rFonts w:ascii="HelveticaNeueLT Std" w:hAnsi="HelveticaNeueLT Std"/>
          <w:b w:val="0"/>
          <w:bCs/>
          <w:sz w:val="24"/>
        </w:rPr>
        <w:t xml:space="preserve">. </w:t>
      </w:r>
    </w:p>
    <w:p w14:paraId="1514DDE9" w14:textId="77777777" w:rsidR="00EE0569" w:rsidRPr="00157C34" w:rsidRDefault="00EE0569" w:rsidP="003E40F0">
      <w:pPr>
        <w:spacing w:line="240" w:lineRule="auto"/>
        <w:jc w:val="both"/>
      </w:pPr>
    </w:p>
    <w:p w14:paraId="357A801C" w14:textId="6C968895" w:rsidR="00C450A2" w:rsidRPr="00157C34" w:rsidRDefault="008E4583" w:rsidP="003E40F0">
      <w:pPr>
        <w:pStyle w:val="Heading2"/>
        <w:numPr>
          <w:ilvl w:val="1"/>
          <w:numId w:val="13"/>
        </w:numPr>
        <w:jc w:val="both"/>
        <w:rPr>
          <w:rFonts w:ascii="HelveticaNeueLT Std" w:hAnsi="HelveticaNeueLT Std"/>
          <w:b w:val="0"/>
          <w:bCs/>
          <w:sz w:val="24"/>
        </w:rPr>
      </w:pPr>
      <w:r w:rsidRPr="00157C34">
        <w:rPr>
          <w:rFonts w:ascii="HelveticaNeueLT Std" w:hAnsi="HelveticaNeueLT Std"/>
          <w:b w:val="0"/>
          <w:bCs/>
          <w:sz w:val="24"/>
        </w:rPr>
        <w:t>This policy</w:t>
      </w:r>
      <w:r w:rsidR="00500B1B">
        <w:rPr>
          <w:rFonts w:ascii="HelveticaNeueLT Std" w:hAnsi="HelveticaNeueLT Std"/>
          <w:b w:val="0"/>
          <w:bCs/>
          <w:sz w:val="24"/>
        </w:rPr>
        <w:t xml:space="preserve"> </w:t>
      </w:r>
      <w:r w:rsidRPr="00157C34">
        <w:rPr>
          <w:rFonts w:ascii="HelveticaNeueLT Std" w:hAnsi="HelveticaNeueLT Std"/>
          <w:b w:val="0"/>
          <w:bCs/>
          <w:sz w:val="24"/>
        </w:rPr>
        <w:t xml:space="preserve">should be read in conjunction with other relevant documents, </w:t>
      </w:r>
      <w:proofErr w:type="gramStart"/>
      <w:r w:rsidRPr="00157C34">
        <w:rPr>
          <w:rFonts w:ascii="HelveticaNeueLT Std" w:hAnsi="HelveticaNeueLT Std"/>
          <w:b w:val="0"/>
          <w:bCs/>
          <w:sz w:val="24"/>
        </w:rPr>
        <w:t>e.g.</w:t>
      </w:r>
      <w:proofErr w:type="gramEnd"/>
      <w:r w:rsidRPr="00157C34">
        <w:rPr>
          <w:rFonts w:ascii="HelveticaNeueLT Std" w:hAnsi="HelveticaNeueLT Std"/>
          <w:b w:val="0"/>
          <w:bCs/>
          <w:sz w:val="24"/>
        </w:rPr>
        <w:t xml:space="preserve"> the Burgundy Book and NJC terms and conditions (‘Green Book’</w:t>
      </w:r>
      <w:r w:rsidR="003E40F0" w:rsidRPr="00157C34">
        <w:rPr>
          <w:rFonts w:ascii="HelveticaNeueLT Std" w:hAnsi="HelveticaNeueLT Std"/>
          <w:b w:val="0"/>
          <w:bCs/>
          <w:sz w:val="24"/>
        </w:rPr>
        <w:t>). The</w:t>
      </w:r>
      <w:r w:rsidR="00C450A2" w:rsidRPr="00157C34">
        <w:rPr>
          <w:rFonts w:ascii="HelveticaNeueLT Std" w:hAnsi="HelveticaNeueLT Std"/>
          <w:b w:val="0"/>
          <w:bCs/>
          <w:sz w:val="24"/>
        </w:rPr>
        <w:t xml:space="preserve"> </w:t>
      </w:r>
      <w:r w:rsidR="0072432F" w:rsidRPr="00157C34">
        <w:rPr>
          <w:rFonts w:ascii="HelveticaNeueLT Std" w:hAnsi="HelveticaNeueLT Std"/>
          <w:b w:val="0"/>
          <w:bCs/>
          <w:sz w:val="24"/>
        </w:rPr>
        <w:t>annual leave</w:t>
      </w:r>
      <w:r w:rsidR="00C450A2" w:rsidRPr="00157C34">
        <w:rPr>
          <w:rFonts w:ascii="HelveticaNeueLT Std" w:hAnsi="HelveticaNeueLT Std"/>
          <w:b w:val="0"/>
          <w:bCs/>
          <w:sz w:val="24"/>
        </w:rPr>
        <w:t xml:space="preserve"> year runs from 1st April to 31st March each year</w:t>
      </w:r>
      <w:r w:rsidR="00817353" w:rsidRPr="00157C34">
        <w:rPr>
          <w:rFonts w:ascii="HelveticaNeueLT Std" w:hAnsi="HelveticaNeueLT Std"/>
          <w:b w:val="0"/>
          <w:bCs/>
          <w:sz w:val="24"/>
        </w:rPr>
        <w:t xml:space="preserve"> and the annual leave entitlement is on a rolling </w:t>
      </w:r>
      <w:r w:rsidR="00B8456A" w:rsidRPr="00157C34">
        <w:rPr>
          <w:rFonts w:ascii="HelveticaNeueLT Std" w:hAnsi="HelveticaNeueLT Std"/>
          <w:b w:val="0"/>
          <w:bCs/>
          <w:sz w:val="24"/>
        </w:rPr>
        <w:t>12-month</w:t>
      </w:r>
      <w:r w:rsidR="00817353" w:rsidRPr="00157C34">
        <w:rPr>
          <w:rFonts w:ascii="HelveticaNeueLT Std" w:hAnsi="HelveticaNeueLT Std"/>
          <w:b w:val="0"/>
          <w:bCs/>
          <w:sz w:val="24"/>
        </w:rPr>
        <w:t xml:space="preserve"> period. </w:t>
      </w:r>
      <w:r w:rsidR="001F0A20" w:rsidRPr="00157C34">
        <w:rPr>
          <w:rFonts w:ascii="HelveticaNeueLT Std" w:hAnsi="HelveticaNeueLT Std"/>
          <w:b w:val="0"/>
          <w:bCs/>
          <w:sz w:val="24"/>
        </w:rPr>
        <w:t>Details of all other types of leave are include</w:t>
      </w:r>
      <w:r w:rsidR="0072432F" w:rsidRPr="00157C34">
        <w:rPr>
          <w:rFonts w:ascii="HelveticaNeueLT Std" w:hAnsi="HelveticaNeueLT Std"/>
          <w:b w:val="0"/>
          <w:bCs/>
          <w:sz w:val="24"/>
        </w:rPr>
        <w:t>d in this policy</w:t>
      </w:r>
      <w:r w:rsidR="00B124BD" w:rsidRPr="00157C34">
        <w:rPr>
          <w:rFonts w:ascii="HelveticaNeueLT Std" w:hAnsi="HelveticaNeueLT Std"/>
          <w:b w:val="0"/>
          <w:bCs/>
          <w:sz w:val="24"/>
        </w:rPr>
        <w:t xml:space="preserve">. Read this policy </w:t>
      </w:r>
      <w:r w:rsidR="00483C0E" w:rsidRPr="00157C34">
        <w:rPr>
          <w:rFonts w:ascii="HelveticaNeueLT Std" w:hAnsi="HelveticaNeueLT Std"/>
          <w:b w:val="0"/>
          <w:bCs/>
          <w:sz w:val="24"/>
        </w:rPr>
        <w:t>alongside</w:t>
      </w:r>
      <w:r w:rsidR="00B124BD" w:rsidRPr="00157C34">
        <w:rPr>
          <w:rFonts w:ascii="HelveticaNeueLT Std" w:hAnsi="HelveticaNeueLT Std"/>
          <w:b w:val="0"/>
          <w:bCs/>
          <w:sz w:val="24"/>
        </w:rPr>
        <w:t xml:space="preserve"> the annual leave and time off practice notes</w:t>
      </w:r>
      <w:r w:rsidR="008F6F93" w:rsidRPr="00157C34">
        <w:rPr>
          <w:rFonts w:ascii="HelveticaNeueLT Std" w:hAnsi="HelveticaNeueLT Std"/>
          <w:b w:val="0"/>
          <w:bCs/>
          <w:sz w:val="24"/>
        </w:rPr>
        <w:t xml:space="preserve"> for further guidance.</w:t>
      </w:r>
    </w:p>
    <w:p w14:paraId="636AECCC" w14:textId="77777777" w:rsidR="00EE0569" w:rsidRPr="00157C34" w:rsidRDefault="00EE0569" w:rsidP="00EE0569">
      <w:pPr>
        <w:spacing w:line="240" w:lineRule="auto"/>
      </w:pPr>
    </w:p>
    <w:p w14:paraId="7847DC12" w14:textId="3DFAC837" w:rsidR="0089763F" w:rsidRPr="00157C34" w:rsidRDefault="0025350B" w:rsidP="0089763F">
      <w:pPr>
        <w:pStyle w:val="Heading2"/>
      </w:pPr>
      <w:r w:rsidRPr="00157C34">
        <w:t xml:space="preserve">  </w:t>
      </w:r>
      <w:r w:rsidR="009918E0" w:rsidRPr="00157C34">
        <w:t>SCOPE</w:t>
      </w:r>
    </w:p>
    <w:p w14:paraId="75D8AC8E" w14:textId="31AC25EC" w:rsidR="0089763F" w:rsidRPr="00157C34" w:rsidRDefault="0089763F" w:rsidP="00890AF0">
      <w:pPr>
        <w:jc w:val="both"/>
        <w:rPr>
          <w:rFonts w:ascii="HelveticaNeueLT Std" w:hAnsi="HelveticaNeueLT Std"/>
          <w:sz w:val="24"/>
          <w:szCs w:val="24"/>
        </w:rPr>
      </w:pPr>
      <w:r w:rsidRPr="00157C34">
        <w:rPr>
          <w:rFonts w:ascii="HelveticaNeueLT Std" w:hAnsi="HelveticaNeueLT Std"/>
          <w:sz w:val="24"/>
          <w:szCs w:val="24"/>
        </w:rPr>
        <w:t xml:space="preserve">The policy set out in this document applies to all Schools based staff, whether they work to Statutory Teachers Pay &amp; Conditions, </w:t>
      </w:r>
      <w:r w:rsidR="00500B1B">
        <w:rPr>
          <w:rFonts w:ascii="HelveticaNeueLT Std" w:hAnsi="HelveticaNeueLT Std"/>
          <w:sz w:val="24"/>
          <w:szCs w:val="24"/>
        </w:rPr>
        <w:t xml:space="preserve">Green Book </w:t>
      </w:r>
      <w:r w:rsidRPr="00157C34">
        <w:rPr>
          <w:rFonts w:ascii="HelveticaNeueLT Std" w:hAnsi="HelveticaNeueLT Std"/>
          <w:sz w:val="24"/>
          <w:szCs w:val="24"/>
        </w:rPr>
        <w:t>or another set of terms. This policy does not cover maternity/paternity/parental/adoption leave</w:t>
      </w:r>
      <w:r w:rsidR="00500B1B">
        <w:rPr>
          <w:rFonts w:ascii="HelveticaNeueLT Std" w:hAnsi="HelveticaNeueLT Std"/>
          <w:sz w:val="24"/>
          <w:szCs w:val="24"/>
        </w:rPr>
        <w:t>/flexible working</w:t>
      </w:r>
      <w:r w:rsidRPr="00157C34">
        <w:rPr>
          <w:rFonts w:ascii="HelveticaNeueLT Std" w:hAnsi="HelveticaNeueLT Std"/>
          <w:sz w:val="24"/>
          <w:szCs w:val="24"/>
        </w:rPr>
        <w:t>; please refer to the documents specifically covering those issues.</w:t>
      </w:r>
    </w:p>
    <w:p w14:paraId="15D2496D" w14:textId="6B1BFA3E" w:rsidR="000745D9" w:rsidRPr="00157C34" w:rsidRDefault="0025350B" w:rsidP="00D61CD9">
      <w:pPr>
        <w:pStyle w:val="Heading2"/>
      </w:pPr>
      <w:r w:rsidRPr="00157C34">
        <w:t xml:space="preserve">  </w:t>
      </w:r>
      <w:r w:rsidR="009918E0" w:rsidRPr="00157C34">
        <w:t>GENERAL PRINCIPLES</w:t>
      </w:r>
    </w:p>
    <w:p w14:paraId="4CFE9DE5" w14:textId="45E035EB" w:rsidR="00865FBC" w:rsidRPr="00157C34" w:rsidRDefault="00865FBC" w:rsidP="00B74B14">
      <w:pPr>
        <w:jc w:val="both"/>
      </w:pPr>
      <w:r w:rsidRPr="00157C34">
        <w:rPr>
          <w:rFonts w:ascii="HelveticaNeueLT Std" w:hAnsi="HelveticaNeueLT Std"/>
          <w:sz w:val="24"/>
          <w:szCs w:val="24"/>
        </w:rPr>
        <w:t xml:space="preserve">Annual leave entitlement is based on the </w:t>
      </w:r>
      <w:r w:rsidR="007A2CF2" w:rsidRPr="00157C34">
        <w:rPr>
          <w:rFonts w:ascii="HelveticaNeueLT Std" w:hAnsi="HelveticaNeueLT Std"/>
          <w:sz w:val="24"/>
          <w:szCs w:val="24"/>
        </w:rPr>
        <w:t>leave</w:t>
      </w:r>
      <w:r w:rsidRPr="00157C34">
        <w:rPr>
          <w:rFonts w:ascii="HelveticaNeueLT Std" w:hAnsi="HelveticaNeueLT Std"/>
          <w:sz w:val="24"/>
          <w:szCs w:val="24"/>
        </w:rPr>
        <w:t xml:space="preserve"> year </w:t>
      </w:r>
      <w:r w:rsidR="001F0A20" w:rsidRPr="00157C34">
        <w:rPr>
          <w:rFonts w:ascii="HelveticaNeueLT Std" w:hAnsi="HelveticaNeueLT Std"/>
          <w:sz w:val="24"/>
          <w:szCs w:val="24"/>
        </w:rPr>
        <w:t>from</w:t>
      </w:r>
      <w:r w:rsidRPr="00157C34">
        <w:rPr>
          <w:rFonts w:ascii="HelveticaNeueLT Std" w:hAnsi="HelveticaNeueLT Std"/>
          <w:sz w:val="24"/>
          <w:szCs w:val="24"/>
        </w:rPr>
        <w:t xml:space="preserve"> 1</w:t>
      </w:r>
      <w:r w:rsidRPr="00157C34">
        <w:rPr>
          <w:rFonts w:ascii="HelveticaNeueLT Std" w:hAnsi="HelveticaNeueLT Std"/>
          <w:sz w:val="24"/>
          <w:szCs w:val="24"/>
          <w:vertAlign w:val="superscript"/>
        </w:rPr>
        <w:t>st</w:t>
      </w:r>
      <w:r w:rsidRPr="00157C34">
        <w:rPr>
          <w:rFonts w:ascii="HelveticaNeueLT Std" w:hAnsi="HelveticaNeueLT Std"/>
          <w:sz w:val="24"/>
          <w:szCs w:val="24"/>
        </w:rPr>
        <w:t xml:space="preserve"> April to 31</w:t>
      </w:r>
      <w:r w:rsidRPr="00157C34">
        <w:rPr>
          <w:rFonts w:ascii="HelveticaNeueLT Std" w:hAnsi="HelveticaNeueLT Std"/>
          <w:sz w:val="24"/>
          <w:szCs w:val="24"/>
          <w:vertAlign w:val="superscript"/>
        </w:rPr>
        <w:t>st</w:t>
      </w:r>
      <w:r w:rsidRPr="00157C34">
        <w:rPr>
          <w:rFonts w:ascii="HelveticaNeueLT Std" w:hAnsi="HelveticaNeueLT Std"/>
          <w:sz w:val="24"/>
          <w:szCs w:val="24"/>
        </w:rPr>
        <w:t xml:space="preserve"> March and it is allocated according to grade and length of service. </w:t>
      </w:r>
      <w:r w:rsidR="002A3609" w:rsidRPr="00157C34">
        <w:rPr>
          <w:rFonts w:ascii="HelveticaNeueLT Std" w:hAnsi="HelveticaNeueLT Std"/>
          <w:sz w:val="24"/>
          <w:szCs w:val="24"/>
        </w:rPr>
        <w:t>Headteachers</w:t>
      </w:r>
      <w:r w:rsidR="00E27333" w:rsidRPr="00157C34">
        <w:rPr>
          <w:rFonts w:ascii="HelveticaNeueLT Std" w:hAnsi="HelveticaNeueLT Std"/>
          <w:sz w:val="24"/>
          <w:szCs w:val="24"/>
        </w:rPr>
        <w:t xml:space="preserve"> have the responsibility to </w:t>
      </w:r>
      <w:r w:rsidR="005D31FE" w:rsidRPr="00157C34">
        <w:rPr>
          <w:rFonts w:ascii="HelveticaNeueLT Std" w:hAnsi="HelveticaNeueLT Std"/>
          <w:sz w:val="24"/>
          <w:szCs w:val="24"/>
        </w:rPr>
        <w:t>manage</w:t>
      </w:r>
      <w:r w:rsidR="00E27333" w:rsidRPr="00157C34">
        <w:rPr>
          <w:rFonts w:ascii="HelveticaNeueLT Std" w:hAnsi="HelveticaNeueLT Std"/>
          <w:sz w:val="24"/>
          <w:szCs w:val="24"/>
        </w:rPr>
        <w:t xml:space="preserve"> leave request</w:t>
      </w:r>
      <w:r w:rsidR="00956FA1" w:rsidRPr="00157C34">
        <w:rPr>
          <w:rFonts w:ascii="HelveticaNeueLT Std" w:hAnsi="HelveticaNeueLT Std"/>
          <w:sz w:val="24"/>
          <w:szCs w:val="24"/>
        </w:rPr>
        <w:t>s</w:t>
      </w:r>
      <w:r w:rsidR="00E27333" w:rsidRPr="00157C34">
        <w:rPr>
          <w:rFonts w:ascii="HelveticaNeueLT Std" w:hAnsi="HelveticaNeueLT Std"/>
          <w:sz w:val="24"/>
          <w:szCs w:val="24"/>
        </w:rPr>
        <w:t xml:space="preserve"> and monitor employee</w:t>
      </w:r>
      <w:r w:rsidR="00956FA1" w:rsidRPr="00157C34">
        <w:rPr>
          <w:rFonts w:ascii="HelveticaNeueLT Std" w:hAnsi="HelveticaNeueLT Std"/>
          <w:sz w:val="24"/>
          <w:szCs w:val="24"/>
        </w:rPr>
        <w:t>s’</w:t>
      </w:r>
      <w:r w:rsidR="00E27333" w:rsidRPr="00157C34">
        <w:rPr>
          <w:rFonts w:ascii="HelveticaNeueLT Std" w:hAnsi="HelveticaNeueLT Std"/>
          <w:sz w:val="24"/>
          <w:szCs w:val="24"/>
        </w:rPr>
        <w:t xml:space="preserve"> leave to ensure that adequate leave is taken throughout the year.</w:t>
      </w:r>
    </w:p>
    <w:p w14:paraId="77F0FDF7" w14:textId="47D72CA1" w:rsidR="00D35269" w:rsidRPr="00157C34" w:rsidRDefault="002A45F1" w:rsidP="00B86F55">
      <w:pPr>
        <w:spacing w:after="0"/>
        <w:ind w:left="-426" w:hanging="141"/>
        <w:rPr>
          <w:rFonts w:ascii="HelveticaNeueLT Std" w:hAnsi="HelveticaNeueLT Std"/>
          <w:b/>
          <w:bCs/>
          <w:sz w:val="24"/>
          <w:szCs w:val="24"/>
        </w:rPr>
      </w:pPr>
      <w:r w:rsidRPr="00157C34">
        <w:rPr>
          <w:rFonts w:ascii="HelveticaNeueLT Std" w:hAnsi="HelveticaNeueLT Std"/>
          <w:b/>
          <w:bCs/>
          <w:sz w:val="24"/>
          <w:szCs w:val="24"/>
        </w:rPr>
        <w:t xml:space="preserve">3.1 </w:t>
      </w:r>
      <w:r w:rsidR="003E2FB3" w:rsidRPr="00157C34">
        <w:rPr>
          <w:rFonts w:ascii="HelveticaNeueLT Std" w:hAnsi="HelveticaNeueLT Std"/>
          <w:b/>
          <w:bCs/>
          <w:sz w:val="24"/>
          <w:szCs w:val="24"/>
        </w:rPr>
        <w:t xml:space="preserve">  </w:t>
      </w:r>
      <w:r w:rsidR="00D35269" w:rsidRPr="00157C34">
        <w:rPr>
          <w:rFonts w:ascii="HelveticaNeueLT Std" w:hAnsi="HelveticaNeueLT Std"/>
          <w:b/>
          <w:bCs/>
          <w:sz w:val="24"/>
          <w:szCs w:val="24"/>
        </w:rPr>
        <w:t>Employees o</w:t>
      </w:r>
      <w:r w:rsidRPr="00157C34">
        <w:rPr>
          <w:rFonts w:ascii="HelveticaNeueLT Std" w:hAnsi="HelveticaNeueLT Std"/>
          <w:b/>
          <w:bCs/>
          <w:sz w:val="24"/>
          <w:szCs w:val="24"/>
        </w:rPr>
        <w:t>n Sickness Leave</w:t>
      </w:r>
    </w:p>
    <w:p w14:paraId="644711FD" w14:textId="0FF633DE" w:rsidR="00DC1081" w:rsidRPr="00157C34" w:rsidRDefault="00DC1081" w:rsidP="00B86F55">
      <w:pPr>
        <w:spacing w:after="0"/>
        <w:jc w:val="both"/>
        <w:rPr>
          <w:rFonts w:ascii="HelveticaNeueLT Std" w:hAnsi="HelveticaNeueLT Std"/>
          <w:sz w:val="24"/>
          <w:szCs w:val="24"/>
        </w:rPr>
      </w:pPr>
      <w:r w:rsidRPr="00157C34">
        <w:rPr>
          <w:rFonts w:ascii="HelveticaNeueLT Std" w:hAnsi="HelveticaNeueLT Std"/>
          <w:sz w:val="24"/>
          <w:szCs w:val="24"/>
        </w:rPr>
        <w:t xml:space="preserve">Employees </w:t>
      </w:r>
      <w:r w:rsidR="00D51618" w:rsidRPr="00157C34">
        <w:rPr>
          <w:rFonts w:ascii="HelveticaNeueLT Std" w:hAnsi="HelveticaNeueLT Std"/>
          <w:sz w:val="24"/>
          <w:szCs w:val="24"/>
        </w:rPr>
        <w:t>who are currently on long</w:t>
      </w:r>
      <w:r w:rsidR="00956FA1" w:rsidRPr="00157C34">
        <w:rPr>
          <w:rFonts w:ascii="HelveticaNeueLT Std" w:hAnsi="HelveticaNeueLT Std"/>
          <w:sz w:val="24"/>
          <w:szCs w:val="24"/>
        </w:rPr>
        <w:t>-</w:t>
      </w:r>
      <w:r w:rsidR="00D51618" w:rsidRPr="00157C34">
        <w:rPr>
          <w:rFonts w:ascii="HelveticaNeueLT Std" w:hAnsi="HelveticaNeueLT Std"/>
          <w:sz w:val="24"/>
          <w:szCs w:val="24"/>
        </w:rPr>
        <w:t xml:space="preserve">term sick </w:t>
      </w:r>
      <w:r w:rsidR="00683C69" w:rsidRPr="00157C34">
        <w:rPr>
          <w:rFonts w:ascii="HelveticaNeueLT Std" w:hAnsi="HelveticaNeueLT Std"/>
          <w:sz w:val="24"/>
          <w:szCs w:val="24"/>
        </w:rPr>
        <w:t xml:space="preserve">leave </w:t>
      </w:r>
      <w:r w:rsidR="00D51618" w:rsidRPr="00157C34">
        <w:rPr>
          <w:rFonts w:ascii="HelveticaNeueLT Std" w:hAnsi="HelveticaNeueLT Std"/>
          <w:sz w:val="24"/>
          <w:szCs w:val="24"/>
        </w:rPr>
        <w:t xml:space="preserve">have the opportunity to take their </w:t>
      </w:r>
      <w:r w:rsidR="005E4BC0" w:rsidRPr="00157C34">
        <w:rPr>
          <w:rFonts w:ascii="HelveticaNeueLT Std" w:hAnsi="HelveticaNeueLT Std"/>
          <w:sz w:val="24"/>
          <w:szCs w:val="24"/>
        </w:rPr>
        <w:t xml:space="preserve">annual </w:t>
      </w:r>
      <w:r w:rsidR="00D51618" w:rsidRPr="00157C34">
        <w:rPr>
          <w:rFonts w:ascii="HelveticaNeueLT Std" w:hAnsi="HelveticaNeueLT Std"/>
          <w:sz w:val="24"/>
          <w:szCs w:val="24"/>
        </w:rPr>
        <w:t xml:space="preserve">leave during sickness. </w:t>
      </w:r>
      <w:r w:rsidR="00B4685D" w:rsidRPr="00157C34">
        <w:rPr>
          <w:rFonts w:ascii="HelveticaNeueLT Std" w:hAnsi="HelveticaNeueLT Std"/>
          <w:sz w:val="24"/>
          <w:szCs w:val="24"/>
        </w:rPr>
        <w:t xml:space="preserve">Further information is in the </w:t>
      </w:r>
      <w:r w:rsidR="00B4685D" w:rsidRPr="00157C34">
        <w:rPr>
          <w:rFonts w:ascii="HelveticaNeueLT Std" w:hAnsi="HelveticaNeueLT Std"/>
          <w:b/>
          <w:bCs/>
          <w:sz w:val="24"/>
          <w:szCs w:val="24"/>
        </w:rPr>
        <w:t>Sickness Absence Policy Practice notes</w:t>
      </w:r>
      <w:r w:rsidR="00B4685D" w:rsidRPr="00157C34">
        <w:rPr>
          <w:rFonts w:ascii="HelveticaNeueLT Std" w:hAnsi="HelveticaNeueLT Std"/>
          <w:sz w:val="24"/>
          <w:szCs w:val="24"/>
        </w:rPr>
        <w:t xml:space="preserve">. </w:t>
      </w:r>
      <w:r w:rsidR="00B74B14" w:rsidRPr="00157C34">
        <w:rPr>
          <w:rFonts w:ascii="HelveticaNeueLT Std" w:hAnsi="HelveticaNeueLT Std"/>
          <w:sz w:val="24"/>
          <w:szCs w:val="24"/>
        </w:rPr>
        <w:t xml:space="preserve"> </w:t>
      </w:r>
    </w:p>
    <w:p w14:paraId="6492716B" w14:textId="77777777" w:rsidR="00B86F55" w:rsidRPr="00157C34" w:rsidRDefault="00B86F55" w:rsidP="00B86F55">
      <w:pPr>
        <w:spacing w:after="0"/>
        <w:jc w:val="both"/>
        <w:rPr>
          <w:rFonts w:ascii="HelveticaNeueLT Std" w:hAnsi="HelveticaNeueLT Std"/>
          <w:sz w:val="24"/>
          <w:szCs w:val="24"/>
        </w:rPr>
      </w:pPr>
    </w:p>
    <w:p w14:paraId="41D52892" w14:textId="718CDEBA" w:rsidR="00D35269" w:rsidRPr="00157C34" w:rsidRDefault="002A45F1" w:rsidP="00B86F55">
      <w:pPr>
        <w:spacing w:after="0"/>
        <w:ind w:left="-426" w:hanging="141"/>
        <w:rPr>
          <w:rFonts w:ascii="HelveticaNeueLT Std" w:hAnsi="HelveticaNeueLT Std"/>
          <w:b/>
          <w:bCs/>
          <w:sz w:val="24"/>
          <w:szCs w:val="24"/>
        </w:rPr>
      </w:pPr>
      <w:r w:rsidRPr="00157C34">
        <w:rPr>
          <w:rFonts w:ascii="HelveticaNeueLT Std" w:hAnsi="HelveticaNeueLT Std"/>
          <w:b/>
          <w:bCs/>
          <w:sz w:val="24"/>
          <w:szCs w:val="24"/>
        </w:rPr>
        <w:t xml:space="preserve">3.2 </w:t>
      </w:r>
      <w:r w:rsidR="003E2FB3" w:rsidRPr="00157C34">
        <w:rPr>
          <w:rFonts w:ascii="HelveticaNeueLT Std" w:hAnsi="HelveticaNeueLT Std"/>
          <w:b/>
          <w:bCs/>
          <w:sz w:val="24"/>
          <w:szCs w:val="24"/>
        </w:rPr>
        <w:t xml:space="preserve">  </w:t>
      </w:r>
      <w:r w:rsidR="00D35269" w:rsidRPr="00157C34">
        <w:rPr>
          <w:rFonts w:ascii="HelveticaNeueLT Std" w:hAnsi="HelveticaNeueLT Std"/>
          <w:b/>
          <w:bCs/>
          <w:sz w:val="24"/>
          <w:szCs w:val="24"/>
        </w:rPr>
        <w:t xml:space="preserve">Employees on </w:t>
      </w:r>
      <w:r w:rsidR="00B74B14" w:rsidRPr="00157C34">
        <w:rPr>
          <w:rFonts w:ascii="HelveticaNeueLT Std" w:hAnsi="HelveticaNeueLT Std"/>
          <w:b/>
          <w:bCs/>
          <w:sz w:val="24"/>
          <w:szCs w:val="24"/>
        </w:rPr>
        <w:t>Parental Leave</w:t>
      </w:r>
      <w:r w:rsidR="00967491" w:rsidRPr="00157C34">
        <w:rPr>
          <w:rFonts w:ascii="HelveticaNeueLT Std" w:hAnsi="HelveticaNeueLT Std"/>
          <w:b/>
          <w:bCs/>
          <w:sz w:val="24"/>
          <w:szCs w:val="24"/>
        </w:rPr>
        <w:t xml:space="preserve"> </w:t>
      </w:r>
    </w:p>
    <w:p w14:paraId="73941E90" w14:textId="25E027EE" w:rsidR="00663254" w:rsidRPr="00157C34" w:rsidRDefault="00652973" w:rsidP="00B86F55">
      <w:pPr>
        <w:spacing w:after="0"/>
        <w:ind w:hanging="567"/>
        <w:jc w:val="both"/>
        <w:rPr>
          <w:rFonts w:ascii="HelveticaNeueLT Std" w:hAnsi="HelveticaNeueLT Std"/>
          <w:sz w:val="24"/>
          <w:szCs w:val="24"/>
        </w:rPr>
      </w:pPr>
      <w:r w:rsidRPr="00157C34">
        <w:rPr>
          <w:rFonts w:ascii="HelveticaNeueLT Std" w:hAnsi="HelveticaNeueLT Std"/>
          <w:sz w:val="24"/>
          <w:szCs w:val="24"/>
        </w:rPr>
        <w:t xml:space="preserve">       </w:t>
      </w:r>
      <w:r w:rsidR="00EE2118" w:rsidRPr="00157C34">
        <w:rPr>
          <w:rFonts w:ascii="HelveticaNeueLT Std" w:hAnsi="HelveticaNeueLT Std"/>
          <w:sz w:val="24"/>
          <w:szCs w:val="24"/>
        </w:rPr>
        <w:t xml:space="preserve"> </w:t>
      </w:r>
      <w:r w:rsidR="00CD0A9E" w:rsidRPr="00157C34">
        <w:rPr>
          <w:rFonts w:ascii="HelveticaNeueLT Std" w:hAnsi="HelveticaNeueLT Std"/>
          <w:sz w:val="24"/>
          <w:szCs w:val="24"/>
        </w:rPr>
        <w:t xml:space="preserve"> </w:t>
      </w:r>
      <w:r w:rsidRPr="00157C34">
        <w:rPr>
          <w:rFonts w:ascii="HelveticaNeueLT Std" w:hAnsi="HelveticaNeueLT Std"/>
          <w:sz w:val="24"/>
          <w:szCs w:val="24"/>
        </w:rPr>
        <w:t xml:space="preserve">Annual Leave will </w:t>
      </w:r>
      <w:r w:rsidR="00195BA7" w:rsidRPr="00157C34">
        <w:rPr>
          <w:rFonts w:ascii="HelveticaNeueLT Std" w:hAnsi="HelveticaNeueLT Std"/>
          <w:sz w:val="24"/>
          <w:szCs w:val="24"/>
        </w:rPr>
        <w:t>continue</w:t>
      </w:r>
      <w:r w:rsidRPr="00157C34">
        <w:rPr>
          <w:rFonts w:ascii="HelveticaNeueLT Std" w:hAnsi="HelveticaNeueLT Std"/>
          <w:sz w:val="24"/>
          <w:szCs w:val="24"/>
        </w:rPr>
        <w:t xml:space="preserve"> to accrue at the normal rate during any period of parental leave. </w:t>
      </w:r>
      <w:r w:rsidR="00195BA7" w:rsidRPr="00157C34">
        <w:rPr>
          <w:rFonts w:ascii="HelveticaNeueLT Std" w:hAnsi="HelveticaNeueLT Std"/>
          <w:sz w:val="24"/>
          <w:szCs w:val="24"/>
        </w:rPr>
        <w:t>All employees must ensure to use up all their accrued leave</w:t>
      </w:r>
      <w:r w:rsidR="00611EDF" w:rsidRPr="00157C34">
        <w:rPr>
          <w:rFonts w:ascii="HelveticaNeueLT Std" w:hAnsi="HelveticaNeueLT Std"/>
          <w:sz w:val="24"/>
          <w:szCs w:val="24"/>
        </w:rPr>
        <w:t xml:space="preserve"> at the same contractual hours</w:t>
      </w:r>
      <w:r w:rsidR="00195BA7" w:rsidRPr="00157C34">
        <w:rPr>
          <w:rFonts w:ascii="HelveticaNeueLT Std" w:hAnsi="HelveticaNeueLT Std"/>
          <w:sz w:val="24"/>
          <w:szCs w:val="24"/>
        </w:rPr>
        <w:t xml:space="preserve"> during parental leave before commencing any flexible working pattern such as reducing working hours after</w:t>
      </w:r>
      <w:r w:rsidR="00CD0A9E" w:rsidRPr="00157C34">
        <w:rPr>
          <w:rFonts w:ascii="HelveticaNeueLT Std" w:hAnsi="HelveticaNeueLT Std"/>
          <w:sz w:val="24"/>
          <w:szCs w:val="24"/>
        </w:rPr>
        <w:t xml:space="preserve"> returning from</w:t>
      </w:r>
      <w:r w:rsidR="00956FA1" w:rsidRPr="00157C34">
        <w:rPr>
          <w:rFonts w:ascii="HelveticaNeueLT Std" w:hAnsi="HelveticaNeueLT Std"/>
          <w:sz w:val="24"/>
          <w:szCs w:val="24"/>
        </w:rPr>
        <w:t xml:space="preserve"> </w:t>
      </w:r>
      <w:r w:rsidR="00195BA7" w:rsidRPr="00157C34">
        <w:rPr>
          <w:rFonts w:ascii="HelveticaNeueLT Std" w:hAnsi="HelveticaNeueLT Std"/>
          <w:sz w:val="24"/>
          <w:szCs w:val="24"/>
        </w:rPr>
        <w:t xml:space="preserve">parental leave. </w:t>
      </w:r>
      <w:r w:rsidR="0079143E" w:rsidRPr="00157C34">
        <w:rPr>
          <w:rFonts w:ascii="HelveticaNeueLT Std" w:hAnsi="HelveticaNeueLT Std"/>
          <w:sz w:val="24"/>
          <w:szCs w:val="24"/>
        </w:rPr>
        <w:t>The</w:t>
      </w:r>
      <w:r w:rsidR="00DA3C84" w:rsidRPr="00157C34">
        <w:rPr>
          <w:rFonts w:ascii="HelveticaNeueLT Std" w:hAnsi="HelveticaNeueLT Std"/>
          <w:sz w:val="24"/>
          <w:szCs w:val="24"/>
        </w:rPr>
        <w:t xml:space="preserve"> management of a</w:t>
      </w:r>
      <w:r w:rsidR="0093639D" w:rsidRPr="00157C34">
        <w:rPr>
          <w:rFonts w:ascii="HelveticaNeueLT Std" w:hAnsi="HelveticaNeueLT Std"/>
          <w:sz w:val="24"/>
          <w:szCs w:val="24"/>
        </w:rPr>
        <w:t xml:space="preserve">nnual leave accrued during </w:t>
      </w:r>
      <w:r w:rsidR="00B74B14" w:rsidRPr="00157C34">
        <w:rPr>
          <w:rFonts w:ascii="HelveticaNeueLT Std" w:hAnsi="HelveticaNeueLT Std"/>
          <w:sz w:val="24"/>
          <w:szCs w:val="24"/>
        </w:rPr>
        <w:t>Parental leave</w:t>
      </w:r>
      <w:r w:rsidR="0046355B" w:rsidRPr="00157C34">
        <w:rPr>
          <w:rFonts w:ascii="HelveticaNeueLT Std" w:hAnsi="HelveticaNeueLT Std"/>
          <w:sz w:val="24"/>
          <w:szCs w:val="24"/>
        </w:rPr>
        <w:t xml:space="preserve"> </w:t>
      </w:r>
      <w:r w:rsidR="0093639D" w:rsidRPr="00157C34">
        <w:rPr>
          <w:rFonts w:ascii="HelveticaNeueLT Std" w:hAnsi="HelveticaNeueLT Std"/>
          <w:sz w:val="24"/>
          <w:szCs w:val="24"/>
        </w:rPr>
        <w:t xml:space="preserve">is detailed within </w:t>
      </w:r>
      <w:r w:rsidR="0093639D" w:rsidRPr="00157C34">
        <w:rPr>
          <w:rFonts w:ascii="HelveticaNeueLT Std" w:hAnsi="HelveticaNeueLT Std"/>
          <w:b/>
          <w:bCs/>
          <w:sz w:val="24"/>
          <w:szCs w:val="24"/>
        </w:rPr>
        <w:t>Parental Leave Policy</w:t>
      </w:r>
      <w:r w:rsidR="0093639D" w:rsidRPr="00157C34">
        <w:rPr>
          <w:rFonts w:ascii="HelveticaNeueLT Std" w:hAnsi="HelveticaNeueLT Std"/>
          <w:sz w:val="24"/>
          <w:szCs w:val="24"/>
        </w:rPr>
        <w:t>.</w:t>
      </w:r>
    </w:p>
    <w:p w14:paraId="263755A3" w14:textId="77777777" w:rsidR="00B86F55" w:rsidRPr="00157C34" w:rsidRDefault="00B86F55" w:rsidP="00B86F55">
      <w:pPr>
        <w:spacing w:after="0"/>
        <w:ind w:hanging="567"/>
        <w:jc w:val="both"/>
        <w:rPr>
          <w:rFonts w:ascii="HelveticaNeueLT Std" w:hAnsi="HelveticaNeueLT Std"/>
          <w:sz w:val="24"/>
          <w:szCs w:val="24"/>
        </w:rPr>
      </w:pPr>
    </w:p>
    <w:p w14:paraId="7D3B539D" w14:textId="15F2B269" w:rsidR="00913A33" w:rsidRPr="00157C34" w:rsidRDefault="0072432F" w:rsidP="003E2FB3">
      <w:pPr>
        <w:pStyle w:val="Heading3"/>
        <w:ind w:left="-284" w:hanging="283"/>
        <w:rPr>
          <w:rFonts w:ascii="HelveticaNeueLT Std" w:hAnsi="HelveticaNeueLT Std"/>
          <w:b/>
          <w:bCs/>
          <w:color w:val="auto"/>
        </w:rPr>
      </w:pPr>
      <w:r w:rsidRPr="00157C34">
        <w:rPr>
          <w:rFonts w:ascii="HelveticaNeueLT Std" w:hAnsi="HelveticaNeueLT Std"/>
          <w:b/>
          <w:bCs/>
          <w:color w:val="auto"/>
        </w:rPr>
        <w:lastRenderedPageBreak/>
        <w:t xml:space="preserve">3.3 </w:t>
      </w:r>
      <w:r w:rsidR="003E2FB3" w:rsidRPr="00157C34">
        <w:rPr>
          <w:rFonts w:ascii="HelveticaNeueLT Std" w:hAnsi="HelveticaNeueLT Std"/>
          <w:b/>
          <w:bCs/>
          <w:color w:val="auto"/>
        </w:rPr>
        <w:t xml:space="preserve">  </w:t>
      </w:r>
      <w:r w:rsidR="00913A33" w:rsidRPr="00157C34">
        <w:rPr>
          <w:rFonts w:ascii="HelveticaNeueLT Std" w:hAnsi="HelveticaNeueLT Std"/>
          <w:b/>
          <w:bCs/>
          <w:color w:val="auto"/>
        </w:rPr>
        <w:t xml:space="preserve">Employees going through </w:t>
      </w:r>
      <w:r w:rsidR="002924E2" w:rsidRPr="00157C34">
        <w:rPr>
          <w:rFonts w:ascii="HelveticaNeueLT Std" w:hAnsi="HelveticaNeueLT Std"/>
          <w:b/>
          <w:bCs/>
          <w:color w:val="auto"/>
        </w:rPr>
        <w:t>M</w:t>
      </w:r>
      <w:r w:rsidR="00913A33" w:rsidRPr="00157C34">
        <w:rPr>
          <w:rFonts w:ascii="HelveticaNeueLT Std" w:hAnsi="HelveticaNeueLT Std"/>
          <w:b/>
          <w:bCs/>
          <w:color w:val="auto"/>
        </w:rPr>
        <w:t>enopause</w:t>
      </w:r>
    </w:p>
    <w:p w14:paraId="1F8B250B" w14:textId="3B0E4EE5" w:rsidR="00913A33" w:rsidRPr="00157C34" w:rsidRDefault="00F335A4" w:rsidP="00F335A4">
      <w:pPr>
        <w:jc w:val="both"/>
        <w:rPr>
          <w:rFonts w:ascii="HelveticaNeueLT Std" w:hAnsi="HelveticaNeueLT Std"/>
          <w:sz w:val="24"/>
          <w:szCs w:val="24"/>
        </w:rPr>
      </w:pPr>
      <w:r w:rsidRPr="00157C34">
        <w:rPr>
          <w:rFonts w:ascii="HelveticaNeueLT Std" w:hAnsi="HelveticaNeueLT Std"/>
          <w:sz w:val="24"/>
          <w:szCs w:val="24"/>
        </w:rPr>
        <w:t xml:space="preserve">Employees who are currently going through menopause should refer to the </w:t>
      </w:r>
      <w:r w:rsidR="00DD48F5" w:rsidRPr="00157C34">
        <w:rPr>
          <w:rFonts w:ascii="HelveticaNeueLT Std" w:hAnsi="HelveticaNeueLT Std"/>
          <w:sz w:val="24"/>
          <w:szCs w:val="24"/>
        </w:rPr>
        <w:t>M</w:t>
      </w:r>
      <w:r w:rsidRPr="00157C34">
        <w:rPr>
          <w:rFonts w:ascii="HelveticaNeueLT Std" w:hAnsi="HelveticaNeueLT Std"/>
          <w:sz w:val="24"/>
          <w:szCs w:val="24"/>
        </w:rPr>
        <w:t xml:space="preserve">enopause </w:t>
      </w:r>
      <w:r w:rsidR="002A3609" w:rsidRPr="00157C34">
        <w:rPr>
          <w:rFonts w:ascii="HelveticaNeueLT Std" w:hAnsi="HelveticaNeueLT Std"/>
          <w:sz w:val="24"/>
          <w:szCs w:val="24"/>
        </w:rPr>
        <w:t xml:space="preserve">and the </w:t>
      </w:r>
      <w:r w:rsidR="00FD5A1D" w:rsidRPr="00157C34">
        <w:rPr>
          <w:rFonts w:ascii="HelveticaNeueLT Std" w:hAnsi="HelveticaNeueLT Std"/>
          <w:sz w:val="24"/>
          <w:szCs w:val="24"/>
        </w:rPr>
        <w:t>Workplace</w:t>
      </w:r>
      <w:r w:rsidR="00F2214C" w:rsidRPr="00157C34">
        <w:rPr>
          <w:rFonts w:ascii="HelveticaNeueLT Std" w:hAnsi="HelveticaNeueLT Std"/>
          <w:sz w:val="24"/>
          <w:szCs w:val="24"/>
        </w:rPr>
        <w:t xml:space="preserve"> </w:t>
      </w:r>
      <w:r w:rsidR="00DD48F5" w:rsidRPr="00157C34">
        <w:rPr>
          <w:rFonts w:ascii="HelveticaNeueLT Std" w:hAnsi="HelveticaNeueLT Std"/>
          <w:sz w:val="24"/>
          <w:szCs w:val="24"/>
        </w:rPr>
        <w:t>P</w:t>
      </w:r>
      <w:r w:rsidR="00F2214C" w:rsidRPr="00157C34">
        <w:rPr>
          <w:rFonts w:ascii="HelveticaNeueLT Std" w:hAnsi="HelveticaNeueLT Std"/>
          <w:sz w:val="24"/>
          <w:szCs w:val="24"/>
        </w:rPr>
        <w:t>olicy</w:t>
      </w:r>
      <w:r w:rsidRPr="00157C34">
        <w:rPr>
          <w:rFonts w:ascii="HelveticaNeueLT Std" w:hAnsi="HelveticaNeueLT Std"/>
          <w:sz w:val="24"/>
          <w:szCs w:val="24"/>
        </w:rPr>
        <w:t xml:space="preserve">. </w:t>
      </w:r>
    </w:p>
    <w:p w14:paraId="21D77C95" w14:textId="4B4798CD" w:rsidR="005D434E" w:rsidRPr="00157C34" w:rsidRDefault="00913A33" w:rsidP="00FD5A1D">
      <w:pPr>
        <w:pStyle w:val="Heading3"/>
        <w:ind w:left="-284" w:hanging="283"/>
        <w:rPr>
          <w:rFonts w:ascii="HelveticaNeueLT Std" w:hAnsi="HelveticaNeueLT Std"/>
          <w:color w:val="auto"/>
        </w:rPr>
      </w:pPr>
      <w:r w:rsidRPr="00157C34">
        <w:rPr>
          <w:rFonts w:ascii="HelveticaNeueLT Std" w:hAnsi="HelveticaNeueLT Std"/>
          <w:b/>
          <w:bCs/>
          <w:color w:val="auto"/>
        </w:rPr>
        <w:t xml:space="preserve">3.4   </w:t>
      </w:r>
      <w:r w:rsidR="005D434E" w:rsidRPr="00157C34">
        <w:rPr>
          <w:rFonts w:ascii="HelveticaNeueLT Std" w:hAnsi="HelveticaNeueLT Std"/>
          <w:b/>
          <w:bCs/>
          <w:color w:val="auto"/>
        </w:rPr>
        <w:t>Employees on Secondment</w:t>
      </w:r>
    </w:p>
    <w:p w14:paraId="41C321BE" w14:textId="75F24140" w:rsidR="00FD5A1D" w:rsidRPr="00157C34" w:rsidRDefault="005D434E" w:rsidP="00FD5A1D">
      <w:pPr>
        <w:rPr>
          <w:rFonts w:ascii="HelveticaNeueLT Std" w:hAnsi="HelveticaNeueLT Std"/>
          <w:sz w:val="24"/>
          <w:szCs w:val="24"/>
        </w:rPr>
      </w:pPr>
      <w:r w:rsidRPr="00157C34">
        <w:rPr>
          <w:rFonts w:ascii="HelveticaNeueLT Std" w:hAnsi="HelveticaNeueLT Std"/>
          <w:sz w:val="24"/>
          <w:szCs w:val="24"/>
        </w:rPr>
        <w:t xml:space="preserve">Employees on Secondment will have their annual leave during the secondment managed by the host employer in line with the terms of </w:t>
      </w:r>
      <w:r w:rsidR="00200166" w:rsidRPr="00157C34">
        <w:rPr>
          <w:rFonts w:ascii="HelveticaNeueLT Std" w:hAnsi="HelveticaNeueLT Std"/>
          <w:sz w:val="24"/>
          <w:szCs w:val="24"/>
        </w:rPr>
        <w:t>the secondment agreement</w:t>
      </w:r>
      <w:r w:rsidR="00FD5A1D" w:rsidRPr="00157C34">
        <w:rPr>
          <w:rFonts w:ascii="HelveticaNeueLT Std" w:hAnsi="HelveticaNeueLT Std"/>
          <w:sz w:val="24"/>
          <w:szCs w:val="24"/>
        </w:rPr>
        <w:t xml:space="preserve"> and where the council is the employer, in line with the terms of the Council</w:t>
      </w:r>
      <w:r w:rsidRPr="00157C34">
        <w:rPr>
          <w:rFonts w:ascii="HelveticaNeueLT Std" w:hAnsi="HelveticaNeueLT Std"/>
          <w:sz w:val="24"/>
          <w:szCs w:val="24"/>
        </w:rPr>
        <w:t xml:space="preserve">. </w:t>
      </w:r>
    </w:p>
    <w:p w14:paraId="38942AB7" w14:textId="3B1C0FBB" w:rsidR="00CA5455" w:rsidRPr="00157C34" w:rsidRDefault="0025350B" w:rsidP="00D61CD9">
      <w:pPr>
        <w:pStyle w:val="Heading2"/>
      </w:pPr>
      <w:r w:rsidRPr="00157C34">
        <w:t xml:space="preserve">  </w:t>
      </w:r>
      <w:r w:rsidR="009918E0" w:rsidRPr="00157C34">
        <w:t>ANNUAL LEAVE ENTITLEMENT</w:t>
      </w:r>
      <w:r w:rsidR="0072389B" w:rsidRPr="00157C34">
        <w:t xml:space="preserve"> (SUPPORT STAFF)</w:t>
      </w:r>
    </w:p>
    <w:p w14:paraId="74D3D509" w14:textId="49E00DAC" w:rsidR="000745D9" w:rsidRPr="00157C34" w:rsidRDefault="00125C35" w:rsidP="00A575DA">
      <w:pPr>
        <w:pStyle w:val="Heading3"/>
        <w:ind w:hanging="567"/>
        <w:rPr>
          <w:rFonts w:ascii="HelveticaNeueLT Std" w:hAnsi="HelveticaNeueLT Std"/>
          <w:b/>
          <w:bCs/>
          <w:color w:val="auto"/>
        </w:rPr>
      </w:pPr>
      <w:r w:rsidRPr="00157C34">
        <w:rPr>
          <w:rFonts w:ascii="HelveticaNeueLT Std" w:hAnsi="HelveticaNeueLT Std"/>
          <w:b/>
          <w:bCs/>
          <w:color w:val="auto"/>
        </w:rPr>
        <w:t>4</w:t>
      </w:r>
      <w:r w:rsidR="00026BA1" w:rsidRPr="00157C34">
        <w:rPr>
          <w:rFonts w:ascii="HelveticaNeueLT Std" w:hAnsi="HelveticaNeueLT Std"/>
          <w:b/>
          <w:bCs/>
          <w:color w:val="auto"/>
        </w:rPr>
        <w:t xml:space="preserve">.1 </w:t>
      </w:r>
      <w:r w:rsidR="00A575DA" w:rsidRPr="00157C34">
        <w:rPr>
          <w:rFonts w:ascii="HelveticaNeueLT Std" w:hAnsi="HelveticaNeueLT Std"/>
          <w:b/>
          <w:bCs/>
          <w:color w:val="auto"/>
        </w:rPr>
        <w:t xml:space="preserve">  </w:t>
      </w:r>
      <w:r w:rsidR="000745D9" w:rsidRPr="00157C34">
        <w:rPr>
          <w:rFonts w:ascii="HelveticaNeueLT Std" w:hAnsi="HelveticaNeueLT Std"/>
          <w:b/>
          <w:bCs/>
          <w:color w:val="auto"/>
        </w:rPr>
        <w:t xml:space="preserve">New starters </w:t>
      </w:r>
    </w:p>
    <w:p w14:paraId="31615275" w14:textId="2D3A9895" w:rsidR="004003F6" w:rsidRPr="00157C34" w:rsidRDefault="004003F6" w:rsidP="004003F6">
      <w:pPr>
        <w:jc w:val="both"/>
        <w:rPr>
          <w:rFonts w:ascii="HelveticaNeueLT Std" w:hAnsi="HelveticaNeueLT Std"/>
          <w:sz w:val="24"/>
          <w:szCs w:val="24"/>
        </w:rPr>
      </w:pPr>
      <w:r w:rsidRPr="00157C34">
        <w:rPr>
          <w:rFonts w:ascii="HelveticaNeueLT Std" w:hAnsi="HelveticaNeueLT Std"/>
          <w:sz w:val="24"/>
          <w:szCs w:val="24"/>
        </w:rPr>
        <w:t>New starters that have previously worked in local government</w:t>
      </w:r>
      <w:r w:rsidR="0079143E" w:rsidRPr="00157C34">
        <w:rPr>
          <w:rFonts w:ascii="HelveticaNeueLT Std" w:hAnsi="HelveticaNeueLT Std"/>
          <w:sz w:val="24"/>
          <w:szCs w:val="24"/>
        </w:rPr>
        <w:t xml:space="preserve"> or an associated employer </w:t>
      </w:r>
      <w:r w:rsidRPr="00157C34">
        <w:rPr>
          <w:rFonts w:ascii="HelveticaNeueLT Std" w:hAnsi="HelveticaNeueLT Std"/>
          <w:sz w:val="24"/>
          <w:szCs w:val="24"/>
        </w:rPr>
        <w:t xml:space="preserve">will be able to count this </w:t>
      </w:r>
      <w:r w:rsidR="00722A3C" w:rsidRPr="00157C34">
        <w:rPr>
          <w:rFonts w:ascii="HelveticaNeueLT Std" w:hAnsi="HelveticaNeueLT Std"/>
          <w:sz w:val="24"/>
          <w:szCs w:val="24"/>
        </w:rPr>
        <w:t xml:space="preserve">service </w:t>
      </w:r>
      <w:r w:rsidRPr="00157C34">
        <w:rPr>
          <w:rFonts w:ascii="HelveticaNeueLT Std" w:hAnsi="HelveticaNeueLT Std"/>
          <w:sz w:val="24"/>
          <w:szCs w:val="24"/>
        </w:rPr>
        <w:t>towards their annual leave entitlement, e</w:t>
      </w:r>
      <w:r w:rsidR="00722A3C" w:rsidRPr="00157C34">
        <w:rPr>
          <w:rFonts w:ascii="HelveticaNeueLT Std" w:hAnsi="HelveticaNeueLT Std"/>
          <w:sz w:val="24"/>
          <w:szCs w:val="24"/>
        </w:rPr>
        <w:t>xcep</w:t>
      </w:r>
      <w:r w:rsidRPr="00157C34">
        <w:rPr>
          <w:rFonts w:ascii="HelveticaNeueLT Std" w:hAnsi="HelveticaNeueLT Std"/>
          <w:sz w:val="24"/>
          <w:szCs w:val="24"/>
        </w:rPr>
        <w:t>t in cases w</w:t>
      </w:r>
      <w:r w:rsidR="00036DF4" w:rsidRPr="00157C34">
        <w:rPr>
          <w:rFonts w:ascii="HelveticaNeueLT Std" w:hAnsi="HelveticaNeueLT Std"/>
          <w:sz w:val="24"/>
          <w:szCs w:val="24"/>
        </w:rPr>
        <w:t>h</w:t>
      </w:r>
      <w:r w:rsidRPr="00157C34">
        <w:rPr>
          <w:rFonts w:ascii="HelveticaNeueLT Std" w:hAnsi="HelveticaNeueLT Std"/>
          <w:sz w:val="24"/>
          <w:szCs w:val="24"/>
        </w:rPr>
        <w:t xml:space="preserve">ere there has been more than a </w:t>
      </w:r>
      <w:r w:rsidR="00DC0F45" w:rsidRPr="00157C34">
        <w:rPr>
          <w:rFonts w:ascii="HelveticaNeueLT Std" w:hAnsi="HelveticaNeueLT Std"/>
          <w:sz w:val="24"/>
          <w:szCs w:val="24"/>
        </w:rPr>
        <w:t xml:space="preserve">1-week </w:t>
      </w:r>
      <w:r w:rsidRPr="00157C34">
        <w:rPr>
          <w:rFonts w:ascii="HelveticaNeueLT Std" w:hAnsi="HelveticaNeueLT Std"/>
          <w:sz w:val="24"/>
          <w:szCs w:val="24"/>
        </w:rPr>
        <w:t xml:space="preserve">break </w:t>
      </w:r>
      <w:r w:rsidR="00DC0F45" w:rsidRPr="00157C34">
        <w:rPr>
          <w:rFonts w:ascii="HelveticaNeueLT Std" w:hAnsi="HelveticaNeueLT Std"/>
          <w:sz w:val="24"/>
          <w:szCs w:val="24"/>
        </w:rPr>
        <w:t>covering</w:t>
      </w:r>
      <w:r w:rsidRPr="00157C34">
        <w:rPr>
          <w:rFonts w:ascii="HelveticaNeueLT Std" w:hAnsi="HelveticaNeueLT Std"/>
          <w:sz w:val="24"/>
          <w:szCs w:val="24"/>
        </w:rPr>
        <w:t xml:space="preserve"> two consecutive Sundays. New employees who complete their qualifying years of service will only be entitled to the increased annual leave entitlement the following leave year. </w:t>
      </w:r>
      <w:r w:rsidR="006F5BB8" w:rsidRPr="00157C34">
        <w:rPr>
          <w:rFonts w:ascii="HelveticaNeueLT Std" w:hAnsi="HelveticaNeueLT Std"/>
          <w:sz w:val="24"/>
          <w:szCs w:val="24"/>
        </w:rPr>
        <w:t xml:space="preserve">For example, if an employee qualifies for 5 years entitlement in July, the entitlement will be added from April the following leave year. </w:t>
      </w:r>
    </w:p>
    <w:p w14:paraId="7F0172B5" w14:textId="4AB345C2" w:rsidR="001A471C" w:rsidRPr="00157C34" w:rsidRDefault="00722A3C" w:rsidP="00D44BD9">
      <w:pPr>
        <w:jc w:val="both"/>
        <w:rPr>
          <w:rFonts w:ascii="HelveticaNeueLT Std" w:hAnsi="HelveticaNeueLT Std"/>
          <w:sz w:val="24"/>
          <w:szCs w:val="24"/>
        </w:rPr>
      </w:pPr>
      <w:r w:rsidRPr="00157C34">
        <w:rPr>
          <w:rFonts w:ascii="HelveticaNeueLT Std" w:hAnsi="HelveticaNeueLT Std"/>
          <w:sz w:val="24"/>
          <w:szCs w:val="24"/>
        </w:rPr>
        <w:t>If a</w:t>
      </w:r>
      <w:r w:rsidR="00D54D17" w:rsidRPr="00157C34">
        <w:rPr>
          <w:rFonts w:ascii="HelveticaNeueLT Std" w:hAnsi="HelveticaNeueLT Std"/>
          <w:sz w:val="24"/>
          <w:szCs w:val="24"/>
        </w:rPr>
        <w:t>n</w:t>
      </w:r>
      <w:r w:rsidR="001A471C" w:rsidRPr="00157C34">
        <w:rPr>
          <w:rFonts w:ascii="HelveticaNeueLT Std" w:hAnsi="HelveticaNeueLT Std"/>
          <w:sz w:val="24"/>
          <w:szCs w:val="24"/>
        </w:rPr>
        <w:t xml:space="preserve"> employee starts their employment in the </w:t>
      </w:r>
      <w:proofErr w:type="gramStart"/>
      <w:r w:rsidR="00114604" w:rsidRPr="00157C34">
        <w:rPr>
          <w:rFonts w:ascii="HelveticaNeueLT Std" w:hAnsi="HelveticaNeueLT Std"/>
          <w:sz w:val="24"/>
          <w:szCs w:val="24"/>
        </w:rPr>
        <w:t>School</w:t>
      </w:r>
      <w:proofErr w:type="gramEnd"/>
      <w:r w:rsidR="001A471C" w:rsidRPr="00157C34">
        <w:rPr>
          <w:rFonts w:ascii="HelveticaNeueLT Std" w:hAnsi="HelveticaNeueLT Std"/>
          <w:sz w:val="24"/>
          <w:szCs w:val="24"/>
        </w:rPr>
        <w:t xml:space="preserve"> partway through the </w:t>
      </w:r>
      <w:r w:rsidR="004003F6" w:rsidRPr="00157C34">
        <w:rPr>
          <w:rFonts w:ascii="HelveticaNeueLT Std" w:hAnsi="HelveticaNeueLT Std"/>
          <w:sz w:val="24"/>
          <w:szCs w:val="24"/>
        </w:rPr>
        <w:t>leave</w:t>
      </w:r>
      <w:r w:rsidR="001A471C" w:rsidRPr="00157C34">
        <w:rPr>
          <w:rFonts w:ascii="HelveticaNeueLT Std" w:hAnsi="HelveticaNeueLT Std"/>
          <w:sz w:val="24"/>
          <w:szCs w:val="24"/>
        </w:rPr>
        <w:t xml:space="preserve"> year, their annual leave allocation will be </w:t>
      </w:r>
      <w:r w:rsidR="008F6F93" w:rsidRPr="00157C34">
        <w:rPr>
          <w:rFonts w:ascii="HelveticaNeueLT Std" w:hAnsi="HelveticaNeueLT Std"/>
          <w:sz w:val="24"/>
          <w:szCs w:val="24"/>
        </w:rPr>
        <w:t xml:space="preserve">apportioned </w:t>
      </w:r>
      <w:r w:rsidR="001A471C" w:rsidRPr="00157C34">
        <w:rPr>
          <w:rFonts w:ascii="HelveticaNeueLT Std" w:hAnsi="HelveticaNeueLT Std"/>
          <w:sz w:val="24"/>
          <w:szCs w:val="24"/>
        </w:rPr>
        <w:t>according to the months and weeks up to the last day of</w:t>
      </w:r>
      <w:r w:rsidR="004003F6" w:rsidRPr="00157C34">
        <w:rPr>
          <w:rFonts w:ascii="HelveticaNeueLT Std" w:hAnsi="HelveticaNeueLT Std"/>
          <w:sz w:val="24"/>
          <w:szCs w:val="24"/>
        </w:rPr>
        <w:t xml:space="preserve"> </w:t>
      </w:r>
      <w:r w:rsidR="00E53E5E" w:rsidRPr="00157C34">
        <w:rPr>
          <w:rFonts w:ascii="HelveticaNeueLT Std" w:hAnsi="HelveticaNeueLT Std"/>
          <w:sz w:val="24"/>
          <w:szCs w:val="24"/>
        </w:rPr>
        <w:t xml:space="preserve">the </w:t>
      </w:r>
      <w:r w:rsidR="004003F6" w:rsidRPr="00157C34">
        <w:rPr>
          <w:rFonts w:ascii="HelveticaNeueLT Std" w:hAnsi="HelveticaNeueLT Std"/>
          <w:sz w:val="24"/>
          <w:szCs w:val="24"/>
        </w:rPr>
        <w:t>leave year</w:t>
      </w:r>
      <w:r w:rsidR="001A471C" w:rsidRPr="00157C34">
        <w:rPr>
          <w:rFonts w:ascii="HelveticaNeueLT Std" w:hAnsi="HelveticaNeueLT Std"/>
          <w:sz w:val="24"/>
          <w:szCs w:val="24"/>
        </w:rPr>
        <w:t xml:space="preserve">. The extra statutory and privilege days </w:t>
      </w:r>
      <w:r w:rsidR="008F6F93" w:rsidRPr="00157C34">
        <w:rPr>
          <w:rFonts w:ascii="HelveticaNeueLT Std" w:hAnsi="HelveticaNeueLT Std"/>
          <w:sz w:val="24"/>
          <w:szCs w:val="24"/>
        </w:rPr>
        <w:t>will</w:t>
      </w:r>
      <w:r w:rsidR="001A471C" w:rsidRPr="00157C34">
        <w:rPr>
          <w:rFonts w:ascii="HelveticaNeueLT Std" w:hAnsi="HelveticaNeueLT Std"/>
          <w:sz w:val="24"/>
          <w:szCs w:val="24"/>
        </w:rPr>
        <w:t xml:space="preserve"> also be apportioned. </w:t>
      </w:r>
    </w:p>
    <w:p w14:paraId="7DA0BC0B" w14:textId="761F4235" w:rsidR="000745D9" w:rsidRPr="00157C34" w:rsidRDefault="00125C35" w:rsidP="00A575DA">
      <w:pPr>
        <w:pStyle w:val="Heading3"/>
        <w:ind w:left="-426" w:hanging="141"/>
        <w:rPr>
          <w:rFonts w:ascii="HelveticaNeueLT Std" w:hAnsi="HelveticaNeueLT Std"/>
          <w:b/>
          <w:bCs/>
          <w:color w:val="auto"/>
          <w:sz w:val="22"/>
          <w:szCs w:val="22"/>
        </w:rPr>
      </w:pPr>
      <w:r w:rsidRPr="00157C34">
        <w:rPr>
          <w:rFonts w:ascii="HelveticaNeueLT Std" w:hAnsi="HelveticaNeueLT Std"/>
          <w:b/>
          <w:bCs/>
          <w:color w:val="auto"/>
          <w:sz w:val="22"/>
          <w:szCs w:val="22"/>
        </w:rPr>
        <w:t>4</w:t>
      </w:r>
      <w:r w:rsidR="00026BA1" w:rsidRPr="00157C34">
        <w:rPr>
          <w:rFonts w:ascii="HelveticaNeueLT Std" w:hAnsi="HelveticaNeueLT Std"/>
          <w:b/>
          <w:bCs/>
          <w:color w:val="auto"/>
          <w:sz w:val="22"/>
          <w:szCs w:val="22"/>
        </w:rPr>
        <w:t xml:space="preserve">.2 </w:t>
      </w:r>
      <w:r w:rsidR="00A575DA" w:rsidRPr="00157C34">
        <w:rPr>
          <w:rFonts w:ascii="HelveticaNeueLT Std" w:hAnsi="HelveticaNeueLT Std"/>
          <w:b/>
          <w:bCs/>
          <w:color w:val="auto"/>
          <w:sz w:val="22"/>
          <w:szCs w:val="22"/>
        </w:rPr>
        <w:t xml:space="preserve">   </w:t>
      </w:r>
      <w:r w:rsidR="000745D9" w:rsidRPr="00157C34">
        <w:rPr>
          <w:rFonts w:ascii="HelveticaNeueLT Std" w:hAnsi="HelveticaNeueLT Std"/>
          <w:b/>
          <w:bCs/>
          <w:color w:val="auto"/>
        </w:rPr>
        <w:t>Leavers</w:t>
      </w:r>
    </w:p>
    <w:p w14:paraId="07C754C2" w14:textId="7A7DB989" w:rsidR="00D50C87" w:rsidRPr="00157C34" w:rsidRDefault="00694A13" w:rsidP="00356B0E">
      <w:pPr>
        <w:jc w:val="both"/>
        <w:rPr>
          <w:rFonts w:ascii="HelveticaNeueLT Std" w:hAnsi="HelveticaNeueLT Std"/>
          <w:sz w:val="24"/>
          <w:szCs w:val="24"/>
        </w:rPr>
      </w:pPr>
      <w:r w:rsidRPr="00157C34">
        <w:rPr>
          <w:rFonts w:ascii="HelveticaNeueLT Std" w:hAnsi="HelveticaNeueLT Std"/>
          <w:sz w:val="24"/>
          <w:szCs w:val="24"/>
        </w:rPr>
        <w:t>Support staff e</w:t>
      </w:r>
      <w:r w:rsidR="00D50C87" w:rsidRPr="00157C34">
        <w:rPr>
          <w:rFonts w:ascii="HelveticaNeueLT Std" w:hAnsi="HelveticaNeueLT Std"/>
          <w:sz w:val="24"/>
          <w:szCs w:val="24"/>
        </w:rPr>
        <w:t xml:space="preserve">mployees leaving the </w:t>
      </w:r>
      <w:proofErr w:type="gramStart"/>
      <w:r w:rsidR="00114604" w:rsidRPr="00157C34">
        <w:rPr>
          <w:rFonts w:ascii="HelveticaNeueLT Std" w:hAnsi="HelveticaNeueLT Std"/>
          <w:sz w:val="24"/>
          <w:szCs w:val="24"/>
        </w:rPr>
        <w:t>School</w:t>
      </w:r>
      <w:proofErr w:type="gramEnd"/>
      <w:r w:rsidR="00D50C87" w:rsidRPr="00157C34">
        <w:rPr>
          <w:rFonts w:ascii="HelveticaNeueLT Std" w:hAnsi="HelveticaNeueLT Std"/>
          <w:sz w:val="24"/>
          <w:szCs w:val="24"/>
        </w:rPr>
        <w:t xml:space="preserve"> will be entitled to proportionate</w:t>
      </w:r>
      <w:r w:rsidR="00D54D17" w:rsidRPr="00157C34">
        <w:rPr>
          <w:rFonts w:ascii="HelveticaNeueLT Std" w:hAnsi="HelveticaNeueLT Std"/>
          <w:sz w:val="24"/>
          <w:szCs w:val="24"/>
        </w:rPr>
        <w:t xml:space="preserve"> (pro-rata) annual leave based</w:t>
      </w:r>
      <w:r w:rsidR="00D50C87" w:rsidRPr="00157C34">
        <w:rPr>
          <w:rFonts w:ascii="HelveticaNeueLT Std" w:hAnsi="HelveticaNeueLT Std"/>
          <w:sz w:val="24"/>
          <w:szCs w:val="24"/>
        </w:rPr>
        <w:t xml:space="preserve"> o</w:t>
      </w:r>
      <w:r w:rsidR="00D54D17" w:rsidRPr="00157C34">
        <w:rPr>
          <w:rFonts w:ascii="HelveticaNeueLT Std" w:hAnsi="HelveticaNeueLT Std"/>
          <w:sz w:val="24"/>
          <w:szCs w:val="24"/>
        </w:rPr>
        <w:t>n</w:t>
      </w:r>
      <w:r w:rsidR="00D50C87" w:rsidRPr="00157C34">
        <w:rPr>
          <w:rFonts w:ascii="HelveticaNeueLT Std" w:hAnsi="HelveticaNeueLT Std"/>
          <w:sz w:val="24"/>
          <w:szCs w:val="24"/>
        </w:rPr>
        <w:t xml:space="preserve"> their complete service during the leave year including part months. The </w:t>
      </w:r>
      <w:r w:rsidR="00114604" w:rsidRPr="00157C34">
        <w:rPr>
          <w:rFonts w:ascii="HelveticaNeueLT Std" w:hAnsi="HelveticaNeueLT Std"/>
          <w:sz w:val="24"/>
          <w:szCs w:val="24"/>
        </w:rPr>
        <w:t xml:space="preserve">school will liaise with their payroll provider to </w:t>
      </w:r>
      <w:r w:rsidR="00D50C87" w:rsidRPr="00157C34">
        <w:rPr>
          <w:rFonts w:ascii="HelveticaNeueLT Std" w:hAnsi="HelveticaNeueLT Std"/>
          <w:sz w:val="24"/>
          <w:szCs w:val="24"/>
        </w:rPr>
        <w:t>provide the</w:t>
      </w:r>
      <w:r w:rsidR="00C158EE" w:rsidRPr="00157C34">
        <w:rPr>
          <w:rFonts w:ascii="HelveticaNeueLT Std" w:hAnsi="HelveticaNeueLT Std"/>
          <w:sz w:val="24"/>
          <w:szCs w:val="24"/>
        </w:rPr>
        <w:t xml:space="preserve"> total annual leave entitlement for employees who are leaving.</w:t>
      </w:r>
    </w:p>
    <w:p w14:paraId="72876AD6" w14:textId="75EC22BF" w:rsidR="005A09FD" w:rsidRPr="00157C34" w:rsidRDefault="00114604" w:rsidP="00356B0E">
      <w:pPr>
        <w:jc w:val="both"/>
        <w:rPr>
          <w:rFonts w:ascii="HelveticaNeueLT Std" w:hAnsi="HelveticaNeueLT Std"/>
          <w:sz w:val="24"/>
          <w:szCs w:val="24"/>
        </w:rPr>
      </w:pPr>
      <w:r w:rsidRPr="00157C34">
        <w:rPr>
          <w:rFonts w:ascii="HelveticaNeueLT Std" w:hAnsi="HelveticaNeueLT Std"/>
          <w:sz w:val="24"/>
          <w:szCs w:val="24"/>
        </w:rPr>
        <w:t>Support staff e</w:t>
      </w:r>
      <w:r w:rsidR="0045667A" w:rsidRPr="00157C34">
        <w:rPr>
          <w:rFonts w:ascii="HelveticaNeueLT Std" w:hAnsi="HelveticaNeueLT Std"/>
          <w:sz w:val="24"/>
          <w:szCs w:val="24"/>
        </w:rPr>
        <w:t xml:space="preserve">mployees </w:t>
      </w:r>
      <w:r w:rsidRPr="00157C34">
        <w:rPr>
          <w:rFonts w:ascii="HelveticaNeueLT Std" w:hAnsi="HelveticaNeueLT Std"/>
          <w:sz w:val="24"/>
          <w:szCs w:val="24"/>
        </w:rPr>
        <w:t xml:space="preserve">on all </w:t>
      </w:r>
      <w:r w:rsidR="00694A13" w:rsidRPr="00157C34">
        <w:rPr>
          <w:rFonts w:ascii="HelveticaNeueLT Std" w:hAnsi="HelveticaNeueLT Std"/>
          <w:sz w:val="24"/>
          <w:szCs w:val="24"/>
        </w:rPr>
        <w:t>year-round</w:t>
      </w:r>
      <w:r w:rsidRPr="00157C34">
        <w:rPr>
          <w:rFonts w:ascii="HelveticaNeueLT Std" w:hAnsi="HelveticaNeueLT Std"/>
          <w:sz w:val="24"/>
          <w:szCs w:val="24"/>
        </w:rPr>
        <w:t xml:space="preserve"> contract </w:t>
      </w:r>
      <w:r w:rsidR="0045667A" w:rsidRPr="00157C34">
        <w:rPr>
          <w:rFonts w:ascii="HelveticaNeueLT Std" w:hAnsi="HelveticaNeueLT Std"/>
          <w:sz w:val="24"/>
          <w:szCs w:val="24"/>
        </w:rPr>
        <w:t xml:space="preserve">who have exceeded their pro-rata </w:t>
      </w:r>
      <w:r w:rsidR="00D54D17" w:rsidRPr="00157C34">
        <w:rPr>
          <w:rFonts w:ascii="HelveticaNeueLT Std" w:hAnsi="HelveticaNeueLT Std"/>
          <w:sz w:val="24"/>
          <w:szCs w:val="24"/>
        </w:rPr>
        <w:t>entitlement in</w:t>
      </w:r>
      <w:r w:rsidR="0045667A" w:rsidRPr="00157C34">
        <w:rPr>
          <w:rFonts w:ascii="HelveticaNeueLT Std" w:hAnsi="HelveticaNeueLT Std"/>
          <w:sz w:val="24"/>
          <w:szCs w:val="24"/>
        </w:rPr>
        <w:t xml:space="preserve"> the </w:t>
      </w:r>
      <w:r w:rsidR="00C158EE" w:rsidRPr="00157C34">
        <w:rPr>
          <w:rFonts w:ascii="HelveticaNeueLT Std" w:hAnsi="HelveticaNeueLT Std"/>
          <w:sz w:val="24"/>
          <w:szCs w:val="24"/>
        </w:rPr>
        <w:t xml:space="preserve">annual </w:t>
      </w:r>
      <w:r w:rsidR="0045667A" w:rsidRPr="00157C34">
        <w:rPr>
          <w:rFonts w:ascii="HelveticaNeueLT Std" w:hAnsi="HelveticaNeueLT Std"/>
          <w:sz w:val="24"/>
          <w:szCs w:val="24"/>
        </w:rPr>
        <w:t xml:space="preserve">leave year will have the excess leave in hours deducted as pay from their final </w:t>
      </w:r>
      <w:r w:rsidR="005320A2" w:rsidRPr="00157C34">
        <w:rPr>
          <w:rFonts w:ascii="HelveticaNeueLT Std" w:hAnsi="HelveticaNeueLT Std"/>
          <w:sz w:val="24"/>
          <w:szCs w:val="24"/>
        </w:rPr>
        <w:t>salary payment</w:t>
      </w:r>
      <w:r w:rsidR="0045667A" w:rsidRPr="00157C34">
        <w:rPr>
          <w:rFonts w:ascii="HelveticaNeueLT Std" w:hAnsi="HelveticaNeueLT Std"/>
          <w:sz w:val="24"/>
          <w:szCs w:val="24"/>
        </w:rPr>
        <w:t xml:space="preserve">. </w:t>
      </w:r>
      <w:r w:rsidR="00802F84" w:rsidRPr="00157C34">
        <w:rPr>
          <w:rFonts w:ascii="HelveticaNeueLT Std" w:hAnsi="HelveticaNeueLT Std"/>
          <w:sz w:val="24"/>
          <w:szCs w:val="24"/>
        </w:rPr>
        <w:t>Employees are advised to use all their leave before their last day of employment, however there are exceptional circumstances such as service needs</w:t>
      </w:r>
      <w:r w:rsidR="00C21DB6" w:rsidRPr="00157C34">
        <w:rPr>
          <w:rFonts w:ascii="HelveticaNeueLT Std" w:hAnsi="HelveticaNeueLT Std"/>
          <w:sz w:val="24"/>
          <w:szCs w:val="24"/>
        </w:rPr>
        <w:t xml:space="preserve"> </w:t>
      </w:r>
      <w:r w:rsidR="00802F84" w:rsidRPr="00157C34">
        <w:rPr>
          <w:rFonts w:ascii="HelveticaNeueLT Std" w:hAnsi="HelveticaNeueLT Std"/>
          <w:sz w:val="24"/>
          <w:szCs w:val="24"/>
        </w:rPr>
        <w:t xml:space="preserve">that the employee </w:t>
      </w:r>
      <w:r w:rsidR="00C21DB6" w:rsidRPr="00157C34">
        <w:rPr>
          <w:rFonts w:ascii="HelveticaNeueLT Std" w:hAnsi="HelveticaNeueLT Std"/>
          <w:sz w:val="24"/>
          <w:szCs w:val="24"/>
        </w:rPr>
        <w:t xml:space="preserve">will not be </w:t>
      </w:r>
      <w:r w:rsidR="00802F84" w:rsidRPr="00157C34">
        <w:rPr>
          <w:rFonts w:ascii="HelveticaNeueLT Std" w:hAnsi="HelveticaNeueLT Std"/>
          <w:sz w:val="24"/>
          <w:szCs w:val="24"/>
        </w:rPr>
        <w:t xml:space="preserve">able to take their leave. In these circumstances, </w:t>
      </w:r>
      <w:r w:rsidR="00E348E7" w:rsidRPr="00157C34">
        <w:rPr>
          <w:rFonts w:ascii="HelveticaNeueLT Std" w:hAnsi="HelveticaNeueLT Std"/>
          <w:sz w:val="24"/>
          <w:szCs w:val="24"/>
        </w:rPr>
        <w:t xml:space="preserve">annual </w:t>
      </w:r>
      <w:r w:rsidR="00802F84" w:rsidRPr="00157C34">
        <w:rPr>
          <w:rFonts w:ascii="HelveticaNeueLT Std" w:hAnsi="HelveticaNeueLT Std"/>
          <w:sz w:val="24"/>
          <w:szCs w:val="24"/>
        </w:rPr>
        <w:t>leave may be paid in lieu</w:t>
      </w:r>
      <w:r w:rsidR="00E348E7" w:rsidRPr="00157C34">
        <w:rPr>
          <w:rFonts w:ascii="HelveticaNeueLT Std" w:hAnsi="HelveticaNeueLT Std"/>
          <w:sz w:val="24"/>
          <w:szCs w:val="24"/>
        </w:rPr>
        <w:t>.</w:t>
      </w:r>
    </w:p>
    <w:p w14:paraId="1D7EDD52" w14:textId="42E08BEE" w:rsidR="005A11D2" w:rsidRPr="00157C34" w:rsidRDefault="005A11D2" w:rsidP="00A575DA">
      <w:pPr>
        <w:spacing w:after="0"/>
        <w:ind w:hanging="567"/>
        <w:rPr>
          <w:rFonts w:ascii="HelveticaNeueLT Std" w:hAnsi="HelveticaNeueLT Std"/>
          <w:b/>
          <w:bCs/>
          <w:sz w:val="24"/>
          <w:szCs w:val="24"/>
        </w:rPr>
      </w:pPr>
      <w:r w:rsidRPr="00157C34">
        <w:rPr>
          <w:rFonts w:ascii="HelveticaNeueLT Std" w:hAnsi="HelveticaNeueLT Std"/>
          <w:b/>
          <w:bCs/>
          <w:sz w:val="24"/>
          <w:szCs w:val="24"/>
        </w:rPr>
        <w:t>4.</w:t>
      </w:r>
      <w:r w:rsidR="00125C35" w:rsidRPr="00157C34">
        <w:rPr>
          <w:rFonts w:ascii="HelveticaNeueLT Std" w:hAnsi="HelveticaNeueLT Std"/>
          <w:b/>
          <w:bCs/>
          <w:sz w:val="24"/>
          <w:szCs w:val="24"/>
        </w:rPr>
        <w:t>3</w:t>
      </w:r>
      <w:r w:rsidRPr="00157C34">
        <w:rPr>
          <w:rFonts w:ascii="HelveticaNeueLT Std" w:hAnsi="HelveticaNeueLT Std"/>
          <w:b/>
          <w:bCs/>
          <w:sz w:val="24"/>
          <w:szCs w:val="24"/>
        </w:rPr>
        <w:t xml:space="preserve"> </w:t>
      </w:r>
      <w:r w:rsidR="00A575DA" w:rsidRPr="00157C34">
        <w:rPr>
          <w:rFonts w:ascii="HelveticaNeueLT Std" w:hAnsi="HelveticaNeueLT Std"/>
          <w:b/>
          <w:bCs/>
          <w:sz w:val="24"/>
          <w:szCs w:val="24"/>
        </w:rPr>
        <w:t xml:space="preserve">  </w:t>
      </w:r>
      <w:r w:rsidR="009918E0" w:rsidRPr="00157C34">
        <w:rPr>
          <w:rFonts w:ascii="HelveticaNeueLT Std" w:hAnsi="HelveticaNeueLT Std"/>
          <w:b/>
          <w:bCs/>
          <w:sz w:val="24"/>
          <w:szCs w:val="24"/>
        </w:rPr>
        <w:t xml:space="preserve">Part-time, </w:t>
      </w:r>
      <w:r w:rsidR="00540F7C" w:rsidRPr="00157C34">
        <w:rPr>
          <w:rFonts w:ascii="HelveticaNeueLT Std" w:hAnsi="HelveticaNeueLT Std"/>
          <w:b/>
          <w:bCs/>
          <w:sz w:val="24"/>
          <w:szCs w:val="24"/>
        </w:rPr>
        <w:t>J</w:t>
      </w:r>
      <w:r w:rsidR="009918E0" w:rsidRPr="00157C34">
        <w:rPr>
          <w:rFonts w:ascii="HelveticaNeueLT Std" w:hAnsi="HelveticaNeueLT Std"/>
          <w:b/>
          <w:bCs/>
          <w:sz w:val="24"/>
          <w:szCs w:val="24"/>
        </w:rPr>
        <w:t xml:space="preserve">ob shares and </w:t>
      </w:r>
      <w:r w:rsidR="00540F7C" w:rsidRPr="00157C34">
        <w:rPr>
          <w:rFonts w:ascii="HelveticaNeueLT Std" w:hAnsi="HelveticaNeueLT Std"/>
          <w:b/>
          <w:bCs/>
          <w:sz w:val="24"/>
          <w:szCs w:val="24"/>
        </w:rPr>
        <w:t>C</w:t>
      </w:r>
      <w:r w:rsidR="009918E0" w:rsidRPr="00157C34">
        <w:rPr>
          <w:rFonts w:ascii="HelveticaNeueLT Std" w:hAnsi="HelveticaNeueLT Std"/>
          <w:b/>
          <w:bCs/>
          <w:sz w:val="24"/>
          <w:szCs w:val="24"/>
        </w:rPr>
        <w:t>ompressed hours employees</w:t>
      </w:r>
    </w:p>
    <w:p w14:paraId="443A5417" w14:textId="11818E2A" w:rsidR="00D35A34" w:rsidRPr="00157C34" w:rsidRDefault="00D35A34" w:rsidP="009918E0">
      <w:pPr>
        <w:spacing w:after="0"/>
        <w:jc w:val="both"/>
        <w:rPr>
          <w:rFonts w:ascii="HelveticaNeueLT Std" w:hAnsi="HelveticaNeueLT Std"/>
          <w:sz w:val="24"/>
          <w:szCs w:val="24"/>
        </w:rPr>
      </w:pPr>
      <w:r w:rsidRPr="00157C34">
        <w:rPr>
          <w:rFonts w:ascii="HelveticaNeueLT Std" w:hAnsi="HelveticaNeueLT Std"/>
          <w:sz w:val="24"/>
          <w:szCs w:val="24"/>
        </w:rPr>
        <w:t>For part-time</w:t>
      </w:r>
      <w:r w:rsidR="00A02214" w:rsidRPr="00157C34">
        <w:rPr>
          <w:rFonts w:ascii="HelveticaNeueLT Std" w:hAnsi="HelveticaNeueLT Std"/>
          <w:sz w:val="24"/>
          <w:szCs w:val="24"/>
        </w:rPr>
        <w:t xml:space="preserve"> employees</w:t>
      </w:r>
      <w:r w:rsidR="00D83147" w:rsidRPr="00157C34">
        <w:rPr>
          <w:rFonts w:ascii="HelveticaNeueLT Std" w:hAnsi="HelveticaNeueLT Std"/>
          <w:sz w:val="24"/>
          <w:szCs w:val="24"/>
        </w:rPr>
        <w:t xml:space="preserve"> </w:t>
      </w:r>
      <w:r w:rsidR="00CE30A7" w:rsidRPr="00157C34">
        <w:rPr>
          <w:rFonts w:ascii="HelveticaNeueLT Std" w:hAnsi="HelveticaNeueLT Std"/>
          <w:sz w:val="24"/>
          <w:szCs w:val="24"/>
        </w:rPr>
        <w:t xml:space="preserve">and </w:t>
      </w:r>
      <w:r w:rsidR="00A02214" w:rsidRPr="00157C34">
        <w:rPr>
          <w:rFonts w:ascii="HelveticaNeueLT Std" w:hAnsi="HelveticaNeueLT Std"/>
          <w:sz w:val="24"/>
          <w:szCs w:val="24"/>
        </w:rPr>
        <w:t xml:space="preserve">employees who </w:t>
      </w:r>
      <w:r w:rsidRPr="00157C34">
        <w:rPr>
          <w:rFonts w:ascii="HelveticaNeueLT Std" w:hAnsi="HelveticaNeueLT Std"/>
          <w:sz w:val="24"/>
          <w:szCs w:val="24"/>
        </w:rPr>
        <w:t xml:space="preserve">job share, their annual leave entitlement including the public holidays will be pro-rata </w:t>
      </w:r>
      <w:r w:rsidR="00A02214" w:rsidRPr="00157C34">
        <w:rPr>
          <w:rFonts w:ascii="HelveticaNeueLT Std" w:hAnsi="HelveticaNeueLT Std"/>
          <w:sz w:val="24"/>
          <w:szCs w:val="24"/>
        </w:rPr>
        <w:t>from</w:t>
      </w:r>
      <w:r w:rsidRPr="00157C34">
        <w:rPr>
          <w:rFonts w:ascii="HelveticaNeueLT Std" w:hAnsi="HelveticaNeueLT Std"/>
          <w:sz w:val="24"/>
          <w:szCs w:val="24"/>
        </w:rPr>
        <w:t xml:space="preserve"> the full</w:t>
      </w:r>
      <w:r w:rsidR="00B20EB3" w:rsidRPr="00157C34">
        <w:rPr>
          <w:rFonts w:ascii="HelveticaNeueLT Std" w:hAnsi="HelveticaNeueLT Std"/>
          <w:sz w:val="24"/>
          <w:szCs w:val="24"/>
        </w:rPr>
        <w:t>-</w:t>
      </w:r>
      <w:r w:rsidRPr="00157C34">
        <w:rPr>
          <w:rFonts w:ascii="HelveticaNeueLT Std" w:hAnsi="HelveticaNeueLT Std"/>
          <w:sz w:val="24"/>
          <w:szCs w:val="24"/>
        </w:rPr>
        <w:t>time equivalent</w:t>
      </w:r>
      <w:r w:rsidR="005B2A5D" w:rsidRPr="00157C34">
        <w:rPr>
          <w:rFonts w:ascii="HelveticaNeueLT Std" w:hAnsi="HelveticaNeueLT Std"/>
          <w:sz w:val="24"/>
          <w:szCs w:val="24"/>
        </w:rPr>
        <w:t xml:space="preserve"> (FTE)</w:t>
      </w:r>
      <w:r w:rsidRPr="00157C34">
        <w:rPr>
          <w:rFonts w:ascii="HelveticaNeueLT Std" w:hAnsi="HelveticaNeueLT Std"/>
          <w:sz w:val="24"/>
          <w:szCs w:val="24"/>
        </w:rPr>
        <w:t>. Employees working part</w:t>
      </w:r>
      <w:r w:rsidR="00B20EB3" w:rsidRPr="00157C34">
        <w:rPr>
          <w:rFonts w:ascii="HelveticaNeueLT Std" w:hAnsi="HelveticaNeueLT Std"/>
          <w:sz w:val="24"/>
          <w:szCs w:val="24"/>
        </w:rPr>
        <w:t>-</w:t>
      </w:r>
      <w:r w:rsidRPr="00157C34">
        <w:rPr>
          <w:rFonts w:ascii="HelveticaNeueLT Std" w:hAnsi="HelveticaNeueLT Std"/>
          <w:sz w:val="24"/>
          <w:szCs w:val="24"/>
        </w:rPr>
        <w:t xml:space="preserve">time and job shares will not be paid for </w:t>
      </w:r>
      <w:r w:rsidR="001A17FB" w:rsidRPr="00157C34">
        <w:rPr>
          <w:rFonts w:ascii="HelveticaNeueLT Std" w:hAnsi="HelveticaNeueLT Std"/>
          <w:sz w:val="24"/>
          <w:szCs w:val="24"/>
        </w:rPr>
        <w:t>public</w:t>
      </w:r>
      <w:r w:rsidRPr="00157C34">
        <w:rPr>
          <w:rFonts w:ascii="HelveticaNeueLT Std" w:hAnsi="HelveticaNeueLT Std"/>
          <w:sz w:val="24"/>
          <w:szCs w:val="24"/>
        </w:rPr>
        <w:t xml:space="preserve"> holidays if it </w:t>
      </w:r>
      <w:r w:rsidR="00BB21FB" w:rsidRPr="00157C34">
        <w:rPr>
          <w:rFonts w:ascii="HelveticaNeueLT Std" w:hAnsi="HelveticaNeueLT Std"/>
          <w:sz w:val="24"/>
          <w:szCs w:val="24"/>
        </w:rPr>
        <w:t>falls</w:t>
      </w:r>
      <w:r w:rsidRPr="00157C34">
        <w:rPr>
          <w:rFonts w:ascii="HelveticaNeueLT Std" w:hAnsi="HelveticaNeueLT Std"/>
          <w:sz w:val="24"/>
          <w:szCs w:val="24"/>
        </w:rPr>
        <w:t xml:space="preserve"> on their non-working day. </w:t>
      </w:r>
      <w:r w:rsidR="00A02214" w:rsidRPr="00157C34">
        <w:rPr>
          <w:rFonts w:ascii="HelveticaNeueLT Std" w:hAnsi="HelveticaNeueLT Std"/>
          <w:sz w:val="24"/>
          <w:szCs w:val="24"/>
        </w:rPr>
        <w:t>Where an</w:t>
      </w:r>
      <w:r w:rsidR="00D83147" w:rsidRPr="00157C34">
        <w:rPr>
          <w:rFonts w:ascii="HelveticaNeueLT Std" w:hAnsi="HelveticaNeueLT Std"/>
          <w:sz w:val="24"/>
          <w:szCs w:val="24"/>
        </w:rPr>
        <w:t xml:space="preserve"> employee </w:t>
      </w:r>
      <w:r w:rsidR="005824F4" w:rsidRPr="00157C34">
        <w:rPr>
          <w:rFonts w:ascii="HelveticaNeueLT Std" w:hAnsi="HelveticaNeueLT Std"/>
          <w:sz w:val="24"/>
          <w:szCs w:val="24"/>
        </w:rPr>
        <w:t>works</w:t>
      </w:r>
      <w:r w:rsidR="00D83147" w:rsidRPr="00157C34">
        <w:rPr>
          <w:rFonts w:ascii="HelveticaNeueLT Std" w:hAnsi="HelveticaNeueLT Std"/>
          <w:sz w:val="24"/>
          <w:szCs w:val="24"/>
        </w:rPr>
        <w:t xml:space="preserve"> </w:t>
      </w:r>
      <w:r w:rsidR="0089298E" w:rsidRPr="00157C34">
        <w:rPr>
          <w:rFonts w:ascii="HelveticaNeueLT Std" w:hAnsi="HelveticaNeueLT Std"/>
          <w:sz w:val="24"/>
          <w:szCs w:val="24"/>
        </w:rPr>
        <w:t>part</w:t>
      </w:r>
      <w:r w:rsidR="00CB1DDB" w:rsidRPr="00157C34">
        <w:rPr>
          <w:rFonts w:ascii="HelveticaNeueLT Std" w:hAnsi="HelveticaNeueLT Std"/>
          <w:sz w:val="24"/>
          <w:szCs w:val="24"/>
        </w:rPr>
        <w:t>-</w:t>
      </w:r>
      <w:r w:rsidR="0089298E" w:rsidRPr="00157C34">
        <w:rPr>
          <w:rFonts w:ascii="HelveticaNeueLT Std" w:hAnsi="HelveticaNeueLT Std"/>
          <w:sz w:val="24"/>
          <w:szCs w:val="24"/>
        </w:rPr>
        <w:t xml:space="preserve">time, </w:t>
      </w:r>
      <w:r w:rsidR="00D83147" w:rsidRPr="00157C34">
        <w:rPr>
          <w:rFonts w:ascii="HelveticaNeueLT Std" w:hAnsi="HelveticaNeueLT Std"/>
          <w:sz w:val="24"/>
          <w:szCs w:val="24"/>
        </w:rPr>
        <w:t>they will be</w:t>
      </w:r>
      <w:r w:rsidR="0089298E" w:rsidRPr="00157C34">
        <w:rPr>
          <w:rFonts w:ascii="HelveticaNeueLT Std" w:hAnsi="HelveticaNeueLT Std"/>
          <w:sz w:val="24"/>
          <w:szCs w:val="24"/>
        </w:rPr>
        <w:t xml:space="preserve"> credited with a portion of each </w:t>
      </w:r>
      <w:r w:rsidR="00A02214" w:rsidRPr="00157C34">
        <w:rPr>
          <w:rFonts w:ascii="HelveticaNeueLT Std" w:hAnsi="HelveticaNeueLT Std"/>
          <w:sz w:val="24"/>
          <w:szCs w:val="24"/>
        </w:rPr>
        <w:t>public</w:t>
      </w:r>
      <w:r w:rsidR="0089298E" w:rsidRPr="00157C34">
        <w:rPr>
          <w:rFonts w:ascii="HelveticaNeueLT Std" w:hAnsi="HelveticaNeueLT Std"/>
          <w:sz w:val="24"/>
          <w:szCs w:val="24"/>
        </w:rPr>
        <w:t xml:space="preserve"> </w:t>
      </w:r>
      <w:r w:rsidR="00A02214" w:rsidRPr="00157C34">
        <w:rPr>
          <w:rFonts w:ascii="HelveticaNeueLT Std" w:hAnsi="HelveticaNeueLT Std"/>
          <w:sz w:val="24"/>
          <w:szCs w:val="24"/>
        </w:rPr>
        <w:t>h</w:t>
      </w:r>
      <w:r w:rsidR="0089298E" w:rsidRPr="00157C34">
        <w:rPr>
          <w:rFonts w:ascii="HelveticaNeueLT Std" w:hAnsi="HelveticaNeueLT Std"/>
          <w:sz w:val="24"/>
          <w:szCs w:val="24"/>
        </w:rPr>
        <w:t xml:space="preserve">oliday based on </w:t>
      </w:r>
      <w:r w:rsidR="00D83147" w:rsidRPr="00157C34">
        <w:rPr>
          <w:rFonts w:ascii="HelveticaNeueLT Std" w:hAnsi="HelveticaNeueLT Std"/>
          <w:sz w:val="24"/>
          <w:szCs w:val="24"/>
        </w:rPr>
        <w:t>their</w:t>
      </w:r>
      <w:r w:rsidR="0089298E" w:rsidRPr="00157C34">
        <w:rPr>
          <w:rFonts w:ascii="HelveticaNeueLT Std" w:hAnsi="HelveticaNeueLT Std"/>
          <w:sz w:val="24"/>
          <w:szCs w:val="24"/>
        </w:rPr>
        <w:t xml:space="preserve"> FTE, these hours are included in </w:t>
      </w:r>
      <w:r w:rsidR="00D83147" w:rsidRPr="00157C34">
        <w:rPr>
          <w:rFonts w:ascii="HelveticaNeueLT Std" w:hAnsi="HelveticaNeueLT Std"/>
          <w:sz w:val="24"/>
          <w:szCs w:val="24"/>
        </w:rPr>
        <w:t>their annual leave</w:t>
      </w:r>
      <w:r w:rsidR="0089298E" w:rsidRPr="00157C34">
        <w:rPr>
          <w:rFonts w:ascii="HelveticaNeueLT Std" w:hAnsi="HelveticaNeueLT Std"/>
          <w:sz w:val="24"/>
          <w:szCs w:val="24"/>
        </w:rPr>
        <w:t xml:space="preserve"> entitlement</w:t>
      </w:r>
      <w:r w:rsidR="00A02214" w:rsidRPr="00157C34">
        <w:rPr>
          <w:rFonts w:ascii="HelveticaNeueLT Std" w:hAnsi="HelveticaNeueLT Std"/>
          <w:sz w:val="24"/>
          <w:szCs w:val="24"/>
        </w:rPr>
        <w:t>.</w:t>
      </w:r>
      <w:r w:rsidR="0089298E" w:rsidRPr="00157C34">
        <w:rPr>
          <w:rFonts w:ascii="HelveticaNeueLT Std" w:hAnsi="HelveticaNeueLT Std"/>
          <w:sz w:val="24"/>
          <w:szCs w:val="24"/>
        </w:rPr>
        <w:t xml:space="preserve"> </w:t>
      </w:r>
      <w:r w:rsidR="00D83147" w:rsidRPr="00157C34">
        <w:rPr>
          <w:rFonts w:ascii="HelveticaNeueLT Std" w:hAnsi="HelveticaNeueLT Std"/>
          <w:sz w:val="24"/>
          <w:szCs w:val="24"/>
        </w:rPr>
        <w:lastRenderedPageBreak/>
        <w:t>I</w:t>
      </w:r>
      <w:r w:rsidR="0089298E" w:rsidRPr="00157C34">
        <w:rPr>
          <w:rFonts w:ascii="HelveticaNeueLT Std" w:hAnsi="HelveticaNeueLT Std"/>
          <w:sz w:val="24"/>
          <w:szCs w:val="24"/>
        </w:rPr>
        <w:t xml:space="preserve">f </w:t>
      </w:r>
      <w:r w:rsidR="00D83147" w:rsidRPr="00157C34">
        <w:rPr>
          <w:rFonts w:ascii="HelveticaNeueLT Std" w:hAnsi="HelveticaNeueLT Std"/>
          <w:sz w:val="24"/>
          <w:szCs w:val="24"/>
        </w:rPr>
        <w:t xml:space="preserve">the employee </w:t>
      </w:r>
      <w:r w:rsidR="0089298E" w:rsidRPr="00157C34">
        <w:rPr>
          <w:rFonts w:ascii="HelveticaNeueLT Std" w:hAnsi="HelveticaNeueLT Std"/>
          <w:sz w:val="24"/>
          <w:szCs w:val="24"/>
        </w:rPr>
        <w:t>work</w:t>
      </w:r>
      <w:r w:rsidR="00A02214" w:rsidRPr="00157C34">
        <w:rPr>
          <w:rFonts w:ascii="HelveticaNeueLT Std" w:hAnsi="HelveticaNeueLT Std"/>
          <w:sz w:val="24"/>
          <w:szCs w:val="24"/>
        </w:rPr>
        <w:t xml:space="preserve">ing day </w:t>
      </w:r>
      <w:r w:rsidR="004755F7" w:rsidRPr="00157C34">
        <w:rPr>
          <w:rFonts w:ascii="HelveticaNeueLT Std" w:hAnsi="HelveticaNeueLT Std"/>
          <w:sz w:val="24"/>
          <w:szCs w:val="24"/>
        </w:rPr>
        <w:t xml:space="preserve">falls </w:t>
      </w:r>
      <w:r w:rsidR="00A02214" w:rsidRPr="00157C34">
        <w:rPr>
          <w:rFonts w:ascii="HelveticaNeueLT Std" w:hAnsi="HelveticaNeueLT Std"/>
          <w:sz w:val="24"/>
          <w:szCs w:val="24"/>
        </w:rPr>
        <w:t>on public h</w:t>
      </w:r>
      <w:r w:rsidR="0089298E" w:rsidRPr="00157C34">
        <w:rPr>
          <w:rFonts w:ascii="HelveticaNeueLT Std" w:hAnsi="HelveticaNeueLT Std"/>
          <w:sz w:val="24"/>
          <w:szCs w:val="24"/>
        </w:rPr>
        <w:t xml:space="preserve">oliday, the hours will be deducted from </w:t>
      </w:r>
      <w:r w:rsidR="00D83147" w:rsidRPr="00157C34">
        <w:rPr>
          <w:rFonts w:ascii="HelveticaNeueLT Std" w:hAnsi="HelveticaNeueLT Std"/>
          <w:sz w:val="24"/>
          <w:szCs w:val="24"/>
        </w:rPr>
        <w:t>their annual leave</w:t>
      </w:r>
      <w:r w:rsidR="0089298E" w:rsidRPr="00157C34">
        <w:rPr>
          <w:rFonts w:ascii="HelveticaNeueLT Std" w:hAnsi="HelveticaNeueLT Std"/>
          <w:sz w:val="24"/>
          <w:szCs w:val="24"/>
        </w:rPr>
        <w:t xml:space="preserve"> entitlement. </w:t>
      </w:r>
    </w:p>
    <w:p w14:paraId="3B8EC912" w14:textId="77777777" w:rsidR="009918E0" w:rsidRPr="00157C34" w:rsidRDefault="009918E0" w:rsidP="009918E0">
      <w:pPr>
        <w:spacing w:after="0"/>
        <w:jc w:val="both"/>
        <w:rPr>
          <w:rFonts w:ascii="HelveticaNeueLT Std" w:hAnsi="HelveticaNeueLT Std"/>
          <w:sz w:val="24"/>
          <w:szCs w:val="24"/>
        </w:rPr>
      </w:pPr>
    </w:p>
    <w:p w14:paraId="4FFBF720" w14:textId="35A0E59A" w:rsidR="009C349A" w:rsidRPr="00157C34" w:rsidRDefault="004755F7" w:rsidP="00D35A34">
      <w:pPr>
        <w:jc w:val="both"/>
        <w:rPr>
          <w:rFonts w:ascii="HelveticaNeueLT Std" w:hAnsi="HelveticaNeueLT Std"/>
          <w:sz w:val="24"/>
          <w:szCs w:val="24"/>
        </w:rPr>
      </w:pPr>
      <w:r w:rsidRPr="00157C34">
        <w:rPr>
          <w:rFonts w:ascii="HelveticaNeueLT Std" w:hAnsi="HelveticaNeueLT Std"/>
          <w:sz w:val="24"/>
          <w:szCs w:val="24"/>
        </w:rPr>
        <w:t>E</w:t>
      </w:r>
      <w:r w:rsidR="001A17FB" w:rsidRPr="00157C34">
        <w:rPr>
          <w:rFonts w:ascii="HelveticaNeueLT Std" w:hAnsi="HelveticaNeueLT Std"/>
          <w:sz w:val="24"/>
          <w:szCs w:val="24"/>
        </w:rPr>
        <w:t>mployees on compressed hours cont</w:t>
      </w:r>
      <w:r w:rsidR="003645FF" w:rsidRPr="00157C34">
        <w:rPr>
          <w:rFonts w:ascii="HelveticaNeueLT Std" w:hAnsi="HelveticaNeueLT Std"/>
          <w:sz w:val="24"/>
          <w:szCs w:val="24"/>
        </w:rPr>
        <w:t>r</w:t>
      </w:r>
      <w:r w:rsidR="001A17FB" w:rsidRPr="00157C34">
        <w:rPr>
          <w:rFonts w:ascii="HelveticaNeueLT Std" w:hAnsi="HelveticaNeueLT Std"/>
          <w:sz w:val="24"/>
          <w:szCs w:val="24"/>
        </w:rPr>
        <w:t>act</w:t>
      </w:r>
      <w:r w:rsidR="00CB1DDB" w:rsidRPr="00157C34">
        <w:rPr>
          <w:rFonts w:ascii="HelveticaNeueLT Std" w:hAnsi="HelveticaNeueLT Std"/>
          <w:sz w:val="24"/>
          <w:szCs w:val="24"/>
        </w:rPr>
        <w:t>s</w:t>
      </w:r>
      <w:r w:rsidR="001A17FB" w:rsidRPr="00157C34">
        <w:rPr>
          <w:rFonts w:ascii="HelveticaNeueLT Std" w:hAnsi="HelveticaNeueLT Std"/>
          <w:sz w:val="24"/>
          <w:szCs w:val="24"/>
        </w:rPr>
        <w:t>, their entitlement including any public holidays will be calculated in hours</w:t>
      </w:r>
      <w:r w:rsidR="009C349A" w:rsidRPr="00157C34">
        <w:rPr>
          <w:rFonts w:ascii="HelveticaNeueLT Std" w:hAnsi="HelveticaNeueLT Std"/>
          <w:sz w:val="24"/>
          <w:szCs w:val="24"/>
        </w:rPr>
        <w:t xml:space="preserve">. Public holidays entitlement for compressed hours employees will be deducted only when a public holiday </w:t>
      </w:r>
      <w:r w:rsidR="00AA47FB" w:rsidRPr="00157C34">
        <w:rPr>
          <w:rFonts w:ascii="HelveticaNeueLT Std" w:hAnsi="HelveticaNeueLT Std"/>
          <w:sz w:val="24"/>
          <w:szCs w:val="24"/>
        </w:rPr>
        <w:t>fa</w:t>
      </w:r>
      <w:r w:rsidRPr="00157C34">
        <w:rPr>
          <w:rFonts w:ascii="HelveticaNeueLT Std" w:hAnsi="HelveticaNeueLT Std"/>
          <w:sz w:val="24"/>
          <w:szCs w:val="24"/>
        </w:rPr>
        <w:t>lls</w:t>
      </w:r>
      <w:r w:rsidR="009C349A" w:rsidRPr="00157C34">
        <w:rPr>
          <w:rFonts w:ascii="HelveticaNeueLT Std" w:hAnsi="HelveticaNeueLT Std"/>
          <w:sz w:val="24"/>
          <w:szCs w:val="24"/>
        </w:rPr>
        <w:t xml:space="preserve"> on their working day. The total hours deduced will be the same hours worked on the day. For example, if an employee normally works 8 hours on a Monday and the public holiday </w:t>
      </w:r>
      <w:r w:rsidR="00B80918" w:rsidRPr="00157C34">
        <w:rPr>
          <w:rFonts w:ascii="HelveticaNeueLT Std" w:hAnsi="HelveticaNeueLT Std"/>
          <w:sz w:val="24"/>
          <w:szCs w:val="24"/>
        </w:rPr>
        <w:t>fall</w:t>
      </w:r>
      <w:r w:rsidR="009C349A" w:rsidRPr="00157C34">
        <w:rPr>
          <w:rFonts w:ascii="HelveticaNeueLT Std" w:hAnsi="HelveticaNeueLT Std"/>
          <w:sz w:val="24"/>
          <w:szCs w:val="24"/>
        </w:rPr>
        <w:t>s on a Monday then 8 hours will be deducted from the annual leave entitlement.</w:t>
      </w:r>
      <w:r w:rsidR="00D43EFA" w:rsidRPr="00157C34">
        <w:rPr>
          <w:rFonts w:ascii="HelveticaNeueLT Std" w:hAnsi="HelveticaNeueLT Std"/>
          <w:sz w:val="24"/>
          <w:szCs w:val="24"/>
        </w:rPr>
        <w:t xml:space="preserve"> If an employee on compressed hours requests for special leave, this will be calculated in hours as per the annual leave</w:t>
      </w:r>
      <w:r w:rsidR="00D76654" w:rsidRPr="00157C34">
        <w:rPr>
          <w:rFonts w:ascii="HelveticaNeueLT Std" w:hAnsi="HelveticaNeueLT Std"/>
          <w:sz w:val="24"/>
          <w:szCs w:val="24"/>
        </w:rPr>
        <w:t xml:space="preserve"> entitlement allocation</w:t>
      </w:r>
      <w:r w:rsidR="00D43EFA" w:rsidRPr="00157C34">
        <w:rPr>
          <w:rFonts w:ascii="HelveticaNeueLT Std" w:hAnsi="HelveticaNeueLT Std"/>
          <w:sz w:val="24"/>
          <w:szCs w:val="24"/>
        </w:rPr>
        <w:t xml:space="preserve">. </w:t>
      </w:r>
    </w:p>
    <w:p w14:paraId="4D59D86B" w14:textId="2C92DA47" w:rsidR="00C10109" w:rsidRPr="00157C34" w:rsidRDefault="00C10109" w:rsidP="00A13905">
      <w:pPr>
        <w:spacing w:after="0"/>
        <w:ind w:left="-426"/>
        <w:jc w:val="both"/>
        <w:rPr>
          <w:rFonts w:ascii="HelveticaNeueLT Std" w:hAnsi="HelveticaNeueLT Std"/>
          <w:b/>
          <w:bCs/>
          <w:sz w:val="24"/>
          <w:szCs w:val="24"/>
        </w:rPr>
      </w:pPr>
      <w:r w:rsidRPr="00157C34">
        <w:rPr>
          <w:rFonts w:ascii="HelveticaNeueLT Std" w:hAnsi="HelveticaNeueLT Std"/>
          <w:b/>
          <w:bCs/>
          <w:sz w:val="24"/>
          <w:szCs w:val="24"/>
        </w:rPr>
        <w:t>4.4 Casual Workers, Sabbatical</w:t>
      </w:r>
      <w:r w:rsidR="00AA0739" w:rsidRPr="00157C34">
        <w:rPr>
          <w:rFonts w:ascii="HelveticaNeueLT Std" w:hAnsi="HelveticaNeueLT Std"/>
          <w:b/>
          <w:bCs/>
          <w:sz w:val="24"/>
          <w:szCs w:val="24"/>
        </w:rPr>
        <w:t xml:space="preserve"> </w:t>
      </w:r>
      <w:r w:rsidRPr="00157C34">
        <w:rPr>
          <w:rFonts w:ascii="HelveticaNeueLT Std" w:hAnsi="HelveticaNeueLT Std"/>
          <w:b/>
          <w:bCs/>
          <w:sz w:val="24"/>
          <w:szCs w:val="24"/>
        </w:rPr>
        <w:t xml:space="preserve">and Term-time </w:t>
      </w:r>
      <w:r w:rsidR="00540F7C" w:rsidRPr="00157C34">
        <w:rPr>
          <w:rFonts w:ascii="HelveticaNeueLT Std" w:hAnsi="HelveticaNeueLT Std"/>
          <w:b/>
          <w:bCs/>
          <w:sz w:val="24"/>
          <w:szCs w:val="24"/>
        </w:rPr>
        <w:t>C</w:t>
      </w:r>
      <w:r w:rsidR="00AA0739" w:rsidRPr="00157C34">
        <w:rPr>
          <w:rFonts w:ascii="HelveticaNeueLT Std" w:hAnsi="HelveticaNeueLT Std"/>
          <w:b/>
          <w:bCs/>
          <w:sz w:val="24"/>
          <w:szCs w:val="24"/>
        </w:rPr>
        <w:t>ontracts</w:t>
      </w:r>
    </w:p>
    <w:p w14:paraId="5781D70B" w14:textId="2AC84B85" w:rsidR="00C10109" w:rsidRPr="00157C34" w:rsidRDefault="00C10109" w:rsidP="00A13905">
      <w:pPr>
        <w:spacing w:after="0"/>
        <w:jc w:val="both"/>
        <w:rPr>
          <w:rFonts w:ascii="HelveticaNeueLT Std" w:hAnsi="HelveticaNeueLT Std"/>
          <w:sz w:val="24"/>
          <w:szCs w:val="24"/>
        </w:rPr>
      </w:pPr>
      <w:r w:rsidRPr="00157C34">
        <w:rPr>
          <w:rFonts w:ascii="HelveticaNeueLT Std" w:hAnsi="HelveticaNeueLT Std"/>
          <w:sz w:val="24"/>
          <w:szCs w:val="24"/>
        </w:rPr>
        <w:t xml:space="preserve">Employees with a casual workers contract, their annual leave is calculated every 3 months using the hours that they have worked in the </w:t>
      </w:r>
      <w:proofErr w:type="gramStart"/>
      <w:r w:rsidR="0072389B" w:rsidRPr="00157C34">
        <w:rPr>
          <w:rFonts w:ascii="HelveticaNeueLT Std" w:hAnsi="HelveticaNeueLT Std"/>
          <w:sz w:val="24"/>
          <w:szCs w:val="24"/>
        </w:rPr>
        <w:t>School</w:t>
      </w:r>
      <w:proofErr w:type="gramEnd"/>
      <w:r w:rsidRPr="00157C34">
        <w:rPr>
          <w:rFonts w:ascii="HelveticaNeueLT Std" w:hAnsi="HelveticaNeueLT Std"/>
          <w:sz w:val="24"/>
          <w:szCs w:val="24"/>
        </w:rPr>
        <w:t xml:space="preserve"> per week during the 3 months. Then the annual leave is paid to the employee</w:t>
      </w:r>
      <w:r w:rsidR="00084A2B" w:rsidRPr="00157C34">
        <w:rPr>
          <w:rFonts w:ascii="HelveticaNeueLT Std" w:hAnsi="HelveticaNeueLT Std"/>
          <w:sz w:val="24"/>
          <w:szCs w:val="24"/>
        </w:rPr>
        <w:t xml:space="preserve"> through</w:t>
      </w:r>
      <w:r w:rsidRPr="00157C34">
        <w:rPr>
          <w:rFonts w:ascii="HelveticaNeueLT Std" w:hAnsi="HelveticaNeueLT Std"/>
          <w:sz w:val="24"/>
          <w:szCs w:val="24"/>
        </w:rPr>
        <w:t xml:space="preserve"> their normal payday. Employees on term-time only contracts, their annual leave is incorporated into their monthly </w:t>
      </w:r>
      <w:r w:rsidR="00084A2B" w:rsidRPr="00157C34">
        <w:rPr>
          <w:rFonts w:ascii="HelveticaNeueLT Std" w:hAnsi="HelveticaNeueLT Std"/>
          <w:sz w:val="24"/>
          <w:szCs w:val="24"/>
        </w:rPr>
        <w:t>pay.</w:t>
      </w:r>
      <w:r w:rsidR="003E6FC3" w:rsidRPr="00157C34">
        <w:rPr>
          <w:rFonts w:ascii="HelveticaNeueLT Std" w:hAnsi="HelveticaNeueLT Std"/>
          <w:sz w:val="24"/>
          <w:szCs w:val="24"/>
        </w:rPr>
        <w:t xml:space="preserve"> Annual leave does not accrue during sabbatical</w:t>
      </w:r>
      <w:r w:rsidR="007A309C" w:rsidRPr="00157C34">
        <w:rPr>
          <w:rFonts w:ascii="HelveticaNeueLT Std" w:hAnsi="HelveticaNeueLT Std"/>
          <w:sz w:val="24"/>
          <w:szCs w:val="24"/>
        </w:rPr>
        <w:t xml:space="preserve"> leave</w:t>
      </w:r>
      <w:r w:rsidR="003E6FC3" w:rsidRPr="00157C34">
        <w:rPr>
          <w:rFonts w:ascii="HelveticaNeueLT Std" w:hAnsi="HelveticaNeueLT Std"/>
          <w:sz w:val="24"/>
          <w:szCs w:val="24"/>
        </w:rPr>
        <w:t>.</w:t>
      </w:r>
    </w:p>
    <w:p w14:paraId="501E4DF1" w14:textId="77777777" w:rsidR="00A13905" w:rsidRPr="00157C34" w:rsidRDefault="00A13905" w:rsidP="00A13905">
      <w:pPr>
        <w:spacing w:after="0"/>
        <w:jc w:val="both"/>
        <w:rPr>
          <w:rFonts w:ascii="HelveticaNeueLT Std" w:hAnsi="HelveticaNeueLT Std"/>
          <w:sz w:val="24"/>
          <w:szCs w:val="24"/>
        </w:rPr>
      </w:pPr>
    </w:p>
    <w:p w14:paraId="1D73DC9B" w14:textId="692CB4D1" w:rsidR="00C54E73" w:rsidRPr="00157C34" w:rsidRDefault="00AB21F7" w:rsidP="00C54E73">
      <w:pPr>
        <w:pStyle w:val="Heading3"/>
        <w:ind w:hanging="426"/>
        <w:jc w:val="both"/>
        <w:rPr>
          <w:rFonts w:ascii="HelveticaNeueLT Std" w:hAnsi="HelveticaNeueLT Std"/>
          <w:b/>
          <w:bCs/>
          <w:color w:val="auto"/>
        </w:rPr>
      </w:pPr>
      <w:r w:rsidRPr="00157C34">
        <w:rPr>
          <w:rFonts w:ascii="HelveticaNeueLT Std" w:hAnsi="HelveticaNeueLT Std"/>
          <w:b/>
          <w:bCs/>
          <w:color w:val="auto"/>
        </w:rPr>
        <w:t>4</w:t>
      </w:r>
      <w:r w:rsidR="00B948FF" w:rsidRPr="00157C34">
        <w:rPr>
          <w:rFonts w:ascii="HelveticaNeueLT Std" w:hAnsi="HelveticaNeueLT Std"/>
          <w:b/>
          <w:bCs/>
          <w:color w:val="auto"/>
        </w:rPr>
        <w:t>.</w:t>
      </w:r>
      <w:r w:rsidR="00C10109" w:rsidRPr="00157C34">
        <w:rPr>
          <w:rFonts w:ascii="HelveticaNeueLT Std" w:hAnsi="HelveticaNeueLT Std"/>
          <w:b/>
          <w:bCs/>
          <w:color w:val="auto"/>
        </w:rPr>
        <w:t>5</w:t>
      </w:r>
      <w:r w:rsidR="00B948FF" w:rsidRPr="00157C34">
        <w:rPr>
          <w:rFonts w:ascii="HelveticaNeueLT Std" w:hAnsi="HelveticaNeueLT Std"/>
          <w:b/>
          <w:bCs/>
          <w:color w:val="auto"/>
        </w:rPr>
        <w:t xml:space="preserve"> </w:t>
      </w:r>
      <w:r w:rsidR="00C54E73" w:rsidRPr="00157C34">
        <w:rPr>
          <w:rFonts w:ascii="HelveticaNeueLT Std" w:hAnsi="HelveticaNeueLT Std"/>
          <w:b/>
          <w:bCs/>
          <w:color w:val="auto"/>
        </w:rPr>
        <w:t>Booking Annual Leave</w:t>
      </w:r>
    </w:p>
    <w:p w14:paraId="1D7AF8B5" w14:textId="6147FD8C" w:rsidR="002637A4" w:rsidRPr="00157C34" w:rsidRDefault="00C54E73" w:rsidP="003F2E76">
      <w:pPr>
        <w:jc w:val="both"/>
        <w:rPr>
          <w:rFonts w:ascii="HelveticaNeueLT Std" w:hAnsi="HelveticaNeueLT Std"/>
          <w:sz w:val="24"/>
          <w:szCs w:val="24"/>
        </w:rPr>
      </w:pPr>
      <w:r w:rsidRPr="00157C34">
        <w:rPr>
          <w:rFonts w:ascii="HelveticaNeueLT Std" w:hAnsi="HelveticaNeueLT Std"/>
          <w:sz w:val="24"/>
          <w:szCs w:val="24"/>
        </w:rPr>
        <w:t xml:space="preserve">Employees must request their annual leave through their </w:t>
      </w:r>
      <w:r w:rsidR="00DA3DFB" w:rsidRPr="00157C34">
        <w:rPr>
          <w:rFonts w:ascii="HelveticaNeueLT Std" w:hAnsi="HelveticaNeueLT Std"/>
          <w:sz w:val="24"/>
          <w:szCs w:val="24"/>
        </w:rPr>
        <w:t>headteacher</w:t>
      </w:r>
      <w:r w:rsidRPr="00157C34">
        <w:rPr>
          <w:rFonts w:ascii="HelveticaNeueLT Std" w:hAnsi="HelveticaNeueLT Std"/>
          <w:sz w:val="24"/>
          <w:szCs w:val="24"/>
        </w:rPr>
        <w:t xml:space="preserve"> and ensure it is confirmed before going on leave. Failure to do so may result in</w:t>
      </w:r>
      <w:r w:rsidR="00CB1DDB" w:rsidRPr="00157C34">
        <w:rPr>
          <w:rFonts w:ascii="HelveticaNeueLT Std" w:hAnsi="HelveticaNeueLT Std"/>
          <w:sz w:val="24"/>
          <w:szCs w:val="24"/>
        </w:rPr>
        <w:t xml:space="preserve"> </w:t>
      </w:r>
      <w:r w:rsidRPr="00157C34">
        <w:rPr>
          <w:rFonts w:ascii="HelveticaNeueLT Std" w:hAnsi="HelveticaNeueLT Std"/>
          <w:sz w:val="24"/>
          <w:szCs w:val="24"/>
        </w:rPr>
        <w:t xml:space="preserve">disciplinary action as it would be considered an unauthorised absence. </w:t>
      </w:r>
      <w:r w:rsidR="00754BCE" w:rsidRPr="00157C34">
        <w:rPr>
          <w:rFonts w:ascii="HelveticaNeueLT Std" w:hAnsi="HelveticaNeueLT Std"/>
          <w:sz w:val="24"/>
          <w:szCs w:val="24"/>
        </w:rPr>
        <w:t>Employees should request annual leave at least twice as far in advance as the amount of time they want to take off. F</w:t>
      </w:r>
      <w:r w:rsidR="00127C42" w:rsidRPr="00157C34">
        <w:rPr>
          <w:rFonts w:ascii="HelveticaNeueLT Std" w:hAnsi="HelveticaNeueLT Std"/>
          <w:sz w:val="24"/>
          <w:szCs w:val="24"/>
        </w:rPr>
        <w:t>or example</w:t>
      </w:r>
      <w:r w:rsidR="00754BCE" w:rsidRPr="00157C34">
        <w:rPr>
          <w:rFonts w:ascii="HelveticaNeueLT Std" w:hAnsi="HelveticaNeueLT Std"/>
          <w:sz w:val="24"/>
          <w:szCs w:val="24"/>
        </w:rPr>
        <w:t>,</w:t>
      </w:r>
      <w:r w:rsidR="00127C42" w:rsidRPr="00157C34">
        <w:rPr>
          <w:rFonts w:ascii="HelveticaNeueLT Std" w:hAnsi="HelveticaNeueLT Std"/>
          <w:sz w:val="24"/>
          <w:szCs w:val="24"/>
        </w:rPr>
        <w:t xml:space="preserve"> if the request is 5 days, then the notice should be </w:t>
      </w:r>
      <w:r w:rsidR="00F80B84" w:rsidRPr="00157C34">
        <w:rPr>
          <w:rFonts w:ascii="HelveticaNeueLT Std" w:hAnsi="HelveticaNeueLT Std"/>
          <w:sz w:val="24"/>
          <w:szCs w:val="24"/>
        </w:rPr>
        <w:t>at least</w:t>
      </w:r>
      <w:r w:rsidR="00127C42" w:rsidRPr="00157C34">
        <w:rPr>
          <w:rFonts w:ascii="HelveticaNeueLT Std" w:hAnsi="HelveticaNeueLT Std"/>
          <w:sz w:val="24"/>
          <w:szCs w:val="24"/>
        </w:rPr>
        <w:t xml:space="preserve"> 10 working days. </w:t>
      </w:r>
      <w:r w:rsidR="00DA3DFB" w:rsidRPr="00157C34">
        <w:rPr>
          <w:rFonts w:ascii="HelveticaNeueLT Std" w:hAnsi="HelveticaNeueLT Std"/>
          <w:sz w:val="24"/>
          <w:szCs w:val="24"/>
        </w:rPr>
        <w:t>Headteachers</w:t>
      </w:r>
      <w:r w:rsidR="002637A4" w:rsidRPr="00157C34">
        <w:rPr>
          <w:rFonts w:ascii="HelveticaNeueLT Std" w:hAnsi="HelveticaNeueLT Std"/>
          <w:sz w:val="24"/>
          <w:szCs w:val="24"/>
        </w:rPr>
        <w:t xml:space="preserve"> are advised to respond to annual leave requests </w:t>
      </w:r>
      <w:r w:rsidR="00F80B84" w:rsidRPr="00157C34">
        <w:rPr>
          <w:rFonts w:ascii="HelveticaNeueLT Std" w:hAnsi="HelveticaNeueLT Std"/>
          <w:sz w:val="24"/>
          <w:szCs w:val="24"/>
        </w:rPr>
        <w:t>within</w:t>
      </w:r>
      <w:r w:rsidR="002637A4" w:rsidRPr="00157C34">
        <w:rPr>
          <w:rFonts w:ascii="HelveticaNeueLT Std" w:hAnsi="HelveticaNeueLT Std"/>
          <w:sz w:val="24"/>
          <w:szCs w:val="24"/>
        </w:rPr>
        <w:t xml:space="preserve"> 5 working days </w:t>
      </w:r>
      <w:r w:rsidR="00CB1DDB" w:rsidRPr="00157C34">
        <w:rPr>
          <w:rFonts w:ascii="HelveticaNeueLT Std" w:hAnsi="HelveticaNeueLT Std"/>
          <w:sz w:val="24"/>
          <w:szCs w:val="24"/>
        </w:rPr>
        <w:t xml:space="preserve">from </w:t>
      </w:r>
      <w:r w:rsidR="002637A4" w:rsidRPr="00157C34">
        <w:rPr>
          <w:rFonts w:ascii="HelveticaNeueLT Std" w:hAnsi="HelveticaNeueLT Std"/>
          <w:sz w:val="24"/>
          <w:szCs w:val="24"/>
        </w:rPr>
        <w:t>the request date</w:t>
      </w:r>
      <w:r w:rsidR="008E0158" w:rsidRPr="00157C34">
        <w:rPr>
          <w:rFonts w:ascii="HelveticaNeueLT Std" w:hAnsi="HelveticaNeueLT Std"/>
          <w:sz w:val="24"/>
          <w:szCs w:val="24"/>
        </w:rPr>
        <w:t>.</w:t>
      </w:r>
      <w:r w:rsidR="002637A4" w:rsidRPr="00157C34">
        <w:rPr>
          <w:rFonts w:ascii="HelveticaNeueLT Std" w:hAnsi="HelveticaNeueLT Std"/>
          <w:sz w:val="24"/>
          <w:szCs w:val="24"/>
        </w:rPr>
        <w:t xml:space="preserve"> </w:t>
      </w:r>
      <w:r w:rsidR="008E0158" w:rsidRPr="00157C34">
        <w:rPr>
          <w:rFonts w:ascii="HelveticaNeueLT Std" w:hAnsi="HelveticaNeueLT Std"/>
          <w:sz w:val="24"/>
          <w:szCs w:val="24"/>
        </w:rPr>
        <w:t>T</w:t>
      </w:r>
      <w:r w:rsidR="00127C42" w:rsidRPr="00157C34">
        <w:rPr>
          <w:rFonts w:ascii="HelveticaNeueLT Std" w:hAnsi="HelveticaNeueLT Std"/>
          <w:sz w:val="24"/>
          <w:szCs w:val="24"/>
        </w:rPr>
        <w:t xml:space="preserve">he </w:t>
      </w:r>
      <w:r w:rsidR="00DA3DFB" w:rsidRPr="00157C34">
        <w:rPr>
          <w:rFonts w:ascii="HelveticaNeueLT Std" w:hAnsi="HelveticaNeueLT Std"/>
          <w:sz w:val="24"/>
          <w:szCs w:val="24"/>
        </w:rPr>
        <w:t>headteacher</w:t>
      </w:r>
      <w:r w:rsidR="00127C42" w:rsidRPr="00157C34">
        <w:rPr>
          <w:rFonts w:ascii="HelveticaNeueLT Std" w:hAnsi="HelveticaNeueLT Std"/>
          <w:sz w:val="24"/>
          <w:szCs w:val="24"/>
        </w:rPr>
        <w:t xml:space="preserve"> </w:t>
      </w:r>
      <w:r w:rsidR="002637A4" w:rsidRPr="00157C34">
        <w:rPr>
          <w:rFonts w:ascii="HelveticaNeueLT Std" w:hAnsi="HelveticaNeueLT Std"/>
          <w:sz w:val="24"/>
          <w:szCs w:val="24"/>
        </w:rPr>
        <w:t xml:space="preserve">should inform the employee of any potential delays and when they </w:t>
      </w:r>
      <w:r w:rsidR="00F80B84" w:rsidRPr="00157C34">
        <w:rPr>
          <w:rFonts w:ascii="HelveticaNeueLT Std" w:hAnsi="HelveticaNeueLT Std"/>
          <w:sz w:val="24"/>
          <w:szCs w:val="24"/>
        </w:rPr>
        <w:t xml:space="preserve">can </w:t>
      </w:r>
      <w:r w:rsidR="002637A4" w:rsidRPr="00157C34">
        <w:rPr>
          <w:rFonts w:ascii="HelveticaNeueLT Std" w:hAnsi="HelveticaNeueLT Std"/>
          <w:sz w:val="24"/>
          <w:szCs w:val="24"/>
        </w:rPr>
        <w:t xml:space="preserve">expect to get a response. </w:t>
      </w:r>
      <w:r w:rsidR="00B80918" w:rsidRPr="00157C34">
        <w:rPr>
          <w:rFonts w:ascii="HelveticaNeueLT Std" w:hAnsi="HelveticaNeueLT Std"/>
          <w:sz w:val="24"/>
          <w:szCs w:val="24"/>
        </w:rPr>
        <w:t>For emergency annual leave requests or annual leave for less than 5 days, the employee must request through their</w:t>
      </w:r>
      <w:r w:rsidR="00DA3DFB" w:rsidRPr="00157C34">
        <w:rPr>
          <w:rFonts w:ascii="HelveticaNeueLT Std" w:hAnsi="HelveticaNeueLT Std"/>
          <w:sz w:val="24"/>
          <w:szCs w:val="24"/>
        </w:rPr>
        <w:t xml:space="preserve"> headteacher</w:t>
      </w:r>
      <w:r w:rsidR="00B80918" w:rsidRPr="00157C34">
        <w:rPr>
          <w:rFonts w:ascii="HelveticaNeueLT Std" w:hAnsi="HelveticaNeueLT Std"/>
          <w:sz w:val="24"/>
          <w:szCs w:val="24"/>
        </w:rPr>
        <w:t xml:space="preserve"> and inform of any urgency related to the annual leave. The </w:t>
      </w:r>
      <w:r w:rsidR="00DA3DFB" w:rsidRPr="00157C34">
        <w:rPr>
          <w:rFonts w:ascii="HelveticaNeueLT Std" w:hAnsi="HelveticaNeueLT Std"/>
          <w:sz w:val="24"/>
          <w:szCs w:val="24"/>
        </w:rPr>
        <w:t>headteacher</w:t>
      </w:r>
      <w:r w:rsidR="00B80918" w:rsidRPr="00157C34">
        <w:rPr>
          <w:rFonts w:ascii="HelveticaNeueLT Std" w:hAnsi="HelveticaNeueLT Std"/>
          <w:sz w:val="24"/>
          <w:szCs w:val="24"/>
        </w:rPr>
        <w:t xml:space="preserve"> h</w:t>
      </w:r>
      <w:r w:rsidR="00BD1A10" w:rsidRPr="00157C34">
        <w:rPr>
          <w:rFonts w:ascii="HelveticaNeueLT Std" w:hAnsi="HelveticaNeueLT Std"/>
          <w:sz w:val="24"/>
          <w:szCs w:val="24"/>
        </w:rPr>
        <w:t>as</w:t>
      </w:r>
      <w:r w:rsidR="00B80918" w:rsidRPr="00157C34">
        <w:rPr>
          <w:rFonts w:ascii="HelveticaNeueLT Std" w:hAnsi="HelveticaNeueLT Std"/>
          <w:sz w:val="24"/>
          <w:szCs w:val="24"/>
        </w:rPr>
        <w:t xml:space="preserve"> the discretion to accept the leave request.</w:t>
      </w:r>
      <w:r w:rsidR="00C10109" w:rsidRPr="00157C34">
        <w:rPr>
          <w:rFonts w:ascii="HelveticaNeueLT Std" w:hAnsi="HelveticaNeueLT Std"/>
          <w:sz w:val="24"/>
          <w:szCs w:val="24"/>
        </w:rPr>
        <w:t xml:space="preserve"> </w:t>
      </w:r>
      <w:r w:rsidR="00DA3DFB" w:rsidRPr="00157C34">
        <w:rPr>
          <w:rFonts w:ascii="HelveticaNeueLT Std" w:hAnsi="HelveticaNeueLT Std"/>
          <w:sz w:val="24"/>
          <w:szCs w:val="24"/>
        </w:rPr>
        <w:t>Headteacher</w:t>
      </w:r>
      <w:r w:rsidR="00C10109" w:rsidRPr="00157C34">
        <w:rPr>
          <w:rFonts w:ascii="HelveticaNeueLT Std" w:hAnsi="HelveticaNeueLT Std"/>
          <w:sz w:val="24"/>
          <w:szCs w:val="24"/>
        </w:rPr>
        <w:t xml:space="preserve"> can approve up to 3 weeks of annual leave</w:t>
      </w:r>
      <w:r w:rsidR="007A309C" w:rsidRPr="00157C34">
        <w:rPr>
          <w:rFonts w:ascii="HelveticaNeueLT Std" w:hAnsi="HelveticaNeueLT Std"/>
          <w:sz w:val="24"/>
          <w:szCs w:val="24"/>
        </w:rPr>
        <w:t>.</w:t>
      </w:r>
      <w:r w:rsidR="00C10109" w:rsidRPr="00157C34">
        <w:rPr>
          <w:rFonts w:ascii="HelveticaNeueLT Std" w:hAnsi="HelveticaNeueLT Std"/>
          <w:sz w:val="24"/>
          <w:szCs w:val="24"/>
        </w:rPr>
        <w:t xml:space="preserve"> </w:t>
      </w:r>
    </w:p>
    <w:p w14:paraId="465068A2" w14:textId="6A8C58C0" w:rsidR="00C54E73" w:rsidRPr="00157C34" w:rsidRDefault="00AB21F7" w:rsidP="00C54E73">
      <w:pPr>
        <w:spacing w:after="0" w:line="240" w:lineRule="auto"/>
        <w:ind w:hanging="426"/>
        <w:jc w:val="both"/>
        <w:rPr>
          <w:rFonts w:ascii="HelveticaNeueLT Std" w:hAnsi="HelveticaNeueLT Std"/>
          <w:b/>
          <w:bCs/>
          <w:sz w:val="24"/>
          <w:szCs w:val="24"/>
        </w:rPr>
      </w:pPr>
      <w:r w:rsidRPr="00157C34">
        <w:rPr>
          <w:rFonts w:ascii="HelveticaNeueLT Std" w:hAnsi="HelveticaNeueLT Std"/>
          <w:b/>
          <w:bCs/>
        </w:rPr>
        <w:t>4</w:t>
      </w:r>
      <w:r w:rsidR="00026BA1" w:rsidRPr="00157C34">
        <w:rPr>
          <w:rFonts w:ascii="HelveticaNeueLT Std" w:hAnsi="HelveticaNeueLT Std"/>
          <w:b/>
          <w:bCs/>
        </w:rPr>
        <w:t>.</w:t>
      </w:r>
      <w:r w:rsidR="00C10109" w:rsidRPr="00157C34">
        <w:rPr>
          <w:rFonts w:ascii="HelveticaNeueLT Std" w:hAnsi="HelveticaNeueLT Std"/>
          <w:b/>
          <w:bCs/>
        </w:rPr>
        <w:t>6</w:t>
      </w:r>
      <w:r w:rsidR="00026BA1" w:rsidRPr="00157C34">
        <w:rPr>
          <w:rFonts w:ascii="HelveticaNeueLT Std" w:hAnsi="HelveticaNeueLT Std"/>
          <w:b/>
          <w:bCs/>
        </w:rPr>
        <w:t xml:space="preserve"> </w:t>
      </w:r>
      <w:r w:rsidR="00C004DF" w:rsidRPr="00157C34">
        <w:rPr>
          <w:rFonts w:ascii="HelveticaNeueLT Std" w:hAnsi="HelveticaNeueLT Std"/>
          <w:b/>
          <w:bCs/>
          <w:sz w:val="24"/>
          <w:szCs w:val="24"/>
        </w:rPr>
        <w:t>Carry</w:t>
      </w:r>
      <w:r w:rsidR="00BB0734" w:rsidRPr="00157C34">
        <w:rPr>
          <w:rFonts w:ascii="HelveticaNeueLT Std" w:hAnsi="HelveticaNeueLT Std"/>
          <w:b/>
          <w:bCs/>
          <w:sz w:val="24"/>
          <w:szCs w:val="24"/>
        </w:rPr>
        <w:t>-O</w:t>
      </w:r>
      <w:r w:rsidR="00C004DF" w:rsidRPr="00157C34">
        <w:rPr>
          <w:rFonts w:ascii="HelveticaNeueLT Std" w:hAnsi="HelveticaNeueLT Std"/>
          <w:b/>
          <w:bCs/>
          <w:sz w:val="24"/>
          <w:szCs w:val="24"/>
        </w:rPr>
        <w:t xml:space="preserve">ver Leave </w:t>
      </w:r>
      <w:r w:rsidR="00C54E73" w:rsidRPr="00157C34">
        <w:rPr>
          <w:rFonts w:ascii="HelveticaNeueLT Std" w:hAnsi="HelveticaNeueLT Std"/>
          <w:b/>
          <w:bCs/>
          <w:sz w:val="24"/>
          <w:szCs w:val="24"/>
        </w:rPr>
        <w:t xml:space="preserve"> </w:t>
      </w:r>
    </w:p>
    <w:p w14:paraId="5598987D" w14:textId="47A47617" w:rsidR="00647E66" w:rsidRPr="00157C34" w:rsidRDefault="00DA3DFB" w:rsidP="00C54E73">
      <w:pPr>
        <w:spacing w:after="0"/>
        <w:jc w:val="both"/>
        <w:rPr>
          <w:rFonts w:ascii="HelveticaNeueLT Std" w:hAnsi="HelveticaNeueLT Std"/>
          <w:sz w:val="24"/>
          <w:szCs w:val="24"/>
        </w:rPr>
      </w:pPr>
      <w:r w:rsidRPr="00157C34">
        <w:rPr>
          <w:rFonts w:ascii="HelveticaNeueLT Std" w:hAnsi="HelveticaNeueLT Std"/>
          <w:sz w:val="24"/>
          <w:szCs w:val="24"/>
        </w:rPr>
        <w:t>Headteacher</w:t>
      </w:r>
      <w:r w:rsidR="00C54E73" w:rsidRPr="00157C34">
        <w:rPr>
          <w:rFonts w:ascii="HelveticaNeueLT Std" w:hAnsi="HelveticaNeueLT Std"/>
          <w:sz w:val="24"/>
          <w:szCs w:val="24"/>
        </w:rPr>
        <w:t xml:space="preserve"> and employees should ensure that all annual leave is taken within the leave year as payments will not be made in lieu of leave. However, if </w:t>
      </w:r>
      <w:r w:rsidR="006E1C9B" w:rsidRPr="00157C34">
        <w:rPr>
          <w:rFonts w:ascii="HelveticaNeueLT Std" w:hAnsi="HelveticaNeueLT Std"/>
          <w:sz w:val="24"/>
          <w:szCs w:val="24"/>
        </w:rPr>
        <w:t>an employee is</w:t>
      </w:r>
      <w:r w:rsidR="00C54E73" w:rsidRPr="00157C34">
        <w:rPr>
          <w:rFonts w:ascii="HelveticaNeueLT Std" w:hAnsi="HelveticaNeueLT Std"/>
          <w:sz w:val="24"/>
          <w:szCs w:val="24"/>
        </w:rPr>
        <w:t xml:space="preserve"> unable to take time off due to service needs</w:t>
      </w:r>
      <w:r w:rsidR="002C1534" w:rsidRPr="00157C34">
        <w:rPr>
          <w:rFonts w:ascii="HelveticaNeueLT Std" w:hAnsi="HelveticaNeueLT Std"/>
          <w:sz w:val="24"/>
          <w:szCs w:val="24"/>
        </w:rPr>
        <w:t>, or any other</w:t>
      </w:r>
      <w:r w:rsidR="00F239F7" w:rsidRPr="00157C34">
        <w:rPr>
          <w:rFonts w:ascii="HelveticaNeueLT Std" w:hAnsi="HelveticaNeueLT Std"/>
          <w:sz w:val="24"/>
          <w:szCs w:val="24"/>
        </w:rPr>
        <w:t xml:space="preserve"> </w:t>
      </w:r>
      <w:r w:rsidR="002C1534" w:rsidRPr="00157C34">
        <w:rPr>
          <w:rFonts w:ascii="HelveticaNeueLT Std" w:hAnsi="HelveticaNeueLT Std"/>
          <w:sz w:val="24"/>
          <w:szCs w:val="24"/>
        </w:rPr>
        <w:t>reason</w:t>
      </w:r>
      <w:r w:rsidR="00C2499A" w:rsidRPr="00157C34">
        <w:rPr>
          <w:rFonts w:ascii="HelveticaNeueLT Std" w:hAnsi="HelveticaNeueLT Std"/>
          <w:sz w:val="24"/>
          <w:szCs w:val="24"/>
        </w:rPr>
        <w:t xml:space="preserve"> there </w:t>
      </w:r>
      <w:r w:rsidR="00C54E73" w:rsidRPr="00157C34">
        <w:rPr>
          <w:rFonts w:ascii="HelveticaNeueLT Std" w:hAnsi="HelveticaNeueLT Std"/>
          <w:sz w:val="24"/>
          <w:szCs w:val="24"/>
        </w:rPr>
        <w:t xml:space="preserve">is an option to transfer up to 5 days of annual leave to </w:t>
      </w:r>
      <w:r w:rsidR="00CB1DDB" w:rsidRPr="00157C34">
        <w:rPr>
          <w:rFonts w:ascii="HelveticaNeueLT Std" w:hAnsi="HelveticaNeueLT Std"/>
          <w:sz w:val="24"/>
          <w:szCs w:val="24"/>
        </w:rPr>
        <w:t xml:space="preserve">the </w:t>
      </w:r>
      <w:r w:rsidR="00C54E73" w:rsidRPr="00157C34">
        <w:rPr>
          <w:rFonts w:ascii="HelveticaNeueLT Std" w:hAnsi="HelveticaNeueLT Std"/>
          <w:sz w:val="24"/>
          <w:szCs w:val="24"/>
        </w:rPr>
        <w:t xml:space="preserve">following annual leave year. In exceptional circumstances and with mutual agreement, </w:t>
      </w:r>
      <w:r w:rsidR="006E1C9B" w:rsidRPr="00157C34">
        <w:rPr>
          <w:rFonts w:ascii="HelveticaNeueLT Std" w:hAnsi="HelveticaNeueLT Std"/>
          <w:sz w:val="24"/>
          <w:szCs w:val="24"/>
        </w:rPr>
        <w:t xml:space="preserve">the </w:t>
      </w:r>
      <w:r w:rsidR="004C599F" w:rsidRPr="00157C34">
        <w:rPr>
          <w:rFonts w:ascii="HelveticaNeueLT Std" w:hAnsi="HelveticaNeueLT Std"/>
          <w:sz w:val="24"/>
          <w:szCs w:val="24"/>
        </w:rPr>
        <w:t>Head</w:t>
      </w:r>
      <w:r w:rsidRPr="00157C34">
        <w:rPr>
          <w:rFonts w:ascii="HelveticaNeueLT Std" w:hAnsi="HelveticaNeueLT Std"/>
          <w:sz w:val="24"/>
          <w:szCs w:val="24"/>
        </w:rPr>
        <w:t>teacher</w:t>
      </w:r>
      <w:r w:rsidR="00C54E73" w:rsidRPr="00157C34">
        <w:rPr>
          <w:rFonts w:ascii="HelveticaNeueLT Std" w:hAnsi="HelveticaNeueLT Std"/>
          <w:sz w:val="24"/>
          <w:szCs w:val="24"/>
        </w:rPr>
        <w:t xml:space="preserve"> may approve more than 5 days to be carried over, this will be assessed on a case-by-case basis</w:t>
      </w:r>
      <w:r w:rsidR="00333DE4" w:rsidRPr="00157C34">
        <w:rPr>
          <w:rFonts w:ascii="HelveticaNeueLT Std" w:hAnsi="HelveticaNeueLT Std"/>
          <w:sz w:val="24"/>
          <w:szCs w:val="24"/>
        </w:rPr>
        <w:t xml:space="preserve"> depending on circumstances and service need</w:t>
      </w:r>
      <w:r w:rsidR="00B20870" w:rsidRPr="00157C34">
        <w:rPr>
          <w:rFonts w:ascii="HelveticaNeueLT Std" w:hAnsi="HelveticaNeueLT Std"/>
          <w:sz w:val="24"/>
          <w:szCs w:val="24"/>
        </w:rPr>
        <w:t>s</w:t>
      </w:r>
      <w:r w:rsidR="00333DE4" w:rsidRPr="00157C34">
        <w:rPr>
          <w:rFonts w:ascii="HelveticaNeueLT Std" w:hAnsi="HelveticaNeueLT Std"/>
          <w:sz w:val="24"/>
          <w:szCs w:val="24"/>
        </w:rPr>
        <w:t>.</w:t>
      </w:r>
      <w:r w:rsidR="00C2499A" w:rsidRPr="00157C34">
        <w:rPr>
          <w:rFonts w:ascii="HelveticaNeueLT Std" w:hAnsi="HelveticaNeueLT Std"/>
          <w:sz w:val="24"/>
          <w:szCs w:val="24"/>
        </w:rPr>
        <w:t xml:space="preserve"> If the reason to transfer </w:t>
      </w:r>
      <w:r w:rsidR="001A60B6" w:rsidRPr="00157C34">
        <w:rPr>
          <w:rFonts w:ascii="HelveticaNeueLT Std" w:hAnsi="HelveticaNeueLT Std"/>
          <w:sz w:val="24"/>
          <w:szCs w:val="24"/>
        </w:rPr>
        <w:t>carry-over</w:t>
      </w:r>
      <w:r w:rsidR="00C2499A" w:rsidRPr="00157C34">
        <w:rPr>
          <w:rFonts w:ascii="HelveticaNeueLT Std" w:hAnsi="HelveticaNeueLT Std"/>
          <w:sz w:val="24"/>
          <w:szCs w:val="24"/>
        </w:rPr>
        <w:t xml:space="preserve"> leave is due to sickness, the </w:t>
      </w:r>
      <w:r w:rsidRPr="00157C34">
        <w:rPr>
          <w:rFonts w:ascii="HelveticaNeueLT Std" w:hAnsi="HelveticaNeueLT Std"/>
          <w:sz w:val="24"/>
          <w:szCs w:val="24"/>
        </w:rPr>
        <w:t>headteacher</w:t>
      </w:r>
      <w:r w:rsidR="00C2499A" w:rsidRPr="00157C34">
        <w:rPr>
          <w:rFonts w:ascii="HelveticaNeueLT Std" w:hAnsi="HelveticaNeueLT Std"/>
          <w:sz w:val="24"/>
          <w:szCs w:val="24"/>
        </w:rPr>
        <w:t xml:space="preserve"> must refer to the sickness policy.</w:t>
      </w:r>
    </w:p>
    <w:p w14:paraId="75833D6E" w14:textId="77777777" w:rsidR="00C54E73" w:rsidRPr="00157C34" w:rsidRDefault="00C54E73" w:rsidP="00C54E73">
      <w:pPr>
        <w:spacing w:after="0"/>
        <w:jc w:val="both"/>
        <w:rPr>
          <w:rFonts w:ascii="HelveticaNeueLT Std" w:hAnsi="HelveticaNeueLT Std"/>
          <w:sz w:val="24"/>
          <w:szCs w:val="24"/>
        </w:rPr>
      </w:pPr>
    </w:p>
    <w:p w14:paraId="6507FC4C" w14:textId="0FA7A957" w:rsidR="003E6FC3" w:rsidRPr="00157C34" w:rsidRDefault="00AB21F7" w:rsidP="00822439">
      <w:pPr>
        <w:pStyle w:val="Heading3"/>
        <w:ind w:hanging="426"/>
        <w:jc w:val="both"/>
        <w:rPr>
          <w:rFonts w:ascii="HelveticaNeueLT Std" w:hAnsi="HelveticaNeueLT Std"/>
          <w:b/>
          <w:bCs/>
          <w:color w:val="auto"/>
        </w:rPr>
      </w:pPr>
      <w:r w:rsidRPr="00157C34">
        <w:rPr>
          <w:rFonts w:ascii="HelveticaNeueLT Std" w:hAnsi="HelveticaNeueLT Std"/>
          <w:b/>
          <w:bCs/>
          <w:color w:val="auto"/>
        </w:rPr>
        <w:t>4</w:t>
      </w:r>
      <w:r w:rsidR="00026BA1" w:rsidRPr="00157C34">
        <w:rPr>
          <w:rFonts w:ascii="HelveticaNeueLT Std" w:hAnsi="HelveticaNeueLT Std"/>
          <w:b/>
          <w:bCs/>
          <w:color w:val="auto"/>
        </w:rPr>
        <w:t>.</w:t>
      </w:r>
      <w:r w:rsidR="00C10109" w:rsidRPr="00157C34">
        <w:rPr>
          <w:rFonts w:ascii="HelveticaNeueLT Std" w:hAnsi="HelveticaNeueLT Std"/>
          <w:b/>
          <w:bCs/>
          <w:color w:val="auto"/>
        </w:rPr>
        <w:t>7</w:t>
      </w:r>
      <w:r w:rsidR="003E6FC3" w:rsidRPr="00157C34">
        <w:rPr>
          <w:rFonts w:ascii="HelveticaNeueLT Std" w:hAnsi="HelveticaNeueLT Std"/>
          <w:b/>
          <w:bCs/>
          <w:color w:val="auto"/>
        </w:rPr>
        <w:t xml:space="preserve"> Working on public holidays</w:t>
      </w:r>
    </w:p>
    <w:p w14:paraId="7FA865A6" w14:textId="76784609" w:rsidR="003E6FC3" w:rsidRPr="00157C34" w:rsidRDefault="003E6FC3" w:rsidP="003E6FC3">
      <w:pPr>
        <w:rPr>
          <w:rFonts w:ascii="HelveticaNeueLT Std" w:hAnsi="HelveticaNeueLT Std"/>
          <w:sz w:val="24"/>
          <w:szCs w:val="24"/>
        </w:rPr>
      </w:pPr>
      <w:r w:rsidRPr="00157C34">
        <w:rPr>
          <w:rFonts w:ascii="HelveticaNeueLT Std" w:hAnsi="HelveticaNeueLT Std"/>
          <w:sz w:val="24"/>
          <w:szCs w:val="24"/>
        </w:rPr>
        <w:t xml:space="preserve">Employees are </w:t>
      </w:r>
      <w:r w:rsidR="00243AFA" w:rsidRPr="00157C34">
        <w:rPr>
          <w:rFonts w:ascii="HelveticaNeueLT Std" w:hAnsi="HelveticaNeueLT Std"/>
          <w:sz w:val="24"/>
          <w:szCs w:val="24"/>
        </w:rPr>
        <w:t xml:space="preserve">not required to work on public holiday. If an employee is </w:t>
      </w:r>
      <w:r w:rsidRPr="00157C34">
        <w:rPr>
          <w:rFonts w:ascii="HelveticaNeueLT Std" w:hAnsi="HelveticaNeueLT Std"/>
          <w:sz w:val="24"/>
          <w:szCs w:val="24"/>
        </w:rPr>
        <w:t xml:space="preserve">scheduled to work on a public holiday, </w:t>
      </w:r>
      <w:r w:rsidR="00243AFA" w:rsidRPr="00157C34">
        <w:rPr>
          <w:rFonts w:ascii="HelveticaNeueLT Std" w:hAnsi="HelveticaNeueLT Std"/>
          <w:sz w:val="24"/>
          <w:szCs w:val="24"/>
        </w:rPr>
        <w:t xml:space="preserve">they </w:t>
      </w:r>
      <w:r w:rsidRPr="00157C34">
        <w:rPr>
          <w:rFonts w:ascii="HelveticaNeueLT Std" w:hAnsi="HelveticaNeueLT Std"/>
          <w:sz w:val="24"/>
          <w:szCs w:val="24"/>
        </w:rPr>
        <w:t xml:space="preserve">will have the opportunity to take </w:t>
      </w:r>
      <w:r w:rsidR="00943243" w:rsidRPr="00157C34">
        <w:rPr>
          <w:rFonts w:ascii="HelveticaNeueLT Std" w:hAnsi="HelveticaNeueLT Std"/>
          <w:sz w:val="24"/>
          <w:szCs w:val="24"/>
        </w:rPr>
        <w:t xml:space="preserve">their </w:t>
      </w:r>
      <w:r w:rsidRPr="00157C34">
        <w:rPr>
          <w:rFonts w:ascii="HelveticaNeueLT Std" w:hAnsi="HelveticaNeueLT Std"/>
          <w:sz w:val="24"/>
          <w:szCs w:val="24"/>
        </w:rPr>
        <w:t xml:space="preserve">public holiday on an alternative day. </w:t>
      </w:r>
    </w:p>
    <w:p w14:paraId="04E8D674" w14:textId="12109365" w:rsidR="00513E26" w:rsidRPr="00157C34" w:rsidRDefault="00C04044" w:rsidP="00D61CD9">
      <w:pPr>
        <w:pStyle w:val="Heading2"/>
      </w:pPr>
      <w:r w:rsidRPr="00157C34">
        <w:t xml:space="preserve"> </w:t>
      </w:r>
      <w:r w:rsidR="00BB3675" w:rsidRPr="00157C34">
        <w:t xml:space="preserve"> </w:t>
      </w:r>
      <w:r w:rsidR="009918E0" w:rsidRPr="00157C34">
        <w:t>SPECIAL LEAVE</w:t>
      </w:r>
    </w:p>
    <w:p w14:paraId="2F080E95" w14:textId="0CA3582A" w:rsidR="001B2D7E" w:rsidRPr="00157C34" w:rsidRDefault="008E2693" w:rsidP="00513E26">
      <w:pPr>
        <w:jc w:val="both"/>
        <w:rPr>
          <w:rFonts w:ascii="HelveticaNeueLT Std" w:hAnsi="HelveticaNeueLT Std"/>
          <w:sz w:val="24"/>
          <w:szCs w:val="24"/>
        </w:rPr>
      </w:pPr>
      <w:r w:rsidRPr="00157C34">
        <w:rPr>
          <w:rFonts w:ascii="HelveticaNeueLT Std" w:hAnsi="HelveticaNeueLT Std"/>
          <w:sz w:val="24"/>
          <w:szCs w:val="24"/>
        </w:rPr>
        <w:t xml:space="preserve">This section details the </w:t>
      </w:r>
      <w:proofErr w:type="gramStart"/>
      <w:r w:rsidR="00C01278" w:rsidRPr="00157C34">
        <w:rPr>
          <w:rFonts w:ascii="HelveticaNeueLT Std" w:hAnsi="HelveticaNeueLT Std"/>
          <w:sz w:val="24"/>
          <w:szCs w:val="24"/>
        </w:rPr>
        <w:t>School</w:t>
      </w:r>
      <w:r w:rsidRPr="00157C34">
        <w:rPr>
          <w:rFonts w:ascii="HelveticaNeueLT Std" w:hAnsi="HelveticaNeueLT Std"/>
          <w:sz w:val="24"/>
          <w:szCs w:val="24"/>
        </w:rPr>
        <w:t>’s</w:t>
      </w:r>
      <w:proofErr w:type="gramEnd"/>
      <w:r w:rsidRPr="00157C34">
        <w:rPr>
          <w:rFonts w:ascii="HelveticaNeueLT Std" w:hAnsi="HelveticaNeueLT Std"/>
          <w:sz w:val="24"/>
          <w:szCs w:val="24"/>
        </w:rPr>
        <w:t xml:space="preserve"> policy on Special Leave. </w:t>
      </w:r>
      <w:r w:rsidR="00CB76D9" w:rsidRPr="00157C34">
        <w:rPr>
          <w:rFonts w:ascii="HelveticaNeueLT Std" w:hAnsi="HelveticaNeueLT Std"/>
          <w:sz w:val="24"/>
          <w:szCs w:val="24"/>
        </w:rPr>
        <w:t xml:space="preserve">Special leave </w:t>
      </w:r>
      <w:r w:rsidR="002A0AED" w:rsidRPr="00157C34">
        <w:rPr>
          <w:rFonts w:ascii="HelveticaNeueLT Std" w:hAnsi="HelveticaNeueLT Std"/>
          <w:sz w:val="24"/>
          <w:szCs w:val="24"/>
        </w:rPr>
        <w:t>is</w:t>
      </w:r>
      <w:r w:rsidR="00CB76D9" w:rsidRPr="00157C34">
        <w:rPr>
          <w:rFonts w:ascii="HelveticaNeueLT Std" w:hAnsi="HelveticaNeueLT Std"/>
          <w:sz w:val="24"/>
          <w:szCs w:val="24"/>
        </w:rPr>
        <w:t xml:space="preserve"> </w:t>
      </w:r>
      <w:r w:rsidRPr="00157C34">
        <w:rPr>
          <w:rFonts w:ascii="HelveticaNeueLT Std" w:hAnsi="HelveticaNeueLT Std"/>
          <w:sz w:val="24"/>
          <w:szCs w:val="24"/>
        </w:rPr>
        <w:t>approved leave given</w:t>
      </w:r>
      <w:r w:rsidR="00CB76D9" w:rsidRPr="00157C34">
        <w:rPr>
          <w:rFonts w:ascii="HelveticaNeueLT Std" w:hAnsi="HelveticaNeueLT Std"/>
          <w:sz w:val="24"/>
          <w:szCs w:val="24"/>
        </w:rPr>
        <w:t xml:space="preserve"> in specific circumstances</w:t>
      </w:r>
      <w:r w:rsidR="00513E26" w:rsidRPr="00157C34">
        <w:rPr>
          <w:rFonts w:ascii="HelveticaNeueLT Std" w:hAnsi="HelveticaNeueLT Std"/>
          <w:sz w:val="24"/>
          <w:szCs w:val="24"/>
        </w:rPr>
        <w:t xml:space="preserve"> where an employee needs to take time off work for an emergency or other life events</w:t>
      </w:r>
      <w:r w:rsidRPr="00157C34">
        <w:rPr>
          <w:rFonts w:ascii="HelveticaNeueLT Std" w:hAnsi="HelveticaNeueLT Std"/>
          <w:sz w:val="24"/>
          <w:szCs w:val="24"/>
        </w:rPr>
        <w:t xml:space="preserve">. </w:t>
      </w:r>
      <w:r w:rsidR="00531BF6" w:rsidRPr="00157C34">
        <w:rPr>
          <w:rFonts w:ascii="HelveticaNeueLT Std" w:hAnsi="HelveticaNeueLT Std"/>
          <w:sz w:val="24"/>
          <w:szCs w:val="24"/>
        </w:rPr>
        <w:t xml:space="preserve">Employees are required to inform their </w:t>
      </w:r>
      <w:r w:rsidR="00C01278" w:rsidRPr="00157C34">
        <w:rPr>
          <w:rFonts w:ascii="HelveticaNeueLT Std" w:hAnsi="HelveticaNeueLT Std"/>
          <w:sz w:val="24"/>
          <w:szCs w:val="24"/>
        </w:rPr>
        <w:t>headteacher</w:t>
      </w:r>
      <w:r w:rsidR="00531BF6" w:rsidRPr="00157C34">
        <w:rPr>
          <w:rFonts w:ascii="HelveticaNeueLT Std" w:hAnsi="HelveticaNeueLT Std"/>
          <w:sz w:val="24"/>
          <w:szCs w:val="24"/>
        </w:rPr>
        <w:t xml:space="preserve"> of any emergency and life events for which they require to take time off work.  </w:t>
      </w:r>
      <w:r w:rsidRPr="00157C34">
        <w:rPr>
          <w:rFonts w:ascii="HelveticaNeueLT Std" w:hAnsi="HelveticaNeueLT Std"/>
          <w:sz w:val="24"/>
          <w:szCs w:val="24"/>
        </w:rPr>
        <w:t>S</w:t>
      </w:r>
      <w:r w:rsidR="009F46DD" w:rsidRPr="00157C34">
        <w:rPr>
          <w:rFonts w:ascii="HelveticaNeueLT Std" w:hAnsi="HelveticaNeueLT Std"/>
          <w:sz w:val="24"/>
          <w:szCs w:val="24"/>
        </w:rPr>
        <w:t xml:space="preserve">pecial leave </w:t>
      </w:r>
      <w:r w:rsidRPr="00157C34">
        <w:rPr>
          <w:rFonts w:ascii="HelveticaNeueLT Std" w:hAnsi="HelveticaNeueLT Std"/>
          <w:sz w:val="24"/>
          <w:szCs w:val="24"/>
        </w:rPr>
        <w:t xml:space="preserve">of any </w:t>
      </w:r>
      <w:r w:rsidR="009F46DD" w:rsidRPr="00157C34">
        <w:rPr>
          <w:rFonts w:ascii="HelveticaNeueLT Std" w:hAnsi="HelveticaNeueLT Std"/>
          <w:sz w:val="24"/>
          <w:szCs w:val="24"/>
        </w:rPr>
        <w:t>type</w:t>
      </w:r>
      <w:r w:rsidRPr="00157C34">
        <w:rPr>
          <w:rFonts w:ascii="HelveticaNeueLT Std" w:hAnsi="HelveticaNeueLT Std"/>
          <w:sz w:val="24"/>
          <w:szCs w:val="24"/>
        </w:rPr>
        <w:t xml:space="preserve"> is</w:t>
      </w:r>
      <w:r w:rsidR="009F46DD" w:rsidRPr="00157C34">
        <w:rPr>
          <w:rFonts w:ascii="HelveticaNeueLT Std" w:hAnsi="HelveticaNeueLT Std"/>
          <w:sz w:val="24"/>
          <w:szCs w:val="24"/>
        </w:rPr>
        <w:t xml:space="preserve"> </w:t>
      </w:r>
      <w:r w:rsidRPr="00157C34">
        <w:rPr>
          <w:rFonts w:ascii="HelveticaNeueLT Std" w:hAnsi="HelveticaNeueLT Std"/>
          <w:sz w:val="24"/>
          <w:szCs w:val="24"/>
        </w:rPr>
        <w:t>given on</w:t>
      </w:r>
      <w:r w:rsidR="006864F8" w:rsidRPr="00157C34">
        <w:rPr>
          <w:rFonts w:ascii="HelveticaNeueLT Std" w:hAnsi="HelveticaNeueLT Std"/>
          <w:sz w:val="24"/>
          <w:szCs w:val="24"/>
        </w:rPr>
        <w:t xml:space="preserve"> a rolling 12-month period. </w:t>
      </w:r>
      <w:r w:rsidR="00CB76D9" w:rsidRPr="00157C34">
        <w:rPr>
          <w:rFonts w:ascii="HelveticaNeueLT Std" w:hAnsi="HelveticaNeueLT Std"/>
          <w:sz w:val="24"/>
          <w:szCs w:val="24"/>
        </w:rPr>
        <w:t xml:space="preserve">It should be emphasised that there is no automatic entitlement to special leave </w:t>
      </w:r>
      <w:r w:rsidR="00BA6B91" w:rsidRPr="00157C34">
        <w:rPr>
          <w:rFonts w:ascii="HelveticaNeueLT Std" w:hAnsi="HelveticaNeueLT Std"/>
          <w:sz w:val="24"/>
          <w:szCs w:val="24"/>
        </w:rPr>
        <w:t xml:space="preserve">except for sick </w:t>
      </w:r>
      <w:r w:rsidR="00CB76D9" w:rsidRPr="00157C34">
        <w:rPr>
          <w:rFonts w:ascii="HelveticaNeueLT Std" w:hAnsi="HelveticaNeueLT Std"/>
          <w:sz w:val="24"/>
          <w:szCs w:val="24"/>
        </w:rPr>
        <w:t xml:space="preserve">dependant leave for employees </w:t>
      </w:r>
      <w:r w:rsidR="000168F2" w:rsidRPr="00157C34">
        <w:rPr>
          <w:rFonts w:ascii="HelveticaNeueLT Std" w:hAnsi="HelveticaNeueLT Std"/>
          <w:sz w:val="24"/>
          <w:szCs w:val="24"/>
        </w:rPr>
        <w:t xml:space="preserve">employed before </w:t>
      </w:r>
      <w:r w:rsidR="00CB76D9" w:rsidRPr="00157C34">
        <w:rPr>
          <w:rFonts w:ascii="HelveticaNeueLT Std" w:hAnsi="HelveticaNeueLT Std"/>
          <w:sz w:val="24"/>
          <w:szCs w:val="24"/>
        </w:rPr>
        <w:t>1</w:t>
      </w:r>
      <w:r w:rsidR="00CB76D9" w:rsidRPr="00157C34">
        <w:rPr>
          <w:rFonts w:ascii="HelveticaNeueLT Std" w:hAnsi="HelveticaNeueLT Std"/>
          <w:sz w:val="24"/>
          <w:szCs w:val="24"/>
          <w:vertAlign w:val="superscript"/>
        </w:rPr>
        <w:t>st</w:t>
      </w:r>
      <w:r w:rsidR="00CB76D9" w:rsidRPr="00157C34">
        <w:rPr>
          <w:rFonts w:ascii="HelveticaNeueLT Std" w:hAnsi="HelveticaNeueLT Std"/>
          <w:sz w:val="24"/>
          <w:szCs w:val="24"/>
        </w:rPr>
        <w:t xml:space="preserve"> April 1993. </w:t>
      </w:r>
      <w:r w:rsidR="006864F8" w:rsidRPr="00157C34">
        <w:rPr>
          <w:rFonts w:ascii="HelveticaNeueLT Std" w:hAnsi="HelveticaNeueLT Std"/>
          <w:sz w:val="24"/>
          <w:szCs w:val="24"/>
        </w:rPr>
        <w:t xml:space="preserve">Special leave can be paid or unpaid at the discretion of the </w:t>
      </w:r>
      <w:r w:rsidR="00C01278" w:rsidRPr="00157C34">
        <w:rPr>
          <w:rFonts w:ascii="HelveticaNeueLT Std" w:hAnsi="HelveticaNeueLT Std"/>
          <w:sz w:val="24"/>
          <w:szCs w:val="24"/>
        </w:rPr>
        <w:t>headteacher</w:t>
      </w:r>
      <w:r w:rsidR="00531BF6" w:rsidRPr="00157C34">
        <w:rPr>
          <w:rFonts w:ascii="HelveticaNeueLT Std" w:hAnsi="HelveticaNeueLT Std"/>
          <w:sz w:val="24"/>
          <w:szCs w:val="24"/>
        </w:rPr>
        <w:t xml:space="preserve">. </w:t>
      </w:r>
      <w:r w:rsidRPr="00157C34">
        <w:rPr>
          <w:rFonts w:ascii="HelveticaNeueLT Std" w:hAnsi="HelveticaNeueLT Std"/>
          <w:sz w:val="24"/>
          <w:szCs w:val="24"/>
        </w:rPr>
        <w:t>The maximum of special leave per 12 months is 5 days of paid leave</w:t>
      </w:r>
      <w:r w:rsidR="004660DD" w:rsidRPr="00157C34">
        <w:rPr>
          <w:rFonts w:ascii="HelveticaNeueLT Std" w:hAnsi="HelveticaNeueLT Std"/>
          <w:sz w:val="24"/>
          <w:szCs w:val="24"/>
        </w:rPr>
        <w:t xml:space="preserve"> excluding sick dependents leave which is 10 days. H</w:t>
      </w:r>
      <w:r w:rsidRPr="00157C34">
        <w:rPr>
          <w:rFonts w:ascii="HelveticaNeueLT Std" w:hAnsi="HelveticaNeueLT Std"/>
          <w:sz w:val="24"/>
          <w:szCs w:val="24"/>
        </w:rPr>
        <w:t>owever</w:t>
      </w:r>
      <w:r w:rsidR="004660DD" w:rsidRPr="00157C34">
        <w:rPr>
          <w:rFonts w:ascii="HelveticaNeueLT Std" w:hAnsi="HelveticaNeueLT Std"/>
          <w:sz w:val="24"/>
          <w:szCs w:val="24"/>
        </w:rPr>
        <w:t>, for compassionate leave, employees can request for an extension which will b</w:t>
      </w:r>
      <w:r w:rsidR="00531BF6" w:rsidRPr="00157C34">
        <w:rPr>
          <w:rFonts w:ascii="HelveticaNeueLT Std" w:hAnsi="HelveticaNeueLT Std"/>
          <w:sz w:val="24"/>
          <w:szCs w:val="24"/>
        </w:rPr>
        <w:t>e</w:t>
      </w:r>
      <w:r w:rsidR="004660DD" w:rsidRPr="00157C34">
        <w:rPr>
          <w:rFonts w:ascii="HelveticaNeueLT Std" w:hAnsi="HelveticaNeueLT Std"/>
          <w:sz w:val="24"/>
          <w:szCs w:val="24"/>
        </w:rPr>
        <w:t xml:space="preserve"> assessed on a case-by-case basis. </w:t>
      </w:r>
      <w:r w:rsidR="000D66AE" w:rsidRPr="00157C34">
        <w:rPr>
          <w:rFonts w:ascii="HelveticaNeueLT Std" w:hAnsi="HelveticaNeueLT Std"/>
          <w:sz w:val="24"/>
          <w:szCs w:val="24"/>
        </w:rPr>
        <w:t xml:space="preserve">For the purposes of this policy the maximum compassionate leave in 12 calendar months will apply separately if employee suffers two separate </w:t>
      </w:r>
      <w:proofErr w:type="gramStart"/>
      <w:r w:rsidR="000D66AE" w:rsidRPr="00157C34">
        <w:rPr>
          <w:rFonts w:ascii="HelveticaNeueLT Std" w:hAnsi="HelveticaNeueLT Std"/>
          <w:sz w:val="24"/>
          <w:szCs w:val="24"/>
        </w:rPr>
        <w:t>death</w:t>
      </w:r>
      <w:proofErr w:type="gramEnd"/>
      <w:r w:rsidR="000D66AE" w:rsidRPr="00157C34">
        <w:rPr>
          <w:rFonts w:ascii="HelveticaNeueLT Std" w:hAnsi="HelveticaNeueLT Std"/>
          <w:sz w:val="24"/>
          <w:szCs w:val="24"/>
        </w:rPr>
        <w:t>.</w:t>
      </w:r>
    </w:p>
    <w:p w14:paraId="05FF63E8" w14:textId="61F2DE15" w:rsidR="000745D9" w:rsidRPr="00157C34" w:rsidRDefault="00A65E13" w:rsidP="004256E3">
      <w:pPr>
        <w:spacing w:after="0"/>
        <w:ind w:hanging="426"/>
        <w:rPr>
          <w:rFonts w:ascii="HelveticaNeueLT Std" w:hAnsi="HelveticaNeueLT Std"/>
          <w:b/>
          <w:bCs/>
          <w:sz w:val="24"/>
          <w:szCs w:val="24"/>
        </w:rPr>
      </w:pPr>
      <w:r w:rsidRPr="00157C34">
        <w:rPr>
          <w:rFonts w:ascii="HelveticaNeueLT Std" w:hAnsi="HelveticaNeueLT Std"/>
          <w:b/>
          <w:bCs/>
          <w:sz w:val="24"/>
          <w:szCs w:val="24"/>
        </w:rPr>
        <w:t>5.</w:t>
      </w:r>
      <w:r w:rsidR="009A60F9" w:rsidRPr="00157C34">
        <w:rPr>
          <w:rFonts w:ascii="HelveticaNeueLT Std" w:hAnsi="HelveticaNeueLT Std"/>
          <w:b/>
          <w:bCs/>
          <w:sz w:val="24"/>
          <w:szCs w:val="24"/>
        </w:rPr>
        <w:t>1</w:t>
      </w:r>
      <w:r w:rsidRPr="00157C34">
        <w:rPr>
          <w:rFonts w:ascii="HelveticaNeueLT Std" w:hAnsi="HelveticaNeueLT Std"/>
          <w:b/>
          <w:bCs/>
          <w:sz w:val="24"/>
          <w:szCs w:val="24"/>
        </w:rPr>
        <w:t xml:space="preserve"> Compassionate</w:t>
      </w:r>
      <w:r w:rsidR="000745D9" w:rsidRPr="00157C34">
        <w:rPr>
          <w:rFonts w:ascii="HelveticaNeueLT Std" w:hAnsi="HelveticaNeueLT Std"/>
          <w:b/>
          <w:bCs/>
          <w:sz w:val="24"/>
          <w:szCs w:val="24"/>
        </w:rPr>
        <w:t xml:space="preserve"> Leave </w:t>
      </w:r>
    </w:p>
    <w:p w14:paraId="6C2F520B" w14:textId="7EB218BB" w:rsidR="008C2636" w:rsidRPr="00157C34" w:rsidRDefault="00E97D11" w:rsidP="004256E3">
      <w:pPr>
        <w:spacing w:after="0"/>
        <w:jc w:val="both"/>
        <w:rPr>
          <w:rFonts w:ascii="HelveticaNeueLT Std" w:hAnsi="HelveticaNeueLT Std"/>
          <w:sz w:val="24"/>
          <w:szCs w:val="24"/>
        </w:rPr>
      </w:pPr>
      <w:r w:rsidRPr="00157C34">
        <w:rPr>
          <w:rFonts w:ascii="HelveticaNeueLT Std" w:hAnsi="HelveticaNeueLT Std"/>
          <w:sz w:val="24"/>
          <w:szCs w:val="24"/>
        </w:rPr>
        <w:t>E</w:t>
      </w:r>
      <w:r w:rsidR="00A53A9A" w:rsidRPr="00157C34">
        <w:rPr>
          <w:rFonts w:ascii="HelveticaNeueLT Std" w:hAnsi="HelveticaNeueLT Std"/>
          <w:sz w:val="24"/>
          <w:szCs w:val="24"/>
        </w:rPr>
        <w:t>mployees are eligible</w:t>
      </w:r>
      <w:r w:rsidR="00000EA8" w:rsidRPr="00157C34">
        <w:rPr>
          <w:rFonts w:ascii="HelveticaNeueLT Std" w:hAnsi="HelveticaNeueLT Std"/>
          <w:sz w:val="24"/>
          <w:szCs w:val="24"/>
        </w:rPr>
        <w:t xml:space="preserve"> to take</w:t>
      </w:r>
      <w:r w:rsidR="00CF43AC" w:rsidRPr="00157C34">
        <w:rPr>
          <w:rFonts w:ascii="HelveticaNeueLT Std" w:hAnsi="HelveticaNeueLT Std"/>
          <w:sz w:val="24"/>
          <w:szCs w:val="24"/>
        </w:rPr>
        <w:t xml:space="preserve"> up to</w:t>
      </w:r>
      <w:r w:rsidR="00A53A9A" w:rsidRPr="00157C34">
        <w:rPr>
          <w:rFonts w:ascii="HelveticaNeueLT Std" w:hAnsi="HelveticaNeueLT Std"/>
          <w:sz w:val="24"/>
          <w:szCs w:val="24"/>
        </w:rPr>
        <w:t xml:space="preserve"> </w:t>
      </w:r>
      <w:r w:rsidR="0068402C" w:rsidRPr="00157C34">
        <w:rPr>
          <w:rFonts w:ascii="HelveticaNeueLT Std" w:hAnsi="HelveticaNeueLT Std"/>
          <w:sz w:val="24"/>
          <w:szCs w:val="24"/>
        </w:rPr>
        <w:t xml:space="preserve">5 paid </w:t>
      </w:r>
      <w:r w:rsidR="00A65E13" w:rsidRPr="00157C34">
        <w:rPr>
          <w:rFonts w:ascii="HelveticaNeueLT Std" w:hAnsi="HelveticaNeueLT Std"/>
          <w:sz w:val="24"/>
          <w:szCs w:val="24"/>
        </w:rPr>
        <w:t xml:space="preserve">days </w:t>
      </w:r>
      <w:r w:rsidR="00A53A9A" w:rsidRPr="00157C34">
        <w:rPr>
          <w:rFonts w:ascii="HelveticaNeueLT Std" w:hAnsi="HelveticaNeueLT Std"/>
          <w:sz w:val="24"/>
          <w:szCs w:val="24"/>
        </w:rPr>
        <w:t>of emergency leave related to serious illness or death of a spouse, parents, children, close family member or a person the employee shares a home</w:t>
      </w:r>
      <w:r w:rsidR="00C23B98" w:rsidRPr="00157C34">
        <w:rPr>
          <w:rFonts w:ascii="HelveticaNeueLT Std" w:hAnsi="HelveticaNeueLT Std"/>
          <w:sz w:val="24"/>
          <w:szCs w:val="24"/>
        </w:rPr>
        <w:t xml:space="preserve"> with</w:t>
      </w:r>
      <w:r w:rsidR="00A53A9A" w:rsidRPr="00157C34">
        <w:rPr>
          <w:rFonts w:ascii="HelveticaNeueLT Std" w:hAnsi="HelveticaNeueLT Std"/>
          <w:sz w:val="24"/>
          <w:szCs w:val="24"/>
        </w:rPr>
        <w:t xml:space="preserve">. </w:t>
      </w:r>
      <w:r w:rsidR="00F6156B" w:rsidRPr="00157C34">
        <w:rPr>
          <w:rFonts w:ascii="HelveticaNeueLT Std" w:hAnsi="HelveticaNeueLT Std"/>
          <w:sz w:val="24"/>
          <w:szCs w:val="24"/>
        </w:rPr>
        <w:t>If an employee requires an extension of the compassionate leave</w:t>
      </w:r>
      <w:r w:rsidR="00531BF6" w:rsidRPr="00157C34">
        <w:rPr>
          <w:rFonts w:ascii="HelveticaNeueLT Std" w:hAnsi="HelveticaNeueLT Std"/>
          <w:sz w:val="24"/>
          <w:szCs w:val="24"/>
        </w:rPr>
        <w:t xml:space="preserve">, </w:t>
      </w:r>
      <w:r w:rsidR="00F6156B" w:rsidRPr="00157C34">
        <w:rPr>
          <w:rFonts w:ascii="HelveticaNeueLT Std" w:hAnsi="HelveticaNeueLT Std"/>
          <w:sz w:val="24"/>
          <w:szCs w:val="24"/>
        </w:rPr>
        <w:t xml:space="preserve">this will be at the discretion of the </w:t>
      </w:r>
      <w:r w:rsidR="00C01278" w:rsidRPr="00157C34">
        <w:rPr>
          <w:rFonts w:ascii="HelveticaNeueLT Std" w:hAnsi="HelveticaNeueLT Std"/>
          <w:sz w:val="24"/>
          <w:szCs w:val="24"/>
        </w:rPr>
        <w:t>headteacher</w:t>
      </w:r>
      <w:r w:rsidR="00F6156B" w:rsidRPr="00157C34">
        <w:rPr>
          <w:rFonts w:ascii="HelveticaNeueLT Std" w:hAnsi="HelveticaNeueLT Std"/>
          <w:sz w:val="24"/>
          <w:szCs w:val="24"/>
        </w:rPr>
        <w:t>.</w:t>
      </w:r>
      <w:r w:rsidR="00B83E02" w:rsidRPr="00157C34">
        <w:rPr>
          <w:rFonts w:ascii="HelveticaNeueLT Std" w:hAnsi="HelveticaNeueLT Std"/>
          <w:sz w:val="24"/>
          <w:szCs w:val="24"/>
        </w:rPr>
        <w:t xml:space="preserve"> This leave can be taken in days or in hours.</w:t>
      </w:r>
      <w:r w:rsidR="00F6156B" w:rsidRPr="00157C34">
        <w:rPr>
          <w:rFonts w:ascii="HelveticaNeueLT Std" w:hAnsi="HelveticaNeueLT Std"/>
          <w:sz w:val="24"/>
          <w:szCs w:val="24"/>
        </w:rPr>
        <w:t xml:space="preserve"> This extension may be paid or unpaid depending on the circumstances and it will be assessed on a case-by-case basis. </w:t>
      </w:r>
      <w:r w:rsidR="00A53A9A" w:rsidRPr="00157C34">
        <w:rPr>
          <w:rFonts w:ascii="HelveticaNeueLT Std" w:hAnsi="HelveticaNeueLT Std"/>
          <w:sz w:val="24"/>
          <w:szCs w:val="24"/>
        </w:rPr>
        <w:t xml:space="preserve">For example, </w:t>
      </w:r>
      <w:r w:rsidR="00C23B98" w:rsidRPr="00157C34">
        <w:rPr>
          <w:rFonts w:ascii="HelveticaNeueLT Std" w:hAnsi="HelveticaNeueLT Std"/>
          <w:sz w:val="24"/>
          <w:szCs w:val="24"/>
        </w:rPr>
        <w:t xml:space="preserve">the </w:t>
      </w:r>
      <w:r w:rsidR="00A53A9A" w:rsidRPr="00157C34">
        <w:rPr>
          <w:rFonts w:ascii="HelveticaNeueLT Std" w:hAnsi="HelveticaNeueLT Std"/>
          <w:sz w:val="24"/>
          <w:szCs w:val="24"/>
        </w:rPr>
        <w:t>employee has lost a very close relative or partner and is heavily involved in funeral arrangements.</w:t>
      </w:r>
    </w:p>
    <w:p w14:paraId="3E035F3E" w14:textId="77777777" w:rsidR="00906411" w:rsidRPr="00157C34" w:rsidRDefault="00906411" w:rsidP="004256E3">
      <w:pPr>
        <w:spacing w:after="0"/>
        <w:jc w:val="both"/>
        <w:rPr>
          <w:rFonts w:ascii="HelveticaNeueLT Std" w:hAnsi="HelveticaNeueLT Std"/>
          <w:sz w:val="24"/>
          <w:szCs w:val="24"/>
        </w:rPr>
      </w:pPr>
    </w:p>
    <w:p w14:paraId="31A88131" w14:textId="27D498F7" w:rsidR="000745D9" w:rsidRPr="00157C34" w:rsidRDefault="00E97CA7" w:rsidP="00FE3DD0">
      <w:pPr>
        <w:spacing w:after="0"/>
        <w:ind w:left="-284" w:hanging="141"/>
        <w:jc w:val="both"/>
        <w:rPr>
          <w:rFonts w:ascii="HelveticaNeueLT Std" w:hAnsi="HelveticaNeueLT Std"/>
          <w:b/>
          <w:bCs/>
          <w:sz w:val="24"/>
          <w:szCs w:val="24"/>
        </w:rPr>
      </w:pPr>
      <w:r w:rsidRPr="00157C34">
        <w:rPr>
          <w:rFonts w:ascii="HelveticaNeueLT Std" w:hAnsi="HelveticaNeueLT Std"/>
          <w:b/>
          <w:bCs/>
          <w:sz w:val="24"/>
          <w:szCs w:val="24"/>
        </w:rPr>
        <w:t>5</w:t>
      </w:r>
      <w:r w:rsidR="00E07E14" w:rsidRPr="00157C34">
        <w:rPr>
          <w:rFonts w:ascii="HelveticaNeueLT Std" w:hAnsi="HelveticaNeueLT Std"/>
          <w:b/>
          <w:bCs/>
          <w:sz w:val="24"/>
          <w:szCs w:val="24"/>
        </w:rPr>
        <w:t>.</w:t>
      </w:r>
      <w:r w:rsidR="009A60F9" w:rsidRPr="00157C34">
        <w:rPr>
          <w:rFonts w:ascii="HelveticaNeueLT Std" w:hAnsi="HelveticaNeueLT Std"/>
          <w:b/>
          <w:bCs/>
          <w:sz w:val="24"/>
          <w:szCs w:val="24"/>
        </w:rPr>
        <w:t>2</w:t>
      </w:r>
      <w:r w:rsidR="00E07E14" w:rsidRPr="00157C34">
        <w:rPr>
          <w:rFonts w:ascii="HelveticaNeueLT Std" w:hAnsi="HelveticaNeueLT Std"/>
          <w:b/>
          <w:bCs/>
          <w:sz w:val="24"/>
          <w:szCs w:val="24"/>
        </w:rPr>
        <w:t xml:space="preserve"> </w:t>
      </w:r>
      <w:r w:rsidR="000745D9" w:rsidRPr="00157C34">
        <w:rPr>
          <w:rFonts w:ascii="HelveticaNeueLT Std" w:hAnsi="HelveticaNeueLT Std"/>
          <w:b/>
          <w:bCs/>
          <w:sz w:val="24"/>
          <w:szCs w:val="24"/>
        </w:rPr>
        <w:t xml:space="preserve">Sick Dependents Leave </w:t>
      </w:r>
    </w:p>
    <w:p w14:paraId="5EDDF468" w14:textId="50F3B96A" w:rsidR="0016456F" w:rsidRPr="00157C34" w:rsidRDefault="00FF434F" w:rsidP="00FE3DD0">
      <w:pPr>
        <w:spacing w:after="0"/>
        <w:jc w:val="both"/>
        <w:rPr>
          <w:rFonts w:ascii="HelveticaNeueLT Std" w:hAnsi="HelveticaNeueLT Std"/>
          <w:sz w:val="24"/>
          <w:szCs w:val="24"/>
        </w:rPr>
      </w:pPr>
      <w:r w:rsidRPr="00157C34">
        <w:rPr>
          <w:rFonts w:ascii="HelveticaNeueLT Std" w:hAnsi="HelveticaNeueLT Std"/>
          <w:sz w:val="24"/>
          <w:szCs w:val="24"/>
        </w:rPr>
        <w:t xml:space="preserve">Employees who commenced their employment before 1st April 1993 are entitled </w:t>
      </w:r>
      <w:r w:rsidR="00C23B98" w:rsidRPr="00157C34">
        <w:rPr>
          <w:rFonts w:ascii="HelveticaNeueLT Std" w:hAnsi="HelveticaNeueLT Std"/>
          <w:sz w:val="24"/>
          <w:szCs w:val="24"/>
        </w:rPr>
        <w:t xml:space="preserve">to </w:t>
      </w:r>
      <w:r w:rsidRPr="00157C34">
        <w:rPr>
          <w:rFonts w:ascii="HelveticaNeueLT Std" w:hAnsi="HelveticaNeueLT Std"/>
          <w:sz w:val="24"/>
          <w:szCs w:val="24"/>
        </w:rPr>
        <w:t xml:space="preserve">up to 10 days of </w:t>
      </w:r>
      <w:r w:rsidR="00A61BD0" w:rsidRPr="00157C34">
        <w:rPr>
          <w:rFonts w:ascii="HelveticaNeueLT Std" w:hAnsi="HelveticaNeueLT Std"/>
          <w:sz w:val="24"/>
          <w:szCs w:val="24"/>
        </w:rPr>
        <w:t>s</w:t>
      </w:r>
      <w:r w:rsidRPr="00157C34">
        <w:rPr>
          <w:rFonts w:ascii="HelveticaNeueLT Std" w:hAnsi="HelveticaNeueLT Std"/>
          <w:sz w:val="24"/>
          <w:szCs w:val="24"/>
        </w:rPr>
        <w:t xml:space="preserve">ick </w:t>
      </w:r>
      <w:r w:rsidR="00A61BD0" w:rsidRPr="00157C34">
        <w:rPr>
          <w:rFonts w:ascii="HelveticaNeueLT Std" w:hAnsi="HelveticaNeueLT Std"/>
          <w:sz w:val="24"/>
          <w:szCs w:val="24"/>
        </w:rPr>
        <w:t>d</w:t>
      </w:r>
      <w:r w:rsidRPr="00157C34">
        <w:rPr>
          <w:rFonts w:ascii="HelveticaNeueLT Std" w:hAnsi="HelveticaNeueLT Std"/>
          <w:sz w:val="24"/>
          <w:szCs w:val="24"/>
        </w:rPr>
        <w:t>ependants leave in a rolling 12</w:t>
      </w:r>
      <w:r w:rsidR="00000EA8" w:rsidRPr="00157C34">
        <w:rPr>
          <w:rFonts w:ascii="HelveticaNeueLT Std" w:hAnsi="HelveticaNeueLT Std"/>
          <w:sz w:val="24"/>
          <w:szCs w:val="24"/>
        </w:rPr>
        <w:t>-</w:t>
      </w:r>
      <w:r w:rsidR="004256E3" w:rsidRPr="00157C34">
        <w:rPr>
          <w:rFonts w:ascii="HelveticaNeueLT Std" w:hAnsi="HelveticaNeueLT Std"/>
          <w:sz w:val="24"/>
          <w:szCs w:val="24"/>
        </w:rPr>
        <w:t>month</w:t>
      </w:r>
      <w:r w:rsidRPr="00157C34">
        <w:rPr>
          <w:rFonts w:ascii="HelveticaNeueLT Std" w:hAnsi="HelveticaNeueLT Std"/>
          <w:sz w:val="24"/>
          <w:szCs w:val="24"/>
        </w:rPr>
        <w:t xml:space="preserve"> period. </w:t>
      </w:r>
      <w:r w:rsidR="000E55B0" w:rsidRPr="00157C34">
        <w:rPr>
          <w:rFonts w:ascii="HelveticaNeueLT Std" w:hAnsi="HelveticaNeueLT Std"/>
          <w:sz w:val="24"/>
          <w:szCs w:val="24"/>
        </w:rPr>
        <w:t>A statement from the</w:t>
      </w:r>
      <w:r w:rsidR="00833942" w:rsidRPr="00157C34">
        <w:rPr>
          <w:rFonts w:ascii="HelveticaNeueLT Std" w:hAnsi="HelveticaNeueLT Std"/>
          <w:sz w:val="24"/>
          <w:szCs w:val="24"/>
        </w:rPr>
        <w:t xml:space="preserve"> employee confirming</w:t>
      </w:r>
      <w:r w:rsidR="000E55B0" w:rsidRPr="00157C34">
        <w:rPr>
          <w:rFonts w:ascii="HelveticaNeueLT Std" w:hAnsi="HelveticaNeueLT Std"/>
          <w:sz w:val="24"/>
          <w:szCs w:val="24"/>
        </w:rPr>
        <w:t xml:space="preserve"> the sickness of the dependent will be required </w:t>
      </w:r>
      <w:r w:rsidR="00833942" w:rsidRPr="00157C34">
        <w:rPr>
          <w:rFonts w:ascii="HelveticaNeueLT Std" w:hAnsi="HelveticaNeueLT Std"/>
          <w:sz w:val="24"/>
          <w:szCs w:val="24"/>
        </w:rPr>
        <w:t xml:space="preserve">to justify the request for the leave and it will cover from the first day of absence. </w:t>
      </w:r>
    </w:p>
    <w:p w14:paraId="72C1A559" w14:textId="77777777" w:rsidR="00DE4CD0" w:rsidRPr="00157C34" w:rsidRDefault="00DE4CD0" w:rsidP="00833942">
      <w:pPr>
        <w:spacing w:after="0"/>
        <w:jc w:val="both"/>
        <w:rPr>
          <w:rFonts w:ascii="HelveticaNeueLT Std" w:hAnsi="HelveticaNeueLT Std"/>
          <w:sz w:val="24"/>
          <w:szCs w:val="24"/>
        </w:rPr>
      </w:pPr>
    </w:p>
    <w:p w14:paraId="2870FA56" w14:textId="02CD0F43" w:rsidR="000745D9" w:rsidRPr="00157C34" w:rsidRDefault="00E97CA7" w:rsidP="00FE3DD0">
      <w:pPr>
        <w:spacing w:after="0"/>
        <w:ind w:left="-567" w:firstLine="142"/>
        <w:rPr>
          <w:rFonts w:ascii="HelveticaNeueLT Std" w:hAnsi="HelveticaNeueLT Std"/>
          <w:b/>
          <w:bCs/>
          <w:sz w:val="24"/>
          <w:szCs w:val="24"/>
        </w:rPr>
      </w:pPr>
      <w:r w:rsidRPr="00157C34">
        <w:rPr>
          <w:rFonts w:ascii="HelveticaNeueLT Std" w:hAnsi="HelveticaNeueLT Std"/>
          <w:b/>
          <w:bCs/>
          <w:sz w:val="24"/>
          <w:szCs w:val="24"/>
        </w:rPr>
        <w:t>5</w:t>
      </w:r>
      <w:r w:rsidR="00E07E14" w:rsidRPr="00157C34">
        <w:rPr>
          <w:rFonts w:ascii="HelveticaNeueLT Std" w:hAnsi="HelveticaNeueLT Std"/>
          <w:b/>
          <w:bCs/>
          <w:sz w:val="24"/>
          <w:szCs w:val="24"/>
        </w:rPr>
        <w:t>.</w:t>
      </w:r>
      <w:r w:rsidR="009A60F9" w:rsidRPr="00157C34">
        <w:rPr>
          <w:rFonts w:ascii="HelveticaNeueLT Std" w:hAnsi="HelveticaNeueLT Std"/>
          <w:b/>
          <w:bCs/>
          <w:sz w:val="24"/>
          <w:szCs w:val="24"/>
        </w:rPr>
        <w:t>3</w:t>
      </w:r>
      <w:r w:rsidR="00E07E14" w:rsidRPr="00157C34">
        <w:rPr>
          <w:rFonts w:ascii="HelveticaNeueLT Std" w:hAnsi="HelveticaNeueLT Std"/>
          <w:b/>
          <w:bCs/>
          <w:sz w:val="24"/>
          <w:szCs w:val="24"/>
        </w:rPr>
        <w:t xml:space="preserve"> </w:t>
      </w:r>
      <w:r w:rsidR="000745D9" w:rsidRPr="00157C34">
        <w:rPr>
          <w:rFonts w:ascii="HelveticaNeueLT Std" w:hAnsi="HelveticaNeueLT Std"/>
          <w:b/>
          <w:bCs/>
          <w:sz w:val="24"/>
          <w:szCs w:val="24"/>
        </w:rPr>
        <w:t xml:space="preserve">Carers Leave </w:t>
      </w:r>
    </w:p>
    <w:p w14:paraId="167E2572" w14:textId="0E6D0B0A" w:rsidR="004257F3" w:rsidRPr="00157C34" w:rsidRDefault="00A231CB" w:rsidP="00A231CB">
      <w:pPr>
        <w:spacing w:after="0"/>
        <w:ind w:hanging="425"/>
        <w:jc w:val="both"/>
        <w:rPr>
          <w:rFonts w:ascii="HelveticaNeueLT Std" w:hAnsi="HelveticaNeueLT Std"/>
          <w:sz w:val="24"/>
          <w:szCs w:val="24"/>
        </w:rPr>
      </w:pPr>
      <w:r w:rsidRPr="00157C34">
        <w:rPr>
          <w:rFonts w:ascii="HelveticaNeueLT Std" w:hAnsi="HelveticaNeueLT Std"/>
          <w:b/>
          <w:bCs/>
          <w:sz w:val="24"/>
          <w:szCs w:val="24"/>
        </w:rPr>
        <w:t xml:space="preserve">      </w:t>
      </w:r>
      <w:r w:rsidRPr="00157C34">
        <w:rPr>
          <w:rFonts w:ascii="HelveticaNeueLT Std" w:hAnsi="HelveticaNeueLT Std"/>
          <w:sz w:val="24"/>
          <w:szCs w:val="24"/>
        </w:rPr>
        <w:t xml:space="preserve">The carer’s leave is paid leave for employees who have carers responsibility to someone who is off sick, with disability or conditions related to old age. </w:t>
      </w:r>
      <w:r w:rsidR="004257F3" w:rsidRPr="00157C34">
        <w:rPr>
          <w:rFonts w:ascii="HelveticaNeueLT Std" w:hAnsi="HelveticaNeueLT Std"/>
          <w:sz w:val="24"/>
          <w:szCs w:val="24"/>
        </w:rPr>
        <w:t xml:space="preserve">All employees with caring responsibilities can take up to 5 </w:t>
      </w:r>
      <w:r w:rsidR="001743FB" w:rsidRPr="00157C34">
        <w:rPr>
          <w:rFonts w:ascii="HelveticaNeueLT Std" w:hAnsi="HelveticaNeueLT Std"/>
          <w:sz w:val="24"/>
          <w:szCs w:val="24"/>
        </w:rPr>
        <w:t xml:space="preserve">paid </w:t>
      </w:r>
      <w:r w:rsidR="004257F3" w:rsidRPr="00157C34">
        <w:rPr>
          <w:rFonts w:ascii="HelveticaNeueLT Std" w:hAnsi="HelveticaNeueLT Std"/>
          <w:sz w:val="24"/>
          <w:szCs w:val="24"/>
        </w:rPr>
        <w:t xml:space="preserve">days of </w:t>
      </w:r>
      <w:r w:rsidR="005D14F2" w:rsidRPr="00157C34">
        <w:rPr>
          <w:rFonts w:ascii="HelveticaNeueLT Std" w:hAnsi="HelveticaNeueLT Std"/>
          <w:sz w:val="24"/>
          <w:szCs w:val="24"/>
        </w:rPr>
        <w:t>c</w:t>
      </w:r>
      <w:r w:rsidR="004257F3" w:rsidRPr="00157C34">
        <w:rPr>
          <w:rFonts w:ascii="HelveticaNeueLT Std" w:hAnsi="HelveticaNeueLT Std"/>
          <w:sz w:val="24"/>
          <w:szCs w:val="24"/>
        </w:rPr>
        <w:t>are</w:t>
      </w:r>
      <w:r w:rsidR="005D14F2" w:rsidRPr="00157C34">
        <w:rPr>
          <w:rFonts w:ascii="HelveticaNeueLT Std" w:hAnsi="HelveticaNeueLT Std"/>
          <w:sz w:val="24"/>
          <w:szCs w:val="24"/>
        </w:rPr>
        <w:t>r</w:t>
      </w:r>
      <w:r w:rsidR="004257F3" w:rsidRPr="00157C34">
        <w:rPr>
          <w:rFonts w:ascii="HelveticaNeueLT Std" w:hAnsi="HelveticaNeueLT Std"/>
          <w:sz w:val="24"/>
          <w:szCs w:val="24"/>
        </w:rPr>
        <w:t xml:space="preserve">s </w:t>
      </w:r>
      <w:r w:rsidR="005D14F2" w:rsidRPr="00157C34">
        <w:rPr>
          <w:rFonts w:ascii="HelveticaNeueLT Std" w:hAnsi="HelveticaNeueLT Std"/>
          <w:sz w:val="24"/>
          <w:szCs w:val="24"/>
        </w:rPr>
        <w:t>l</w:t>
      </w:r>
      <w:r w:rsidR="004257F3" w:rsidRPr="00157C34">
        <w:rPr>
          <w:rFonts w:ascii="HelveticaNeueLT Std" w:hAnsi="HelveticaNeueLT Std"/>
          <w:sz w:val="24"/>
          <w:szCs w:val="24"/>
        </w:rPr>
        <w:t>eave on a rolling 12</w:t>
      </w:r>
      <w:r w:rsidR="00000EA8" w:rsidRPr="00157C34">
        <w:rPr>
          <w:rFonts w:ascii="HelveticaNeueLT Std" w:hAnsi="HelveticaNeueLT Std"/>
          <w:sz w:val="24"/>
          <w:szCs w:val="24"/>
        </w:rPr>
        <w:t>-month</w:t>
      </w:r>
      <w:r w:rsidR="004257F3" w:rsidRPr="00157C34">
        <w:rPr>
          <w:rFonts w:ascii="HelveticaNeueLT Std" w:hAnsi="HelveticaNeueLT Std"/>
          <w:sz w:val="24"/>
          <w:szCs w:val="24"/>
        </w:rPr>
        <w:t xml:space="preserve"> period and this leave can be taken in full day</w:t>
      </w:r>
      <w:r w:rsidR="009D3AFC" w:rsidRPr="00157C34">
        <w:rPr>
          <w:rFonts w:ascii="HelveticaNeueLT Std" w:hAnsi="HelveticaNeueLT Std"/>
          <w:sz w:val="24"/>
          <w:szCs w:val="24"/>
        </w:rPr>
        <w:t>s</w:t>
      </w:r>
      <w:r w:rsidR="00476104" w:rsidRPr="00157C34">
        <w:rPr>
          <w:rFonts w:ascii="HelveticaNeueLT Std" w:hAnsi="HelveticaNeueLT Std"/>
          <w:sz w:val="24"/>
          <w:szCs w:val="24"/>
        </w:rPr>
        <w:t xml:space="preserve"> </w:t>
      </w:r>
      <w:r w:rsidR="00D40CF6" w:rsidRPr="00157C34">
        <w:rPr>
          <w:rFonts w:ascii="HelveticaNeueLT Std" w:hAnsi="HelveticaNeueLT Std"/>
          <w:sz w:val="24"/>
          <w:szCs w:val="24"/>
        </w:rPr>
        <w:t xml:space="preserve">or in </w:t>
      </w:r>
      <w:r w:rsidR="00476104" w:rsidRPr="00157C34">
        <w:rPr>
          <w:rFonts w:ascii="HelveticaNeueLT Std" w:hAnsi="HelveticaNeueLT Std"/>
          <w:sz w:val="24"/>
          <w:szCs w:val="24"/>
        </w:rPr>
        <w:t>hours (part days)</w:t>
      </w:r>
      <w:r w:rsidR="004257F3" w:rsidRPr="00157C34">
        <w:rPr>
          <w:rFonts w:ascii="HelveticaNeueLT Std" w:hAnsi="HelveticaNeueLT Std"/>
          <w:sz w:val="24"/>
          <w:szCs w:val="24"/>
        </w:rPr>
        <w:t>.</w:t>
      </w:r>
      <w:r w:rsidR="00EE5E9A" w:rsidRPr="00157C34">
        <w:rPr>
          <w:rFonts w:ascii="HelveticaNeueLT Std" w:hAnsi="HelveticaNeueLT Std"/>
          <w:sz w:val="24"/>
          <w:szCs w:val="24"/>
        </w:rPr>
        <w:t xml:space="preserve"> </w:t>
      </w:r>
      <w:r w:rsidR="004257F3" w:rsidRPr="00157C34">
        <w:rPr>
          <w:rFonts w:ascii="HelveticaNeueLT Std" w:hAnsi="HelveticaNeueLT Std"/>
          <w:sz w:val="24"/>
          <w:szCs w:val="24"/>
        </w:rPr>
        <w:t xml:space="preserve">This will apply to all employees </w:t>
      </w:r>
      <w:r w:rsidR="004257F3" w:rsidRPr="00157C34">
        <w:rPr>
          <w:rFonts w:ascii="HelveticaNeueLT Std" w:hAnsi="HelveticaNeueLT Std"/>
          <w:sz w:val="24"/>
          <w:szCs w:val="24"/>
        </w:rPr>
        <w:lastRenderedPageBreak/>
        <w:t>from the first day of employment. Employees are required to have an informal discussion with the</w:t>
      </w:r>
      <w:r w:rsidR="00FA5778" w:rsidRPr="00157C34">
        <w:rPr>
          <w:rFonts w:ascii="HelveticaNeueLT Std" w:hAnsi="HelveticaNeueLT Std"/>
          <w:sz w:val="24"/>
          <w:szCs w:val="24"/>
        </w:rPr>
        <w:t xml:space="preserve"> headteacher</w:t>
      </w:r>
      <w:r w:rsidR="004257F3" w:rsidRPr="00157C34">
        <w:rPr>
          <w:rFonts w:ascii="HelveticaNeueLT Std" w:hAnsi="HelveticaNeueLT Std"/>
          <w:sz w:val="24"/>
          <w:szCs w:val="24"/>
        </w:rPr>
        <w:t xml:space="preserve"> before taking the leave.</w:t>
      </w:r>
      <w:r w:rsidR="00981B29" w:rsidRPr="00157C34">
        <w:rPr>
          <w:rFonts w:ascii="HelveticaNeueLT Std" w:hAnsi="HelveticaNeueLT Std"/>
          <w:sz w:val="24"/>
          <w:szCs w:val="24"/>
        </w:rPr>
        <w:t xml:space="preserve"> </w:t>
      </w:r>
    </w:p>
    <w:p w14:paraId="0EC5FAD3" w14:textId="77777777" w:rsidR="00000EA8" w:rsidRPr="00157C34" w:rsidRDefault="00000EA8" w:rsidP="00510438">
      <w:pPr>
        <w:spacing w:after="0"/>
        <w:jc w:val="both"/>
        <w:rPr>
          <w:rFonts w:ascii="HelveticaNeueLT Std" w:hAnsi="HelveticaNeueLT Std"/>
          <w:sz w:val="24"/>
          <w:szCs w:val="24"/>
        </w:rPr>
      </w:pPr>
    </w:p>
    <w:p w14:paraId="11407E4D" w14:textId="19CFFC44" w:rsidR="000745D9" w:rsidRPr="00157C34" w:rsidRDefault="00E97CA7" w:rsidP="00D61CD9">
      <w:pPr>
        <w:spacing w:after="0"/>
        <w:ind w:left="-142" w:hanging="284"/>
        <w:rPr>
          <w:rFonts w:ascii="HelveticaNeueLT Std" w:hAnsi="HelveticaNeueLT Std"/>
          <w:b/>
          <w:bCs/>
          <w:sz w:val="24"/>
          <w:szCs w:val="24"/>
        </w:rPr>
      </w:pPr>
      <w:r w:rsidRPr="00157C34">
        <w:rPr>
          <w:rFonts w:ascii="HelveticaNeueLT Std" w:hAnsi="HelveticaNeueLT Std"/>
          <w:b/>
          <w:bCs/>
          <w:sz w:val="24"/>
          <w:szCs w:val="24"/>
        </w:rPr>
        <w:t>5</w:t>
      </w:r>
      <w:r w:rsidR="00E07E14" w:rsidRPr="00157C34">
        <w:rPr>
          <w:rFonts w:ascii="HelveticaNeueLT Std" w:hAnsi="HelveticaNeueLT Std"/>
          <w:b/>
          <w:bCs/>
          <w:sz w:val="24"/>
          <w:szCs w:val="24"/>
        </w:rPr>
        <w:t>.</w:t>
      </w:r>
      <w:r w:rsidR="009A60F9" w:rsidRPr="00157C34">
        <w:rPr>
          <w:rFonts w:ascii="HelveticaNeueLT Std" w:hAnsi="HelveticaNeueLT Std"/>
          <w:b/>
          <w:bCs/>
          <w:sz w:val="24"/>
          <w:szCs w:val="24"/>
        </w:rPr>
        <w:t>4</w:t>
      </w:r>
      <w:r w:rsidR="00E07E14" w:rsidRPr="00157C34">
        <w:rPr>
          <w:rFonts w:ascii="HelveticaNeueLT Std" w:hAnsi="HelveticaNeueLT Std"/>
          <w:b/>
          <w:bCs/>
          <w:sz w:val="24"/>
          <w:szCs w:val="24"/>
        </w:rPr>
        <w:t xml:space="preserve"> </w:t>
      </w:r>
      <w:r w:rsidR="000745D9" w:rsidRPr="00157C34">
        <w:rPr>
          <w:rFonts w:ascii="HelveticaNeueLT Std" w:hAnsi="HelveticaNeueLT Std"/>
          <w:b/>
          <w:bCs/>
          <w:sz w:val="24"/>
          <w:szCs w:val="24"/>
        </w:rPr>
        <w:t>Disability Leave</w:t>
      </w:r>
    </w:p>
    <w:p w14:paraId="0D80946D" w14:textId="149C3B66" w:rsidR="00EE2118" w:rsidRPr="00157C34" w:rsidRDefault="007F7BCC"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with </w:t>
      </w:r>
      <w:r w:rsidR="00D40CF6" w:rsidRPr="00157C34">
        <w:rPr>
          <w:rFonts w:ascii="HelveticaNeueLT Std" w:hAnsi="HelveticaNeueLT Std"/>
          <w:sz w:val="24"/>
          <w:szCs w:val="24"/>
        </w:rPr>
        <w:t xml:space="preserve">a </w:t>
      </w:r>
      <w:r w:rsidRPr="00157C34">
        <w:rPr>
          <w:rFonts w:ascii="HelveticaNeueLT Std" w:hAnsi="HelveticaNeueLT Std"/>
          <w:sz w:val="24"/>
          <w:szCs w:val="24"/>
        </w:rPr>
        <w:t xml:space="preserve">disability </w:t>
      </w:r>
      <w:r w:rsidR="00F512BB" w:rsidRPr="00157C34">
        <w:rPr>
          <w:rFonts w:ascii="HelveticaNeueLT Std" w:hAnsi="HelveticaNeueLT Std"/>
          <w:sz w:val="24"/>
          <w:szCs w:val="24"/>
        </w:rPr>
        <w:t xml:space="preserve">or long-term conditions </w:t>
      </w:r>
      <w:r w:rsidR="00476104" w:rsidRPr="00157C34">
        <w:rPr>
          <w:rFonts w:ascii="HelveticaNeueLT Std" w:hAnsi="HelveticaNeueLT Std"/>
          <w:sz w:val="24"/>
          <w:szCs w:val="24"/>
        </w:rPr>
        <w:t xml:space="preserve">can take up to </w:t>
      </w:r>
      <w:r w:rsidR="002D6EC2" w:rsidRPr="00157C34">
        <w:rPr>
          <w:rFonts w:ascii="HelveticaNeueLT Std" w:hAnsi="HelveticaNeueLT Std"/>
          <w:sz w:val="24"/>
          <w:szCs w:val="24"/>
        </w:rPr>
        <w:t>5</w:t>
      </w:r>
      <w:r w:rsidR="00876BD5" w:rsidRPr="00157C34">
        <w:rPr>
          <w:rFonts w:ascii="HelveticaNeueLT Std" w:hAnsi="HelveticaNeueLT Std"/>
          <w:sz w:val="24"/>
          <w:szCs w:val="24"/>
        </w:rPr>
        <w:t xml:space="preserve"> days</w:t>
      </w:r>
      <w:r w:rsidR="00497727" w:rsidRPr="00157C34">
        <w:rPr>
          <w:rFonts w:ascii="HelveticaNeueLT Std" w:hAnsi="HelveticaNeueLT Std"/>
          <w:sz w:val="24"/>
          <w:szCs w:val="24"/>
        </w:rPr>
        <w:t xml:space="preserve"> of leave</w:t>
      </w:r>
      <w:r w:rsidR="00476104" w:rsidRPr="00157C34">
        <w:rPr>
          <w:rFonts w:ascii="HelveticaNeueLT Std" w:hAnsi="HelveticaNeueLT Std"/>
          <w:sz w:val="24"/>
          <w:szCs w:val="24"/>
        </w:rPr>
        <w:t xml:space="preserve"> if needed</w:t>
      </w:r>
      <w:r w:rsidR="00531BF6" w:rsidRPr="00157C34">
        <w:rPr>
          <w:rFonts w:ascii="HelveticaNeueLT Std" w:hAnsi="HelveticaNeueLT Std"/>
          <w:sz w:val="24"/>
          <w:szCs w:val="24"/>
        </w:rPr>
        <w:t xml:space="preserve">, </w:t>
      </w:r>
      <w:r w:rsidR="00476104" w:rsidRPr="00157C34">
        <w:rPr>
          <w:rFonts w:ascii="HelveticaNeueLT Std" w:hAnsi="HelveticaNeueLT Std"/>
          <w:sz w:val="24"/>
          <w:szCs w:val="24"/>
        </w:rPr>
        <w:t>to help manage their condition.</w:t>
      </w:r>
      <w:r w:rsidR="00497727" w:rsidRPr="00157C34">
        <w:rPr>
          <w:rFonts w:ascii="HelveticaNeueLT Std" w:hAnsi="HelveticaNeueLT Std"/>
          <w:sz w:val="24"/>
          <w:szCs w:val="24"/>
        </w:rPr>
        <w:t xml:space="preserve"> </w:t>
      </w:r>
      <w:r w:rsidR="00F512BB" w:rsidRPr="00157C34">
        <w:rPr>
          <w:rFonts w:ascii="HelveticaNeueLT Std" w:hAnsi="HelveticaNeueLT Std"/>
          <w:sz w:val="24"/>
          <w:szCs w:val="24"/>
        </w:rPr>
        <w:t>T</w:t>
      </w:r>
      <w:r w:rsidR="00C61F1F" w:rsidRPr="00157C34">
        <w:rPr>
          <w:rFonts w:ascii="HelveticaNeueLT Std" w:hAnsi="HelveticaNeueLT Std"/>
          <w:sz w:val="24"/>
          <w:szCs w:val="24"/>
        </w:rPr>
        <w:t>his can be applied when</w:t>
      </w:r>
      <w:r w:rsidR="00F82075" w:rsidRPr="00157C34">
        <w:rPr>
          <w:rFonts w:ascii="HelveticaNeueLT Std" w:hAnsi="HelveticaNeueLT Std"/>
          <w:sz w:val="24"/>
          <w:szCs w:val="24"/>
        </w:rPr>
        <w:t xml:space="preserve"> the employee is </w:t>
      </w:r>
      <w:r w:rsidR="00C61F1F" w:rsidRPr="00157C34">
        <w:rPr>
          <w:rFonts w:ascii="HelveticaNeueLT Std" w:hAnsi="HelveticaNeueLT Std"/>
          <w:sz w:val="24"/>
          <w:szCs w:val="24"/>
        </w:rPr>
        <w:t>fit to work but may require additional leave for treatment and</w:t>
      </w:r>
      <w:r w:rsidR="00F82075" w:rsidRPr="00157C34">
        <w:rPr>
          <w:rFonts w:ascii="HelveticaNeueLT Std" w:hAnsi="HelveticaNeueLT Std"/>
          <w:sz w:val="24"/>
          <w:szCs w:val="24"/>
        </w:rPr>
        <w:t>/or</w:t>
      </w:r>
      <w:r w:rsidR="00C61F1F" w:rsidRPr="00157C34">
        <w:rPr>
          <w:rFonts w:ascii="HelveticaNeueLT Std" w:hAnsi="HelveticaNeueLT Std"/>
          <w:sz w:val="24"/>
          <w:szCs w:val="24"/>
        </w:rPr>
        <w:t xml:space="preserve"> assessment</w:t>
      </w:r>
      <w:r w:rsidR="00F82075" w:rsidRPr="00157C34">
        <w:rPr>
          <w:rFonts w:ascii="HelveticaNeueLT Std" w:hAnsi="HelveticaNeueLT Std"/>
          <w:sz w:val="24"/>
          <w:szCs w:val="24"/>
        </w:rPr>
        <w:t>.</w:t>
      </w:r>
      <w:r w:rsidR="00C61F1F" w:rsidRPr="00157C34">
        <w:rPr>
          <w:rFonts w:ascii="HelveticaNeueLT Std" w:hAnsi="HelveticaNeueLT Std"/>
          <w:sz w:val="24"/>
          <w:szCs w:val="24"/>
        </w:rPr>
        <w:t xml:space="preserve"> </w:t>
      </w:r>
      <w:r w:rsidR="00497727" w:rsidRPr="00157C34">
        <w:rPr>
          <w:rFonts w:ascii="HelveticaNeueLT Std" w:hAnsi="HelveticaNeueLT Std"/>
          <w:sz w:val="24"/>
          <w:szCs w:val="24"/>
        </w:rPr>
        <w:t xml:space="preserve">The employee </w:t>
      </w:r>
      <w:r w:rsidR="007F0AB0" w:rsidRPr="00157C34">
        <w:rPr>
          <w:rFonts w:ascii="HelveticaNeueLT Std" w:hAnsi="HelveticaNeueLT Std"/>
          <w:sz w:val="24"/>
          <w:szCs w:val="24"/>
        </w:rPr>
        <w:t>has the option to take this leave</w:t>
      </w:r>
      <w:r w:rsidR="00497727" w:rsidRPr="00157C34">
        <w:rPr>
          <w:rFonts w:ascii="HelveticaNeueLT Std" w:hAnsi="HelveticaNeueLT Std"/>
          <w:sz w:val="24"/>
          <w:szCs w:val="24"/>
        </w:rPr>
        <w:t xml:space="preserve"> in full days</w:t>
      </w:r>
      <w:r w:rsidR="00B83E02" w:rsidRPr="00157C34">
        <w:rPr>
          <w:rFonts w:ascii="HelveticaNeueLT Std" w:hAnsi="HelveticaNeueLT Std"/>
          <w:sz w:val="24"/>
          <w:szCs w:val="24"/>
        </w:rPr>
        <w:t xml:space="preserve"> or </w:t>
      </w:r>
      <w:r w:rsidR="00497727" w:rsidRPr="00157C34">
        <w:rPr>
          <w:rFonts w:ascii="HelveticaNeueLT Std" w:hAnsi="HelveticaNeueLT Std"/>
          <w:sz w:val="24"/>
          <w:szCs w:val="24"/>
        </w:rPr>
        <w:t>in hour</w:t>
      </w:r>
      <w:r w:rsidR="00A55137" w:rsidRPr="00157C34">
        <w:rPr>
          <w:rFonts w:ascii="HelveticaNeueLT Std" w:hAnsi="HelveticaNeueLT Std"/>
          <w:sz w:val="24"/>
          <w:szCs w:val="24"/>
        </w:rPr>
        <w:t>s</w:t>
      </w:r>
      <w:r w:rsidR="006C056C" w:rsidRPr="00157C34">
        <w:rPr>
          <w:rFonts w:ascii="HelveticaNeueLT Std" w:hAnsi="HelveticaNeueLT Std"/>
          <w:sz w:val="24"/>
          <w:szCs w:val="24"/>
        </w:rPr>
        <w:t xml:space="preserve"> and they must inform the</w:t>
      </w:r>
      <w:r w:rsidR="00FA5778" w:rsidRPr="00157C34">
        <w:rPr>
          <w:rFonts w:ascii="HelveticaNeueLT Std" w:hAnsi="HelveticaNeueLT Std"/>
          <w:sz w:val="24"/>
          <w:szCs w:val="24"/>
        </w:rPr>
        <w:t xml:space="preserve"> headteacher</w:t>
      </w:r>
      <w:r w:rsidR="006C056C" w:rsidRPr="00157C34">
        <w:rPr>
          <w:rFonts w:ascii="HelveticaNeueLT Std" w:hAnsi="HelveticaNeueLT Std"/>
          <w:sz w:val="24"/>
          <w:szCs w:val="24"/>
        </w:rPr>
        <w:t xml:space="preserve"> in advance before going on leave. However, there are exceptional circumstances </w:t>
      </w:r>
      <w:r w:rsidR="007F0AB0" w:rsidRPr="00157C34">
        <w:rPr>
          <w:rFonts w:ascii="HelveticaNeueLT Std" w:hAnsi="HelveticaNeueLT Std"/>
          <w:sz w:val="24"/>
          <w:szCs w:val="24"/>
        </w:rPr>
        <w:t>where</w:t>
      </w:r>
      <w:r w:rsidR="006C056C" w:rsidRPr="00157C34">
        <w:rPr>
          <w:rFonts w:ascii="HelveticaNeueLT Std" w:hAnsi="HelveticaNeueLT Std"/>
          <w:sz w:val="24"/>
          <w:szCs w:val="24"/>
        </w:rPr>
        <w:t xml:space="preserve"> leave may be approved </w:t>
      </w:r>
      <w:r w:rsidR="007F0AB0" w:rsidRPr="00157C34">
        <w:rPr>
          <w:rFonts w:ascii="HelveticaNeueLT Std" w:hAnsi="HelveticaNeueLT Std"/>
          <w:sz w:val="24"/>
          <w:szCs w:val="24"/>
        </w:rPr>
        <w:t>retrospectively.</w:t>
      </w:r>
      <w:r w:rsidR="00735BBF" w:rsidRPr="00157C34">
        <w:rPr>
          <w:rFonts w:ascii="HelveticaNeueLT Std" w:hAnsi="HelveticaNeueLT Std"/>
          <w:sz w:val="24"/>
          <w:szCs w:val="24"/>
        </w:rPr>
        <w:t xml:space="preserve"> </w:t>
      </w:r>
    </w:p>
    <w:p w14:paraId="44CAD536" w14:textId="77777777" w:rsidR="004D1136" w:rsidRPr="00157C34" w:rsidRDefault="004D1136" w:rsidP="00D61CD9">
      <w:pPr>
        <w:spacing w:after="0"/>
        <w:jc w:val="both"/>
        <w:rPr>
          <w:rFonts w:ascii="HelveticaNeueLT Std" w:hAnsi="HelveticaNeueLT Std"/>
          <w:sz w:val="24"/>
          <w:szCs w:val="24"/>
        </w:rPr>
      </w:pPr>
    </w:p>
    <w:p w14:paraId="23C141AB" w14:textId="68D44E02" w:rsidR="000745D9" w:rsidRPr="00157C34" w:rsidRDefault="00E97CA7" w:rsidP="00D61CD9">
      <w:pPr>
        <w:spacing w:after="0"/>
        <w:ind w:left="-142" w:hanging="284"/>
        <w:rPr>
          <w:rFonts w:ascii="HelveticaNeueLT Std" w:hAnsi="HelveticaNeueLT Std"/>
          <w:b/>
          <w:bCs/>
          <w:sz w:val="24"/>
          <w:szCs w:val="24"/>
        </w:rPr>
      </w:pPr>
      <w:r w:rsidRPr="00157C34">
        <w:rPr>
          <w:rFonts w:ascii="HelveticaNeueLT Std" w:hAnsi="HelveticaNeueLT Std"/>
          <w:b/>
          <w:bCs/>
          <w:sz w:val="24"/>
          <w:szCs w:val="24"/>
        </w:rPr>
        <w:t>5</w:t>
      </w:r>
      <w:r w:rsidR="00E07E14" w:rsidRPr="00157C34">
        <w:rPr>
          <w:rFonts w:ascii="HelveticaNeueLT Std" w:hAnsi="HelveticaNeueLT Std"/>
          <w:b/>
          <w:bCs/>
          <w:sz w:val="24"/>
          <w:szCs w:val="24"/>
        </w:rPr>
        <w:t>.</w:t>
      </w:r>
      <w:r w:rsidR="009A60F9" w:rsidRPr="00157C34">
        <w:rPr>
          <w:rFonts w:ascii="HelveticaNeueLT Std" w:hAnsi="HelveticaNeueLT Std"/>
          <w:b/>
          <w:bCs/>
          <w:sz w:val="24"/>
          <w:szCs w:val="24"/>
        </w:rPr>
        <w:t>5</w:t>
      </w:r>
      <w:r w:rsidR="00E07E14" w:rsidRPr="00157C34">
        <w:rPr>
          <w:rFonts w:ascii="HelveticaNeueLT Std" w:hAnsi="HelveticaNeueLT Std"/>
          <w:b/>
          <w:bCs/>
          <w:sz w:val="24"/>
          <w:szCs w:val="24"/>
        </w:rPr>
        <w:t xml:space="preserve"> </w:t>
      </w:r>
      <w:r w:rsidR="000745D9" w:rsidRPr="00157C34">
        <w:rPr>
          <w:rFonts w:ascii="HelveticaNeueLT Std" w:hAnsi="HelveticaNeueLT Std"/>
          <w:b/>
          <w:bCs/>
          <w:sz w:val="24"/>
          <w:szCs w:val="24"/>
        </w:rPr>
        <w:t xml:space="preserve">Study Leave </w:t>
      </w:r>
    </w:p>
    <w:p w14:paraId="38AD6335" w14:textId="01188C15" w:rsidR="00735BBF" w:rsidRPr="00157C34" w:rsidRDefault="0039222F" w:rsidP="00D61CD9">
      <w:pPr>
        <w:tabs>
          <w:tab w:val="left" w:pos="142"/>
        </w:tabs>
        <w:spacing w:after="0"/>
        <w:jc w:val="both"/>
        <w:rPr>
          <w:rFonts w:ascii="HelveticaNeueLT Std" w:hAnsi="HelveticaNeueLT Std"/>
          <w:sz w:val="24"/>
          <w:szCs w:val="24"/>
        </w:rPr>
      </w:pPr>
      <w:r w:rsidRPr="00157C34">
        <w:rPr>
          <w:rFonts w:ascii="HelveticaNeueLT Std" w:hAnsi="HelveticaNeueLT Std"/>
          <w:sz w:val="24"/>
          <w:szCs w:val="24"/>
        </w:rPr>
        <w:t xml:space="preserve">Employees can request study leave </w:t>
      </w:r>
      <w:r w:rsidR="00A77B6A" w:rsidRPr="00157C34">
        <w:rPr>
          <w:rFonts w:ascii="HelveticaNeueLT Std" w:hAnsi="HelveticaNeueLT Std"/>
          <w:sz w:val="24"/>
          <w:szCs w:val="24"/>
        </w:rPr>
        <w:t>through the</w:t>
      </w:r>
      <w:r w:rsidR="00C5059A" w:rsidRPr="00157C34">
        <w:rPr>
          <w:rFonts w:ascii="HelveticaNeueLT Std" w:hAnsi="HelveticaNeueLT Std"/>
          <w:sz w:val="24"/>
          <w:szCs w:val="24"/>
        </w:rPr>
        <w:t xml:space="preserve"> headteacher</w:t>
      </w:r>
      <w:r w:rsidR="00A77B6A" w:rsidRPr="00157C34">
        <w:rPr>
          <w:rFonts w:ascii="HelveticaNeueLT Std" w:hAnsi="HelveticaNeueLT Std"/>
          <w:sz w:val="24"/>
          <w:szCs w:val="24"/>
        </w:rPr>
        <w:t xml:space="preserve"> </w:t>
      </w:r>
      <w:r w:rsidR="00790FC9" w:rsidRPr="00157C34">
        <w:rPr>
          <w:rFonts w:ascii="HelveticaNeueLT Std" w:hAnsi="HelveticaNeueLT Std"/>
          <w:sz w:val="24"/>
          <w:szCs w:val="24"/>
        </w:rPr>
        <w:t>to take time off for courses related to the role</w:t>
      </w:r>
      <w:r w:rsidR="009A1DE7" w:rsidRPr="00157C34">
        <w:rPr>
          <w:rFonts w:ascii="HelveticaNeueLT Std" w:hAnsi="HelveticaNeueLT Std"/>
          <w:sz w:val="24"/>
          <w:szCs w:val="24"/>
        </w:rPr>
        <w:t xml:space="preserve"> or </w:t>
      </w:r>
      <w:r w:rsidR="00AE7FEC" w:rsidRPr="00157C34">
        <w:rPr>
          <w:rFonts w:ascii="HelveticaNeueLT Std" w:hAnsi="HelveticaNeueLT Std"/>
          <w:sz w:val="24"/>
          <w:szCs w:val="24"/>
        </w:rPr>
        <w:t>career development</w:t>
      </w:r>
      <w:r w:rsidR="00790FC9" w:rsidRPr="00157C34">
        <w:rPr>
          <w:rFonts w:ascii="HelveticaNeueLT Std" w:hAnsi="HelveticaNeueLT Std"/>
          <w:sz w:val="24"/>
          <w:szCs w:val="24"/>
        </w:rPr>
        <w:t xml:space="preserve">. </w:t>
      </w:r>
      <w:r w:rsidR="00C5059A" w:rsidRPr="00157C34">
        <w:rPr>
          <w:rFonts w:ascii="HelveticaNeueLT Std" w:hAnsi="HelveticaNeueLT Std"/>
          <w:sz w:val="24"/>
          <w:szCs w:val="24"/>
        </w:rPr>
        <w:t>Headteacher</w:t>
      </w:r>
      <w:r w:rsidR="00A77B6A" w:rsidRPr="00157C34">
        <w:rPr>
          <w:rFonts w:ascii="HelveticaNeueLT Std" w:hAnsi="HelveticaNeueLT Std"/>
          <w:sz w:val="24"/>
          <w:szCs w:val="24"/>
        </w:rPr>
        <w:t xml:space="preserve"> should contact</w:t>
      </w:r>
      <w:r w:rsidR="00AF6D55" w:rsidRPr="00157C34">
        <w:rPr>
          <w:rFonts w:ascii="HelveticaNeueLT Std" w:hAnsi="HelveticaNeueLT Std"/>
          <w:sz w:val="24"/>
          <w:szCs w:val="24"/>
        </w:rPr>
        <w:t xml:space="preserve"> the</w:t>
      </w:r>
      <w:r w:rsidR="00C5059A" w:rsidRPr="00157C34">
        <w:rPr>
          <w:rFonts w:ascii="HelveticaNeueLT Std" w:hAnsi="HelveticaNeueLT Std"/>
          <w:sz w:val="24"/>
          <w:szCs w:val="24"/>
        </w:rPr>
        <w:t xml:space="preserve">ir Employee Relations Adviser </w:t>
      </w:r>
      <w:r w:rsidR="00790FC9" w:rsidRPr="00157C34">
        <w:rPr>
          <w:rFonts w:ascii="HelveticaNeueLT Std" w:hAnsi="HelveticaNeueLT Std"/>
          <w:sz w:val="24"/>
          <w:szCs w:val="24"/>
        </w:rPr>
        <w:t>for further advice on managing study leave.</w:t>
      </w:r>
    </w:p>
    <w:p w14:paraId="3913BA6C" w14:textId="77777777" w:rsidR="004D1136" w:rsidRPr="00157C34" w:rsidRDefault="004D1136" w:rsidP="004D1136">
      <w:pPr>
        <w:tabs>
          <w:tab w:val="left" w:pos="-142"/>
        </w:tabs>
        <w:spacing w:after="0"/>
        <w:ind w:left="-142"/>
        <w:jc w:val="both"/>
        <w:rPr>
          <w:rFonts w:ascii="HelveticaNeueLT Std" w:hAnsi="HelveticaNeueLT Std"/>
          <w:sz w:val="24"/>
          <w:szCs w:val="24"/>
        </w:rPr>
      </w:pPr>
    </w:p>
    <w:p w14:paraId="25E3D1BA" w14:textId="77777777" w:rsidR="006C15E4" w:rsidRPr="00157C34" w:rsidRDefault="00E97CA7" w:rsidP="00D61CD9">
      <w:pPr>
        <w:spacing w:after="0"/>
        <w:ind w:left="-142" w:hanging="284"/>
        <w:jc w:val="both"/>
        <w:rPr>
          <w:rFonts w:ascii="HelveticaNeueLT Std" w:hAnsi="HelveticaNeueLT Std"/>
          <w:b/>
          <w:bCs/>
          <w:sz w:val="24"/>
          <w:szCs w:val="24"/>
        </w:rPr>
      </w:pPr>
      <w:r w:rsidRPr="00157C34">
        <w:rPr>
          <w:rFonts w:ascii="HelveticaNeueLT Std" w:hAnsi="HelveticaNeueLT Std"/>
          <w:b/>
          <w:bCs/>
          <w:sz w:val="24"/>
          <w:szCs w:val="24"/>
        </w:rPr>
        <w:t>5</w:t>
      </w:r>
      <w:r w:rsidR="00DD1342" w:rsidRPr="00157C34">
        <w:rPr>
          <w:rFonts w:ascii="HelveticaNeueLT Std" w:hAnsi="HelveticaNeueLT Std"/>
          <w:b/>
          <w:bCs/>
          <w:sz w:val="24"/>
          <w:szCs w:val="24"/>
        </w:rPr>
        <w:t>.</w:t>
      </w:r>
      <w:r w:rsidR="009A60F9" w:rsidRPr="00157C34">
        <w:rPr>
          <w:rFonts w:ascii="HelveticaNeueLT Std" w:hAnsi="HelveticaNeueLT Std"/>
          <w:b/>
          <w:bCs/>
          <w:sz w:val="24"/>
          <w:szCs w:val="24"/>
        </w:rPr>
        <w:t>6</w:t>
      </w:r>
      <w:r w:rsidR="00DD1342" w:rsidRPr="00157C34">
        <w:rPr>
          <w:rFonts w:ascii="HelveticaNeueLT Std" w:hAnsi="HelveticaNeueLT Std"/>
          <w:b/>
          <w:bCs/>
          <w:sz w:val="24"/>
          <w:szCs w:val="24"/>
        </w:rPr>
        <w:t xml:space="preserve"> Witness for court appearances </w:t>
      </w:r>
    </w:p>
    <w:p w14:paraId="797B364D" w14:textId="026C3F2B" w:rsidR="006C15E4" w:rsidRPr="00157C34" w:rsidRDefault="006C15E4"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who are called as ordinary witnesses </w:t>
      </w:r>
      <w:r w:rsidR="00696583" w:rsidRPr="00157C34">
        <w:rPr>
          <w:rFonts w:ascii="HelveticaNeueLT Std" w:hAnsi="HelveticaNeueLT Std"/>
          <w:sz w:val="24"/>
          <w:szCs w:val="24"/>
        </w:rPr>
        <w:t>i</w:t>
      </w:r>
      <w:r w:rsidRPr="00157C34">
        <w:rPr>
          <w:rFonts w:ascii="HelveticaNeueLT Std" w:hAnsi="HelveticaNeueLT Std"/>
          <w:sz w:val="24"/>
          <w:szCs w:val="24"/>
        </w:rPr>
        <w:t xml:space="preserve">n court or before a tribunal may be allowed special paid leave at the discretion of the </w:t>
      </w:r>
      <w:r w:rsidR="00150E18" w:rsidRPr="00157C34">
        <w:rPr>
          <w:rFonts w:ascii="HelveticaNeueLT Std" w:hAnsi="HelveticaNeueLT Std"/>
          <w:sz w:val="24"/>
          <w:szCs w:val="24"/>
        </w:rPr>
        <w:t>headteacher</w:t>
      </w:r>
      <w:r w:rsidRPr="00157C34">
        <w:rPr>
          <w:rFonts w:ascii="HelveticaNeueLT Std" w:hAnsi="HelveticaNeueLT Std"/>
          <w:sz w:val="24"/>
          <w:szCs w:val="24"/>
        </w:rPr>
        <w:t xml:space="preserve">. Employees who are </w:t>
      </w:r>
      <w:r w:rsidR="00391F8E" w:rsidRPr="00157C34">
        <w:rPr>
          <w:rFonts w:ascii="HelveticaNeueLT Std" w:hAnsi="HelveticaNeueLT Std"/>
          <w:sz w:val="24"/>
          <w:szCs w:val="24"/>
        </w:rPr>
        <w:t>required</w:t>
      </w:r>
      <w:r w:rsidRPr="00157C34">
        <w:rPr>
          <w:rFonts w:ascii="HelveticaNeueLT Std" w:hAnsi="HelveticaNeueLT Std"/>
          <w:sz w:val="24"/>
          <w:szCs w:val="24"/>
        </w:rPr>
        <w:t xml:space="preserve"> to attend court as a witness as part of their special constable position must use their 15</w:t>
      </w:r>
      <w:r w:rsidR="00531BF6" w:rsidRPr="00157C34">
        <w:rPr>
          <w:rFonts w:ascii="HelveticaNeueLT Std" w:hAnsi="HelveticaNeueLT Std"/>
          <w:sz w:val="24"/>
          <w:szCs w:val="24"/>
        </w:rPr>
        <w:t xml:space="preserve"> </w:t>
      </w:r>
      <w:r w:rsidRPr="00157C34">
        <w:rPr>
          <w:rFonts w:ascii="HelveticaNeueLT Std" w:hAnsi="HelveticaNeueLT Std"/>
          <w:sz w:val="24"/>
          <w:szCs w:val="24"/>
        </w:rPr>
        <w:t>day</w:t>
      </w:r>
      <w:r w:rsidR="00531BF6" w:rsidRPr="00157C34">
        <w:rPr>
          <w:rFonts w:ascii="HelveticaNeueLT Std" w:hAnsi="HelveticaNeueLT Std"/>
          <w:sz w:val="24"/>
          <w:szCs w:val="24"/>
        </w:rPr>
        <w:t xml:space="preserve">s public duties </w:t>
      </w:r>
      <w:r w:rsidRPr="00157C34">
        <w:rPr>
          <w:rFonts w:ascii="HelveticaNeueLT Std" w:hAnsi="HelveticaNeueLT Std"/>
          <w:sz w:val="24"/>
          <w:szCs w:val="24"/>
        </w:rPr>
        <w:t xml:space="preserve">leave, or unpaid leave. </w:t>
      </w:r>
      <w:r w:rsidR="00531BF6" w:rsidRPr="00157C34">
        <w:rPr>
          <w:rFonts w:ascii="HelveticaNeueLT Std" w:hAnsi="HelveticaNeueLT Std"/>
          <w:sz w:val="24"/>
          <w:szCs w:val="24"/>
        </w:rPr>
        <w:t xml:space="preserve">For further information on special constable leave, </w:t>
      </w:r>
      <w:r w:rsidR="00531BF6" w:rsidRPr="00157C34">
        <w:rPr>
          <w:rFonts w:ascii="HelveticaNeueLT Std" w:hAnsi="HelveticaNeueLT Std"/>
          <w:b/>
          <w:bCs/>
          <w:sz w:val="24"/>
          <w:szCs w:val="24"/>
        </w:rPr>
        <w:t>see section 8.3</w:t>
      </w:r>
      <w:r w:rsidR="00531BF6" w:rsidRPr="00157C34">
        <w:rPr>
          <w:rFonts w:ascii="HelveticaNeueLT Std" w:hAnsi="HelveticaNeueLT Std"/>
          <w:sz w:val="24"/>
          <w:szCs w:val="24"/>
        </w:rPr>
        <w:t xml:space="preserve">. </w:t>
      </w:r>
      <w:r w:rsidR="004660DD" w:rsidRPr="00157C34">
        <w:rPr>
          <w:rFonts w:ascii="HelveticaNeueLT Std" w:hAnsi="HelveticaNeueLT Std"/>
          <w:sz w:val="24"/>
          <w:szCs w:val="24"/>
        </w:rPr>
        <w:t xml:space="preserve">Employees </w:t>
      </w:r>
      <w:r w:rsidR="00391F8E" w:rsidRPr="00157C34">
        <w:rPr>
          <w:rFonts w:ascii="HelveticaNeueLT Std" w:hAnsi="HelveticaNeueLT Std"/>
          <w:sz w:val="24"/>
          <w:szCs w:val="24"/>
        </w:rPr>
        <w:t>required</w:t>
      </w:r>
      <w:r w:rsidR="004660DD" w:rsidRPr="00157C34">
        <w:rPr>
          <w:rFonts w:ascii="HelveticaNeueLT Std" w:hAnsi="HelveticaNeueLT Std"/>
          <w:sz w:val="24"/>
          <w:szCs w:val="24"/>
        </w:rPr>
        <w:t xml:space="preserve"> to attend court as a witness for the </w:t>
      </w:r>
      <w:r w:rsidR="00150E18" w:rsidRPr="00157C34">
        <w:rPr>
          <w:rFonts w:ascii="HelveticaNeueLT Std" w:hAnsi="HelveticaNeueLT Std"/>
          <w:sz w:val="24"/>
          <w:szCs w:val="24"/>
        </w:rPr>
        <w:t>Council or School</w:t>
      </w:r>
      <w:r w:rsidR="004660DD" w:rsidRPr="00157C34">
        <w:rPr>
          <w:rFonts w:ascii="HelveticaNeueLT Std" w:hAnsi="HelveticaNeueLT Std"/>
          <w:sz w:val="24"/>
          <w:szCs w:val="24"/>
        </w:rPr>
        <w:t xml:space="preserve"> </w:t>
      </w:r>
      <w:r w:rsidR="00531BF6" w:rsidRPr="00157C34">
        <w:rPr>
          <w:rFonts w:ascii="HelveticaNeueLT Std" w:hAnsi="HelveticaNeueLT Std"/>
          <w:sz w:val="24"/>
          <w:szCs w:val="24"/>
        </w:rPr>
        <w:t>are</w:t>
      </w:r>
      <w:r w:rsidR="004660DD" w:rsidRPr="00157C34">
        <w:rPr>
          <w:rFonts w:ascii="HelveticaNeueLT Std" w:hAnsi="HelveticaNeueLT Std"/>
          <w:sz w:val="24"/>
          <w:szCs w:val="24"/>
        </w:rPr>
        <w:t xml:space="preserve"> not required to use any form of leave to attend the hearing. </w:t>
      </w:r>
    </w:p>
    <w:p w14:paraId="097EFBAC" w14:textId="77777777" w:rsidR="006C15E4" w:rsidRPr="00157C34" w:rsidRDefault="006C15E4" w:rsidP="006C15E4">
      <w:pPr>
        <w:spacing w:after="0"/>
        <w:ind w:left="-142"/>
        <w:jc w:val="both"/>
        <w:rPr>
          <w:rFonts w:ascii="HelveticaNeueLT Std" w:hAnsi="HelveticaNeueLT Std"/>
          <w:b/>
          <w:bCs/>
          <w:sz w:val="24"/>
          <w:szCs w:val="24"/>
        </w:rPr>
      </w:pPr>
      <w:bookmarkStart w:id="0" w:name="_Hlk167543327"/>
    </w:p>
    <w:p w14:paraId="4800FF0F" w14:textId="48B52CE5" w:rsidR="000745D9" w:rsidRDefault="00E97CA7" w:rsidP="00906411">
      <w:pPr>
        <w:spacing w:after="0"/>
        <w:ind w:left="-142" w:hanging="284"/>
        <w:rPr>
          <w:rFonts w:ascii="HelveticaNeueLT Std" w:hAnsi="HelveticaNeueLT Std"/>
          <w:b/>
          <w:bCs/>
          <w:sz w:val="24"/>
          <w:szCs w:val="24"/>
        </w:rPr>
      </w:pPr>
      <w:r w:rsidRPr="00157C34">
        <w:rPr>
          <w:rFonts w:ascii="HelveticaNeueLT Std" w:hAnsi="HelveticaNeueLT Std"/>
          <w:b/>
          <w:bCs/>
          <w:sz w:val="24"/>
          <w:szCs w:val="24"/>
        </w:rPr>
        <w:t>5</w:t>
      </w:r>
      <w:r w:rsidR="00E07E14" w:rsidRPr="00157C34">
        <w:rPr>
          <w:rFonts w:ascii="HelveticaNeueLT Std" w:hAnsi="HelveticaNeueLT Std"/>
          <w:b/>
          <w:bCs/>
          <w:sz w:val="24"/>
          <w:szCs w:val="24"/>
        </w:rPr>
        <w:t>.</w:t>
      </w:r>
      <w:r w:rsidR="009A60F9" w:rsidRPr="00157C34">
        <w:rPr>
          <w:rFonts w:ascii="HelveticaNeueLT Std" w:hAnsi="HelveticaNeueLT Std"/>
          <w:b/>
          <w:bCs/>
          <w:sz w:val="24"/>
          <w:szCs w:val="24"/>
        </w:rPr>
        <w:t>7</w:t>
      </w:r>
      <w:r w:rsidR="00E07E14" w:rsidRPr="00157C34">
        <w:rPr>
          <w:rFonts w:ascii="HelveticaNeueLT Std" w:hAnsi="HelveticaNeueLT Std"/>
          <w:b/>
          <w:bCs/>
          <w:sz w:val="24"/>
          <w:szCs w:val="24"/>
        </w:rPr>
        <w:t xml:space="preserve"> </w:t>
      </w:r>
      <w:r w:rsidR="000745D9" w:rsidRPr="00157C34">
        <w:rPr>
          <w:rFonts w:ascii="HelveticaNeueLT Std" w:hAnsi="HelveticaNeueLT Std"/>
          <w:b/>
          <w:bCs/>
          <w:sz w:val="24"/>
          <w:szCs w:val="24"/>
        </w:rPr>
        <w:t xml:space="preserve">Unpaid </w:t>
      </w:r>
      <w:r w:rsidR="00093484" w:rsidRPr="00157C34">
        <w:rPr>
          <w:rFonts w:ascii="HelveticaNeueLT Std" w:hAnsi="HelveticaNeueLT Std"/>
          <w:b/>
          <w:bCs/>
          <w:sz w:val="24"/>
          <w:szCs w:val="24"/>
        </w:rPr>
        <w:t>Special Leave</w:t>
      </w:r>
    </w:p>
    <w:p w14:paraId="331FA73B" w14:textId="77777777" w:rsidR="00906411" w:rsidRDefault="00906411" w:rsidP="00906411">
      <w:pPr>
        <w:spacing w:after="0"/>
        <w:jc w:val="both"/>
        <w:rPr>
          <w:rFonts w:ascii="HelveticaNeueLT Std" w:hAnsi="HelveticaNeueLT Std"/>
          <w:sz w:val="24"/>
          <w:szCs w:val="24"/>
        </w:rPr>
      </w:pPr>
      <w:r w:rsidRPr="00157C34">
        <w:rPr>
          <w:rFonts w:ascii="HelveticaNeueLT Std" w:hAnsi="HelveticaNeueLT Std"/>
          <w:sz w:val="24"/>
          <w:szCs w:val="24"/>
        </w:rPr>
        <w:t xml:space="preserve">Employees are eligible to request unpaid special leave in exceptional circumstances where annual leave would not be suitable to use or if employed on term time only contract or as a teacher. The unpaid special leave can be taken in days or in hours. The request for unpaid special leave is at the discretion of the headteacher. An example of a situation that would qualify for unpaid special leave would be an emergency such as a fire or flood incident at home. </w:t>
      </w:r>
    </w:p>
    <w:p w14:paraId="60C6B9EA" w14:textId="77777777" w:rsidR="00906411" w:rsidRDefault="00906411" w:rsidP="00D61CD9">
      <w:pPr>
        <w:spacing w:after="0"/>
        <w:ind w:left="-142" w:hanging="284"/>
        <w:rPr>
          <w:rFonts w:ascii="HelveticaNeueLT Std" w:hAnsi="HelveticaNeueLT Std"/>
          <w:b/>
          <w:bCs/>
          <w:sz w:val="24"/>
          <w:szCs w:val="24"/>
        </w:rPr>
      </w:pPr>
    </w:p>
    <w:p w14:paraId="3065FE2D" w14:textId="77777777" w:rsidR="00DE0A79" w:rsidRDefault="00DE0A79" w:rsidP="00D61CD9">
      <w:pPr>
        <w:spacing w:after="0"/>
        <w:ind w:left="-142" w:hanging="284"/>
        <w:rPr>
          <w:rFonts w:ascii="HelveticaNeueLT Std" w:hAnsi="HelveticaNeueLT Std"/>
          <w:b/>
          <w:bCs/>
          <w:sz w:val="24"/>
          <w:szCs w:val="24"/>
        </w:rPr>
      </w:pPr>
    </w:p>
    <w:p w14:paraId="7F54ACB5" w14:textId="1A032C5B" w:rsidR="00906411" w:rsidRDefault="00906411" w:rsidP="00906411">
      <w:pPr>
        <w:spacing w:after="0"/>
        <w:ind w:left="-142" w:hanging="284"/>
        <w:rPr>
          <w:rFonts w:ascii="HelveticaNeueLT Std" w:hAnsi="HelveticaNeueLT Std"/>
          <w:b/>
          <w:bCs/>
          <w:sz w:val="24"/>
          <w:szCs w:val="24"/>
        </w:rPr>
      </w:pPr>
      <w:r>
        <w:rPr>
          <w:rFonts w:ascii="HelveticaNeueLT Std" w:hAnsi="HelveticaNeueLT Std"/>
          <w:b/>
          <w:bCs/>
          <w:sz w:val="24"/>
          <w:szCs w:val="24"/>
        </w:rPr>
        <w:t>5.8</w:t>
      </w:r>
      <w:bookmarkEnd w:id="0"/>
      <w:r>
        <w:rPr>
          <w:rFonts w:ascii="HelveticaNeueLT Std" w:hAnsi="HelveticaNeueLT Std"/>
          <w:b/>
          <w:bCs/>
          <w:sz w:val="24"/>
          <w:szCs w:val="24"/>
        </w:rPr>
        <w:t xml:space="preserve"> </w:t>
      </w:r>
      <w:r w:rsidR="00310B64">
        <w:rPr>
          <w:rFonts w:ascii="HelveticaNeueLT Std" w:hAnsi="HelveticaNeueLT Std"/>
          <w:b/>
          <w:bCs/>
          <w:sz w:val="24"/>
          <w:szCs w:val="24"/>
        </w:rPr>
        <w:t xml:space="preserve">Job </w:t>
      </w:r>
      <w:r>
        <w:rPr>
          <w:rFonts w:ascii="HelveticaNeueLT Std" w:hAnsi="HelveticaNeueLT Std"/>
          <w:b/>
          <w:bCs/>
          <w:sz w:val="24"/>
          <w:szCs w:val="24"/>
        </w:rPr>
        <w:t>Interviews</w:t>
      </w:r>
    </w:p>
    <w:p w14:paraId="4CB8A238" w14:textId="23026277" w:rsidR="00DF0366" w:rsidRPr="00DF0366" w:rsidRDefault="00DF0366" w:rsidP="00DF0366">
      <w:pPr>
        <w:spacing w:after="0"/>
        <w:rPr>
          <w:rFonts w:ascii="HelveticaNeueLT Std" w:hAnsi="HelveticaNeueLT Std"/>
          <w:sz w:val="24"/>
          <w:szCs w:val="24"/>
        </w:rPr>
      </w:pPr>
      <w:r w:rsidRPr="00DF0366">
        <w:rPr>
          <w:rFonts w:ascii="HelveticaNeueLT Std" w:hAnsi="HelveticaNeueLT Std"/>
          <w:sz w:val="24"/>
          <w:szCs w:val="24"/>
        </w:rPr>
        <w:t xml:space="preserve">Up to 3 days paid leave per rolling year </w:t>
      </w:r>
      <w:r w:rsidR="002077C8" w:rsidRPr="002077C8">
        <w:rPr>
          <w:rFonts w:ascii="HelveticaNeueLT Std" w:hAnsi="HelveticaNeueLT Std"/>
          <w:bCs/>
          <w:sz w:val="24"/>
          <w:szCs w:val="24"/>
        </w:rPr>
        <w:t xml:space="preserve">(1 January </w:t>
      </w:r>
      <w:r w:rsidR="002077C8" w:rsidRPr="002077C8">
        <w:rPr>
          <w:rFonts w:ascii="HelveticaNeueLT Std" w:hAnsi="HelveticaNeueLT Std"/>
          <w:bCs/>
          <w:sz w:val="24"/>
          <w:szCs w:val="24"/>
          <w:u w:val="single"/>
        </w:rPr>
        <w:t>to</w:t>
      </w:r>
      <w:r w:rsidR="002077C8" w:rsidRPr="002077C8">
        <w:rPr>
          <w:rFonts w:ascii="HelveticaNeueLT Std" w:hAnsi="HelveticaNeueLT Std"/>
          <w:bCs/>
          <w:sz w:val="24"/>
          <w:szCs w:val="24"/>
        </w:rPr>
        <w:t xml:space="preserve"> 31 December) </w:t>
      </w:r>
      <w:r w:rsidRPr="00DF0366">
        <w:rPr>
          <w:rFonts w:ascii="HelveticaNeueLT Std" w:hAnsi="HelveticaNeueLT Std"/>
          <w:sz w:val="24"/>
          <w:szCs w:val="24"/>
        </w:rPr>
        <w:t>depending on interview arrangements and the distance travelled involved in attending.   Any further requests will be unpaid and at the discretion of the Headteacher.</w:t>
      </w:r>
    </w:p>
    <w:p w14:paraId="62341269" w14:textId="77777777" w:rsidR="00DF0366" w:rsidRPr="00DF0366" w:rsidRDefault="00DF0366" w:rsidP="00DF0366">
      <w:pPr>
        <w:spacing w:after="0"/>
        <w:ind w:left="-142" w:hanging="284"/>
        <w:rPr>
          <w:rFonts w:ascii="HelveticaNeueLT Std" w:hAnsi="HelveticaNeueLT Std"/>
          <w:i/>
          <w:iCs/>
          <w:sz w:val="24"/>
          <w:szCs w:val="24"/>
          <w:u w:val="single"/>
        </w:rPr>
      </w:pPr>
    </w:p>
    <w:p w14:paraId="02B33EB5" w14:textId="77777777" w:rsidR="00DF0366" w:rsidRPr="00DF0366" w:rsidRDefault="00DF0366" w:rsidP="00DF0366">
      <w:pPr>
        <w:spacing w:after="0"/>
        <w:rPr>
          <w:rFonts w:ascii="HelveticaNeueLT Std" w:hAnsi="HelveticaNeueLT Std"/>
          <w:i/>
          <w:iCs/>
          <w:sz w:val="24"/>
          <w:szCs w:val="24"/>
        </w:rPr>
      </w:pPr>
      <w:r w:rsidRPr="00DF0366">
        <w:rPr>
          <w:rFonts w:ascii="HelveticaNeueLT Std" w:hAnsi="HelveticaNeueLT Std"/>
          <w:i/>
          <w:iCs/>
          <w:sz w:val="24"/>
          <w:szCs w:val="24"/>
          <w:u w:val="single"/>
        </w:rPr>
        <w:t>Note:</w:t>
      </w:r>
      <w:r w:rsidRPr="00DF0366">
        <w:rPr>
          <w:rFonts w:ascii="HelveticaNeueLT Std" w:hAnsi="HelveticaNeueLT Std"/>
          <w:i/>
          <w:iCs/>
          <w:sz w:val="24"/>
          <w:szCs w:val="24"/>
        </w:rPr>
        <w:t xml:space="preserve"> In a redundancy situation, attendance at interviews is a statutory right. More information is available in the Organisational Change policy.</w:t>
      </w:r>
    </w:p>
    <w:p w14:paraId="29051C61" w14:textId="77777777" w:rsidR="00906411" w:rsidRPr="00DF0366" w:rsidRDefault="00906411" w:rsidP="00906411">
      <w:pPr>
        <w:spacing w:after="0"/>
        <w:ind w:left="-142" w:hanging="284"/>
        <w:rPr>
          <w:rFonts w:ascii="HelveticaNeueLT Std" w:hAnsi="HelveticaNeueLT Std"/>
          <w:sz w:val="24"/>
          <w:szCs w:val="24"/>
        </w:rPr>
      </w:pPr>
    </w:p>
    <w:p w14:paraId="3BD0B799" w14:textId="0B766347" w:rsidR="009D693F" w:rsidRDefault="00906411" w:rsidP="00906411">
      <w:pPr>
        <w:spacing w:after="0"/>
        <w:ind w:left="-142" w:hanging="284"/>
        <w:rPr>
          <w:rFonts w:ascii="HelveticaNeueLT Std" w:hAnsi="HelveticaNeueLT Std"/>
          <w:b/>
          <w:bCs/>
          <w:sz w:val="24"/>
          <w:szCs w:val="24"/>
        </w:rPr>
      </w:pPr>
      <w:r>
        <w:rPr>
          <w:rFonts w:ascii="HelveticaNeueLT Std" w:hAnsi="HelveticaNeueLT Std"/>
          <w:b/>
          <w:bCs/>
          <w:sz w:val="24"/>
          <w:szCs w:val="24"/>
        </w:rPr>
        <w:t xml:space="preserve">5.9 </w:t>
      </w:r>
      <w:r w:rsidR="009D693F" w:rsidRPr="009D693F">
        <w:rPr>
          <w:rFonts w:ascii="HelveticaNeueLT Std" w:hAnsi="HelveticaNeueLT Std"/>
          <w:b/>
          <w:bCs/>
          <w:sz w:val="24"/>
          <w:szCs w:val="24"/>
        </w:rPr>
        <w:t>Moving House</w:t>
      </w:r>
    </w:p>
    <w:p w14:paraId="23FB11D6" w14:textId="02189AF2" w:rsidR="00310B64" w:rsidRPr="00310B64" w:rsidRDefault="00310B64" w:rsidP="00310B64">
      <w:pPr>
        <w:pStyle w:val="xxxmsonormal"/>
        <w:rPr>
          <w:rFonts w:ascii="HelveticaNeueLT Std" w:hAnsi="HelveticaNeueLT Std"/>
          <w:sz w:val="24"/>
          <w:szCs w:val="24"/>
        </w:rPr>
      </w:pPr>
      <w:r w:rsidRPr="00310B64">
        <w:rPr>
          <w:rFonts w:ascii="HelveticaNeueLT Std" w:hAnsi="HelveticaNeueLT Std"/>
          <w:sz w:val="24"/>
          <w:szCs w:val="24"/>
        </w:rPr>
        <w:t>1 working day in any one academic year.</w:t>
      </w:r>
      <w:r>
        <w:rPr>
          <w:rFonts w:ascii="HelveticaNeueLT Std" w:hAnsi="HelveticaNeueLT Std"/>
          <w:sz w:val="24"/>
          <w:szCs w:val="24"/>
        </w:rPr>
        <w:t xml:space="preserve"> </w:t>
      </w:r>
      <w:r w:rsidRPr="00310B64">
        <w:rPr>
          <w:rFonts w:ascii="HelveticaNeueLT Std" w:hAnsi="HelveticaNeueLT Std"/>
          <w:sz w:val="24"/>
          <w:szCs w:val="24"/>
        </w:rPr>
        <w:t>For support staff on all year contract, annual leave should be used.</w:t>
      </w:r>
      <w:r>
        <w:rPr>
          <w:rFonts w:ascii="HelveticaNeueLT Std" w:hAnsi="HelveticaNeueLT Std"/>
          <w:sz w:val="24"/>
          <w:szCs w:val="24"/>
        </w:rPr>
        <w:t xml:space="preserve"> </w:t>
      </w:r>
    </w:p>
    <w:p w14:paraId="71E810C9" w14:textId="77777777" w:rsidR="00310B64" w:rsidRPr="00310B64" w:rsidRDefault="00310B64" w:rsidP="00310B64">
      <w:pPr>
        <w:pStyle w:val="xxxmsonormal"/>
        <w:rPr>
          <w:rFonts w:ascii="HelveticaNeueLT Std" w:hAnsi="HelveticaNeueLT Std"/>
          <w:i/>
          <w:iCs/>
          <w:sz w:val="24"/>
          <w:szCs w:val="24"/>
        </w:rPr>
      </w:pPr>
    </w:p>
    <w:p w14:paraId="0CAD8C00" w14:textId="190FE562" w:rsidR="00310B64" w:rsidRDefault="009D693F" w:rsidP="00906411">
      <w:pPr>
        <w:spacing w:after="0"/>
        <w:ind w:left="-142" w:hanging="284"/>
        <w:rPr>
          <w:rFonts w:ascii="HelveticaNeueLT Std" w:hAnsi="HelveticaNeueLT Std"/>
          <w:b/>
          <w:bCs/>
          <w:sz w:val="24"/>
          <w:szCs w:val="24"/>
        </w:rPr>
      </w:pPr>
      <w:r>
        <w:rPr>
          <w:rFonts w:ascii="HelveticaNeueLT Std" w:hAnsi="HelveticaNeueLT Std"/>
          <w:b/>
          <w:bCs/>
          <w:sz w:val="24"/>
          <w:szCs w:val="24"/>
        </w:rPr>
        <w:t xml:space="preserve">5.10 </w:t>
      </w:r>
      <w:r w:rsidR="00310B64" w:rsidRPr="00310B64">
        <w:rPr>
          <w:rFonts w:ascii="HelveticaNeueLT Std" w:hAnsi="HelveticaNeueLT Std"/>
          <w:b/>
          <w:bCs/>
          <w:sz w:val="24"/>
          <w:szCs w:val="24"/>
        </w:rPr>
        <w:t>Wedding of a Near Relative</w:t>
      </w:r>
    </w:p>
    <w:p w14:paraId="58FB97DB" w14:textId="7BD64623" w:rsidR="00310B64" w:rsidRPr="00310B64" w:rsidRDefault="006526C6" w:rsidP="00310B64">
      <w:pPr>
        <w:spacing w:after="0"/>
        <w:ind w:left="-142" w:firstLine="142"/>
        <w:rPr>
          <w:rFonts w:ascii="HelveticaNeueLT Std" w:hAnsi="HelveticaNeueLT Std"/>
          <w:sz w:val="24"/>
          <w:szCs w:val="24"/>
        </w:rPr>
      </w:pPr>
      <w:r>
        <w:rPr>
          <w:rFonts w:ascii="HelveticaNeueLT Std" w:hAnsi="HelveticaNeueLT Std"/>
          <w:sz w:val="24"/>
          <w:szCs w:val="24"/>
        </w:rPr>
        <w:t xml:space="preserve">3 </w:t>
      </w:r>
      <w:r w:rsidR="00310B64" w:rsidRPr="00310B64">
        <w:rPr>
          <w:rFonts w:ascii="HelveticaNeueLT Std" w:hAnsi="HelveticaNeueLT Std"/>
          <w:sz w:val="24"/>
          <w:szCs w:val="24"/>
        </w:rPr>
        <w:t>day</w:t>
      </w:r>
      <w:r>
        <w:rPr>
          <w:rFonts w:ascii="HelveticaNeueLT Std" w:hAnsi="HelveticaNeueLT Std"/>
          <w:sz w:val="24"/>
          <w:szCs w:val="24"/>
        </w:rPr>
        <w:t xml:space="preserve">s </w:t>
      </w:r>
      <w:r w:rsidR="00310B64" w:rsidRPr="00310B64">
        <w:rPr>
          <w:rFonts w:ascii="HelveticaNeueLT Std" w:hAnsi="HelveticaNeueLT Std"/>
          <w:sz w:val="24"/>
          <w:szCs w:val="24"/>
        </w:rPr>
        <w:t>paid</w:t>
      </w:r>
      <w:r>
        <w:rPr>
          <w:rFonts w:ascii="HelveticaNeueLT Std" w:hAnsi="HelveticaNeueLT Std"/>
          <w:sz w:val="24"/>
          <w:szCs w:val="24"/>
        </w:rPr>
        <w:t xml:space="preserve"> for immediate family</w:t>
      </w:r>
      <w:r w:rsidR="00127701">
        <w:rPr>
          <w:rFonts w:ascii="HelveticaNeueLT Std" w:hAnsi="HelveticaNeueLT Std"/>
          <w:sz w:val="24"/>
          <w:szCs w:val="24"/>
        </w:rPr>
        <w:t xml:space="preserve">. 1 day paid for near relative. Any other is at headteachers discretion. </w:t>
      </w:r>
    </w:p>
    <w:p w14:paraId="04C78F17" w14:textId="77777777" w:rsidR="00310B64" w:rsidRDefault="00310B64" w:rsidP="00310B64">
      <w:pPr>
        <w:spacing w:after="0"/>
        <w:ind w:left="-142" w:firstLine="142"/>
        <w:rPr>
          <w:rFonts w:ascii="HelveticaNeueLT Std" w:hAnsi="HelveticaNeueLT Std"/>
          <w:b/>
          <w:bCs/>
          <w:sz w:val="24"/>
          <w:szCs w:val="24"/>
        </w:rPr>
      </w:pPr>
    </w:p>
    <w:p w14:paraId="30CB56BB" w14:textId="77777777" w:rsidR="002077C8" w:rsidRPr="00906411" w:rsidRDefault="00310B64" w:rsidP="002077C8">
      <w:pPr>
        <w:spacing w:after="0"/>
        <w:ind w:left="-142" w:hanging="284"/>
        <w:rPr>
          <w:rFonts w:ascii="HelveticaNeueLT Std" w:hAnsi="HelveticaNeueLT Std"/>
          <w:sz w:val="24"/>
          <w:szCs w:val="24"/>
        </w:rPr>
      </w:pPr>
      <w:r>
        <w:rPr>
          <w:rFonts w:ascii="HelveticaNeueLT Std" w:hAnsi="HelveticaNeueLT Std"/>
          <w:b/>
          <w:bCs/>
          <w:sz w:val="24"/>
          <w:szCs w:val="24"/>
        </w:rPr>
        <w:t xml:space="preserve">5.11 </w:t>
      </w:r>
      <w:r w:rsidR="002077C8" w:rsidRPr="002077C8">
        <w:rPr>
          <w:rFonts w:ascii="HelveticaNeueLT Std" w:hAnsi="HelveticaNeueLT Std"/>
          <w:b/>
          <w:bCs/>
          <w:sz w:val="24"/>
          <w:szCs w:val="24"/>
        </w:rPr>
        <w:t>Time Off for Religious Festivals</w:t>
      </w:r>
    </w:p>
    <w:p w14:paraId="03CB04C0" w14:textId="329EE02B" w:rsidR="002077C8" w:rsidRDefault="002077C8" w:rsidP="002077C8">
      <w:pPr>
        <w:spacing w:after="0"/>
        <w:jc w:val="both"/>
        <w:rPr>
          <w:rFonts w:ascii="HelveticaNeueLT Std" w:hAnsi="HelveticaNeueLT Std"/>
          <w:sz w:val="24"/>
          <w:szCs w:val="24"/>
        </w:rPr>
      </w:pPr>
      <w:r w:rsidRPr="002077C8">
        <w:rPr>
          <w:rFonts w:ascii="HelveticaNeueLT Std" w:hAnsi="HelveticaNeueLT Std"/>
          <w:bCs/>
          <w:sz w:val="24"/>
          <w:szCs w:val="24"/>
        </w:rPr>
        <w:t>3 days in a</w:t>
      </w:r>
      <w:r w:rsidR="007F0BA4">
        <w:rPr>
          <w:rFonts w:ascii="HelveticaNeueLT Std" w:hAnsi="HelveticaNeueLT Std"/>
          <w:bCs/>
          <w:sz w:val="24"/>
          <w:szCs w:val="24"/>
        </w:rPr>
        <w:t>n academic</w:t>
      </w:r>
      <w:r w:rsidRPr="002077C8">
        <w:rPr>
          <w:rFonts w:ascii="HelveticaNeueLT Std" w:hAnsi="HelveticaNeueLT Std"/>
          <w:bCs/>
          <w:sz w:val="24"/>
          <w:szCs w:val="24"/>
        </w:rPr>
        <w:t xml:space="preserve"> year (1 </w:t>
      </w:r>
      <w:r w:rsidR="00780FC6">
        <w:rPr>
          <w:rFonts w:ascii="HelveticaNeueLT Std" w:hAnsi="HelveticaNeueLT Std"/>
          <w:bCs/>
          <w:sz w:val="24"/>
          <w:szCs w:val="24"/>
        </w:rPr>
        <w:t xml:space="preserve">September </w:t>
      </w:r>
      <w:r w:rsidRPr="002077C8">
        <w:rPr>
          <w:rFonts w:ascii="HelveticaNeueLT Std" w:hAnsi="HelveticaNeueLT Std"/>
          <w:bCs/>
          <w:sz w:val="24"/>
          <w:szCs w:val="24"/>
          <w:u w:val="single"/>
        </w:rPr>
        <w:t>to</w:t>
      </w:r>
      <w:r w:rsidRPr="002077C8">
        <w:rPr>
          <w:rFonts w:ascii="HelveticaNeueLT Std" w:hAnsi="HelveticaNeueLT Std"/>
          <w:bCs/>
          <w:sz w:val="24"/>
          <w:szCs w:val="24"/>
        </w:rPr>
        <w:t xml:space="preserve"> 31</w:t>
      </w:r>
      <w:r w:rsidR="00B30F30">
        <w:rPr>
          <w:rFonts w:ascii="HelveticaNeueLT Std" w:hAnsi="HelveticaNeueLT Std"/>
          <w:bCs/>
          <w:sz w:val="24"/>
          <w:szCs w:val="24"/>
        </w:rPr>
        <w:t xml:space="preserve"> </w:t>
      </w:r>
      <w:r w:rsidR="00780FC6">
        <w:rPr>
          <w:rFonts w:ascii="HelveticaNeueLT Std" w:hAnsi="HelveticaNeueLT Std"/>
          <w:bCs/>
          <w:sz w:val="24"/>
          <w:szCs w:val="24"/>
        </w:rPr>
        <w:t>August</w:t>
      </w:r>
      <w:r w:rsidRPr="002077C8">
        <w:rPr>
          <w:rFonts w:ascii="HelveticaNeueLT Std" w:hAnsi="HelveticaNeueLT Std"/>
          <w:bCs/>
          <w:sz w:val="24"/>
          <w:szCs w:val="24"/>
        </w:rPr>
        <w:t>) as required by the religion for observance of religious festivals</w:t>
      </w:r>
      <w:r>
        <w:rPr>
          <w:rFonts w:ascii="HelveticaNeueLT Std" w:hAnsi="HelveticaNeueLT Std"/>
          <w:bCs/>
          <w:sz w:val="24"/>
          <w:szCs w:val="24"/>
        </w:rPr>
        <w:t>.</w:t>
      </w:r>
    </w:p>
    <w:p w14:paraId="50526647" w14:textId="1E81F1CC" w:rsidR="002077C8" w:rsidRDefault="002077C8" w:rsidP="00906411">
      <w:pPr>
        <w:spacing w:after="0"/>
        <w:ind w:left="-142" w:hanging="284"/>
        <w:rPr>
          <w:rFonts w:ascii="HelveticaNeueLT Std" w:hAnsi="HelveticaNeueLT Std"/>
          <w:b/>
          <w:bCs/>
          <w:sz w:val="24"/>
          <w:szCs w:val="24"/>
        </w:rPr>
      </w:pPr>
    </w:p>
    <w:p w14:paraId="3C710E45" w14:textId="05B3986B" w:rsidR="002077C8" w:rsidRDefault="002077C8" w:rsidP="002077C8">
      <w:pPr>
        <w:spacing w:after="0"/>
        <w:ind w:left="-142" w:hanging="284"/>
        <w:rPr>
          <w:rFonts w:ascii="HelveticaNeueLT Std" w:hAnsi="HelveticaNeueLT Std"/>
          <w:b/>
          <w:bCs/>
          <w:sz w:val="24"/>
          <w:szCs w:val="24"/>
        </w:rPr>
      </w:pPr>
      <w:r>
        <w:rPr>
          <w:rFonts w:ascii="HelveticaNeueLT Std" w:hAnsi="HelveticaNeueLT Std"/>
          <w:b/>
          <w:bCs/>
          <w:sz w:val="24"/>
          <w:szCs w:val="24"/>
        </w:rPr>
        <w:t>5.12 Request for Leave During Term Time</w:t>
      </w:r>
    </w:p>
    <w:p w14:paraId="3EEF10B8" w14:textId="77777777" w:rsidR="00DE0A79" w:rsidRDefault="002077C8" w:rsidP="002077C8">
      <w:pPr>
        <w:spacing w:after="0"/>
        <w:rPr>
          <w:rFonts w:ascii="HelveticaNeueLT Std" w:hAnsi="HelveticaNeueLT Std"/>
          <w:sz w:val="24"/>
          <w:szCs w:val="24"/>
        </w:rPr>
      </w:pPr>
      <w:r w:rsidRPr="002077C8">
        <w:rPr>
          <w:rFonts w:ascii="HelveticaNeueLT Std" w:hAnsi="HelveticaNeueLT Std"/>
          <w:sz w:val="24"/>
          <w:szCs w:val="24"/>
        </w:rPr>
        <w:t xml:space="preserve">Any leave requested in term time will not normally be granted. The only exception </w:t>
      </w:r>
      <w:r>
        <w:rPr>
          <w:rFonts w:ascii="HelveticaNeueLT Std" w:hAnsi="HelveticaNeueLT Std"/>
          <w:sz w:val="24"/>
          <w:szCs w:val="24"/>
        </w:rPr>
        <w:t>when this</w:t>
      </w:r>
      <w:r w:rsidRPr="002077C8">
        <w:rPr>
          <w:rFonts w:ascii="HelveticaNeueLT Std" w:hAnsi="HelveticaNeueLT Std"/>
          <w:sz w:val="24"/>
          <w:szCs w:val="24"/>
        </w:rPr>
        <w:t xml:space="preserve"> might occur is if the holiday has been booked in advance of the employee taking up employment and the school has been notified in advance in which case the leave would be unpaid.</w:t>
      </w:r>
      <w:r w:rsidR="00DE0A79">
        <w:rPr>
          <w:rFonts w:ascii="HelveticaNeueLT Std" w:hAnsi="HelveticaNeueLT Std"/>
          <w:sz w:val="24"/>
          <w:szCs w:val="24"/>
        </w:rPr>
        <w:t xml:space="preserve"> </w:t>
      </w:r>
    </w:p>
    <w:p w14:paraId="4E11DD66" w14:textId="77777777" w:rsidR="00DE0A79" w:rsidRDefault="00DE0A79" w:rsidP="002077C8">
      <w:pPr>
        <w:spacing w:after="0"/>
        <w:rPr>
          <w:rFonts w:ascii="HelveticaNeueLT Std" w:hAnsi="HelveticaNeueLT Std"/>
          <w:sz w:val="24"/>
          <w:szCs w:val="24"/>
        </w:rPr>
      </w:pPr>
    </w:p>
    <w:p w14:paraId="22096CE3" w14:textId="74612693" w:rsidR="002077C8" w:rsidRDefault="002077C8" w:rsidP="002077C8">
      <w:pPr>
        <w:spacing w:after="0"/>
        <w:rPr>
          <w:rFonts w:ascii="HelveticaNeueLT Std" w:hAnsi="HelveticaNeueLT Std"/>
          <w:sz w:val="24"/>
          <w:szCs w:val="24"/>
        </w:rPr>
      </w:pPr>
      <w:r>
        <w:rPr>
          <w:rFonts w:ascii="HelveticaNeueLT Std" w:hAnsi="HelveticaNeueLT Std"/>
          <w:sz w:val="24"/>
          <w:szCs w:val="24"/>
        </w:rPr>
        <w:t>Em</w:t>
      </w:r>
      <w:r w:rsidRPr="002077C8">
        <w:rPr>
          <w:rFonts w:ascii="HelveticaNeueLT Std" w:hAnsi="HelveticaNeueLT Std"/>
          <w:sz w:val="24"/>
          <w:szCs w:val="24"/>
        </w:rPr>
        <w:t>ployees should not make any arrangement for holidays without securing approval from the headteacher in the first instance.</w:t>
      </w:r>
    </w:p>
    <w:p w14:paraId="183DE482" w14:textId="77777777" w:rsidR="000F36BA" w:rsidRPr="002077C8" w:rsidRDefault="000F36BA" w:rsidP="002077C8">
      <w:pPr>
        <w:spacing w:after="0"/>
        <w:rPr>
          <w:rFonts w:ascii="HelveticaNeueLT Std" w:hAnsi="HelveticaNeueLT Std"/>
          <w:sz w:val="24"/>
          <w:szCs w:val="24"/>
        </w:rPr>
      </w:pPr>
    </w:p>
    <w:p w14:paraId="326F3EE7" w14:textId="6EC166F0" w:rsidR="000745D9" w:rsidRPr="00157C34" w:rsidRDefault="009918E0" w:rsidP="00D61CD9">
      <w:pPr>
        <w:pStyle w:val="Heading2"/>
      </w:pPr>
      <w:r w:rsidRPr="00157C34">
        <w:t>TIME OFF FOR MEDICAL APPOINTMENTS AND SCREENINGS</w:t>
      </w:r>
    </w:p>
    <w:p w14:paraId="44746FA5" w14:textId="399F094E" w:rsidR="00D03D5C" w:rsidRPr="00157C34" w:rsidRDefault="000B5695" w:rsidP="00D61CD9">
      <w:pPr>
        <w:jc w:val="both"/>
        <w:rPr>
          <w:rFonts w:ascii="HelveticaNeueLT Std" w:hAnsi="HelveticaNeueLT Std"/>
          <w:sz w:val="24"/>
          <w:szCs w:val="24"/>
        </w:rPr>
      </w:pPr>
      <w:r w:rsidRPr="00157C34">
        <w:rPr>
          <w:rFonts w:ascii="HelveticaNeueLT Std" w:hAnsi="HelveticaNeueLT Std"/>
          <w:sz w:val="24"/>
          <w:szCs w:val="24"/>
        </w:rPr>
        <w:t>Employees with planned appointments that are not for any long-term conditions or disability are encouraged to arrange the appointments outside working hours</w:t>
      </w:r>
      <w:r w:rsidR="00BC4D5C" w:rsidRPr="00157C34">
        <w:rPr>
          <w:rFonts w:ascii="HelveticaNeueLT Std" w:hAnsi="HelveticaNeueLT Std"/>
          <w:sz w:val="24"/>
          <w:szCs w:val="24"/>
        </w:rPr>
        <w:t xml:space="preserve">, </w:t>
      </w:r>
      <w:r w:rsidRPr="00157C34">
        <w:rPr>
          <w:rFonts w:ascii="HelveticaNeueLT Std" w:hAnsi="HelveticaNeueLT Std"/>
          <w:sz w:val="24"/>
          <w:szCs w:val="24"/>
        </w:rPr>
        <w:t xml:space="preserve">wherever possible. However, if this </w:t>
      </w:r>
      <w:r w:rsidR="005A779C" w:rsidRPr="00157C34">
        <w:rPr>
          <w:rFonts w:ascii="HelveticaNeueLT Std" w:hAnsi="HelveticaNeueLT Std"/>
          <w:sz w:val="24"/>
          <w:szCs w:val="24"/>
        </w:rPr>
        <w:t xml:space="preserve">is not possible, the employee may request </w:t>
      </w:r>
      <w:r w:rsidR="00150E18" w:rsidRPr="00157C34">
        <w:rPr>
          <w:rFonts w:ascii="HelveticaNeueLT Std" w:hAnsi="HelveticaNeueLT Std"/>
          <w:sz w:val="24"/>
          <w:szCs w:val="24"/>
        </w:rPr>
        <w:t xml:space="preserve">special leave from the headteacher. </w:t>
      </w:r>
      <w:r w:rsidR="00BC4D5C" w:rsidRPr="00157C34">
        <w:rPr>
          <w:rFonts w:ascii="HelveticaNeueLT Std" w:hAnsi="HelveticaNeueLT Std"/>
          <w:sz w:val="24"/>
          <w:szCs w:val="24"/>
        </w:rPr>
        <w:t xml:space="preserve"> </w:t>
      </w:r>
    </w:p>
    <w:p w14:paraId="56A80E01" w14:textId="0D131D5E" w:rsidR="0034368C" w:rsidRPr="00157C34" w:rsidRDefault="00FE4987" w:rsidP="00D61CD9">
      <w:pPr>
        <w:spacing w:after="0"/>
        <w:ind w:left="-426"/>
        <w:rPr>
          <w:rFonts w:ascii="HelveticaNeueLT Std" w:hAnsi="HelveticaNeueLT Std"/>
          <w:b/>
          <w:bCs/>
          <w:sz w:val="24"/>
          <w:szCs w:val="24"/>
        </w:rPr>
      </w:pPr>
      <w:r w:rsidRPr="00157C34">
        <w:rPr>
          <w:rFonts w:ascii="HelveticaNeueLT Std" w:hAnsi="HelveticaNeueLT Std"/>
          <w:b/>
          <w:bCs/>
          <w:sz w:val="24"/>
          <w:szCs w:val="24"/>
        </w:rPr>
        <w:t>6</w:t>
      </w:r>
      <w:r w:rsidR="0034368C" w:rsidRPr="00157C34">
        <w:rPr>
          <w:rFonts w:ascii="HelveticaNeueLT Std" w:hAnsi="HelveticaNeueLT Std"/>
          <w:b/>
          <w:bCs/>
          <w:sz w:val="24"/>
          <w:szCs w:val="24"/>
        </w:rPr>
        <w:t>.1</w:t>
      </w:r>
      <w:r w:rsidR="0026357F" w:rsidRPr="00157C34">
        <w:rPr>
          <w:rFonts w:ascii="HelveticaNeueLT Std" w:hAnsi="HelveticaNeueLT Std"/>
          <w:b/>
          <w:bCs/>
          <w:sz w:val="24"/>
          <w:szCs w:val="24"/>
        </w:rPr>
        <w:t xml:space="preserve"> </w:t>
      </w:r>
      <w:r w:rsidR="00514CB4" w:rsidRPr="00157C34">
        <w:rPr>
          <w:rFonts w:ascii="HelveticaNeueLT Std" w:hAnsi="HelveticaNeueLT Std"/>
          <w:b/>
          <w:bCs/>
          <w:sz w:val="24"/>
          <w:szCs w:val="24"/>
        </w:rPr>
        <w:t xml:space="preserve">Medical Appointments </w:t>
      </w:r>
      <w:r w:rsidR="005A779C" w:rsidRPr="00157C34">
        <w:rPr>
          <w:rFonts w:ascii="HelveticaNeueLT Std" w:hAnsi="HelveticaNeueLT Std"/>
          <w:b/>
          <w:bCs/>
          <w:sz w:val="24"/>
          <w:szCs w:val="24"/>
        </w:rPr>
        <w:t xml:space="preserve">(Disability, Long-Term </w:t>
      </w:r>
      <w:r w:rsidR="004C0385" w:rsidRPr="00157C34">
        <w:rPr>
          <w:rFonts w:ascii="HelveticaNeueLT Std" w:hAnsi="HelveticaNeueLT Std"/>
          <w:b/>
          <w:bCs/>
          <w:sz w:val="24"/>
          <w:szCs w:val="24"/>
        </w:rPr>
        <w:t>C</w:t>
      </w:r>
      <w:r w:rsidR="005A779C" w:rsidRPr="00157C34">
        <w:rPr>
          <w:rFonts w:ascii="HelveticaNeueLT Std" w:hAnsi="HelveticaNeueLT Std"/>
          <w:b/>
          <w:bCs/>
          <w:sz w:val="24"/>
          <w:szCs w:val="24"/>
        </w:rPr>
        <w:t>onditions, and Medical Screening)</w:t>
      </w:r>
    </w:p>
    <w:p w14:paraId="7F1FDA60" w14:textId="737BA3D7" w:rsidR="003F0BDC" w:rsidRPr="00157C34" w:rsidRDefault="005336A4"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with </w:t>
      </w:r>
      <w:r w:rsidR="004C0385" w:rsidRPr="00157C34">
        <w:rPr>
          <w:rFonts w:ascii="HelveticaNeueLT Std" w:hAnsi="HelveticaNeueLT Std"/>
          <w:sz w:val="24"/>
          <w:szCs w:val="24"/>
        </w:rPr>
        <w:t xml:space="preserve">a </w:t>
      </w:r>
      <w:r w:rsidRPr="00157C34">
        <w:rPr>
          <w:rFonts w:ascii="HelveticaNeueLT Std" w:hAnsi="HelveticaNeueLT Std"/>
          <w:sz w:val="24"/>
          <w:szCs w:val="24"/>
        </w:rPr>
        <w:t>disability</w:t>
      </w:r>
      <w:r w:rsidR="005A779C" w:rsidRPr="00157C34">
        <w:rPr>
          <w:rFonts w:ascii="HelveticaNeueLT Std" w:hAnsi="HelveticaNeueLT Std"/>
          <w:sz w:val="24"/>
          <w:szCs w:val="24"/>
        </w:rPr>
        <w:t>,</w:t>
      </w:r>
      <w:r w:rsidR="00083686" w:rsidRPr="00157C34">
        <w:rPr>
          <w:rFonts w:ascii="HelveticaNeueLT Std" w:hAnsi="HelveticaNeueLT Std"/>
          <w:sz w:val="24"/>
          <w:szCs w:val="24"/>
        </w:rPr>
        <w:t xml:space="preserve"> or </w:t>
      </w:r>
      <w:r w:rsidR="005A779C" w:rsidRPr="00157C34">
        <w:rPr>
          <w:rFonts w:ascii="HelveticaNeueLT Std" w:hAnsi="HelveticaNeueLT Std"/>
          <w:sz w:val="24"/>
          <w:szCs w:val="24"/>
        </w:rPr>
        <w:t>long</w:t>
      </w:r>
      <w:r w:rsidR="00AF6509" w:rsidRPr="00157C34">
        <w:rPr>
          <w:rFonts w:ascii="HelveticaNeueLT Std" w:hAnsi="HelveticaNeueLT Std"/>
          <w:sz w:val="24"/>
          <w:szCs w:val="24"/>
        </w:rPr>
        <w:t>-</w:t>
      </w:r>
      <w:r w:rsidR="005A779C" w:rsidRPr="00157C34">
        <w:rPr>
          <w:rFonts w:ascii="HelveticaNeueLT Std" w:hAnsi="HelveticaNeueLT Std"/>
          <w:sz w:val="24"/>
          <w:szCs w:val="24"/>
        </w:rPr>
        <w:t>term conditions or are having cancer screening</w:t>
      </w:r>
      <w:r w:rsidRPr="00157C34">
        <w:rPr>
          <w:rFonts w:ascii="HelveticaNeueLT Std" w:hAnsi="HelveticaNeueLT Std"/>
          <w:sz w:val="24"/>
          <w:szCs w:val="24"/>
        </w:rPr>
        <w:t xml:space="preserve"> are entitled to paid time off to attend regular planned appointments and screenings. Under the </w:t>
      </w:r>
      <w:r w:rsidR="00AF6509" w:rsidRPr="00157C34">
        <w:rPr>
          <w:rFonts w:ascii="HelveticaNeueLT Std" w:hAnsi="HelveticaNeueLT Std"/>
          <w:sz w:val="24"/>
          <w:szCs w:val="24"/>
        </w:rPr>
        <w:t>E</w:t>
      </w:r>
      <w:r w:rsidRPr="00157C34">
        <w:rPr>
          <w:rFonts w:ascii="HelveticaNeueLT Std" w:hAnsi="HelveticaNeueLT Std"/>
          <w:sz w:val="24"/>
          <w:szCs w:val="24"/>
        </w:rPr>
        <w:t xml:space="preserve">quality </w:t>
      </w:r>
      <w:r w:rsidR="00AF6509" w:rsidRPr="00157C34">
        <w:rPr>
          <w:rFonts w:ascii="HelveticaNeueLT Std" w:hAnsi="HelveticaNeueLT Std"/>
          <w:sz w:val="24"/>
          <w:szCs w:val="24"/>
        </w:rPr>
        <w:t>A</w:t>
      </w:r>
      <w:r w:rsidRPr="00157C34">
        <w:rPr>
          <w:rFonts w:ascii="HelveticaNeueLT Std" w:hAnsi="HelveticaNeueLT Std"/>
          <w:sz w:val="24"/>
          <w:szCs w:val="24"/>
        </w:rPr>
        <w:t xml:space="preserve">ct 2010, paid medical appointments and screening are considered a reasonable adjustment. For cancer screening, all employees will be given necessary paid time off, this </w:t>
      </w:r>
      <w:r w:rsidR="00754172" w:rsidRPr="00157C34">
        <w:rPr>
          <w:rFonts w:ascii="HelveticaNeueLT Std" w:hAnsi="HelveticaNeueLT Std"/>
          <w:sz w:val="24"/>
          <w:szCs w:val="24"/>
        </w:rPr>
        <w:t>includes</w:t>
      </w:r>
      <w:r w:rsidRPr="00157C34">
        <w:rPr>
          <w:rFonts w:ascii="HelveticaNeueLT Std" w:hAnsi="HelveticaNeueLT Std"/>
          <w:sz w:val="24"/>
          <w:szCs w:val="24"/>
        </w:rPr>
        <w:t xml:space="preserve"> employees who do not have long</w:t>
      </w:r>
      <w:r w:rsidR="00083686" w:rsidRPr="00157C34">
        <w:rPr>
          <w:rFonts w:ascii="HelveticaNeueLT Std" w:hAnsi="HelveticaNeueLT Std"/>
          <w:sz w:val="24"/>
          <w:szCs w:val="24"/>
        </w:rPr>
        <w:t>-</w:t>
      </w:r>
      <w:r w:rsidRPr="00157C34">
        <w:rPr>
          <w:rFonts w:ascii="HelveticaNeueLT Std" w:hAnsi="HelveticaNeueLT Std"/>
          <w:sz w:val="24"/>
          <w:szCs w:val="24"/>
        </w:rPr>
        <w:t xml:space="preserve">term conditions or disabilities. </w:t>
      </w:r>
      <w:r w:rsidR="00AF6509" w:rsidRPr="00157C34">
        <w:rPr>
          <w:rFonts w:ascii="HelveticaNeueLT Std" w:hAnsi="HelveticaNeueLT Std"/>
          <w:sz w:val="24"/>
          <w:szCs w:val="24"/>
        </w:rPr>
        <w:t xml:space="preserve">Employees are required to </w:t>
      </w:r>
      <w:r w:rsidR="00DD6A38" w:rsidRPr="00157C34">
        <w:rPr>
          <w:rFonts w:ascii="HelveticaNeueLT Std" w:hAnsi="HelveticaNeueLT Std"/>
          <w:sz w:val="24"/>
          <w:szCs w:val="24"/>
        </w:rPr>
        <w:t xml:space="preserve">give a redacted copy of </w:t>
      </w:r>
      <w:r w:rsidR="00AF6509" w:rsidRPr="00157C34">
        <w:rPr>
          <w:rFonts w:ascii="HelveticaNeueLT Std" w:hAnsi="HelveticaNeueLT Std"/>
          <w:sz w:val="24"/>
          <w:szCs w:val="24"/>
        </w:rPr>
        <w:t>the appointment letter to the</w:t>
      </w:r>
      <w:r w:rsidR="00150E18" w:rsidRPr="00157C34">
        <w:rPr>
          <w:rFonts w:ascii="HelveticaNeueLT Std" w:hAnsi="HelveticaNeueLT Std"/>
          <w:sz w:val="24"/>
          <w:szCs w:val="24"/>
        </w:rPr>
        <w:t xml:space="preserve"> headteacher</w:t>
      </w:r>
      <w:r w:rsidR="00AF6509" w:rsidRPr="00157C34">
        <w:rPr>
          <w:rFonts w:ascii="HelveticaNeueLT Std" w:hAnsi="HelveticaNeueLT Std"/>
          <w:sz w:val="24"/>
          <w:szCs w:val="24"/>
        </w:rPr>
        <w:t xml:space="preserve">, and this should be saved locally. </w:t>
      </w:r>
    </w:p>
    <w:p w14:paraId="4B6E1715" w14:textId="77777777" w:rsidR="00B604E6" w:rsidRPr="00157C34" w:rsidRDefault="00B604E6" w:rsidP="00B604E6">
      <w:pPr>
        <w:spacing w:after="0"/>
        <w:ind w:left="-142"/>
        <w:jc w:val="both"/>
        <w:rPr>
          <w:rFonts w:ascii="HelveticaNeueLT Std" w:hAnsi="HelveticaNeueLT Std"/>
          <w:sz w:val="24"/>
          <w:szCs w:val="24"/>
        </w:rPr>
      </w:pPr>
    </w:p>
    <w:p w14:paraId="4CCA279B" w14:textId="64067960" w:rsidR="00AA45A9" w:rsidRPr="00157C34" w:rsidRDefault="00AA45A9" w:rsidP="00D61CD9">
      <w:pPr>
        <w:pStyle w:val="Heading3"/>
        <w:ind w:left="-567" w:firstLine="141"/>
        <w:rPr>
          <w:rFonts w:ascii="HelveticaNeueLT Std" w:hAnsi="HelveticaNeueLT Std"/>
          <w:b/>
          <w:bCs/>
          <w:color w:val="auto"/>
        </w:rPr>
      </w:pPr>
      <w:r w:rsidRPr="00157C34">
        <w:rPr>
          <w:rFonts w:ascii="HelveticaNeueLT Std" w:hAnsi="HelveticaNeueLT Std"/>
          <w:b/>
          <w:bCs/>
          <w:color w:val="auto"/>
        </w:rPr>
        <w:t>6.2 Medical Appointments (Antenatal</w:t>
      </w:r>
      <w:r w:rsidR="004806A7" w:rsidRPr="00157C34">
        <w:rPr>
          <w:rFonts w:ascii="HelveticaNeueLT Std" w:hAnsi="HelveticaNeueLT Std"/>
          <w:b/>
          <w:bCs/>
          <w:color w:val="auto"/>
        </w:rPr>
        <w:t xml:space="preserve"> and IVF)</w:t>
      </w:r>
    </w:p>
    <w:p w14:paraId="622365D0" w14:textId="41CCD509" w:rsidR="00AA45A9" w:rsidRPr="00157C34" w:rsidRDefault="00B032CE" w:rsidP="00D61CD9">
      <w:pPr>
        <w:jc w:val="both"/>
        <w:rPr>
          <w:rFonts w:ascii="HelveticaNeueLT Std" w:hAnsi="HelveticaNeueLT Std"/>
          <w:sz w:val="24"/>
          <w:szCs w:val="24"/>
        </w:rPr>
      </w:pPr>
      <w:r w:rsidRPr="00157C34">
        <w:rPr>
          <w:rFonts w:ascii="HelveticaNeueLT Std" w:hAnsi="HelveticaNeueLT Std"/>
          <w:sz w:val="24"/>
          <w:szCs w:val="24"/>
        </w:rPr>
        <w:t>E</w:t>
      </w:r>
      <w:r w:rsidR="00AA45A9" w:rsidRPr="00157C34">
        <w:rPr>
          <w:rFonts w:ascii="HelveticaNeueLT Std" w:hAnsi="HelveticaNeueLT Std"/>
          <w:sz w:val="24"/>
          <w:szCs w:val="24"/>
        </w:rPr>
        <w:t xml:space="preserve">mployees who </w:t>
      </w:r>
      <w:r w:rsidRPr="00157C34">
        <w:rPr>
          <w:rFonts w:ascii="HelveticaNeueLT Std" w:hAnsi="HelveticaNeueLT Std"/>
          <w:sz w:val="24"/>
          <w:szCs w:val="24"/>
        </w:rPr>
        <w:t xml:space="preserve">need </w:t>
      </w:r>
      <w:r w:rsidR="00AA45A9" w:rsidRPr="00157C34">
        <w:rPr>
          <w:rFonts w:ascii="HelveticaNeueLT Std" w:hAnsi="HelveticaNeueLT Std"/>
          <w:sz w:val="24"/>
          <w:szCs w:val="24"/>
        </w:rPr>
        <w:t xml:space="preserve">to take time off for antenatal </w:t>
      </w:r>
      <w:r w:rsidR="004806A7" w:rsidRPr="00157C34">
        <w:rPr>
          <w:rFonts w:ascii="HelveticaNeueLT Std" w:hAnsi="HelveticaNeueLT Std"/>
          <w:sz w:val="24"/>
          <w:szCs w:val="24"/>
        </w:rPr>
        <w:t xml:space="preserve">and IVF </w:t>
      </w:r>
      <w:r w:rsidR="00AA45A9" w:rsidRPr="00157C34">
        <w:rPr>
          <w:rFonts w:ascii="HelveticaNeueLT Std" w:hAnsi="HelveticaNeueLT Std"/>
          <w:sz w:val="24"/>
          <w:szCs w:val="24"/>
        </w:rPr>
        <w:t>appointments should refer to the parental leave policy for further information.</w:t>
      </w:r>
    </w:p>
    <w:p w14:paraId="70CCEDB8" w14:textId="6CBF5204" w:rsidR="000745D9" w:rsidRPr="00157C34" w:rsidRDefault="009918E0" w:rsidP="00D61CD9">
      <w:pPr>
        <w:pStyle w:val="Heading2"/>
      </w:pPr>
      <w:r w:rsidRPr="00157C34">
        <w:lastRenderedPageBreak/>
        <w:t>MANAGING ATTENDANCE IN EXCEPTIONAL CIRCUMSTANCES</w:t>
      </w:r>
    </w:p>
    <w:p w14:paraId="00C8A8D4" w14:textId="4F3E097F" w:rsidR="000745D9" w:rsidRPr="00157C34" w:rsidRDefault="000745D9" w:rsidP="003C62AE">
      <w:pPr>
        <w:pStyle w:val="ListParagraph"/>
        <w:numPr>
          <w:ilvl w:val="1"/>
          <w:numId w:val="15"/>
        </w:numPr>
        <w:spacing w:after="0"/>
        <w:rPr>
          <w:rFonts w:ascii="HelveticaNeueLT Std" w:hAnsi="HelveticaNeueLT Std"/>
          <w:b/>
          <w:bCs/>
          <w:sz w:val="24"/>
          <w:szCs w:val="24"/>
        </w:rPr>
      </w:pPr>
      <w:r w:rsidRPr="00157C34">
        <w:rPr>
          <w:rFonts w:ascii="HelveticaNeueLT Std" w:hAnsi="HelveticaNeueLT Std"/>
          <w:b/>
          <w:bCs/>
          <w:sz w:val="24"/>
          <w:szCs w:val="24"/>
        </w:rPr>
        <w:t>External disruptions (Includ</w:t>
      </w:r>
      <w:r w:rsidR="00243B54" w:rsidRPr="00157C34">
        <w:rPr>
          <w:rFonts w:ascii="HelveticaNeueLT Std" w:hAnsi="HelveticaNeueLT Std"/>
          <w:b/>
          <w:bCs/>
          <w:sz w:val="24"/>
          <w:szCs w:val="24"/>
        </w:rPr>
        <w:t xml:space="preserve">ing </w:t>
      </w:r>
      <w:r w:rsidRPr="00157C34">
        <w:rPr>
          <w:rFonts w:ascii="HelveticaNeueLT Std" w:hAnsi="HelveticaNeueLT Std"/>
          <w:b/>
          <w:bCs/>
          <w:sz w:val="24"/>
          <w:szCs w:val="24"/>
        </w:rPr>
        <w:t>Adverse weather, transport strikes</w:t>
      </w:r>
      <w:r w:rsidR="00540F7C" w:rsidRPr="00157C34">
        <w:rPr>
          <w:rFonts w:ascii="HelveticaNeueLT Std" w:hAnsi="HelveticaNeueLT Std"/>
          <w:b/>
          <w:bCs/>
          <w:sz w:val="24"/>
          <w:szCs w:val="24"/>
        </w:rPr>
        <w:t xml:space="preserve"> and others</w:t>
      </w:r>
      <w:r w:rsidRPr="00157C34">
        <w:rPr>
          <w:rFonts w:ascii="HelveticaNeueLT Std" w:hAnsi="HelveticaNeueLT Std"/>
          <w:b/>
          <w:bCs/>
          <w:sz w:val="24"/>
          <w:szCs w:val="24"/>
        </w:rPr>
        <w:t>)</w:t>
      </w:r>
    </w:p>
    <w:p w14:paraId="40FF0E20" w14:textId="233BFBF7" w:rsidR="003C62AE" w:rsidRPr="00157C34" w:rsidRDefault="00B46B3D" w:rsidP="003C62AE">
      <w:pPr>
        <w:spacing w:after="0"/>
        <w:jc w:val="both"/>
        <w:rPr>
          <w:rFonts w:ascii="HelveticaNeueLT Std" w:hAnsi="HelveticaNeueLT Std"/>
          <w:sz w:val="24"/>
          <w:szCs w:val="24"/>
        </w:rPr>
      </w:pPr>
      <w:r w:rsidRPr="00157C34">
        <w:rPr>
          <w:rFonts w:ascii="HelveticaNeueLT Std" w:hAnsi="HelveticaNeueLT Std"/>
          <w:sz w:val="24"/>
          <w:szCs w:val="24"/>
        </w:rPr>
        <w:t>I</w:t>
      </w:r>
      <w:r w:rsidR="00A91653" w:rsidRPr="00157C34">
        <w:rPr>
          <w:rFonts w:ascii="HelveticaNeueLT Std" w:hAnsi="HelveticaNeueLT Std"/>
          <w:sz w:val="24"/>
          <w:szCs w:val="24"/>
        </w:rPr>
        <w:t>n the event</w:t>
      </w:r>
      <w:r w:rsidR="00B032CE" w:rsidRPr="00157C34">
        <w:rPr>
          <w:rFonts w:ascii="HelveticaNeueLT Std" w:hAnsi="HelveticaNeueLT Std"/>
          <w:sz w:val="24"/>
          <w:szCs w:val="24"/>
        </w:rPr>
        <w:t xml:space="preserve"> </w:t>
      </w:r>
      <w:r w:rsidR="00A91653" w:rsidRPr="00157C34">
        <w:rPr>
          <w:rFonts w:ascii="HelveticaNeueLT Std" w:hAnsi="HelveticaNeueLT Std"/>
          <w:sz w:val="24"/>
          <w:szCs w:val="24"/>
        </w:rPr>
        <w:t xml:space="preserve">there is </w:t>
      </w:r>
      <w:r w:rsidR="00AE7358" w:rsidRPr="00157C34">
        <w:rPr>
          <w:rFonts w:ascii="HelveticaNeueLT Std" w:hAnsi="HelveticaNeueLT Std"/>
          <w:sz w:val="24"/>
          <w:szCs w:val="24"/>
        </w:rPr>
        <w:t>adverse weather, transport strikes or any other exceptional circumstances that would have an impact on the employee</w:t>
      </w:r>
      <w:r w:rsidR="00A5774D" w:rsidRPr="00157C34">
        <w:rPr>
          <w:rFonts w:ascii="HelveticaNeueLT Std" w:hAnsi="HelveticaNeueLT Std"/>
          <w:sz w:val="24"/>
          <w:szCs w:val="24"/>
        </w:rPr>
        <w:t>’s</w:t>
      </w:r>
      <w:r w:rsidR="00C55DE2" w:rsidRPr="00157C34">
        <w:rPr>
          <w:rFonts w:ascii="HelveticaNeueLT Std" w:hAnsi="HelveticaNeueLT Std"/>
          <w:sz w:val="24"/>
          <w:szCs w:val="24"/>
        </w:rPr>
        <w:t xml:space="preserve"> travel to work, it is the </w:t>
      </w:r>
      <w:r w:rsidR="00C9028A" w:rsidRPr="00157C34">
        <w:rPr>
          <w:rFonts w:ascii="HelveticaNeueLT Std" w:hAnsi="HelveticaNeueLT Std"/>
          <w:sz w:val="24"/>
          <w:szCs w:val="24"/>
        </w:rPr>
        <w:t>employee’s</w:t>
      </w:r>
      <w:r w:rsidR="00C55DE2" w:rsidRPr="00157C34">
        <w:rPr>
          <w:rFonts w:ascii="HelveticaNeueLT Std" w:hAnsi="HelveticaNeueLT Std"/>
          <w:sz w:val="24"/>
          <w:szCs w:val="24"/>
        </w:rPr>
        <w:t xml:space="preserve"> responsibility</w:t>
      </w:r>
      <w:r w:rsidR="00C9028A" w:rsidRPr="00157C34">
        <w:rPr>
          <w:rFonts w:ascii="HelveticaNeueLT Std" w:hAnsi="HelveticaNeueLT Std"/>
          <w:sz w:val="24"/>
          <w:szCs w:val="24"/>
        </w:rPr>
        <w:t xml:space="preserve"> to make a judgement if they should travel.</w:t>
      </w:r>
      <w:r w:rsidR="003C62AE" w:rsidRPr="00157C34">
        <w:rPr>
          <w:rFonts w:ascii="HelveticaNeueLT Std" w:hAnsi="HelveticaNeueLT Std"/>
          <w:sz w:val="24"/>
          <w:szCs w:val="24"/>
        </w:rPr>
        <w:t xml:space="preserve"> When an employee decides to remain at home, they must contact the headteacher or book leave or flexi leave where this is possible. Where an employee makes every effort and gets to work, albeit it late and may need to leave relatively early, generally they will be deemed to have attended for a full day. Employees choose where they live in relation to their workplace and therefore no additional/special leave should be granted for those employees whose journey may be particularly problematic.</w:t>
      </w:r>
    </w:p>
    <w:p w14:paraId="267EAE38" w14:textId="77777777" w:rsidR="003C62AE" w:rsidRPr="00157C34" w:rsidRDefault="003C62AE" w:rsidP="00E87CBE">
      <w:pPr>
        <w:spacing w:after="0"/>
        <w:jc w:val="both"/>
        <w:rPr>
          <w:rFonts w:ascii="HelveticaNeueLT Std" w:hAnsi="HelveticaNeueLT Std"/>
          <w:sz w:val="24"/>
          <w:szCs w:val="24"/>
        </w:rPr>
      </w:pPr>
    </w:p>
    <w:p w14:paraId="2D017F98" w14:textId="2C7BD2D2" w:rsidR="000745D9" w:rsidRPr="00157C34" w:rsidRDefault="00FE4987" w:rsidP="00D61CD9">
      <w:pPr>
        <w:spacing w:after="0"/>
        <w:ind w:left="-567" w:firstLine="141"/>
        <w:jc w:val="both"/>
        <w:rPr>
          <w:rFonts w:ascii="HelveticaNeueLT Std" w:hAnsi="HelveticaNeueLT Std"/>
          <w:b/>
          <w:bCs/>
          <w:sz w:val="24"/>
          <w:szCs w:val="24"/>
        </w:rPr>
      </w:pPr>
      <w:r w:rsidRPr="00157C34">
        <w:rPr>
          <w:rFonts w:ascii="HelveticaNeueLT Std" w:hAnsi="HelveticaNeueLT Std"/>
          <w:b/>
          <w:bCs/>
          <w:sz w:val="24"/>
          <w:szCs w:val="24"/>
        </w:rPr>
        <w:t>7</w:t>
      </w:r>
      <w:r w:rsidR="00FD4A8D" w:rsidRPr="00157C34">
        <w:rPr>
          <w:rFonts w:ascii="HelveticaNeueLT Std" w:hAnsi="HelveticaNeueLT Std"/>
          <w:b/>
          <w:bCs/>
          <w:sz w:val="24"/>
          <w:szCs w:val="24"/>
        </w:rPr>
        <w:t xml:space="preserve">.2 </w:t>
      </w:r>
      <w:r w:rsidR="000745D9" w:rsidRPr="00157C34">
        <w:rPr>
          <w:rFonts w:ascii="HelveticaNeueLT Std" w:hAnsi="HelveticaNeueLT Std"/>
          <w:b/>
          <w:bCs/>
          <w:sz w:val="24"/>
          <w:szCs w:val="24"/>
        </w:rPr>
        <w:t xml:space="preserve">Industrial Action </w:t>
      </w:r>
    </w:p>
    <w:p w14:paraId="79099466" w14:textId="53D67330" w:rsidR="00735BBF" w:rsidRPr="00157C34" w:rsidRDefault="00004039"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who are participating in industrial action (strike), </w:t>
      </w:r>
      <w:r w:rsidR="00F818E6" w:rsidRPr="00157C34">
        <w:rPr>
          <w:rFonts w:ascii="HelveticaNeueLT Std" w:hAnsi="HelveticaNeueLT Std"/>
          <w:sz w:val="24"/>
          <w:szCs w:val="24"/>
        </w:rPr>
        <w:t xml:space="preserve">are </w:t>
      </w:r>
      <w:r w:rsidR="009A7555" w:rsidRPr="00157C34">
        <w:rPr>
          <w:rFonts w:ascii="HelveticaNeueLT Std" w:hAnsi="HelveticaNeueLT Std"/>
          <w:sz w:val="24"/>
          <w:szCs w:val="24"/>
        </w:rPr>
        <w:t>un</w:t>
      </w:r>
      <w:r w:rsidR="00F818E6" w:rsidRPr="00157C34">
        <w:rPr>
          <w:rFonts w:ascii="HelveticaNeueLT Std" w:hAnsi="HelveticaNeueLT Std"/>
          <w:sz w:val="24"/>
          <w:szCs w:val="24"/>
        </w:rPr>
        <w:t xml:space="preserve">able to take leave for this, </w:t>
      </w:r>
      <w:r w:rsidRPr="00157C34">
        <w:rPr>
          <w:rFonts w:ascii="HelveticaNeueLT Std" w:hAnsi="HelveticaNeueLT Std"/>
          <w:sz w:val="24"/>
          <w:szCs w:val="24"/>
        </w:rPr>
        <w:t xml:space="preserve">and this </w:t>
      </w:r>
      <w:r w:rsidR="009A7555" w:rsidRPr="00157C34">
        <w:rPr>
          <w:rFonts w:ascii="HelveticaNeueLT Std" w:hAnsi="HelveticaNeueLT Std"/>
          <w:sz w:val="24"/>
          <w:szCs w:val="24"/>
        </w:rPr>
        <w:t xml:space="preserve">will be recorded as </w:t>
      </w:r>
      <w:r w:rsidRPr="00157C34">
        <w:rPr>
          <w:rFonts w:ascii="HelveticaNeueLT Std" w:hAnsi="HelveticaNeueLT Std"/>
          <w:sz w:val="24"/>
          <w:szCs w:val="24"/>
        </w:rPr>
        <w:t>unpaid</w:t>
      </w:r>
      <w:r w:rsidR="009A7555" w:rsidRPr="00157C34">
        <w:rPr>
          <w:rFonts w:ascii="HelveticaNeueLT Std" w:hAnsi="HelveticaNeueLT Std"/>
          <w:sz w:val="24"/>
          <w:szCs w:val="24"/>
        </w:rPr>
        <w:t xml:space="preserve"> absence</w:t>
      </w:r>
      <w:r w:rsidRPr="00157C34">
        <w:rPr>
          <w:rFonts w:ascii="HelveticaNeueLT Std" w:hAnsi="HelveticaNeueLT Std"/>
          <w:sz w:val="24"/>
          <w:szCs w:val="24"/>
        </w:rPr>
        <w:t xml:space="preserve">. If </w:t>
      </w:r>
      <w:r w:rsidR="00C64270" w:rsidRPr="00157C34">
        <w:rPr>
          <w:rFonts w:ascii="HelveticaNeueLT Std" w:hAnsi="HelveticaNeueLT Std"/>
          <w:sz w:val="24"/>
          <w:szCs w:val="24"/>
        </w:rPr>
        <w:t xml:space="preserve">an </w:t>
      </w:r>
      <w:r w:rsidRPr="00157C34">
        <w:rPr>
          <w:rFonts w:ascii="HelveticaNeueLT Std" w:hAnsi="HelveticaNeueLT Std"/>
          <w:sz w:val="24"/>
          <w:szCs w:val="24"/>
        </w:rPr>
        <w:t>employee not participating in an industrial action wish</w:t>
      </w:r>
      <w:r w:rsidR="00734E27" w:rsidRPr="00157C34">
        <w:rPr>
          <w:rFonts w:ascii="HelveticaNeueLT Std" w:hAnsi="HelveticaNeueLT Std"/>
          <w:sz w:val="24"/>
          <w:szCs w:val="24"/>
        </w:rPr>
        <w:t>es</w:t>
      </w:r>
      <w:r w:rsidRPr="00157C34">
        <w:rPr>
          <w:rFonts w:ascii="HelveticaNeueLT Std" w:hAnsi="HelveticaNeueLT Std"/>
          <w:sz w:val="24"/>
          <w:szCs w:val="24"/>
        </w:rPr>
        <w:t xml:space="preserve"> to request annual leave, </w:t>
      </w:r>
      <w:r w:rsidR="00FC290D" w:rsidRPr="00157C34">
        <w:rPr>
          <w:rFonts w:ascii="HelveticaNeueLT Std" w:hAnsi="HelveticaNeueLT Std"/>
          <w:sz w:val="24"/>
          <w:szCs w:val="24"/>
        </w:rPr>
        <w:t>any requests during this period are subject to the usual notification of leave</w:t>
      </w:r>
      <w:r w:rsidR="00734E27" w:rsidRPr="00157C34">
        <w:rPr>
          <w:rFonts w:ascii="HelveticaNeueLT Std" w:hAnsi="HelveticaNeueLT Std"/>
          <w:sz w:val="24"/>
          <w:szCs w:val="24"/>
        </w:rPr>
        <w:t xml:space="preserve">. </w:t>
      </w:r>
      <w:r w:rsidR="003C62AE" w:rsidRPr="00157C34">
        <w:rPr>
          <w:rFonts w:ascii="HelveticaNeueLT Std" w:hAnsi="HelveticaNeueLT Std"/>
          <w:sz w:val="24"/>
          <w:szCs w:val="24"/>
        </w:rPr>
        <w:t>Headteacher</w:t>
      </w:r>
      <w:r w:rsidR="00FC290D" w:rsidRPr="00157C34">
        <w:rPr>
          <w:rFonts w:ascii="HelveticaNeueLT Std" w:hAnsi="HelveticaNeueLT Std"/>
          <w:sz w:val="24"/>
          <w:szCs w:val="24"/>
        </w:rPr>
        <w:t xml:space="preserve"> should consider the operational requirements of the </w:t>
      </w:r>
      <w:proofErr w:type="gramStart"/>
      <w:r w:rsidR="003C62AE" w:rsidRPr="00157C34">
        <w:rPr>
          <w:rFonts w:ascii="HelveticaNeueLT Std" w:hAnsi="HelveticaNeueLT Std"/>
          <w:sz w:val="24"/>
          <w:szCs w:val="24"/>
        </w:rPr>
        <w:t>School</w:t>
      </w:r>
      <w:proofErr w:type="gramEnd"/>
      <w:r w:rsidR="00FC290D" w:rsidRPr="00157C34">
        <w:rPr>
          <w:rFonts w:ascii="HelveticaNeueLT Std" w:hAnsi="HelveticaNeueLT Std"/>
          <w:sz w:val="24"/>
          <w:szCs w:val="24"/>
        </w:rPr>
        <w:t xml:space="preserve"> when making decisions on </w:t>
      </w:r>
      <w:r w:rsidR="007B1EE3" w:rsidRPr="00157C34">
        <w:rPr>
          <w:rFonts w:ascii="HelveticaNeueLT Std" w:hAnsi="HelveticaNeueLT Std"/>
          <w:sz w:val="24"/>
          <w:szCs w:val="24"/>
        </w:rPr>
        <w:t xml:space="preserve">annual </w:t>
      </w:r>
      <w:r w:rsidR="00FC290D" w:rsidRPr="00157C34">
        <w:rPr>
          <w:rFonts w:ascii="HelveticaNeueLT Std" w:hAnsi="HelveticaNeueLT Std"/>
          <w:sz w:val="24"/>
          <w:szCs w:val="24"/>
        </w:rPr>
        <w:t xml:space="preserve">leave requests. </w:t>
      </w:r>
    </w:p>
    <w:p w14:paraId="32E86606" w14:textId="77777777" w:rsidR="00FF1189" w:rsidRPr="00157C34" w:rsidRDefault="00FF1189" w:rsidP="00FF1189">
      <w:pPr>
        <w:spacing w:after="0"/>
        <w:ind w:left="-142"/>
        <w:jc w:val="both"/>
        <w:rPr>
          <w:rFonts w:ascii="HelveticaNeueLT Std" w:hAnsi="HelveticaNeueLT Std"/>
          <w:sz w:val="24"/>
          <w:szCs w:val="24"/>
        </w:rPr>
      </w:pPr>
    </w:p>
    <w:p w14:paraId="46EFCBF0" w14:textId="7CC44AB7" w:rsidR="009A7555" w:rsidRPr="00157C34" w:rsidRDefault="003C62AE" w:rsidP="00D61CD9">
      <w:pPr>
        <w:jc w:val="both"/>
        <w:rPr>
          <w:rFonts w:ascii="HelveticaNeueLT Std" w:hAnsi="HelveticaNeueLT Std"/>
          <w:sz w:val="24"/>
          <w:szCs w:val="24"/>
        </w:rPr>
      </w:pPr>
      <w:r w:rsidRPr="00157C34">
        <w:rPr>
          <w:rFonts w:ascii="HelveticaNeueLT Std" w:hAnsi="HelveticaNeueLT Std"/>
          <w:sz w:val="24"/>
          <w:szCs w:val="24"/>
        </w:rPr>
        <w:t>Headteacher</w:t>
      </w:r>
      <w:r w:rsidR="00FC290D" w:rsidRPr="00157C34">
        <w:rPr>
          <w:rFonts w:ascii="HelveticaNeueLT Std" w:hAnsi="HelveticaNeueLT Std"/>
          <w:sz w:val="24"/>
          <w:szCs w:val="24"/>
        </w:rPr>
        <w:t xml:space="preserve"> must keep a record of all employees who attended work</w:t>
      </w:r>
      <w:r w:rsidR="007B1EE3" w:rsidRPr="00157C34">
        <w:rPr>
          <w:rFonts w:ascii="HelveticaNeueLT Std" w:hAnsi="HelveticaNeueLT Std"/>
          <w:sz w:val="24"/>
          <w:szCs w:val="24"/>
        </w:rPr>
        <w:t>.</w:t>
      </w:r>
      <w:r w:rsidR="00642895" w:rsidRPr="00157C34">
        <w:rPr>
          <w:rFonts w:ascii="HelveticaNeueLT Std" w:hAnsi="HelveticaNeueLT Std"/>
          <w:sz w:val="24"/>
          <w:szCs w:val="24"/>
        </w:rPr>
        <w:t xml:space="preserve"> </w:t>
      </w:r>
      <w:r w:rsidRPr="00157C34">
        <w:rPr>
          <w:rFonts w:ascii="HelveticaNeueLT Std" w:hAnsi="HelveticaNeueLT Std"/>
          <w:sz w:val="24"/>
          <w:szCs w:val="24"/>
        </w:rPr>
        <w:t>Headteacher</w:t>
      </w:r>
      <w:r w:rsidR="00642895" w:rsidRPr="00157C34">
        <w:rPr>
          <w:rFonts w:ascii="HelveticaNeueLT Std" w:hAnsi="HelveticaNeueLT Std"/>
          <w:sz w:val="24"/>
          <w:szCs w:val="24"/>
        </w:rPr>
        <w:t xml:space="preserve"> need to inform</w:t>
      </w:r>
      <w:r w:rsidR="007B1EE3" w:rsidRPr="00157C34">
        <w:rPr>
          <w:rFonts w:ascii="HelveticaNeueLT Std" w:hAnsi="HelveticaNeueLT Std"/>
          <w:sz w:val="24"/>
          <w:szCs w:val="24"/>
        </w:rPr>
        <w:t xml:space="preserve"> </w:t>
      </w:r>
      <w:r w:rsidR="00765019" w:rsidRPr="00157C34">
        <w:rPr>
          <w:rFonts w:ascii="HelveticaNeueLT Std" w:hAnsi="HelveticaNeueLT Std"/>
          <w:sz w:val="24"/>
          <w:szCs w:val="24"/>
        </w:rPr>
        <w:t>the</w:t>
      </w:r>
      <w:r w:rsidRPr="00157C34">
        <w:rPr>
          <w:rFonts w:ascii="HelveticaNeueLT Std" w:hAnsi="HelveticaNeueLT Std"/>
          <w:sz w:val="24"/>
          <w:szCs w:val="24"/>
        </w:rPr>
        <w:t>ir</w:t>
      </w:r>
      <w:r w:rsidR="00FC290D" w:rsidRPr="00157C34">
        <w:rPr>
          <w:rFonts w:ascii="HelveticaNeueLT Std" w:hAnsi="HelveticaNeueLT Std"/>
          <w:sz w:val="24"/>
          <w:szCs w:val="24"/>
        </w:rPr>
        <w:t xml:space="preserve"> employees of any adjustments on the day of strike</w:t>
      </w:r>
      <w:r w:rsidR="00F471E1" w:rsidRPr="00157C34">
        <w:rPr>
          <w:rFonts w:ascii="HelveticaNeueLT Std" w:hAnsi="HelveticaNeueLT Std"/>
          <w:sz w:val="24"/>
          <w:szCs w:val="24"/>
        </w:rPr>
        <w:t xml:space="preserve">, </w:t>
      </w:r>
      <w:r w:rsidR="00765019" w:rsidRPr="00157C34">
        <w:rPr>
          <w:rFonts w:ascii="HelveticaNeueLT Std" w:hAnsi="HelveticaNeueLT Std"/>
          <w:sz w:val="24"/>
          <w:szCs w:val="24"/>
        </w:rPr>
        <w:t xml:space="preserve">for example if the </w:t>
      </w:r>
      <w:r w:rsidRPr="00157C34">
        <w:rPr>
          <w:rFonts w:ascii="HelveticaNeueLT Std" w:hAnsi="HelveticaNeueLT Std"/>
          <w:sz w:val="24"/>
          <w:szCs w:val="24"/>
        </w:rPr>
        <w:t xml:space="preserve">building is closed </w:t>
      </w:r>
      <w:r w:rsidR="00765019" w:rsidRPr="00157C34">
        <w:rPr>
          <w:rFonts w:ascii="HelveticaNeueLT Std" w:hAnsi="HelveticaNeueLT Std"/>
          <w:sz w:val="24"/>
          <w:szCs w:val="24"/>
        </w:rPr>
        <w:t>or if there is an alternative entrance to the building</w:t>
      </w:r>
      <w:r w:rsidR="00F471E1" w:rsidRPr="00157C34">
        <w:rPr>
          <w:rFonts w:ascii="HelveticaNeueLT Std" w:hAnsi="HelveticaNeueLT Std"/>
          <w:sz w:val="24"/>
          <w:szCs w:val="24"/>
        </w:rPr>
        <w:t xml:space="preserve"> onsite.</w:t>
      </w:r>
    </w:p>
    <w:p w14:paraId="494E6022" w14:textId="3FCB0107" w:rsidR="00A656F1" w:rsidRPr="00157C34" w:rsidRDefault="009918E0" w:rsidP="00D61CD9">
      <w:pPr>
        <w:pStyle w:val="Heading2"/>
      </w:pPr>
      <w:r w:rsidRPr="00157C34">
        <w:t>ATTENDANCE DURING PUBLIC DUTIES</w:t>
      </w:r>
    </w:p>
    <w:p w14:paraId="70948A9D" w14:textId="363F154A" w:rsidR="000745D9" w:rsidRPr="00157C34" w:rsidRDefault="00FE4987" w:rsidP="00D61CD9">
      <w:pPr>
        <w:spacing w:after="0"/>
        <w:ind w:left="-567" w:firstLine="141"/>
        <w:rPr>
          <w:rFonts w:ascii="HelveticaNeueLT Std" w:hAnsi="HelveticaNeueLT Std"/>
          <w:b/>
          <w:bCs/>
          <w:sz w:val="24"/>
          <w:szCs w:val="24"/>
        </w:rPr>
      </w:pPr>
      <w:r w:rsidRPr="00157C34">
        <w:rPr>
          <w:rFonts w:ascii="HelveticaNeueLT Std" w:hAnsi="HelveticaNeueLT Std"/>
          <w:b/>
          <w:bCs/>
          <w:sz w:val="24"/>
          <w:szCs w:val="24"/>
        </w:rPr>
        <w:t>8</w:t>
      </w:r>
      <w:r w:rsidR="00206B3F" w:rsidRPr="00157C34">
        <w:rPr>
          <w:rFonts w:ascii="HelveticaNeueLT Std" w:hAnsi="HelveticaNeueLT Std"/>
          <w:b/>
          <w:bCs/>
          <w:sz w:val="24"/>
          <w:szCs w:val="24"/>
        </w:rPr>
        <w:t xml:space="preserve">.1 </w:t>
      </w:r>
      <w:r w:rsidR="000745D9" w:rsidRPr="00157C34">
        <w:rPr>
          <w:rFonts w:ascii="HelveticaNeueLT Std" w:hAnsi="HelveticaNeueLT Std"/>
          <w:b/>
          <w:bCs/>
          <w:sz w:val="24"/>
          <w:szCs w:val="24"/>
        </w:rPr>
        <w:t>Jury Service</w:t>
      </w:r>
    </w:p>
    <w:p w14:paraId="40C4BE39" w14:textId="353AAE99" w:rsidR="00A656F1" w:rsidRPr="00157C34" w:rsidRDefault="00E52C42"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An employee who receives a </w:t>
      </w:r>
      <w:r w:rsidR="001C0B86" w:rsidRPr="00157C34">
        <w:rPr>
          <w:rFonts w:ascii="HelveticaNeueLT Std" w:hAnsi="HelveticaNeueLT Std"/>
          <w:sz w:val="24"/>
          <w:szCs w:val="24"/>
        </w:rPr>
        <w:t>summon</w:t>
      </w:r>
      <w:r w:rsidRPr="00157C34">
        <w:rPr>
          <w:rFonts w:ascii="HelveticaNeueLT Std" w:hAnsi="HelveticaNeueLT Std"/>
          <w:sz w:val="24"/>
          <w:szCs w:val="24"/>
        </w:rPr>
        <w:t xml:space="preserve"> to serve on a jury must </w:t>
      </w:r>
      <w:r w:rsidR="00E80D15" w:rsidRPr="00157C34">
        <w:rPr>
          <w:rFonts w:ascii="HelveticaNeueLT Std" w:hAnsi="HelveticaNeueLT Std"/>
          <w:sz w:val="24"/>
          <w:szCs w:val="24"/>
        </w:rPr>
        <w:t>inform and give the letter to the</w:t>
      </w:r>
      <w:r w:rsidR="004F1C4A" w:rsidRPr="00157C34">
        <w:rPr>
          <w:rFonts w:ascii="HelveticaNeueLT Std" w:hAnsi="HelveticaNeueLT Std"/>
          <w:sz w:val="24"/>
          <w:szCs w:val="24"/>
        </w:rPr>
        <w:t xml:space="preserve"> headteacher who will liaise with the payroll</w:t>
      </w:r>
      <w:r w:rsidR="00E80D15" w:rsidRPr="00157C34">
        <w:rPr>
          <w:rFonts w:ascii="HelveticaNeueLT Std" w:hAnsi="HelveticaNeueLT Std"/>
          <w:sz w:val="24"/>
          <w:szCs w:val="24"/>
        </w:rPr>
        <w:t xml:space="preserve"> </w:t>
      </w:r>
      <w:r w:rsidR="004F1C4A" w:rsidRPr="00157C34">
        <w:rPr>
          <w:rFonts w:ascii="HelveticaNeueLT Std" w:hAnsi="HelveticaNeueLT Std"/>
          <w:sz w:val="24"/>
          <w:szCs w:val="24"/>
        </w:rPr>
        <w:t xml:space="preserve">provider </w:t>
      </w:r>
      <w:r w:rsidR="00E80D15" w:rsidRPr="00157C34">
        <w:rPr>
          <w:rFonts w:ascii="HelveticaNeueLT Std" w:hAnsi="HelveticaNeueLT Std"/>
          <w:sz w:val="24"/>
          <w:szCs w:val="24"/>
        </w:rPr>
        <w:t xml:space="preserve">so this leave can be recorded on as a special leave. </w:t>
      </w:r>
      <w:r w:rsidR="001C0B86" w:rsidRPr="00157C34">
        <w:rPr>
          <w:rFonts w:ascii="HelveticaNeueLT Std" w:hAnsi="HelveticaNeueLT Std"/>
          <w:sz w:val="24"/>
          <w:szCs w:val="24"/>
        </w:rPr>
        <w:t>The</w:t>
      </w:r>
      <w:r w:rsidR="00E80D15" w:rsidRPr="00157C34">
        <w:rPr>
          <w:rFonts w:ascii="HelveticaNeueLT Std" w:hAnsi="HelveticaNeueLT Std"/>
          <w:sz w:val="24"/>
          <w:szCs w:val="24"/>
        </w:rPr>
        <w:t xml:space="preserve"> employee</w:t>
      </w:r>
      <w:r w:rsidR="001C0B86" w:rsidRPr="00157C34">
        <w:rPr>
          <w:rFonts w:ascii="HelveticaNeueLT Std" w:hAnsi="HelveticaNeueLT Std"/>
          <w:sz w:val="24"/>
          <w:szCs w:val="24"/>
        </w:rPr>
        <w:t xml:space="preserve"> </w:t>
      </w:r>
      <w:r w:rsidR="00D579AE" w:rsidRPr="00157C34">
        <w:rPr>
          <w:rFonts w:ascii="HelveticaNeueLT Std" w:hAnsi="HelveticaNeueLT Std"/>
          <w:sz w:val="24"/>
          <w:szCs w:val="24"/>
        </w:rPr>
        <w:t xml:space="preserve">will be required to </w:t>
      </w:r>
      <w:r w:rsidR="001C0B86" w:rsidRPr="00157C34">
        <w:rPr>
          <w:rFonts w:ascii="HelveticaNeueLT Std" w:hAnsi="HelveticaNeueLT Std"/>
          <w:sz w:val="24"/>
          <w:szCs w:val="24"/>
        </w:rPr>
        <w:t xml:space="preserve">claim for their jury service daily allowance and then provide </w:t>
      </w:r>
      <w:r w:rsidR="00D579AE" w:rsidRPr="00157C34">
        <w:rPr>
          <w:rFonts w:ascii="HelveticaNeueLT Std" w:hAnsi="HelveticaNeueLT Std"/>
          <w:sz w:val="24"/>
          <w:szCs w:val="24"/>
        </w:rPr>
        <w:t>a certificate of loss of earnings to the</w:t>
      </w:r>
      <w:r w:rsidR="004F1C4A" w:rsidRPr="00157C34">
        <w:rPr>
          <w:rFonts w:ascii="HelveticaNeueLT Std" w:hAnsi="HelveticaNeueLT Std"/>
          <w:sz w:val="24"/>
          <w:szCs w:val="24"/>
        </w:rPr>
        <w:t xml:space="preserve"> headteacher</w:t>
      </w:r>
      <w:r w:rsidR="00D579AE" w:rsidRPr="00157C34">
        <w:rPr>
          <w:rFonts w:ascii="HelveticaNeueLT Std" w:hAnsi="HelveticaNeueLT Std"/>
          <w:sz w:val="24"/>
          <w:szCs w:val="24"/>
        </w:rPr>
        <w:t xml:space="preserve"> so they can receive the rest of their salary as a top up of the jury service allowance. </w:t>
      </w:r>
      <w:r w:rsidR="00DD4949" w:rsidRPr="00157C34">
        <w:rPr>
          <w:rFonts w:ascii="HelveticaNeueLT Std" w:hAnsi="HelveticaNeueLT Std"/>
          <w:sz w:val="24"/>
          <w:szCs w:val="24"/>
        </w:rPr>
        <w:t xml:space="preserve">The </w:t>
      </w:r>
      <w:r w:rsidR="004F1C4A" w:rsidRPr="00157C34">
        <w:rPr>
          <w:rFonts w:ascii="HelveticaNeueLT Std" w:hAnsi="HelveticaNeueLT Std"/>
          <w:sz w:val="24"/>
          <w:szCs w:val="24"/>
        </w:rPr>
        <w:t>headteacher</w:t>
      </w:r>
      <w:r w:rsidR="00DD4949" w:rsidRPr="00157C34">
        <w:rPr>
          <w:rFonts w:ascii="HelveticaNeueLT Std" w:hAnsi="HelveticaNeueLT Std"/>
          <w:sz w:val="24"/>
          <w:szCs w:val="24"/>
        </w:rPr>
        <w:t xml:space="preserve"> is required to keep a copy of th</w:t>
      </w:r>
      <w:r w:rsidR="00D579AE" w:rsidRPr="00157C34">
        <w:rPr>
          <w:rFonts w:ascii="HelveticaNeueLT Std" w:hAnsi="HelveticaNeueLT Std"/>
          <w:sz w:val="24"/>
          <w:szCs w:val="24"/>
        </w:rPr>
        <w:t>e letter and certificate</w:t>
      </w:r>
      <w:r w:rsidR="00DD4949" w:rsidRPr="00157C34">
        <w:rPr>
          <w:rFonts w:ascii="HelveticaNeueLT Std" w:hAnsi="HelveticaNeueLT Std"/>
          <w:sz w:val="24"/>
          <w:szCs w:val="24"/>
        </w:rPr>
        <w:t xml:space="preserve"> locally.</w:t>
      </w:r>
    </w:p>
    <w:p w14:paraId="6CDAE5A7" w14:textId="77777777" w:rsidR="000C2F3B" w:rsidRPr="00157C34" w:rsidRDefault="000C2F3B" w:rsidP="000C2F3B">
      <w:pPr>
        <w:spacing w:after="0"/>
        <w:ind w:left="-142"/>
        <w:jc w:val="both"/>
        <w:rPr>
          <w:rFonts w:ascii="HelveticaNeueLT Std" w:hAnsi="HelveticaNeueLT Std"/>
          <w:sz w:val="24"/>
          <w:szCs w:val="24"/>
        </w:rPr>
      </w:pPr>
    </w:p>
    <w:p w14:paraId="0D96A7C8" w14:textId="3D84966A" w:rsidR="000745D9" w:rsidRPr="00157C34" w:rsidRDefault="00FE4987" w:rsidP="00D61CD9">
      <w:pPr>
        <w:spacing w:after="0"/>
        <w:ind w:left="-567" w:firstLine="141"/>
        <w:rPr>
          <w:rFonts w:ascii="HelveticaNeueLT Std" w:hAnsi="HelveticaNeueLT Std"/>
          <w:b/>
          <w:bCs/>
          <w:sz w:val="24"/>
          <w:szCs w:val="24"/>
        </w:rPr>
      </w:pPr>
      <w:r w:rsidRPr="00157C34">
        <w:rPr>
          <w:rFonts w:ascii="HelveticaNeueLT Std" w:hAnsi="HelveticaNeueLT Std"/>
          <w:b/>
          <w:bCs/>
          <w:sz w:val="24"/>
          <w:szCs w:val="24"/>
        </w:rPr>
        <w:t>8</w:t>
      </w:r>
      <w:r w:rsidR="00206B3F" w:rsidRPr="00157C34">
        <w:rPr>
          <w:rFonts w:ascii="HelveticaNeueLT Std" w:hAnsi="HelveticaNeueLT Std"/>
          <w:b/>
          <w:bCs/>
          <w:sz w:val="24"/>
          <w:szCs w:val="24"/>
        </w:rPr>
        <w:t xml:space="preserve">.2 </w:t>
      </w:r>
      <w:r w:rsidR="000745D9" w:rsidRPr="00157C34">
        <w:rPr>
          <w:rFonts w:ascii="HelveticaNeueLT Std" w:hAnsi="HelveticaNeueLT Std"/>
          <w:b/>
          <w:bCs/>
          <w:sz w:val="24"/>
          <w:szCs w:val="24"/>
        </w:rPr>
        <w:t xml:space="preserve">Reservists Duties </w:t>
      </w:r>
    </w:p>
    <w:p w14:paraId="714E30F3" w14:textId="294ADD39" w:rsidR="00774C8E" w:rsidRPr="00157C34" w:rsidRDefault="00D71F1C"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who are registered </w:t>
      </w:r>
      <w:r w:rsidR="001C19BB" w:rsidRPr="00157C34">
        <w:rPr>
          <w:rFonts w:ascii="HelveticaNeueLT Std" w:hAnsi="HelveticaNeueLT Std"/>
          <w:sz w:val="24"/>
          <w:szCs w:val="24"/>
        </w:rPr>
        <w:t>r</w:t>
      </w:r>
      <w:r w:rsidRPr="00157C34">
        <w:rPr>
          <w:rFonts w:ascii="HelveticaNeueLT Std" w:hAnsi="HelveticaNeueLT Std"/>
          <w:sz w:val="24"/>
          <w:szCs w:val="24"/>
        </w:rPr>
        <w:t xml:space="preserve">eservists </w:t>
      </w:r>
      <w:r w:rsidR="00446338" w:rsidRPr="00157C34">
        <w:rPr>
          <w:rFonts w:ascii="HelveticaNeueLT Std" w:hAnsi="HelveticaNeueLT Std"/>
          <w:sz w:val="24"/>
          <w:szCs w:val="24"/>
        </w:rPr>
        <w:t>(which include</w:t>
      </w:r>
      <w:r w:rsidR="001C19BB" w:rsidRPr="00157C34">
        <w:rPr>
          <w:rFonts w:ascii="HelveticaNeueLT Std" w:hAnsi="HelveticaNeueLT Std"/>
          <w:sz w:val="24"/>
          <w:szCs w:val="24"/>
        </w:rPr>
        <w:t>s</w:t>
      </w:r>
      <w:r w:rsidR="00446338" w:rsidRPr="00157C34">
        <w:rPr>
          <w:rFonts w:ascii="HelveticaNeueLT Std" w:hAnsi="HelveticaNeueLT Std"/>
          <w:sz w:val="24"/>
          <w:szCs w:val="24"/>
        </w:rPr>
        <w:t xml:space="preserve"> volunteering and part</w:t>
      </w:r>
      <w:r w:rsidR="003F542B" w:rsidRPr="00157C34">
        <w:rPr>
          <w:rFonts w:ascii="HelveticaNeueLT Std" w:hAnsi="HelveticaNeueLT Std"/>
          <w:sz w:val="24"/>
          <w:szCs w:val="24"/>
        </w:rPr>
        <w:t>-</w:t>
      </w:r>
      <w:r w:rsidR="00446338" w:rsidRPr="00157C34">
        <w:rPr>
          <w:rFonts w:ascii="HelveticaNeueLT Std" w:hAnsi="HelveticaNeueLT Std"/>
          <w:sz w:val="24"/>
          <w:szCs w:val="24"/>
        </w:rPr>
        <w:t xml:space="preserve">time reservists) </w:t>
      </w:r>
      <w:r w:rsidRPr="00157C34">
        <w:rPr>
          <w:rFonts w:ascii="HelveticaNeueLT Std" w:hAnsi="HelveticaNeueLT Std"/>
          <w:sz w:val="24"/>
          <w:szCs w:val="24"/>
        </w:rPr>
        <w:t>are offered 5 days of paid leave on a rolling 12</w:t>
      </w:r>
      <w:r w:rsidR="00A656F1" w:rsidRPr="00157C34">
        <w:rPr>
          <w:rFonts w:ascii="HelveticaNeueLT Std" w:hAnsi="HelveticaNeueLT Std"/>
          <w:sz w:val="24"/>
          <w:szCs w:val="24"/>
        </w:rPr>
        <w:t>-</w:t>
      </w:r>
      <w:r w:rsidRPr="00157C34">
        <w:rPr>
          <w:rFonts w:ascii="HelveticaNeueLT Std" w:hAnsi="HelveticaNeueLT Std"/>
          <w:sz w:val="24"/>
          <w:szCs w:val="24"/>
        </w:rPr>
        <w:t>month</w:t>
      </w:r>
      <w:r w:rsidR="00A656F1" w:rsidRPr="00157C34">
        <w:rPr>
          <w:rFonts w:ascii="HelveticaNeueLT Std" w:hAnsi="HelveticaNeueLT Std"/>
          <w:sz w:val="24"/>
          <w:szCs w:val="24"/>
        </w:rPr>
        <w:t xml:space="preserve"> period</w:t>
      </w:r>
      <w:r w:rsidRPr="00157C34">
        <w:rPr>
          <w:rFonts w:ascii="HelveticaNeueLT Std" w:hAnsi="HelveticaNeueLT Std"/>
          <w:sz w:val="24"/>
          <w:szCs w:val="24"/>
        </w:rPr>
        <w:t xml:space="preserve"> for public duties </w:t>
      </w:r>
      <w:r w:rsidR="007E0685" w:rsidRPr="00157C34">
        <w:rPr>
          <w:rFonts w:ascii="HelveticaNeueLT Std" w:hAnsi="HelveticaNeueLT Std"/>
          <w:sz w:val="24"/>
          <w:szCs w:val="24"/>
        </w:rPr>
        <w:t xml:space="preserve">to cover </w:t>
      </w:r>
      <w:r w:rsidR="00A656F1" w:rsidRPr="00157C34">
        <w:rPr>
          <w:rFonts w:ascii="HelveticaNeueLT Std" w:hAnsi="HelveticaNeueLT Std"/>
          <w:sz w:val="24"/>
          <w:szCs w:val="24"/>
        </w:rPr>
        <w:t xml:space="preserve">the </w:t>
      </w:r>
      <w:r w:rsidR="00711194" w:rsidRPr="00157C34">
        <w:rPr>
          <w:rFonts w:ascii="HelveticaNeueLT Std" w:hAnsi="HelveticaNeueLT Std"/>
          <w:sz w:val="24"/>
          <w:szCs w:val="24"/>
        </w:rPr>
        <w:t xml:space="preserve">yearly </w:t>
      </w:r>
      <w:r w:rsidR="007E0685" w:rsidRPr="00157C34">
        <w:rPr>
          <w:rFonts w:ascii="HelveticaNeueLT Std" w:hAnsi="HelveticaNeueLT Std"/>
          <w:sz w:val="24"/>
          <w:szCs w:val="24"/>
        </w:rPr>
        <w:t xml:space="preserve">required </w:t>
      </w:r>
      <w:r w:rsidRPr="00157C34">
        <w:rPr>
          <w:rFonts w:ascii="HelveticaNeueLT Std" w:hAnsi="HelveticaNeueLT Std"/>
          <w:sz w:val="24"/>
          <w:szCs w:val="24"/>
        </w:rPr>
        <w:t>training. Employees are required to inform the</w:t>
      </w:r>
      <w:r w:rsidR="004F1C4A" w:rsidRPr="00157C34">
        <w:rPr>
          <w:rFonts w:ascii="HelveticaNeueLT Std" w:hAnsi="HelveticaNeueLT Std"/>
          <w:sz w:val="24"/>
          <w:szCs w:val="24"/>
        </w:rPr>
        <w:t xml:space="preserve"> headteacher </w:t>
      </w:r>
      <w:r w:rsidRPr="00157C34">
        <w:rPr>
          <w:rFonts w:ascii="HelveticaNeueLT Std" w:hAnsi="HelveticaNeueLT Std"/>
          <w:sz w:val="24"/>
          <w:szCs w:val="24"/>
        </w:rPr>
        <w:t xml:space="preserve">of their </w:t>
      </w:r>
      <w:r w:rsidR="006620E0" w:rsidRPr="00157C34">
        <w:rPr>
          <w:rFonts w:ascii="HelveticaNeueLT Std" w:hAnsi="HelveticaNeueLT Std"/>
          <w:sz w:val="24"/>
          <w:szCs w:val="24"/>
        </w:rPr>
        <w:t>reservists’</w:t>
      </w:r>
      <w:r w:rsidRPr="00157C34">
        <w:rPr>
          <w:rFonts w:ascii="HelveticaNeueLT Std" w:hAnsi="HelveticaNeueLT Std"/>
          <w:sz w:val="24"/>
          <w:szCs w:val="24"/>
        </w:rPr>
        <w:t xml:space="preserve"> duties and provide information to the commanding officer of their employment </w:t>
      </w:r>
      <w:r w:rsidR="007E0685" w:rsidRPr="00157C34">
        <w:rPr>
          <w:rFonts w:ascii="HelveticaNeueLT Std" w:hAnsi="HelveticaNeueLT Std"/>
          <w:sz w:val="24"/>
          <w:szCs w:val="24"/>
        </w:rPr>
        <w:t xml:space="preserve">at </w:t>
      </w:r>
      <w:r w:rsidRPr="00157C34">
        <w:rPr>
          <w:rFonts w:ascii="HelveticaNeueLT Std" w:hAnsi="HelveticaNeueLT Std"/>
          <w:sz w:val="24"/>
          <w:szCs w:val="24"/>
        </w:rPr>
        <w:t xml:space="preserve">the </w:t>
      </w:r>
      <w:proofErr w:type="gramStart"/>
      <w:r w:rsidR="004F1C4A" w:rsidRPr="00157C34">
        <w:rPr>
          <w:rFonts w:ascii="HelveticaNeueLT Std" w:hAnsi="HelveticaNeueLT Std"/>
          <w:sz w:val="24"/>
          <w:szCs w:val="24"/>
        </w:rPr>
        <w:t>School</w:t>
      </w:r>
      <w:proofErr w:type="gramEnd"/>
      <w:r w:rsidRPr="00157C34">
        <w:rPr>
          <w:rFonts w:ascii="HelveticaNeueLT Std" w:hAnsi="HelveticaNeueLT Std"/>
          <w:sz w:val="24"/>
          <w:szCs w:val="24"/>
        </w:rPr>
        <w:t>.  If the employee is called up for duty, they must notify the</w:t>
      </w:r>
      <w:r w:rsidR="004F1C4A" w:rsidRPr="00157C34">
        <w:rPr>
          <w:rFonts w:ascii="HelveticaNeueLT Std" w:hAnsi="HelveticaNeueLT Std"/>
          <w:sz w:val="24"/>
          <w:szCs w:val="24"/>
        </w:rPr>
        <w:t xml:space="preserve"> headteacher</w:t>
      </w:r>
      <w:r w:rsidRPr="00157C34">
        <w:rPr>
          <w:rFonts w:ascii="HelveticaNeueLT Std" w:hAnsi="HelveticaNeueLT Std"/>
          <w:sz w:val="24"/>
          <w:szCs w:val="24"/>
        </w:rPr>
        <w:t xml:space="preserve"> as soon as possible. </w:t>
      </w:r>
      <w:r w:rsidR="004F1C4A" w:rsidRPr="00157C34">
        <w:rPr>
          <w:rFonts w:ascii="HelveticaNeueLT Std" w:hAnsi="HelveticaNeueLT Std"/>
          <w:sz w:val="24"/>
          <w:szCs w:val="24"/>
        </w:rPr>
        <w:t>The headteacher</w:t>
      </w:r>
      <w:r w:rsidR="007E0685" w:rsidRPr="00157C34">
        <w:rPr>
          <w:rFonts w:ascii="HelveticaNeueLT Std" w:hAnsi="HelveticaNeueLT Std"/>
          <w:sz w:val="24"/>
          <w:szCs w:val="24"/>
        </w:rPr>
        <w:t xml:space="preserve"> </w:t>
      </w:r>
      <w:r w:rsidR="004F1C4A" w:rsidRPr="00157C34">
        <w:rPr>
          <w:rFonts w:ascii="HelveticaNeueLT Std" w:hAnsi="HelveticaNeueLT Std"/>
          <w:sz w:val="24"/>
          <w:szCs w:val="24"/>
        </w:rPr>
        <w:t xml:space="preserve">is </w:t>
      </w:r>
      <w:r w:rsidR="007E0685" w:rsidRPr="00157C34">
        <w:rPr>
          <w:rFonts w:ascii="HelveticaNeueLT Std" w:hAnsi="HelveticaNeueLT Std"/>
          <w:sz w:val="24"/>
          <w:szCs w:val="24"/>
        </w:rPr>
        <w:t xml:space="preserve">responsible to keep a copy of the MOD (Ministry of </w:t>
      </w:r>
      <w:r w:rsidR="003F542B" w:rsidRPr="00157C34">
        <w:rPr>
          <w:rFonts w:ascii="HelveticaNeueLT Std" w:hAnsi="HelveticaNeueLT Std"/>
          <w:sz w:val="24"/>
          <w:szCs w:val="24"/>
        </w:rPr>
        <w:t>D</w:t>
      </w:r>
      <w:r w:rsidR="007E0685" w:rsidRPr="00157C34">
        <w:rPr>
          <w:rFonts w:ascii="HelveticaNeueLT Std" w:hAnsi="HelveticaNeueLT Std"/>
          <w:sz w:val="24"/>
          <w:szCs w:val="24"/>
        </w:rPr>
        <w:t>efence) letter locally in the</w:t>
      </w:r>
      <w:r w:rsidR="003557BB" w:rsidRPr="00157C34">
        <w:rPr>
          <w:rFonts w:ascii="HelveticaNeueLT Std" w:hAnsi="HelveticaNeueLT Std"/>
          <w:sz w:val="24"/>
          <w:szCs w:val="24"/>
        </w:rPr>
        <w:t xml:space="preserve"> </w:t>
      </w:r>
      <w:r w:rsidR="007E0685" w:rsidRPr="00157C34">
        <w:rPr>
          <w:rFonts w:ascii="HelveticaNeueLT Std" w:hAnsi="HelveticaNeueLT Std"/>
          <w:sz w:val="24"/>
          <w:szCs w:val="24"/>
        </w:rPr>
        <w:t xml:space="preserve">employee file. </w:t>
      </w:r>
    </w:p>
    <w:p w14:paraId="44641A58" w14:textId="77777777" w:rsidR="00686FE5" w:rsidRPr="00157C34" w:rsidRDefault="00686FE5" w:rsidP="00686FE5">
      <w:pPr>
        <w:spacing w:after="0"/>
        <w:ind w:left="-142"/>
        <w:jc w:val="both"/>
        <w:rPr>
          <w:rFonts w:ascii="HelveticaNeueLT Std" w:hAnsi="HelveticaNeueLT Std"/>
          <w:sz w:val="24"/>
          <w:szCs w:val="24"/>
        </w:rPr>
      </w:pPr>
    </w:p>
    <w:p w14:paraId="67AF4D64" w14:textId="36AB0147" w:rsidR="000745D9" w:rsidRPr="00157C34" w:rsidRDefault="00FE4987" w:rsidP="00D61CD9">
      <w:pPr>
        <w:spacing w:after="0"/>
        <w:ind w:left="-567" w:firstLine="141"/>
        <w:rPr>
          <w:rFonts w:ascii="HelveticaNeueLT Std" w:hAnsi="HelveticaNeueLT Std"/>
          <w:b/>
          <w:bCs/>
          <w:sz w:val="24"/>
          <w:szCs w:val="24"/>
        </w:rPr>
      </w:pPr>
      <w:r w:rsidRPr="00157C34">
        <w:rPr>
          <w:rFonts w:ascii="HelveticaNeueLT Std" w:hAnsi="HelveticaNeueLT Std"/>
          <w:b/>
          <w:bCs/>
          <w:sz w:val="24"/>
          <w:szCs w:val="24"/>
        </w:rPr>
        <w:t>8</w:t>
      </w:r>
      <w:r w:rsidR="00206B3F" w:rsidRPr="00157C34">
        <w:rPr>
          <w:rFonts w:ascii="HelveticaNeueLT Std" w:hAnsi="HelveticaNeueLT Std"/>
          <w:b/>
          <w:bCs/>
          <w:sz w:val="24"/>
          <w:szCs w:val="24"/>
        </w:rPr>
        <w:t>.</w:t>
      </w:r>
      <w:r w:rsidR="00AF6D55" w:rsidRPr="00157C34">
        <w:rPr>
          <w:rFonts w:ascii="HelveticaNeueLT Std" w:hAnsi="HelveticaNeueLT Std"/>
          <w:b/>
          <w:bCs/>
          <w:sz w:val="24"/>
          <w:szCs w:val="24"/>
        </w:rPr>
        <w:t>3</w:t>
      </w:r>
      <w:r w:rsidR="00206B3F" w:rsidRPr="00157C34">
        <w:rPr>
          <w:rFonts w:ascii="HelveticaNeueLT Std" w:hAnsi="HelveticaNeueLT Std"/>
          <w:b/>
          <w:bCs/>
          <w:sz w:val="24"/>
          <w:szCs w:val="24"/>
        </w:rPr>
        <w:t xml:space="preserve"> </w:t>
      </w:r>
      <w:r w:rsidR="000745D9" w:rsidRPr="00157C34">
        <w:rPr>
          <w:rFonts w:ascii="HelveticaNeueLT Std" w:hAnsi="HelveticaNeueLT Std"/>
          <w:b/>
          <w:bCs/>
          <w:sz w:val="24"/>
          <w:szCs w:val="24"/>
        </w:rPr>
        <w:t>Other Public Duties</w:t>
      </w:r>
    </w:p>
    <w:p w14:paraId="633AAAE3" w14:textId="086B8B98" w:rsidR="001D6CAE" w:rsidRPr="00157C34" w:rsidRDefault="007A077B"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who </w:t>
      </w:r>
      <w:r w:rsidR="008006BF" w:rsidRPr="00157C34">
        <w:rPr>
          <w:rFonts w:ascii="HelveticaNeueLT Std" w:hAnsi="HelveticaNeueLT Std"/>
          <w:sz w:val="24"/>
          <w:szCs w:val="24"/>
        </w:rPr>
        <w:t>undertake</w:t>
      </w:r>
      <w:r w:rsidRPr="00157C34">
        <w:rPr>
          <w:rFonts w:ascii="HelveticaNeueLT Std" w:hAnsi="HelveticaNeueLT Std"/>
          <w:sz w:val="24"/>
          <w:szCs w:val="24"/>
        </w:rPr>
        <w:t xml:space="preserve"> other public duties are offered additional paid time off to conduct the</w:t>
      </w:r>
      <w:r w:rsidR="008006BF" w:rsidRPr="00157C34">
        <w:rPr>
          <w:rFonts w:ascii="HelveticaNeueLT Std" w:hAnsi="HelveticaNeueLT Std"/>
          <w:sz w:val="24"/>
          <w:szCs w:val="24"/>
        </w:rPr>
        <w:t>se</w:t>
      </w:r>
      <w:r w:rsidRPr="00157C34">
        <w:rPr>
          <w:rFonts w:ascii="HelveticaNeueLT Std" w:hAnsi="HelveticaNeueLT Std"/>
          <w:sz w:val="24"/>
          <w:szCs w:val="24"/>
        </w:rPr>
        <w:t xml:space="preserve"> public duties. The paid leave is subject to </w:t>
      </w:r>
      <w:r w:rsidR="003F542B" w:rsidRPr="00157C34">
        <w:rPr>
          <w:rFonts w:ascii="HelveticaNeueLT Std" w:hAnsi="HelveticaNeueLT Std"/>
          <w:sz w:val="24"/>
          <w:szCs w:val="24"/>
        </w:rPr>
        <w:t xml:space="preserve">the </w:t>
      </w:r>
      <w:r w:rsidRPr="00157C34">
        <w:rPr>
          <w:rFonts w:ascii="HelveticaNeueLT Std" w:hAnsi="HelveticaNeueLT Std"/>
          <w:sz w:val="24"/>
          <w:szCs w:val="24"/>
        </w:rPr>
        <w:t>deduction of any payments received from the relevant authority in respect of the duties performed or earning</w:t>
      </w:r>
      <w:r w:rsidR="003F542B" w:rsidRPr="00157C34">
        <w:rPr>
          <w:rFonts w:ascii="HelveticaNeueLT Std" w:hAnsi="HelveticaNeueLT Std"/>
          <w:sz w:val="24"/>
          <w:szCs w:val="24"/>
        </w:rPr>
        <w:t>s</w:t>
      </w:r>
      <w:r w:rsidRPr="00157C34">
        <w:rPr>
          <w:rFonts w:ascii="HelveticaNeueLT Std" w:hAnsi="HelveticaNeueLT Std"/>
          <w:sz w:val="24"/>
          <w:szCs w:val="24"/>
        </w:rPr>
        <w:t xml:space="preserve"> received. All earning</w:t>
      </w:r>
      <w:r w:rsidR="003F542B" w:rsidRPr="00157C34">
        <w:rPr>
          <w:rFonts w:ascii="HelveticaNeueLT Std" w:hAnsi="HelveticaNeueLT Std"/>
          <w:sz w:val="24"/>
          <w:szCs w:val="24"/>
        </w:rPr>
        <w:t>s</w:t>
      </w:r>
      <w:r w:rsidRPr="00157C34">
        <w:rPr>
          <w:rFonts w:ascii="HelveticaNeueLT Std" w:hAnsi="HelveticaNeueLT Std"/>
          <w:sz w:val="24"/>
          <w:szCs w:val="24"/>
        </w:rPr>
        <w:t xml:space="preserve"> received must be declared at the end of the public duty to the </w:t>
      </w:r>
      <w:proofErr w:type="gramStart"/>
      <w:r w:rsidR="004F1C4A" w:rsidRPr="00157C34">
        <w:rPr>
          <w:rFonts w:ascii="HelveticaNeueLT Std" w:hAnsi="HelveticaNeueLT Std"/>
          <w:sz w:val="24"/>
          <w:szCs w:val="24"/>
        </w:rPr>
        <w:t>School</w:t>
      </w:r>
      <w:proofErr w:type="gramEnd"/>
      <w:r w:rsidRPr="00157C34">
        <w:rPr>
          <w:rFonts w:ascii="HelveticaNeueLT Std" w:hAnsi="HelveticaNeueLT Std"/>
          <w:sz w:val="24"/>
          <w:szCs w:val="24"/>
        </w:rPr>
        <w:t>. The paid leave can be claimed as a full day</w:t>
      </w:r>
      <w:r w:rsidR="003F542B" w:rsidRPr="00157C34">
        <w:rPr>
          <w:rFonts w:ascii="HelveticaNeueLT Std" w:hAnsi="HelveticaNeueLT Std"/>
          <w:sz w:val="24"/>
          <w:szCs w:val="24"/>
        </w:rPr>
        <w:t xml:space="preserve">, </w:t>
      </w:r>
      <w:r w:rsidR="00E5334A" w:rsidRPr="00157C34">
        <w:rPr>
          <w:rFonts w:ascii="HelveticaNeueLT Std" w:hAnsi="HelveticaNeueLT Std"/>
          <w:sz w:val="24"/>
          <w:szCs w:val="24"/>
        </w:rPr>
        <w:t>or in hours</w:t>
      </w:r>
      <w:r w:rsidR="003F542B" w:rsidRPr="00157C34">
        <w:rPr>
          <w:rFonts w:ascii="HelveticaNeueLT Std" w:hAnsi="HelveticaNeueLT Std"/>
          <w:sz w:val="24"/>
          <w:szCs w:val="24"/>
        </w:rPr>
        <w:t xml:space="preserve"> (</w:t>
      </w:r>
      <w:r w:rsidR="00A04C02" w:rsidRPr="00157C34">
        <w:rPr>
          <w:rFonts w:ascii="HelveticaNeueLT Std" w:hAnsi="HelveticaNeueLT Std"/>
          <w:sz w:val="24"/>
          <w:szCs w:val="24"/>
        </w:rPr>
        <w:t xml:space="preserve">as </w:t>
      </w:r>
      <w:r w:rsidR="003F542B" w:rsidRPr="00157C34">
        <w:rPr>
          <w:rFonts w:ascii="HelveticaNeueLT Std" w:hAnsi="HelveticaNeueLT Std"/>
          <w:sz w:val="24"/>
          <w:szCs w:val="24"/>
        </w:rPr>
        <w:t>half days)</w:t>
      </w:r>
      <w:r w:rsidR="00E5334A" w:rsidRPr="00157C34">
        <w:rPr>
          <w:rFonts w:ascii="HelveticaNeueLT Std" w:hAnsi="HelveticaNeueLT Std"/>
          <w:sz w:val="24"/>
          <w:szCs w:val="24"/>
        </w:rPr>
        <w:t xml:space="preserve">. </w:t>
      </w:r>
    </w:p>
    <w:p w14:paraId="204A58D5" w14:textId="77777777" w:rsidR="00A52F2E" w:rsidRPr="00157C34" w:rsidRDefault="00A52F2E" w:rsidP="00686FE5">
      <w:pPr>
        <w:spacing w:after="0"/>
        <w:ind w:left="-142"/>
        <w:jc w:val="both"/>
        <w:rPr>
          <w:rFonts w:ascii="HelveticaNeueLT Std" w:hAnsi="HelveticaNeueLT Std"/>
          <w:sz w:val="24"/>
          <w:szCs w:val="24"/>
        </w:rPr>
      </w:pPr>
    </w:p>
    <w:p w14:paraId="4FFB2ECB" w14:textId="3BDE6E88" w:rsidR="00686FE5" w:rsidRPr="00157C34" w:rsidRDefault="00A52F2E"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with public duties such as being a member of a local authority, a member of a health authority, a magistrate/justice of the peace, or a special constable are </w:t>
      </w:r>
      <w:r w:rsidR="00EB34A2" w:rsidRPr="00157C34">
        <w:rPr>
          <w:rFonts w:ascii="HelveticaNeueLT Std" w:hAnsi="HelveticaNeueLT Std"/>
          <w:sz w:val="24"/>
          <w:szCs w:val="24"/>
        </w:rPr>
        <w:t xml:space="preserve">offered </w:t>
      </w:r>
      <w:r w:rsidRPr="00157C34">
        <w:rPr>
          <w:rFonts w:ascii="HelveticaNeueLT Std" w:hAnsi="HelveticaNeueLT Std"/>
          <w:sz w:val="24"/>
          <w:szCs w:val="24"/>
        </w:rPr>
        <w:t xml:space="preserve">up to 15 days per year for their public duties. Employees with public duties as school governors are </w:t>
      </w:r>
      <w:r w:rsidR="00A04C02" w:rsidRPr="00157C34">
        <w:rPr>
          <w:rFonts w:ascii="HelveticaNeueLT Std" w:hAnsi="HelveticaNeueLT Std"/>
          <w:sz w:val="24"/>
          <w:szCs w:val="24"/>
        </w:rPr>
        <w:t>offered</w:t>
      </w:r>
      <w:r w:rsidRPr="00157C34">
        <w:rPr>
          <w:rFonts w:ascii="HelveticaNeueLT Std" w:hAnsi="HelveticaNeueLT Std"/>
          <w:sz w:val="24"/>
          <w:szCs w:val="24"/>
        </w:rPr>
        <w:t xml:space="preserve"> up to 5 days per year.</w:t>
      </w:r>
    </w:p>
    <w:p w14:paraId="7793C0A6" w14:textId="77777777" w:rsidR="00686FE5" w:rsidRPr="00157C34" w:rsidRDefault="00686FE5" w:rsidP="00686FE5">
      <w:pPr>
        <w:spacing w:after="0"/>
        <w:ind w:left="-142"/>
        <w:jc w:val="both"/>
        <w:rPr>
          <w:rFonts w:ascii="HelveticaNeueLT Std" w:hAnsi="HelveticaNeueLT Std"/>
          <w:sz w:val="24"/>
          <w:szCs w:val="24"/>
        </w:rPr>
      </w:pPr>
    </w:p>
    <w:p w14:paraId="282A8334" w14:textId="6B65C6F7" w:rsidR="008006BF" w:rsidRPr="00157C34" w:rsidRDefault="00C60A88" w:rsidP="00D61CD9">
      <w:pPr>
        <w:spacing w:after="0"/>
        <w:jc w:val="both"/>
        <w:rPr>
          <w:rFonts w:ascii="HelveticaNeueLT Std" w:hAnsi="HelveticaNeueLT Std"/>
          <w:sz w:val="24"/>
          <w:szCs w:val="24"/>
        </w:rPr>
      </w:pPr>
      <w:r w:rsidRPr="00157C34">
        <w:rPr>
          <w:rFonts w:ascii="HelveticaNeueLT Std" w:hAnsi="HelveticaNeueLT Std"/>
          <w:sz w:val="24"/>
          <w:szCs w:val="24"/>
        </w:rPr>
        <w:t xml:space="preserve">Employees who wish to take time off for public duties must discuss </w:t>
      </w:r>
      <w:r w:rsidR="003F542B" w:rsidRPr="00157C34">
        <w:rPr>
          <w:rFonts w:ascii="HelveticaNeueLT Std" w:hAnsi="HelveticaNeueLT Std"/>
          <w:sz w:val="24"/>
          <w:szCs w:val="24"/>
        </w:rPr>
        <w:t xml:space="preserve">this </w:t>
      </w:r>
      <w:r w:rsidRPr="00157C34">
        <w:rPr>
          <w:rFonts w:ascii="HelveticaNeueLT Std" w:hAnsi="HelveticaNeueLT Std"/>
          <w:sz w:val="24"/>
          <w:szCs w:val="24"/>
        </w:rPr>
        <w:t>with the</w:t>
      </w:r>
      <w:r w:rsidR="004F1C4A" w:rsidRPr="00157C34">
        <w:rPr>
          <w:rFonts w:ascii="HelveticaNeueLT Std" w:hAnsi="HelveticaNeueLT Std"/>
          <w:sz w:val="24"/>
          <w:szCs w:val="24"/>
        </w:rPr>
        <w:t xml:space="preserve"> headteacher</w:t>
      </w:r>
      <w:r w:rsidRPr="00157C34">
        <w:rPr>
          <w:rFonts w:ascii="HelveticaNeueLT Std" w:hAnsi="HelveticaNeueLT Std"/>
          <w:sz w:val="24"/>
          <w:szCs w:val="24"/>
        </w:rPr>
        <w:t xml:space="preserve">. Employees </w:t>
      </w:r>
      <w:r w:rsidR="00A04C02" w:rsidRPr="00157C34">
        <w:rPr>
          <w:rFonts w:ascii="HelveticaNeueLT Std" w:hAnsi="HelveticaNeueLT Std"/>
          <w:sz w:val="24"/>
          <w:szCs w:val="24"/>
        </w:rPr>
        <w:t xml:space="preserve">must advice </w:t>
      </w:r>
      <w:r w:rsidRPr="00157C34">
        <w:rPr>
          <w:rFonts w:ascii="HelveticaNeueLT Std" w:hAnsi="HelveticaNeueLT Std"/>
          <w:sz w:val="24"/>
          <w:szCs w:val="24"/>
        </w:rPr>
        <w:t>the</w:t>
      </w:r>
      <w:r w:rsidR="004F1C4A" w:rsidRPr="00157C34">
        <w:rPr>
          <w:rFonts w:ascii="HelveticaNeueLT Std" w:hAnsi="HelveticaNeueLT Std"/>
          <w:sz w:val="24"/>
          <w:szCs w:val="24"/>
        </w:rPr>
        <w:t xml:space="preserve"> headteacher</w:t>
      </w:r>
      <w:r w:rsidRPr="00157C34">
        <w:rPr>
          <w:rFonts w:ascii="HelveticaNeueLT Std" w:hAnsi="HelveticaNeueLT Std"/>
          <w:sz w:val="24"/>
          <w:szCs w:val="24"/>
        </w:rPr>
        <w:t xml:space="preserve"> of the estimated time off required for public duties per year and provide evidence such as a letter confirming the public duty role</w:t>
      </w:r>
      <w:r w:rsidR="00A04C02" w:rsidRPr="00157C34">
        <w:rPr>
          <w:rFonts w:ascii="HelveticaNeueLT Std" w:hAnsi="HelveticaNeueLT Std"/>
          <w:sz w:val="24"/>
          <w:szCs w:val="24"/>
        </w:rPr>
        <w:t xml:space="preserve"> and the requirements</w:t>
      </w:r>
      <w:r w:rsidRPr="00157C34">
        <w:rPr>
          <w:rFonts w:ascii="HelveticaNeueLT Std" w:hAnsi="HelveticaNeueLT Std"/>
          <w:sz w:val="24"/>
          <w:szCs w:val="24"/>
        </w:rPr>
        <w:t xml:space="preserve">. </w:t>
      </w:r>
      <w:r w:rsidR="00B508EA" w:rsidRPr="00157C34">
        <w:rPr>
          <w:rFonts w:ascii="HelveticaNeueLT Std" w:hAnsi="HelveticaNeueLT Std"/>
          <w:sz w:val="24"/>
          <w:szCs w:val="24"/>
        </w:rPr>
        <w:t xml:space="preserve">Whilst the </w:t>
      </w:r>
      <w:r w:rsidR="004F1C4A" w:rsidRPr="00157C34">
        <w:rPr>
          <w:rFonts w:ascii="HelveticaNeueLT Std" w:hAnsi="HelveticaNeueLT Std"/>
          <w:sz w:val="24"/>
          <w:szCs w:val="24"/>
        </w:rPr>
        <w:t>School</w:t>
      </w:r>
      <w:r w:rsidR="00B508EA" w:rsidRPr="00157C34">
        <w:rPr>
          <w:rFonts w:ascii="HelveticaNeueLT Std" w:hAnsi="HelveticaNeueLT Std"/>
          <w:sz w:val="24"/>
          <w:szCs w:val="24"/>
        </w:rPr>
        <w:t xml:space="preserve"> will endeavour to agree </w:t>
      </w:r>
      <w:r w:rsidR="003F542B" w:rsidRPr="00157C34">
        <w:rPr>
          <w:rFonts w:ascii="HelveticaNeueLT Std" w:hAnsi="HelveticaNeueLT Std"/>
          <w:sz w:val="24"/>
          <w:szCs w:val="24"/>
        </w:rPr>
        <w:t xml:space="preserve">to </w:t>
      </w:r>
      <w:r w:rsidR="00B508EA" w:rsidRPr="00157C34">
        <w:rPr>
          <w:rFonts w:ascii="HelveticaNeueLT Std" w:hAnsi="HelveticaNeueLT Std"/>
          <w:sz w:val="24"/>
          <w:szCs w:val="24"/>
        </w:rPr>
        <w:t xml:space="preserve">public duties leave, it may be refused. </w:t>
      </w:r>
    </w:p>
    <w:p w14:paraId="717B2E43" w14:textId="77777777" w:rsidR="00846E5B" w:rsidRPr="00157C34" w:rsidRDefault="00846E5B" w:rsidP="00846E5B">
      <w:pPr>
        <w:spacing w:after="0"/>
        <w:ind w:left="-142"/>
        <w:jc w:val="both"/>
        <w:rPr>
          <w:rFonts w:ascii="HelveticaNeueLT Std" w:hAnsi="HelveticaNeueLT Std"/>
          <w:sz w:val="24"/>
          <w:szCs w:val="24"/>
        </w:rPr>
      </w:pPr>
    </w:p>
    <w:p w14:paraId="35DA9DA5" w14:textId="7A48F239" w:rsidR="000745D9" w:rsidRPr="00157C34" w:rsidRDefault="00D61CD9" w:rsidP="00D61CD9">
      <w:pPr>
        <w:pStyle w:val="Heading2"/>
      </w:pPr>
      <w:r w:rsidRPr="00157C34">
        <w:t xml:space="preserve">  </w:t>
      </w:r>
      <w:r w:rsidR="009918E0" w:rsidRPr="00157C34">
        <w:t xml:space="preserve">UNAUTHORISED ABSENCE </w:t>
      </w:r>
    </w:p>
    <w:p w14:paraId="29E90650" w14:textId="427091DD" w:rsidR="009918E0" w:rsidRPr="00157C34" w:rsidRDefault="00BD7ED7" w:rsidP="00D61CD9">
      <w:pPr>
        <w:jc w:val="both"/>
        <w:rPr>
          <w:rFonts w:ascii="HelveticaNeueLT Std" w:hAnsi="HelveticaNeueLT Std"/>
          <w:sz w:val="24"/>
          <w:szCs w:val="24"/>
        </w:rPr>
      </w:pPr>
      <w:r w:rsidRPr="00157C34">
        <w:rPr>
          <w:rFonts w:ascii="HelveticaNeueLT Std" w:hAnsi="HelveticaNeueLT Std"/>
          <w:sz w:val="24"/>
          <w:szCs w:val="24"/>
        </w:rPr>
        <w:t xml:space="preserve">Unauthorised absence is when an employee is absent from work without a reasonable explanation or prior permission, pay </w:t>
      </w:r>
      <w:r w:rsidR="00573704" w:rsidRPr="00157C34">
        <w:rPr>
          <w:rFonts w:ascii="HelveticaNeueLT Std" w:hAnsi="HelveticaNeueLT Std"/>
          <w:sz w:val="24"/>
          <w:szCs w:val="24"/>
        </w:rPr>
        <w:t>may</w:t>
      </w:r>
      <w:r w:rsidRPr="00157C34">
        <w:rPr>
          <w:rFonts w:ascii="HelveticaNeueLT Std" w:hAnsi="HelveticaNeueLT Std"/>
          <w:sz w:val="24"/>
          <w:szCs w:val="24"/>
        </w:rPr>
        <w:t xml:space="preserve"> be deducted and action taken under </w:t>
      </w:r>
      <w:r w:rsidR="00A61AD6" w:rsidRPr="00157C34">
        <w:rPr>
          <w:rFonts w:ascii="HelveticaNeueLT Std" w:hAnsi="HelveticaNeueLT Std"/>
          <w:sz w:val="24"/>
          <w:szCs w:val="24"/>
        </w:rPr>
        <w:t xml:space="preserve">the </w:t>
      </w:r>
      <w:r w:rsidRPr="00157C34">
        <w:rPr>
          <w:rFonts w:ascii="HelveticaNeueLT Std" w:hAnsi="HelveticaNeueLT Std"/>
          <w:sz w:val="24"/>
          <w:szCs w:val="24"/>
        </w:rPr>
        <w:t xml:space="preserve">Disciplinary Policy. </w:t>
      </w:r>
    </w:p>
    <w:p w14:paraId="1A3863BC" w14:textId="0D5A2F3C" w:rsidR="000745D9" w:rsidRPr="00157C34" w:rsidRDefault="009918E0" w:rsidP="00D61CD9">
      <w:pPr>
        <w:pStyle w:val="Heading2"/>
      </w:pPr>
      <w:r w:rsidRPr="00157C34">
        <w:t xml:space="preserve">FURTHER REFERENCES </w:t>
      </w:r>
    </w:p>
    <w:p w14:paraId="51017E9E" w14:textId="303AEFC4" w:rsidR="00192A4C" w:rsidRPr="00157C34" w:rsidRDefault="00192A4C" w:rsidP="00D61CD9">
      <w:pPr>
        <w:spacing w:after="0"/>
        <w:rPr>
          <w:rFonts w:ascii="HelveticaNeueLT Std" w:hAnsi="HelveticaNeueLT Std"/>
          <w:sz w:val="24"/>
          <w:szCs w:val="24"/>
        </w:rPr>
      </w:pPr>
      <w:r w:rsidRPr="00157C34">
        <w:rPr>
          <w:rFonts w:ascii="HelveticaNeueLT Std" w:hAnsi="HelveticaNeueLT Std"/>
          <w:sz w:val="24"/>
          <w:szCs w:val="24"/>
        </w:rPr>
        <w:t>Sickness Absence Policy</w:t>
      </w:r>
    </w:p>
    <w:p w14:paraId="600D0F90" w14:textId="388425E7" w:rsidR="00192A4C" w:rsidRPr="00157C34" w:rsidRDefault="00192A4C" w:rsidP="00D61CD9">
      <w:pPr>
        <w:spacing w:after="0"/>
        <w:rPr>
          <w:rFonts w:ascii="HelveticaNeueLT Std" w:hAnsi="HelveticaNeueLT Std"/>
          <w:sz w:val="24"/>
          <w:szCs w:val="24"/>
        </w:rPr>
      </w:pPr>
      <w:r w:rsidRPr="00157C34">
        <w:rPr>
          <w:rFonts w:ascii="HelveticaNeueLT Std" w:hAnsi="HelveticaNeueLT Std"/>
          <w:sz w:val="24"/>
          <w:szCs w:val="24"/>
        </w:rPr>
        <w:t xml:space="preserve">Parental Leave Policy </w:t>
      </w:r>
    </w:p>
    <w:p w14:paraId="249FDC1A" w14:textId="77777777" w:rsidR="00A04C02" w:rsidRPr="00157C34" w:rsidRDefault="00120E6D" w:rsidP="00D61CD9">
      <w:pPr>
        <w:spacing w:after="0"/>
        <w:rPr>
          <w:rFonts w:ascii="HelveticaNeueLT Std" w:hAnsi="HelveticaNeueLT Std"/>
          <w:sz w:val="24"/>
          <w:szCs w:val="24"/>
        </w:rPr>
      </w:pPr>
      <w:r w:rsidRPr="00157C34">
        <w:rPr>
          <w:rFonts w:ascii="HelveticaNeueLT Std" w:hAnsi="HelveticaNeueLT Std"/>
          <w:sz w:val="24"/>
          <w:szCs w:val="24"/>
        </w:rPr>
        <w:t>Disciplinary Policy</w:t>
      </w:r>
    </w:p>
    <w:p w14:paraId="2B0FD7AA" w14:textId="24EB8E1C" w:rsidR="00F0040A" w:rsidRPr="00157C34" w:rsidRDefault="00A04C02" w:rsidP="00D61CD9">
      <w:pPr>
        <w:spacing w:after="0"/>
        <w:rPr>
          <w:rFonts w:ascii="HelveticaNeueLT Std" w:hAnsi="HelveticaNeueLT Std"/>
          <w:sz w:val="24"/>
          <w:szCs w:val="24"/>
        </w:rPr>
      </w:pPr>
      <w:r w:rsidRPr="00157C34">
        <w:rPr>
          <w:rFonts w:ascii="HelveticaNeueLT Std" w:hAnsi="HelveticaNeueLT Std"/>
          <w:sz w:val="24"/>
          <w:szCs w:val="24"/>
        </w:rPr>
        <w:t xml:space="preserve">Menopause </w:t>
      </w:r>
      <w:r w:rsidR="004F1C4A" w:rsidRPr="00157C34">
        <w:rPr>
          <w:rFonts w:ascii="HelveticaNeueLT Std" w:hAnsi="HelveticaNeueLT Std"/>
          <w:sz w:val="24"/>
          <w:szCs w:val="24"/>
        </w:rPr>
        <w:t xml:space="preserve">and </w:t>
      </w:r>
      <w:r w:rsidRPr="00157C34">
        <w:rPr>
          <w:rFonts w:ascii="HelveticaNeueLT Std" w:hAnsi="HelveticaNeueLT Std"/>
          <w:sz w:val="24"/>
          <w:szCs w:val="24"/>
        </w:rPr>
        <w:t>the workplace.</w:t>
      </w:r>
    </w:p>
    <w:p w14:paraId="21EA4B42" w14:textId="5F162F06" w:rsidR="00A04C02" w:rsidRPr="00157C34" w:rsidRDefault="00A04C02" w:rsidP="003F2E76">
      <w:pPr>
        <w:spacing w:after="0"/>
        <w:ind w:left="-142"/>
        <w:rPr>
          <w:rFonts w:ascii="HelveticaNeueLT Std" w:hAnsi="HelveticaNeueLT Std"/>
          <w:sz w:val="24"/>
          <w:szCs w:val="24"/>
        </w:rPr>
      </w:pPr>
    </w:p>
    <w:p w14:paraId="472CBD87" w14:textId="40F718BA" w:rsidR="00AF3B30" w:rsidRPr="000F36BA" w:rsidRDefault="00AF3B30" w:rsidP="00C44F26">
      <w:pPr>
        <w:pStyle w:val="Title"/>
        <w:rPr>
          <w:rFonts w:ascii="HelveticaNeueLT Std" w:hAnsi="HelveticaNeueLT Std" w:cs="Arial"/>
          <w:b/>
          <w:bCs/>
          <w:color w:val="auto"/>
          <w:sz w:val="32"/>
          <w:szCs w:val="32"/>
        </w:rPr>
      </w:pPr>
      <w:r w:rsidRPr="000F36BA">
        <w:rPr>
          <w:rFonts w:ascii="HelveticaNeueLT Std" w:hAnsi="HelveticaNeueLT Std" w:cs="Arial"/>
          <w:b/>
          <w:bCs/>
          <w:color w:val="auto"/>
          <w:sz w:val="32"/>
          <w:szCs w:val="32"/>
        </w:rPr>
        <w:t>Document Control</w:t>
      </w:r>
    </w:p>
    <w:p w14:paraId="7D32A26D" w14:textId="77777777" w:rsidR="00B17E18" w:rsidRPr="00157C34" w:rsidRDefault="00B17E18" w:rsidP="00186D58">
      <w:pPr>
        <w:rPr>
          <w:rFonts w:ascii="HelveticaNeueLT Std" w:hAnsi="HelveticaNeueLT Std"/>
          <w:sz w:val="28"/>
          <w:szCs w:val="28"/>
        </w:rPr>
      </w:pPr>
    </w:p>
    <w:tbl>
      <w:tblPr>
        <w:tblW w:w="48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6"/>
        <w:gridCol w:w="6220"/>
      </w:tblGrid>
      <w:tr w:rsidR="00157C34" w:rsidRPr="00157C34" w14:paraId="4B4D363D" w14:textId="77777777" w:rsidTr="008E4C75">
        <w:tc>
          <w:tcPr>
            <w:tcW w:w="1690" w:type="pct"/>
            <w:shd w:val="clear" w:color="auto" w:fill="auto"/>
          </w:tcPr>
          <w:p w14:paraId="04191DE1"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Title</w:t>
            </w:r>
          </w:p>
        </w:tc>
        <w:tc>
          <w:tcPr>
            <w:tcW w:w="3310" w:type="pct"/>
            <w:shd w:val="clear" w:color="auto" w:fill="auto"/>
          </w:tcPr>
          <w:p w14:paraId="529BE454" w14:textId="05A0F38E" w:rsidR="00EE3D4E" w:rsidRPr="000F36BA" w:rsidRDefault="00EE3D4E" w:rsidP="00EE3D4E">
            <w:pPr>
              <w:spacing w:after="0" w:line="240" w:lineRule="auto"/>
              <w:jc w:val="both"/>
              <w:rPr>
                <w:rFonts w:ascii="HelveticaNeueLT Std" w:eastAsia="Times New Roman" w:hAnsi="HelveticaNeueLT Std" w:cs="Arial"/>
                <w:b/>
                <w:bCs/>
                <w:lang w:eastAsia="en-US"/>
              </w:rPr>
            </w:pPr>
            <w:r w:rsidRPr="000F36BA">
              <w:rPr>
                <w:rFonts w:ascii="HelveticaNeueLT Std" w:eastAsia="Times New Roman" w:hAnsi="HelveticaNeueLT Std" w:cs="Arial"/>
                <w:b/>
                <w:bCs/>
                <w:lang w:eastAsia="en-US"/>
              </w:rPr>
              <w:t xml:space="preserve">Model </w:t>
            </w:r>
            <w:r w:rsidR="004E17AF" w:rsidRPr="000F36BA">
              <w:rPr>
                <w:rFonts w:ascii="HelveticaNeueLT Std" w:eastAsia="Times New Roman" w:hAnsi="HelveticaNeueLT Std" w:cs="Arial"/>
                <w:b/>
                <w:bCs/>
                <w:lang w:eastAsia="en-US"/>
              </w:rPr>
              <w:t xml:space="preserve">School Annual </w:t>
            </w:r>
            <w:r w:rsidRPr="000F36BA">
              <w:rPr>
                <w:rFonts w:ascii="HelveticaNeueLT Std" w:eastAsia="Times New Roman" w:hAnsi="HelveticaNeueLT Std" w:cs="Arial"/>
                <w:b/>
                <w:bCs/>
                <w:lang w:eastAsia="en-US"/>
              </w:rPr>
              <w:t xml:space="preserve">Leave </w:t>
            </w:r>
            <w:r w:rsidR="004E17AF" w:rsidRPr="000F36BA">
              <w:rPr>
                <w:rFonts w:ascii="HelveticaNeueLT Std" w:eastAsia="Times New Roman" w:hAnsi="HelveticaNeueLT Std" w:cs="Arial"/>
                <w:b/>
                <w:bCs/>
                <w:lang w:eastAsia="en-US"/>
              </w:rPr>
              <w:t xml:space="preserve">and Time Off </w:t>
            </w:r>
            <w:r w:rsidRPr="000F36BA">
              <w:rPr>
                <w:rFonts w:ascii="HelveticaNeueLT Std" w:eastAsia="Times New Roman" w:hAnsi="HelveticaNeueLT Std" w:cs="Arial"/>
                <w:b/>
                <w:bCs/>
                <w:lang w:eastAsia="en-US"/>
              </w:rPr>
              <w:t>Policy</w:t>
            </w:r>
          </w:p>
          <w:p w14:paraId="41934F12"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r>
      <w:tr w:rsidR="00157C34" w:rsidRPr="00157C34" w14:paraId="5EC807D5" w14:textId="77777777" w:rsidTr="008E4C75">
        <w:tc>
          <w:tcPr>
            <w:tcW w:w="1690" w:type="pct"/>
            <w:shd w:val="clear" w:color="auto" w:fill="auto"/>
          </w:tcPr>
          <w:p w14:paraId="6C268DAF"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Document Type</w:t>
            </w:r>
          </w:p>
        </w:tc>
        <w:tc>
          <w:tcPr>
            <w:tcW w:w="3310" w:type="pct"/>
            <w:shd w:val="clear" w:color="auto" w:fill="auto"/>
          </w:tcPr>
          <w:p w14:paraId="1E167660" w14:textId="77777777" w:rsidR="00EE3D4E" w:rsidRPr="00157C34" w:rsidRDefault="00EE3D4E" w:rsidP="00EE3D4E">
            <w:pPr>
              <w:spacing w:after="0" w:line="240" w:lineRule="auto"/>
              <w:jc w:val="both"/>
              <w:rPr>
                <w:rFonts w:ascii="HelveticaNeueLT Std" w:eastAsia="Times New Roman" w:hAnsi="HelveticaNeueLT Std" w:cs="Arial"/>
                <w:i/>
                <w:lang w:eastAsia="en-US"/>
              </w:rPr>
            </w:pPr>
            <w:r w:rsidRPr="00157C34">
              <w:rPr>
                <w:rFonts w:ascii="HelveticaNeueLT Std" w:eastAsia="Times New Roman" w:hAnsi="HelveticaNeueLT Std" w:cs="Arial"/>
                <w:lang w:eastAsia="en-US"/>
              </w:rPr>
              <w:t>Review Policy</w:t>
            </w:r>
          </w:p>
        </w:tc>
      </w:tr>
      <w:tr w:rsidR="00157C34" w:rsidRPr="00157C34" w14:paraId="5EAAC613" w14:textId="77777777" w:rsidTr="008E4C75">
        <w:tc>
          <w:tcPr>
            <w:tcW w:w="1690" w:type="pct"/>
            <w:shd w:val="clear" w:color="auto" w:fill="auto"/>
          </w:tcPr>
          <w:p w14:paraId="3AE150BE"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Document Status</w:t>
            </w:r>
          </w:p>
        </w:tc>
        <w:tc>
          <w:tcPr>
            <w:tcW w:w="3310" w:type="pct"/>
            <w:shd w:val="clear" w:color="auto" w:fill="auto"/>
          </w:tcPr>
          <w:p w14:paraId="70E3651C" w14:textId="1DD517B7" w:rsidR="00EE3D4E" w:rsidRPr="00157C34" w:rsidRDefault="008764FC" w:rsidP="00EE3D4E">
            <w:pPr>
              <w:spacing w:after="0" w:line="240" w:lineRule="auto"/>
              <w:jc w:val="both"/>
              <w:rPr>
                <w:rFonts w:ascii="HelveticaNeueLT Std" w:eastAsia="Times New Roman" w:hAnsi="HelveticaNeueLT Std" w:cs="Arial"/>
                <w:lang w:eastAsia="en-US"/>
              </w:rPr>
            </w:pPr>
            <w:r>
              <w:rPr>
                <w:rFonts w:ascii="HelveticaNeueLT Std" w:eastAsia="Times New Roman" w:hAnsi="HelveticaNeueLT Std" w:cs="Arial"/>
                <w:lang w:eastAsia="en-US"/>
              </w:rPr>
              <w:t>Final Version</w:t>
            </w:r>
          </w:p>
        </w:tc>
      </w:tr>
      <w:tr w:rsidR="00157C34" w:rsidRPr="00157C34" w14:paraId="0FB82D32" w14:textId="77777777" w:rsidTr="008E4C75">
        <w:tc>
          <w:tcPr>
            <w:tcW w:w="1690" w:type="pct"/>
            <w:shd w:val="clear" w:color="auto" w:fill="auto"/>
          </w:tcPr>
          <w:p w14:paraId="587DBE1D"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Author</w:t>
            </w:r>
          </w:p>
        </w:tc>
        <w:tc>
          <w:tcPr>
            <w:tcW w:w="3310" w:type="pct"/>
            <w:shd w:val="clear" w:color="auto" w:fill="auto"/>
          </w:tcPr>
          <w:p w14:paraId="6AF337FF"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School HR Team</w:t>
            </w:r>
          </w:p>
        </w:tc>
      </w:tr>
    </w:tbl>
    <w:p w14:paraId="27AA9EDF"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bl>
      <w:tblPr>
        <w:tblW w:w="48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1324"/>
        <w:gridCol w:w="5292"/>
        <w:gridCol w:w="1318"/>
      </w:tblGrid>
      <w:tr w:rsidR="00157C34" w:rsidRPr="00157C34" w14:paraId="55B62A1E" w14:textId="77777777" w:rsidTr="008E4C75">
        <w:tc>
          <w:tcPr>
            <w:tcW w:w="5000" w:type="pct"/>
            <w:gridSpan w:val="4"/>
            <w:shd w:val="clear" w:color="auto" w:fill="D9D9D9"/>
          </w:tcPr>
          <w:p w14:paraId="579DA455"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Revision History</w:t>
            </w:r>
          </w:p>
        </w:tc>
      </w:tr>
      <w:tr w:rsidR="00157C34" w:rsidRPr="00157C34" w14:paraId="7C3E8A18" w14:textId="77777777" w:rsidTr="008E4C75">
        <w:tc>
          <w:tcPr>
            <w:tcW w:w="839" w:type="pct"/>
            <w:shd w:val="clear" w:color="auto" w:fill="D9D9D9"/>
          </w:tcPr>
          <w:p w14:paraId="487AA78D"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lastRenderedPageBreak/>
              <w:t>Version</w:t>
            </w:r>
          </w:p>
        </w:tc>
        <w:tc>
          <w:tcPr>
            <w:tcW w:w="765" w:type="pct"/>
            <w:shd w:val="clear" w:color="auto" w:fill="D9D9D9"/>
          </w:tcPr>
          <w:p w14:paraId="247AA038"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Date</w:t>
            </w:r>
          </w:p>
        </w:tc>
        <w:tc>
          <w:tcPr>
            <w:tcW w:w="2877" w:type="pct"/>
            <w:shd w:val="clear" w:color="auto" w:fill="D9D9D9"/>
          </w:tcPr>
          <w:p w14:paraId="0F614F93"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519" w:type="pct"/>
            <w:shd w:val="clear" w:color="auto" w:fill="D9D9D9"/>
          </w:tcPr>
          <w:p w14:paraId="23367BF7"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Name</w:t>
            </w:r>
          </w:p>
        </w:tc>
      </w:tr>
      <w:tr w:rsidR="00157C34" w:rsidRPr="00157C34" w14:paraId="365091B5" w14:textId="77777777" w:rsidTr="008E4C75">
        <w:tc>
          <w:tcPr>
            <w:tcW w:w="1604" w:type="pct"/>
            <w:gridSpan w:val="2"/>
            <w:shd w:val="clear" w:color="auto" w:fill="auto"/>
          </w:tcPr>
          <w:p w14:paraId="0644B2FC" w14:textId="77777777" w:rsidR="00EE3D4E" w:rsidRPr="00157C34" w:rsidRDefault="00EE3D4E" w:rsidP="00EE3D4E">
            <w:pPr>
              <w:spacing w:after="0" w:line="240" w:lineRule="auto"/>
              <w:jc w:val="both"/>
              <w:rPr>
                <w:rFonts w:ascii="HelveticaNeueLT Std" w:eastAsia="Times New Roman" w:hAnsi="HelveticaNeueLT Std" w:cs="Arial"/>
                <w:lang w:eastAsia="en-US"/>
              </w:rPr>
            </w:pPr>
          </w:p>
          <w:p w14:paraId="14930F31" w14:textId="77777777" w:rsidR="00EE3D4E" w:rsidRPr="00157C34" w:rsidRDefault="00EE3D4E" w:rsidP="00EE3D4E">
            <w:pPr>
              <w:spacing w:after="0" w:line="240" w:lineRule="auto"/>
              <w:jc w:val="both"/>
              <w:rPr>
                <w:rFonts w:ascii="HelveticaNeueLT Std" w:eastAsia="Times New Roman" w:hAnsi="HelveticaNeueLT Std" w:cs="Arial"/>
                <w:b/>
                <w:bCs/>
                <w:lang w:eastAsia="en-US"/>
              </w:rPr>
            </w:pPr>
            <w:r w:rsidRPr="00157C34">
              <w:rPr>
                <w:rFonts w:ascii="HelveticaNeueLT Std" w:eastAsia="Times New Roman" w:hAnsi="HelveticaNeueLT Std" w:cs="Arial"/>
                <w:b/>
                <w:bCs/>
                <w:lang w:eastAsia="en-US"/>
              </w:rPr>
              <w:t>Summary of Changes</w:t>
            </w:r>
          </w:p>
          <w:p w14:paraId="68BA93A1"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2877" w:type="pct"/>
            <w:shd w:val="clear" w:color="auto" w:fill="auto"/>
          </w:tcPr>
          <w:p w14:paraId="7C0E591F" w14:textId="77777777" w:rsidR="00EE3D4E" w:rsidRPr="00157C34" w:rsidRDefault="00EE3D4E" w:rsidP="00EE3D4E">
            <w:pPr>
              <w:pStyle w:val="ListParagraph"/>
              <w:numPr>
                <w:ilvl w:val="0"/>
                <w:numId w:val="12"/>
              </w:numPr>
              <w:spacing w:after="0" w:line="240" w:lineRule="auto"/>
              <w:jc w:val="both"/>
              <w:rPr>
                <w:rFonts w:ascii="HelveticaNeueLT Std" w:eastAsia="Times New Roman" w:hAnsi="HelveticaNeueLT Std" w:cs="Arial"/>
                <w:bCs/>
              </w:rPr>
            </w:pPr>
            <w:r w:rsidRPr="00157C34">
              <w:rPr>
                <w:rFonts w:ascii="HelveticaNeueLT Std" w:eastAsia="Times New Roman" w:hAnsi="HelveticaNeueLT Std" w:cs="Arial"/>
                <w:bCs/>
              </w:rPr>
              <w:t>This policy heading replaces the November 2004 policy headed “Leave and Time Off and Maternity and Childcare Policy”</w:t>
            </w:r>
          </w:p>
          <w:p w14:paraId="40A9AEB5" w14:textId="77777777" w:rsidR="00EE3D4E" w:rsidRPr="00157C34" w:rsidRDefault="00EE3D4E" w:rsidP="00EE3D4E">
            <w:pPr>
              <w:pStyle w:val="ListParagraph"/>
              <w:numPr>
                <w:ilvl w:val="0"/>
                <w:numId w:val="12"/>
              </w:numPr>
              <w:spacing w:after="0" w:line="240" w:lineRule="auto"/>
              <w:jc w:val="both"/>
              <w:rPr>
                <w:rFonts w:ascii="HelveticaNeueLT Std" w:eastAsia="Times New Roman" w:hAnsi="HelveticaNeueLT Std" w:cs="Arial"/>
                <w:bCs/>
              </w:rPr>
            </w:pPr>
            <w:r w:rsidRPr="00157C34">
              <w:rPr>
                <w:rFonts w:ascii="HelveticaNeueLT Std" w:eastAsia="Times New Roman" w:hAnsi="HelveticaNeueLT Std" w:cs="Arial"/>
                <w:bCs/>
              </w:rPr>
              <w:t>Any reference to maternity, adoption and paternity leave (Section 2) on the 2004 policy has been removed from this policy as this is covered under its own policy.</w:t>
            </w:r>
          </w:p>
          <w:p w14:paraId="49F60B93" w14:textId="3104150C" w:rsidR="008E4C75" w:rsidRPr="00157C34" w:rsidRDefault="00EE3D4E" w:rsidP="008E4C75">
            <w:pPr>
              <w:pStyle w:val="ListParagraph"/>
              <w:numPr>
                <w:ilvl w:val="0"/>
                <w:numId w:val="12"/>
              </w:numPr>
              <w:spacing w:after="0" w:line="240" w:lineRule="auto"/>
              <w:jc w:val="both"/>
              <w:rPr>
                <w:rFonts w:ascii="HelveticaNeueLT Std" w:eastAsia="Times New Roman" w:hAnsi="HelveticaNeueLT Std" w:cs="Arial"/>
                <w:bCs/>
              </w:rPr>
            </w:pPr>
            <w:r w:rsidRPr="00157C34">
              <w:rPr>
                <w:rFonts w:ascii="HelveticaNeueLT Std" w:eastAsia="Times New Roman" w:hAnsi="HelveticaNeueLT Std" w:cs="Arial"/>
                <w:bCs/>
              </w:rPr>
              <w:t xml:space="preserve">Policy mirrored the Council Annual Leave and Time Off Policy Version 7 approved by </w:t>
            </w:r>
            <w:r w:rsidRPr="00157C34">
              <w:rPr>
                <w:rFonts w:ascii="HelveticaNeueLT Std" w:eastAsia="Times New Roman" w:hAnsi="HelveticaNeueLT Std" w:cs="Arial"/>
                <w:bCs/>
                <w:iCs/>
              </w:rPr>
              <w:t xml:space="preserve">Staffing and Remuneration Committee </w:t>
            </w:r>
            <w:r w:rsidR="008E4C75" w:rsidRPr="00157C34">
              <w:rPr>
                <w:rFonts w:ascii="HelveticaNeueLT Std" w:eastAsia="Times New Roman" w:hAnsi="HelveticaNeueLT Std" w:cs="Arial"/>
                <w:bCs/>
                <w:iCs/>
              </w:rPr>
              <w:t>27/10/2023</w:t>
            </w:r>
            <w:r w:rsidR="0081414F" w:rsidRPr="00157C34">
              <w:rPr>
                <w:rFonts w:ascii="HelveticaNeueLT Std" w:eastAsia="Times New Roman" w:hAnsi="HelveticaNeueLT Std" w:cs="Arial"/>
                <w:bCs/>
                <w:iCs/>
              </w:rPr>
              <w:t xml:space="preserve"> </w:t>
            </w:r>
            <w:r w:rsidR="00EC063A" w:rsidRPr="00157C34">
              <w:rPr>
                <w:rFonts w:ascii="HelveticaNeueLT Std" w:eastAsia="Times New Roman" w:hAnsi="HelveticaNeueLT Std" w:cs="Arial"/>
                <w:bCs/>
                <w:iCs/>
              </w:rPr>
              <w:t xml:space="preserve">except for education sector specifics </w:t>
            </w:r>
            <w:r w:rsidR="0081414F" w:rsidRPr="00157C34">
              <w:rPr>
                <w:rFonts w:ascii="HelveticaNeueLT Std" w:eastAsia="Times New Roman" w:hAnsi="HelveticaNeueLT Std" w:cs="Arial"/>
                <w:bCs/>
                <w:iCs/>
              </w:rPr>
              <w:t>to ensure consistency</w:t>
            </w:r>
            <w:r w:rsidR="008E4C75" w:rsidRPr="00157C34">
              <w:rPr>
                <w:rFonts w:ascii="HelveticaNeueLT Std" w:eastAsia="Times New Roman" w:hAnsi="HelveticaNeueLT Std" w:cs="Arial"/>
                <w:bCs/>
                <w:iCs/>
              </w:rPr>
              <w:t>.</w:t>
            </w:r>
          </w:p>
          <w:p w14:paraId="1127F551" w14:textId="04A82809" w:rsidR="00EE3D4E" w:rsidRPr="00157C34" w:rsidRDefault="00EE3D4E" w:rsidP="00EC063A">
            <w:pPr>
              <w:pStyle w:val="ListParagraph"/>
              <w:spacing w:after="0" w:line="240" w:lineRule="auto"/>
              <w:jc w:val="both"/>
              <w:rPr>
                <w:rFonts w:ascii="HelveticaNeueLT Std" w:eastAsia="Times New Roman" w:hAnsi="HelveticaNeueLT Std" w:cs="Arial"/>
                <w:bCs/>
              </w:rPr>
            </w:pPr>
          </w:p>
        </w:tc>
        <w:tc>
          <w:tcPr>
            <w:tcW w:w="519" w:type="pct"/>
            <w:shd w:val="clear" w:color="auto" w:fill="auto"/>
          </w:tcPr>
          <w:p w14:paraId="44FAEB75"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HR</w:t>
            </w:r>
          </w:p>
          <w:p w14:paraId="6927C8D5"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r>
      <w:tr w:rsidR="00157C34" w:rsidRPr="00157C34" w14:paraId="54FCBE02" w14:textId="77777777" w:rsidTr="008E4C75">
        <w:tc>
          <w:tcPr>
            <w:tcW w:w="839" w:type="pct"/>
            <w:shd w:val="clear" w:color="auto" w:fill="auto"/>
          </w:tcPr>
          <w:p w14:paraId="4BF2B009" w14:textId="2A9A50A4"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765" w:type="pct"/>
            <w:shd w:val="clear" w:color="auto" w:fill="auto"/>
          </w:tcPr>
          <w:p w14:paraId="38581699" w14:textId="08FE9B59"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2877" w:type="pct"/>
            <w:shd w:val="clear" w:color="auto" w:fill="auto"/>
          </w:tcPr>
          <w:p w14:paraId="72E8B61D"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519" w:type="pct"/>
            <w:shd w:val="clear" w:color="auto" w:fill="auto"/>
          </w:tcPr>
          <w:p w14:paraId="649F7948" w14:textId="51CB8D75" w:rsidR="00EE3D4E" w:rsidRPr="00157C34" w:rsidRDefault="00EE3D4E" w:rsidP="00EE3D4E">
            <w:pPr>
              <w:spacing w:after="0" w:line="240" w:lineRule="auto"/>
              <w:jc w:val="both"/>
              <w:rPr>
                <w:rFonts w:ascii="HelveticaNeueLT Std" w:eastAsia="Times New Roman" w:hAnsi="HelveticaNeueLT Std" w:cs="Arial"/>
                <w:lang w:eastAsia="en-US"/>
              </w:rPr>
            </w:pPr>
          </w:p>
        </w:tc>
      </w:tr>
      <w:tr w:rsidR="00157C34" w:rsidRPr="00157C34" w14:paraId="58E5AFB1" w14:textId="77777777" w:rsidTr="008E4C75">
        <w:tc>
          <w:tcPr>
            <w:tcW w:w="839" w:type="pct"/>
            <w:shd w:val="clear" w:color="auto" w:fill="auto"/>
          </w:tcPr>
          <w:p w14:paraId="7F12406B" w14:textId="3DBD512E" w:rsidR="00EE3D4E" w:rsidRPr="00157C34" w:rsidRDefault="004F1C4A" w:rsidP="00EE3D4E">
            <w:pPr>
              <w:spacing w:after="0" w:line="240" w:lineRule="auto"/>
              <w:jc w:val="both"/>
              <w:rPr>
                <w:rFonts w:ascii="HelveticaNeueLT Std" w:eastAsia="Times New Roman" w:hAnsi="HelveticaNeueLT Std" w:cs="Arial"/>
                <w:b/>
                <w:bCs/>
                <w:lang w:eastAsia="en-US"/>
              </w:rPr>
            </w:pPr>
            <w:r w:rsidRPr="00157C34">
              <w:rPr>
                <w:rFonts w:ascii="HelveticaNeueLT Std" w:eastAsia="Times New Roman" w:hAnsi="HelveticaNeueLT Std" w:cs="Arial"/>
                <w:b/>
                <w:bCs/>
                <w:lang w:eastAsia="en-US"/>
              </w:rPr>
              <w:t>3</w:t>
            </w:r>
            <w:r w:rsidRPr="00157C34">
              <w:rPr>
                <w:rFonts w:ascii="HelveticaNeueLT Std" w:eastAsia="Times New Roman" w:hAnsi="HelveticaNeueLT Std" w:cs="Arial"/>
                <w:b/>
                <w:bCs/>
                <w:vertAlign w:val="superscript"/>
                <w:lang w:eastAsia="en-US"/>
              </w:rPr>
              <w:t>rd</w:t>
            </w:r>
            <w:r w:rsidRPr="00157C34">
              <w:rPr>
                <w:rFonts w:ascii="HelveticaNeueLT Std" w:eastAsia="Times New Roman" w:hAnsi="HelveticaNeueLT Std" w:cs="Arial"/>
                <w:b/>
                <w:bCs/>
                <w:lang w:eastAsia="en-US"/>
              </w:rPr>
              <w:t xml:space="preserve"> DRAFT</w:t>
            </w:r>
          </w:p>
        </w:tc>
        <w:tc>
          <w:tcPr>
            <w:tcW w:w="765" w:type="pct"/>
            <w:shd w:val="clear" w:color="auto" w:fill="auto"/>
          </w:tcPr>
          <w:p w14:paraId="7A3E4613" w14:textId="6319CDC7" w:rsidR="00EE3D4E" w:rsidRPr="00157C34" w:rsidRDefault="004F1C4A" w:rsidP="00EE3D4E">
            <w:pPr>
              <w:spacing w:after="0" w:line="240" w:lineRule="auto"/>
              <w:jc w:val="both"/>
              <w:rPr>
                <w:rFonts w:ascii="HelveticaNeueLT Std" w:eastAsia="Times New Roman" w:hAnsi="HelveticaNeueLT Std" w:cs="Arial"/>
                <w:b/>
                <w:bCs/>
                <w:lang w:eastAsia="en-US"/>
              </w:rPr>
            </w:pPr>
            <w:r w:rsidRPr="00157C34">
              <w:rPr>
                <w:rFonts w:ascii="HelveticaNeueLT Std" w:eastAsia="Times New Roman" w:hAnsi="HelveticaNeueLT Std" w:cs="Arial"/>
                <w:b/>
                <w:bCs/>
                <w:lang w:eastAsia="en-US"/>
              </w:rPr>
              <w:t>01.05.2024</w:t>
            </w:r>
          </w:p>
        </w:tc>
        <w:tc>
          <w:tcPr>
            <w:tcW w:w="2877" w:type="pct"/>
            <w:shd w:val="clear" w:color="auto" w:fill="auto"/>
          </w:tcPr>
          <w:p w14:paraId="421334D3" w14:textId="6540F5B8" w:rsidR="00EE3D4E" w:rsidRPr="00157C34" w:rsidRDefault="00157C34" w:rsidP="00EE3D4E">
            <w:pPr>
              <w:spacing w:after="0" w:line="240" w:lineRule="auto"/>
              <w:jc w:val="both"/>
              <w:rPr>
                <w:rFonts w:ascii="HelveticaNeueLT Std" w:eastAsia="Times New Roman" w:hAnsi="HelveticaNeueLT Std" w:cs="Arial"/>
                <w:lang w:eastAsia="en-US"/>
              </w:rPr>
            </w:pPr>
            <w:r>
              <w:rPr>
                <w:rFonts w:ascii="HelveticaNeueLT Std" w:eastAsia="Times New Roman" w:hAnsi="HelveticaNeueLT Std" w:cs="Arial"/>
                <w:lang w:eastAsia="en-US"/>
              </w:rPr>
              <w:t xml:space="preserve">Agreed with </w:t>
            </w:r>
            <w:r w:rsidR="004F1C4A" w:rsidRPr="00157C34">
              <w:rPr>
                <w:rFonts w:ascii="HelveticaNeueLT Std" w:eastAsia="Times New Roman" w:hAnsi="HelveticaNeueLT Std" w:cs="Arial"/>
                <w:lang w:eastAsia="en-US"/>
              </w:rPr>
              <w:t>Joint Secretaries.</w:t>
            </w:r>
          </w:p>
        </w:tc>
        <w:tc>
          <w:tcPr>
            <w:tcW w:w="519" w:type="pct"/>
            <w:shd w:val="clear" w:color="auto" w:fill="auto"/>
          </w:tcPr>
          <w:p w14:paraId="75DE481C" w14:textId="77777777" w:rsidR="00EE3D4E" w:rsidRPr="00157C34" w:rsidRDefault="00EE3D4E" w:rsidP="00EE3D4E">
            <w:pPr>
              <w:spacing w:after="0" w:line="240" w:lineRule="auto"/>
              <w:jc w:val="both"/>
              <w:rPr>
                <w:rFonts w:ascii="HelveticaNeueLT Std" w:eastAsia="Times New Roman" w:hAnsi="HelveticaNeueLT Std" w:cs="Arial"/>
                <w:lang w:eastAsia="en-US"/>
              </w:rPr>
            </w:pPr>
          </w:p>
          <w:p w14:paraId="6B81429F" w14:textId="0FC88BD5" w:rsidR="00EE3D4E" w:rsidRPr="00157C34" w:rsidRDefault="00157C34" w:rsidP="00EE3D4E">
            <w:pPr>
              <w:spacing w:after="0" w:line="240" w:lineRule="auto"/>
              <w:jc w:val="both"/>
              <w:rPr>
                <w:rFonts w:ascii="HelveticaNeueLT Std" w:eastAsia="Times New Roman" w:hAnsi="HelveticaNeueLT Std" w:cs="Arial"/>
                <w:lang w:eastAsia="en-US"/>
              </w:rPr>
            </w:pPr>
            <w:r>
              <w:rPr>
                <w:rFonts w:ascii="HelveticaNeueLT Std" w:eastAsia="Times New Roman" w:hAnsi="HelveticaNeueLT Std" w:cs="Arial"/>
                <w:lang w:eastAsia="en-US"/>
              </w:rPr>
              <w:t>03.05.2024</w:t>
            </w:r>
          </w:p>
        </w:tc>
      </w:tr>
      <w:tr w:rsidR="00157C34" w:rsidRPr="00157C34" w14:paraId="792F7A46" w14:textId="77777777" w:rsidTr="008E4C75">
        <w:tc>
          <w:tcPr>
            <w:tcW w:w="839" w:type="pct"/>
            <w:shd w:val="clear" w:color="auto" w:fill="auto"/>
          </w:tcPr>
          <w:p w14:paraId="7E9202B9" w14:textId="49E3DEE3" w:rsidR="00EE3D4E" w:rsidRPr="00DE0A79" w:rsidRDefault="00DE0A79" w:rsidP="00EE3D4E">
            <w:pPr>
              <w:spacing w:after="0" w:line="240" w:lineRule="auto"/>
              <w:jc w:val="both"/>
              <w:rPr>
                <w:rFonts w:ascii="HelveticaNeueLT Std" w:eastAsia="Times New Roman" w:hAnsi="HelveticaNeueLT Std" w:cs="Arial"/>
                <w:b/>
                <w:bCs/>
                <w:lang w:eastAsia="en-US"/>
              </w:rPr>
            </w:pPr>
            <w:r w:rsidRPr="00DE0A79">
              <w:rPr>
                <w:rFonts w:ascii="HelveticaNeueLT Std" w:eastAsia="Times New Roman" w:hAnsi="HelveticaNeueLT Std" w:cs="Arial"/>
                <w:b/>
                <w:bCs/>
                <w:lang w:eastAsia="en-US"/>
              </w:rPr>
              <w:t>FINAL Version</w:t>
            </w:r>
          </w:p>
        </w:tc>
        <w:tc>
          <w:tcPr>
            <w:tcW w:w="765" w:type="pct"/>
            <w:shd w:val="clear" w:color="auto" w:fill="auto"/>
          </w:tcPr>
          <w:p w14:paraId="427F62DA" w14:textId="7075653D" w:rsidR="00EE3D4E" w:rsidRPr="00157C34" w:rsidRDefault="00E83249" w:rsidP="00EE3D4E">
            <w:pPr>
              <w:spacing w:after="0" w:line="240" w:lineRule="auto"/>
              <w:jc w:val="both"/>
              <w:rPr>
                <w:rFonts w:ascii="HelveticaNeueLT Std" w:eastAsia="Times New Roman" w:hAnsi="HelveticaNeueLT Std" w:cs="Arial"/>
                <w:lang w:eastAsia="en-US"/>
              </w:rPr>
            </w:pPr>
            <w:r>
              <w:rPr>
                <w:rFonts w:ascii="HelveticaNeueLT Std" w:eastAsia="Times New Roman" w:hAnsi="HelveticaNeueLT Std" w:cs="Arial"/>
                <w:lang w:eastAsia="en-US"/>
              </w:rPr>
              <w:t>13.05.2024</w:t>
            </w:r>
          </w:p>
        </w:tc>
        <w:tc>
          <w:tcPr>
            <w:tcW w:w="2877" w:type="pct"/>
            <w:shd w:val="clear" w:color="auto" w:fill="auto"/>
          </w:tcPr>
          <w:p w14:paraId="2C00118C" w14:textId="77777777" w:rsidR="00EE3D4E" w:rsidRPr="00157C34" w:rsidRDefault="00EE3D4E" w:rsidP="00EE3D4E">
            <w:pPr>
              <w:spacing w:after="0" w:line="240" w:lineRule="auto"/>
              <w:jc w:val="both"/>
              <w:rPr>
                <w:rFonts w:ascii="HelveticaNeueLT Std" w:eastAsia="Times New Roman" w:hAnsi="HelveticaNeueLT Std" w:cs="Arial"/>
                <w:lang w:eastAsia="en-US"/>
              </w:rPr>
            </w:pPr>
            <w:r w:rsidRPr="00157C34">
              <w:rPr>
                <w:rFonts w:ascii="HelveticaNeueLT Std" w:eastAsia="Times New Roman" w:hAnsi="HelveticaNeueLT Std" w:cs="Arial"/>
                <w:lang w:eastAsia="en-US"/>
              </w:rPr>
              <w:t>Signed off by SCG</w:t>
            </w:r>
          </w:p>
        </w:tc>
        <w:tc>
          <w:tcPr>
            <w:tcW w:w="519" w:type="pct"/>
            <w:shd w:val="clear" w:color="auto" w:fill="auto"/>
          </w:tcPr>
          <w:p w14:paraId="19AE0539" w14:textId="77777777" w:rsidR="00EE3D4E" w:rsidRPr="00157C34" w:rsidRDefault="00EE3D4E" w:rsidP="00EE3D4E">
            <w:pPr>
              <w:spacing w:after="0" w:line="240" w:lineRule="auto"/>
              <w:jc w:val="both"/>
              <w:rPr>
                <w:rFonts w:ascii="HelveticaNeueLT Std" w:eastAsia="Times New Roman" w:hAnsi="HelveticaNeueLT Std" w:cs="Arial"/>
                <w:lang w:eastAsia="en-US"/>
              </w:rPr>
            </w:pPr>
          </w:p>
          <w:p w14:paraId="440B1B9F" w14:textId="17DA4D50" w:rsidR="00EE3D4E" w:rsidRPr="00157C34" w:rsidRDefault="00E83249" w:rsidP="00EE3D4E">
            <w:pPr>
              <w:spacing w:after="0" w:line="240" w:lineRule="auto"/>
              <w:jc w:val="both"/>
              <w:rPr>
                <w:rFonts w:ascii="HelveticaNeueLT Std" w:eastAsia="Times New Roman" w:hAnsi="HelveticaNeueLT Std" w:cs="Arial"/>
                <w:lang w:eastAsia="en-US"/>
              </w:rPr>
            </w:pPr>
            <w:r>
              <w:rPr>
                <w:rFonts w:ascii="HelveticaNeueLT Std" w:eastAsia="Times New Roman" w:hAnsi="HelveticaNeueLT Std" w:cs="Arial"/>
                <w:lang w:eastAsia="en-US"/>
              </w:rPr>
              <w:t>13.05.2024</w:t>
            </w:r>
          </w:p>
        </w:tc>
      </w:tr>
      <w:tr w:rsidR="00157C34" w:rsidRPr="00157C34" w14:paraId="77699DAD" w14:textId="77777777" w:rsidTr="008E4C75">
        <w:tc>
          <w:tcPr>
            <w:tcW w:w="839" w:type="pct"/>
            <w:shd w:val="clear" w:color="auto" w:fill="auto"/>
          </w:tcPr>
          <w:p w14:paraId="2D72D5A1"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765" w:type="pct"/>
            <w:shd w:val="clear" w:color="auto" w:fill="auto"/>
          </w:tcPr>
          <w:p w14:paraId="297A4141"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2877" w:type="pct"/>
            <w:shd w:val="clear" w:color="auto" w:fill="auto"/>
          </w:tcPr>
          <w:p w14:paraId="52262431"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519" w:type="pct"/>
            <w:shd w:val="clear" w:color="auto" w:fill="auto"/>
          </w:tcPr>
          <w:p w14:paraId="1C4753E1"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r>
      <w:tr w:rsidR="00157C34" w:rsidRPr="00157C34" w14:paraId="124502D0" w14:textId="77777777" w:rsidTr="008E4C75">
        <w:tc>
          <w:tcPr>
            <w:tcW w:w="839" w:type="pct"/>
            <w:shd w:val="clear" w:color="auto" w:fill="auto"/>
          </w:tcPr>
          <w:p w14:paraId="29D2E5DE"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765" w:type="pct"/>
            <w:shd w:val="clear" w:color="auto" w:fill="auto"/>
          </w:tcPr>
          <w:p w14:paraId="1AC93E68"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2877" w:type="pct"/>
            <w:shd w:val="clear" w:color="auto" w:fill="auto"/>
          </w:tcPr>
          <w:p w14:paraId="356BDD92"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c>
          <w:tcPr>
            <w:tcW w:w="519" w:type="pct"/>
            <w:shd w:val="clear" w:color="auto" w:fill="auto"/>
          </w:tcPr>
          <w:p w14:paraId="061FEFF3" w14:textId="77777777" w:rsidR="00EE3D4E" w:rsidRPr="00157C34" w:rsidRDefault="00EE3D4E" w:rsidP="00EE3D4E">
            <w:pPr>
              <w:spacing w:after="0" w:line="240" w:lineRule="auto"/>
              <w:jc w:val="both"/>
              <w:rPr>
                <w:rFonts w:ascii="HelveticaNeueLT Std" w:eastAsia="Times New Roman" w:hAnsi="HelveticaNeueLT Std" w:cs="Arial"/>
                <w:lang w:eastAsia="en-US"/>
              </w:rPr>
            </w:pPr>
          </w:p>
        </w:tc>
      </w:tr>
    </w:tbl>
    <w:p w14:paraId="7C89AE9D" w14:textId="77777777" w:rsidR="00EE3D4E" w:rsidRPr="00157C34" w:rsidRDefault="00EE3D4E" w:rsidP="00EE3D4E">
      <w:pPr>
        <w:spacing w:after="0" w:line="240" w:lineRule="auto"/>
        <w:jc w:val="both"/>
        <w:rPr>
          <w:rFonts w:ascii="HelveticaNeueLT Std" w:eastAsia="Times New Roman" w:hAnsi="HelveticaNeueLT Std" w:cs="Arial"/>
          <w:lang w:eastAsia="en-US"/>
        </w:rPr>
      </w:pPr>
    </w:p>
    <w:p w14:paraId="316FD87F" w14:textId="77777777" w:rsidR="00EE3D4E" w:rsidRPr="00157C34" w:rsidRDefault="00EE3D4E" w:rsidP="00186D58">
      <w:pPr>
        <w:rPr>
          <w:rFonts w:ascii="HelveticaNeueLT Std" w:hAnsi="HelveticaNeueLT Std"/>
          <w:sz w:val="28"/>
          <w:szCs w:val="28"/>
        </w:rPr>
      </w:pPr>
    </w:p>
    <w:sectPr w:rsidR="00EE3D4E" w:rsidRPr="00157C34" w:rsidSect="004E61FF">
      <w:headerReference w:type="default" r:id="rId12"/>
      <w:footerReference w:type="default" r:id="rId13"/>
      <w:headerReference w:type="first" r:id="rId14"/>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72CA" w14:textId="77777777" w:rsidR="003A4D80" w:rsidRDefault="003A4D80" w:rsidP="00CE4655">
      <w:pPr>
        <w:spacing w:after="0" w:line="240" w:lineRule="auto"/>
      </w:pPr>
      <w:r>
        <w:separator/>
      </w:r>
    </w:p>
  </w:endnote>
  <w:endnote w:type="continuationSeparator" w:id="0">
    <w:p w14:paraId="2D6A2BEF" w14:textId="77777777" w:rsidR="003A4D80" w:rsidRDefault="003A4D80" w:rsidP="00CE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173" w14:textId="60B2710C" w:rsidR="00C41EAC" w:rsidRDefault="00D6762B" w:rsidP="00B74B14">
    <w:pPr>
      <w:pStyle w:val="Footer"/>
    </w:pPr>
    <w:r w:rsidRPr="00213F40">
      <w:rPr>
        <w:rFonts w:ascii="HelveticaNeueLT Std" w:hAnsi="HelveticaNeueLT Std"/>
        <w:sz w:val="20"/>
        <w:szCs w:val="20"/>
      </w:rPr>
      <w:tab/>
    </w:r>
    <w:sdt>
      <w:sdtPr>
        <w:rPr>
          <w:rFonts w:ascii="HelveticaNeueLT Std" w:hAnsi="HelveticaNeueLT Std"/>
          <w:sz w:val="20"/>
          <w:szCs w:val="20"/>
        </w:rPr>
        <w:id w:val="565050477"/>
        <w:docPartObj>
          <w:docPartGallery w:val="Page Numbers (Top of Page)"/>
          <w:docPartUnique/>
        </w:docPartObj>
      </w:sdtPr>
      <w:sdtEndPr/>
      <w:sdtContent>
        <w:r w:rsidRPr="00213F40">
          <w:rPr>
            <w:rFonts w:ascii="HelveticaNeueLT Std" w:hAnsi="HelveticaNeueLT Std"/>
            <w:sz w:val="20"/>
            <w:szCs w:val="20"/>
          </w:rPr>
          <w:t xml:space="preserve">Page </w:t>
        </w:r>
        <w:r w:rsidRPr="00213F40">
          <w:rPr>
            <w:rFonts w:ascii="HelveticaNeueLT Std" w:hAnsi="HelveticaNeueLT Std"/>
            <w:sz w:val="20"/>
            <w:szCs w:val="20"/>
          </w:rPr>
          <w:fldChar w:fldCharType="begin"/>
        </w:r>
        <w:r w:rsidRPr="00213F40">
          <w:rPr>
            <w:rFonts w:ascii="HelveticaNeueLT Std" w:hAnsi="HelveticaNeueLT Std"/>
            <w:sz w:val="20"/>
            <w:szCs w:val="20"/>
          </w:rPr>
          <w:instrText xml:space="preserve"> PAGE </w:instrText>
        </w:r>
        <w:r w:rsidRPr="00213F40">
          <w:rPr>
            <w:rFonts w:ascii="HelveticaNeueLT Std" w:hAnsi="HelveticaNeueLT Std"/>
            <w:sz w:val="20"/>
            <w:szCs w:val="20"/>
          </w:rPr>
          <w:fldChar w:fldCharType="separate"/>
        </w:r>
        <w:r w:rsidR="001F62FC">
          <w:rPr>
            <w:rFonts w:ascii="HelveticaNeueLT Std" w:hAnsi="HelveticaNeueLT Std"/>
            <w:noProof/>
            <w:sz w:val="20"/>
            <w:szCs w:val="20"/>
          </w:rPr>
          <w:t>3</w:t>
        </w:r>
        <w:r w:rsidRPr="00213F40">
          <w:rPr>
            <w:rFonts w:ascii="HelveticaNeueLT Std" w:hAnsi="HelveticaNeueLT Std"/>
            <w:sz w:val="20"/>
            <w:szCs w:val="20"/>
          </w:rPr>
          <w:fldChar w:fldCharType="end"/>
        </w:r>
        <w:r w:rsidRPr="00213F40">
          <w:rPr>
            <w:rFonts w:ascii="HelveticaNeueLT Std" w:hAnsi="HelveticaNeueLT Std"/>
            <w:sz w:val="20"/>
            <w:szCs w:val="20"/>
          </w:rPr>
          <w:t xml:space="preserve"> of </w:t>
        </w:r>
        <w:r w:rsidRPr="00213F40">
          <w:rPr>
            <w:rFonts w:ascii="HelveticaNeueLT Std" w:hAnsi="HelveticaNeueLT Std"/>
            <w:sz w:val="20"/>
            <w:szCs w:val="20"/>
          </w:rPr>
          <w:fldChar w:fldCharType="begin"/>
        </w:r>
        <w:r w:rsidRPr="00213F40">
          <w:rPr>
            <w:rFonts w:ascii="HelveticaNeueLT Std" w:hAnsi="HelveticaNeueLT Std"/>
            <w:sz w:val="20"/>
            <w:szCs w:val="20"/>
          </w:rPr>
          <w:instrText xml:space="preserve"> NUMPAGES  </w:instrText>
        </w:r>
        <w:r w:rsidRPr="00213F40">
          <w:rPr>
            <w:rFonts w:ascii="HelveticaNeueLT Std" w:hAnsi="HelveticaNeueLT Std"/>
            <w:sz w:val="20"/>
            <w:szCs w:val="20"/>
          </w:rPr>
          <w:fldChar w:fldCharType="separate"/>
        </w:r>
        <w:r w:rsidR="001F62FC">
          <w:rPr>
            <w:rFonts w:ascii="HelveticaNeueLT Std" w:hAnsi="HelveticaNeueLT Std"/>
            <w:noProof/>
            <w:sz w:val="20"/>
            <w:szCs w:val="20"/>
          </w:rPr>
          <w:t>4</w:t>
        </w:r>
        <w:r w:rsidRPr="00213F40">
          <w:rPr>
            <w:rFonts w:ascii="HelveticaNeueLT Std" w:hAnsi="HelveticaNeueLT Std"/>
            <w:sz w:val="20"/>
            <w:szCs w:val="20"/>
          </w:rPr>
          <w:fldChar w:fldCharType="end"/>
        </w:r>
      </w:sdtContent>
    </w:sdt>
  </w:p>
  <w:p w14:paraId="365306C3" w14:textId="77777777" w:rsidR="006C7298" w:rsidRDefault="006C72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7738" w14:textId="77777777" w:rsidR="003A4D80" w:rsidRDefault="003A4D80" w:rsidP="00CE4655">
      <w:pPr>
        <w:spacing w:after="0" w:line="240" w:lineRule="auto"/>
      </w:pPr>
      <w:r>
        <w:separator/>
      </w:r>
    </w:p>
  </w:footnote>
  <w:footnote w:type="continuationSeparator" w:id="0">
    <w:p w14:paraId="19CC5253" w14:textId="77777777" w:rsidR="003A4D80" w:rsidRDefault="003A4D80" w:rsidP="00CE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B7A" w14:textId="1A9AE387" w:rsidR="00C41EAC" w:rsidRDefault="00B80EB0" w:rsidP="00CE4655">
    <w:pPr>
      <w:pStyle w:val="Header"/>
      <w:jc w:val="right"/>
      <w:rPr>
        <w:rFonts w:ascii="HelveticaNeueLT Std" w:hAnsi="HelveticaNeueLT Std"/>
        <w:b/>
        <w:sz w:val="72"/>
        <w:szCs w:val="72"/>
      </w:rPr>
    </w:pPr>
    <w:r w:rsidRPr="00D826A1">
      <w:rPr>
        <w:rFonts w:ascii="HelveticaNeueLT Std" w:hAnsi="HelveticaNeueLT Std"/>
        <w:b/>
        <w:noProof/>
        <w:sz w:val="72"/>
        <w:szCs w:val="72"/>
      </w:rPr>
      <w:drawing>
        <wp:anchor distT="0" distB="0" distL="114300" distR="114300" simplePos="0" relativeHeight="251658240" behindDoc="0" locked="0" layoutInCell="1" allowOverlap="1" wp14:anchorId="5E586E52" wp14:editId="5E2CD5F9">
          <wp:simplePos x="0" y="0"/>
          <wp:positionH relativeFrom="column">
            <wp:posOffset>4581525</wp:posOffset>
          </wp:positionH>
          <wp:positionV relativeFrom="paragraph">
            <wp:posOffset>-1905</wp:posOffset>
          </wp:positionV>
          <wp:extent cx="16192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94C40" w14:textId="77777777" w:rsidR="00FE3EC3" w:rsidRPr="00FE3EC3" w:rsidRDefault="00FE3EC3" w:rsidP="00CE4655">
    <w:pPr>
      <w:pStyle w:val="Header"/>
      <w:jc w:val="right"/>
      <w:rPr>
        <w:rFonts w:ascii="HelveticaNeueLT Std" w:hAnsi="HelveticaNeueLT Std"/>
        <w:b/>
        <w:sz w:val="36"/>
        <w:szCs w:val="36"/>
      </w:rPr>
    </w:pPr>
  </w:p>
  <w:p w14:paraId="6F4F0080" w14:textId="77777777" w:rsidR="00C41EAC" w:rsidRDefault="00C41EAC">
    <w:pPr>
      <w:pStyle w:val="Header"/>
    </w:pPr>
  </w:p>
  <w:p w14:paraId="745E1292" w14:textId="77777777" w:rsidR="006C7298" w:rsidRDefault="006C72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BD6B" w14:textId="77777777" w:rsidR="00C41EAC" w:rsidRPr="00A16E51" w:rsidRDefault="00A16E51" w:rsidP="00CE4655">
    <w:pPr>
      <w:pStyle w:val="Header"/>
      <w:jc w:val="right"/>
      <w:rPr>
        <w:rFonts w:ascii="HelveticaNeueLT Std" w:hAnsi="HelveticaNeueLT Std"/>
        <w:b/>
        <w:sz w:val="48"/>
        <w:szCs w:val="48"/>
      </w:rPr>
    </w:pPr>
    <w:r>
      <w:rPr>
        <w:rFonts w:ascii="HelveticaNeueLT Std" w:hAnsi="HelveticaNeueLT Std"/>
        <w:b/>
        <w:sz w:val="48"/>
        <w:szCs w:val="48"/>
      </w:rPr>
      <w:t>HDV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61C7"/>
    <w:multiLevelType w:val="multilevel"/>
    <w:tmpl w:val="DB1EAD14"/>
    <w:lvl w:ilvl="0">
      <w:start w:val="1"/>
      <w:numFmt w:val="decimal"/>
      <w:lvlText w:val="%1"/>
      <w:lvlJc w:val="left"/>
      <w:pPr>
        <w:ind w:left="405" w:hanging="405"/>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 w15:restartNumberingAfterBreak="0">
    <w:nsid w:val="0B5578CB"/>
    <w:multiLevelType w:val="hybridMultilevel"/>
    <w:tmpl w:val="CE483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3252E"/>
    <w:multiLevelType w:val="hybridMultilevel"/>
    <w:tmpl w:val="FE4E9354"/>
    <w:lvl w:ilvl="0" w:tplc="8D9640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D6B84"/>
    <w:multiLevelType w:val="multilevel"/>
    <w:tmpl w:val="740EA2D0"/>
    <w:lvl w:ilvl="0">
      <w:start w:val="1"/>
      <w:numFmt w:val="decimal"/>
      <w:lvlText w:val="%1."/>
      <w:lvlJc w:val="left"/>
      <w:pPr>
        <w:ind w:left="502" w:hanging="360"/>
      </w:pPr>
    </w:lvl>
    <w:lvl w:ilvl="1">
      <w:start w:val="1"/>
      <w:numFmt w:val="decimal"/>
      <w:isLgl/>
      <w:lvlText w:val="%1.%2"/>
      <w:lvlJc w:val="left"/>
      <w:pPr>
        <w:ind w:left="852"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32" w:hanging="1440"/>
      </w:pPr>
      <w:rPr>
        <w:rFonts w:hint="default"/>
      </w:rPr>
    </w:lvl>
    <w:lvl w:ilvl="8">
      <w:start w:val="1"/>
      <w:numFmt w:val="decimal"/>
      <w:isLgl/>
      <w:lvlText w:val="%1.%2.%3.%4.%5.%6.%7.%8.%9"/>
      <w:lvlJc w:val="left"/>
      <w:pPr>
        <w:ind w:left="2292" w:hanging="1800"/>
      </w:pPr>
      <w:rPr>
        <w:rFonts w:hint="default"/>
      </w:rPr>
    </w:lvl>
  </w:abstractNum>
  <w:abstractNum w:abstractNumId="4" w15:restartNumberingAfterBreak="0">
    <w:nsid w:val="34D21FD5"/>
    <w:multiLevelType w:val="multilevel"/>
    <w:tmpl w:val="577A7BD6"/>
    <w:lvl w:ilvl="0">
      <w:start w:val="1"/>
      <w:numFmt w:val="decimal"/>
      <w:pStyle w:val="Subtitle"/>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B4140D"/>
    <w:multiLevelType w:val="hybridMultilevel"/>
    <w:tmpl w:val="AA2C01D4"/>
    <w:lvl w:ilvl="0" w:tplc="A11EAB32">
      <w:start w:val="1"/>
      <w:numFmt w:val="decimal"/>
      <w:pStyle w:val="Heading2"/>
      <w:lvlText w:val="%1."/>
      <w:lvlJc w:val="left"/>
      <w:pPr>
        <w:ind w:left="2062" w:hanging="360"/>
      </w:pPr>
    </w:lvl>
    <w:lvl w:ilvl="1" w:tplc="0F965D26">
      <w:start w:val="1"/>
      <w:numFmt w:val="lowerLetter"/>
      <w:lvlText w:val="%2."/>
      <w:lvlJc w:val="left"/>
      <w:pPr>
        <w:ind w:left="2160" w:hanging="360"/>
      </w:pPr>
    </w:lvl>
    <w:lvl w:ilvl="2" w:tplc="C38A2DCA" w:tentative="1">
      <w:start w:val="1"/>
      <w:numFmt w:val="lowerRoman"/>
      <w:lvlText w:val="%3."/>
      <w:lvlJc w:val="right"/>
      <w:pPr>
        <w:ind w:left="2880" w:hanging="180"/>
      </w:pPr>
    </w:lvl>
    <w:lvl w:ilvl="3" w:tplc="12B4E520" w:tentative="1">
      <w:start w:val="1"/>
      <w:numFmt w:val="decimal"/>
      <w:lvlText w:val="%4."/>
      <w:lvlJc w:val="left"/>
      <w:pPr>
        <w:ind w:left="3600" w:hanging="360"/>
      </w:pPr>
    </w:lvl>
    <w:lvl w:ilvl="4" w:tplc="A9FA8E4E" w:tentative="1">
      <w:start w:val="1"/>
      <w:numFmt w:val="lowerLetter"/>
      <w:lvlText w:val="%5."/>
      <w:lvlJc w:val="left"/>
      <w:pPr>
        <w:ind w:left="4320" w:hanging="360"/>
      </w:pPr>
    </w:lvl>
    <w:lvl w:ilvl="5" w:tplc="B3DEBEB2" w:tentative="1">
      <w:start w:val="1"/>
      <w:numFmt w:val="lowerRoman"/>
      <w:lvlText w:val="%6."/>
      <w:lvlJc w:val="right"/>
      <w:pPr>
        <w:ind w:left="5040" w:hanging="180"/>
      </w:pPr>
    </w:lvl>
    <w:lvl w:ilvl="6" w:tplc="301E3994" w:tentative="1">
      <w:start w:val="1"/>
      <w:numFmt w:val="decimal"/>
      <w:lvlText w:val="%7."/>
      <w:lvlJc w:val="left"/>
      <w:pPr>
        <w:ind w:left="5760" w:hanging="360"/>
      </w:pPr>
    </w:lvl>
    <w:lvl w:ilvl="7" w:tplc="6652E22E" w:tentative="1">
      <w:start w:val="1"/>
      <w:numFmt w:val="lowerLetter"/>
      <w:lvlText w:val="%8."/>
      <w:lvlJc w:val="left"/>
      <w:pPr>
        <w:ind w:left="6480" w:hanging="360"/>
      </w:pPr>
    </w:lvl>
    <w:lvl w:ilvl="8" w:tplc="9A6462E6" w:tentative="1">
      <w:start w:val="1"/>
      <w:numFmt w:val="lowerRoman"/>
      <w:lvlText w:val="%9."/>
      <w:lvlJc w:val="right"/>
      <w:pPr>
        <w:ind w:left="7200" w:hanging="180"/>
      </w:pPr>
    </w:lvl>
  </w:abstractNum>
  <w:abstractNum w:abstractNumId="6" w15:restartNumberingAfterBreak="0">
    <w:nsid w:val="56EA25E5"/>
    <w:multiLevelType w:val="hybridMultilevel"/>
    <w:tmpl w:val="4160860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D997989"/>
    <w:multiLevelType w:val="hybridMultilevel"/>
    <w:tmpl w:val="696257CA"/>
    <w:lvl w:ilvl="0" w:tplc="BB82F3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E04764"/>
    <w:multiLevelType w:val="hybridMultilevel"/>
    <w:tmpl w:val="0A5A92D0"/>
    <w:lvl w:ilvl="0" w:tplc="723E116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1551D"/>
    <w:multiLevelType w:val="multilevel"/>
    <w:tmpl w:val="E1A61F80"/>
    <w:lvl w:ilvl="0">
      <w:start w:val="7"/>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10" w15:restartNumberingAfterBreak="0">
    <w:nsid w:val="672A08E4"/>
    <w:multiLevelType w:val="hybridMultilevel"/>
    <w:tmpl w:val="7ECA98BC"/>
    <w:lvl w:ilvl="0" w:tplc="AC56DFD6">
      <w:start w:val="1"/>
      <w:numFmt w:val="bullet"/>
      <w:lvlText w:val=""/>
      <w:lvlJc w:val="left"/>
      <w:pPr>
        <w:tabs>
          <w:tab w:val="num" w:pos="720"/>
        </w:tabs>
        <w:ind w:left="72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A3F5D"/>
    <w:multiLevelType w:val="hybridMultilevel"/>
    <w:tmpl w:val="E62E0306"/>
    <w:lvl w:ilvl="0" w:tplc="94B8BB2E">
      <w:start w:val="1"/>
      <w:numFmt w:val="lowerLetter"/>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15:restartNumberingAfterBreak="0">
    <w:nsid w:val="7E3B7A37"/>
    <w:multiLevelType w:val="hybridMultilevel"/>
    <w:tmpl w:val="241818D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5"/>
  </w:num>
  <w:num w:numId="6">
    <w:abstractNumId w:val="10"/>
  </w:num>
  <w:num w:numId="7">
    <w:abstractNumId w:val="4"/>
    <w:lvlOverride w:ilvl="0">
      <w:startOverride w:val="1"/>
    </w:lvlOverride>
    <w:lvlOverride w:ilvl="1">
      <w:startOverride w:val="2"/>
    </w:lvlOverride>
  </w:num>
  <w:num w:numId="8">
    <w:abstractNumId w:val="11"/>
  </w:num>
  <w:num w:numId="9">
    <w:abstractNumId w:val="12"/>
  </w:num>
  <w:num w:numId="10">
    <w:abstractNumId w:val="6"/>
  </w:num>
  <w:num w:numId="11">
    <w:abstractNumId w:val="7"/>
  </w:num>
  <w:num w:numId="12">
    <w:abstractNumId w:val="1"/>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D8"/>
    <w:rsid w:val="00000EA8"/>
    <w:rsid w:val="00004039"/>
    <w:rsid w:val="000063A1"/>
    <w:rsid w:val="000064A1"/>
    <w:rsid w:val="000168F2"/>
    <w:rsid w:val="00022FB4"/>
    <w:rsid w:val="00026BA1"/>
    <w:rsid w:val="000301E7"/>
    <w:rsid w:val="00034F3D"/>
    <w:rsid w:val="00036DF4"/>
    <w:rsid w:val="00037079"/>
    <w:rsid w:val="0003756C"/>
    <w:rsid w:val="00040B26"/>
    <w:rsid w:val="00046D88"/>
    <w:rsid w:val="00047DA9"/>
    <w:rsid w:val="00047E58"/>
    <w:rsid w:val="00051DE2"/>
    <w:rsid w:val="00053BF6"/>
    <w:rsid w:val="00054518"/>
    <w:rsid w:val="00055EA9"/>
    <w:rsid w:val="00055F1D"/>
    <w:rsid w:val="00056D08"/>
    <w:rsid w:val="00057D11"/>
    <w:rsid w:val="000627AE"/>
    <w:rsid w:val="0006299A"/>
    <w:rsid w:val="00063478"/>
    <w:rsid w:val="00064318"/>
    <w:rsid w:val="00066A98"/>
    <w:rsid w:val="00067FDB"/>
    <w:rsid w:val="0007216F"/>
    <w:rsid w:val="000745D9"/>
    <w:rsid w:val="00080C9A"/>
    <w:rsid w:val="00083686"/>
    <w:rsid w:val="00083D9A"/>
    <w:rsid w:val="00083E19"/>
    <w:rsid w:val="000847E3"/>
    <w:rsid w:val="00084A2B"/>
    <w:rsid w:val="00087752"/>
    <w:rsid w:val="00093484"/>
    <w:rsid w:val="000A3D2F"/>
    <w:rsid w:val="000A6FE3"/>
    <w:rsid w:val="000B5695"/>
    <w:rsid w:val="000B6EBF"/>
    <w:rsid w:val="000C144E"/>
    <w:rsid w:val="000C2F3B"/>
    <w:rsid w:val="000C7507"/>
    <w:rsid w:val="000D66AE"/>
    <w:rsid w:val="000D75D8"/>
    <w:rsid w:val="000E2E1D"/>
    <w:rsid w:val="000E4A1C"/>
    <w:rsid w:val="000E5593"/>
    <w:rsid w:val="000E55B0"/>
    <w:rsid w:val="000F215E"/>
    <w:rsid w:val="000F36BA"/>
    <w:rsid w:val="000F3965"/>
    <w:rsid w:val="000F4008"/>
    <w:rsid w:val="000F5773"/>
    <w:rsid w:val="000F7566"/>
    <w:rsid w:val="00103F94"/>
    <w:rsid w:val="001127CF"/>
    <w:rsid w:val="00114323"/>
    <w:rsid w:val="00114604"/>
    <w:rsid w:val="00120E6D"/>
    <w:rsid w:val="00121A2D"/>
    <w:rsid w:val="00125C35"/>
    <w:rsid w:val="00125F63"/>
    <w:rsid w:val="00127701"/>
    <w:rsid w:val="00127B83"/>
    <w:rsid w:val="00127C42"/>
    <w:rsid w:val="001313D6"/>
    <w:rsid w:val="001448F6"/>
    <w:rsid w:val="00146431"/>
    <w:rsid w:val="001469F9"/>
    <w:rsid w:val="00150E18"/>
    <w:rsid w:val="0015131C"/>
    <w:rsid w:val="00153CA1"/>
    <w:rsid w:val="0015579C"/>
    <w:rsid w:val="00155C7B"/>
    <w:rsid w:val="0015627D"/>
    <w:rsid w:val="00157C34"/>
    <w:rsid w:val="0016456F"/>
    <w:rsid w:val="00165FF0"/>
    <w:rsid w:val="00173FF5"/>
    <w:rsid w:val="001743FB"/>
    <w:rsid w:val="001803C3"/>
    <w:rsid w:val="00182166"/>
    <w:rsid w:val="00183306"/>
    <w:rsid w:val="00186D58"/>
    <w:rsid w:val="00192A4C"/>
    <w:rsid w:val="00194EA2"/>
    <w:rsid w:val="00195B80"/>
    <w:rsid w:val="00195BA7"/>
    <w:rsid w:val="00195C7A"/>
    <w:rsid w:val="00196B80"/>
    <w:rsid w:val="001A17FB"/>
    <w:rsid w:val="001A201D"/>
    <w:rsid w:val="001A4363"/>
    <w:rsid w:val="001A471C"/>
    <w:rsid w:val="001A54D1"/>
    <w:rsid w:val="001A60B6"/>
    <w:rsid w:val="001A64EA"/>
    <w:rsid w:val="001B2D7E"/>
    <w:rsid w:val="001B3292"/>
    <w:rsid w:val="001B55E6"/>
    <w:rsid w:val="001C05DA"/>
    <w:rsid w:val="001C0B86"/>
    <w:rsid w:val="001C1443"/>
    <w:rsid w:val="001C19BB"/>
    <w:rsid w:val="001C4317"/>
    <w:rsid w:val="001D1DBB"/>
    <w:rsid w:val="001D37F1"/>
    <w:rsid w:val="001D6CAE"/>
    <w:rsid w:val="001E3184"/>
    <w:rsid w:val="001E4D42"/>
    <w:rsid w:val="001E54D5"/>
    <w:rsid w:val="001F0A20"/>
    <w:rsid w:val="001F10E4"/>
    <w:rsid w:val="001F15C9"/>
    <w:rsid w:val="001F62FC"/>
    <w:rsid w:val="001F65CD"/>
    <w:rsid w:val="001F6AB2"/>
    <w:rsid w:val="001F768E"/>
    <w:rsid w:val="00200166"/>
    <w:rsid w:val="002020DB"/>
    <w:rsid w:val="002045D5"/>
    <w:rsid w:val="00206756"/>
    <w:rsid w:val="00206B3F"/>
    <w:rsid w:val="002077C8"/>
    <w:rsid w:val="00210347"/>
    <w:rsid w:val="00216310"/>
    <w:rsid w:val="00221F12"/>
    <w:rsid w:val="002229EF"/>
    <w:rsid w:val="00224EA0"/>
    <w:rsid w:val="002420CC"/>
    <w:rsid w:val="00242F4A"/>
    <w:rsid w:val="00243AFA"/>
    <w:rsid w:val="00243B54"/>
    <w:rsid w:val="0024777B"/>
    <w:rsid w:val="00252F28"/>
    <w:rsid w:val="0025350B"/>
    <w:rsid w:val="00257A41"/>
    <w:rsid w:val="00260FF0"/>
    <w:rsid w:val="0026357F"/>
    <w:rsid w:val="002637A4"/>
    <w:rsid w:val="00263A3F"/>
    <w:rsid w:val="00267841"/>
    <w:rsid w:val="00271523"/>
    <w:rsid w:val="002902E8"/>
    <w:rsid w:val="002924E2"/>
    <w:rsid w:val="00293101"/>
    <w:rsid w:val="00293D07"/>
    <w:rsid w:val="00295DF2"/>
    <w:rsid w:val="00297799"/>
    <w:rsid w:val="002A0AED"/>
    <w:rsid w:val="002A3609"/>
    <w:rsid w:val="002A45F1"/>
    <w:rsid w:val="002A7C0F"/>
    <w:rsid w:val="002A7C19"/>
    <w:rsid w:val="002B4616"/>
    <w:rsid w:val="002B538D"/>
    <w:rsid w:val="002C1534"/>
    <w:rsid w:val="002C40C1"/>
    <w:rsid w:val="002C40C8"/>
    <w:rsid w:val="002C4CFF"/>
    <w:rsid w:val="002C5F2E"/>
    <w:rsid w:val="002C71D5"/>
    <w:rsid w:val="002D4C83"/>
    <w:rsid w:val="002D59BF"/>
    <w:rsid w:val="002D6EC2"/>
    <w:rsid w:val="002E0A04"/>
    <w:rsid w:val="002E122F"/>
    <w:rsid w:val="002E29B2"/>
    <w:rsid w:val="002F2951"/>
    <w:rsid w:val="002F2BCC"/>
    <w:rsid w:val="002F32C6"/>
    <w:rsid w:val="002F46A8"/>
    <w:rsid w:val="002F4F47"/>
    <w:rsid w:val="0030060E"/>
    <w:rsid w:val="0030317F"/>
    <w:rsid w:val="00307B2A"/>
    <w:rsid w:val="00310B64"/>
    <w:rsid w:val="00313AE4"/>
    <w:rsid w:val="00317A85"/>
    <w:rsid w:val="00322C4F"/>
    <w:rsid w:val="003300C1"/>
    <w:rsid w:val="003313A3"/>
    <w:rsid w:val="00333DE4"/>
    <w:rsid w:val="00336C12"/>
    <w:rsid w:val="00342B79"/>
    <w:rsid w:val="0034368C"/>
    <w:rsid w:val="00345230"/>
    <w:rsid w:val="00351289"/>
    <w:rsid w:val="003557BB"/>
    <w:rsid w:val="00356B0E"/>
    <w:rsid w:val="00360669"/>
    <w:rsid w:val="003645FF"/>
    <w:rsid w:val="00367DC0"/>
    <w:rsid w:val="00371C03"/>
    <w:rsid w:val="0037238D"/>
    <w:rsid w:val="00375174"/>
    <w:rsid w:val="00377239"/>
    <w:rsid w:val="00380B92"/>
    <w:rsid w:val="003909DA"/>
    <w:rsid w:val="00391F8E"/>
    <w:rsid w:val="0039222F"/>
    <w:rsid w:val="003A4D80"/>
    <w:rsid w:val="003A5341"/>
    <w:rsid w:val="003B4E94"/>
    <w:rsid w:val="003C62AE"/>
    <w:rsid w:val="003C6AD8"/>
    <w:rsid w:val="003D617A"/>
    <w:rsid w:val="003E171F"/>
    <w:rsid w:val="003E24EB"/>
    <w:rsid w:val="003E2FB3"/>
    <w:rsid w:val="003E40F0"/>
    <w:rsid w:val="003E6FC3"/>
    <w:rsid w:val="003E7A0C"/>
    <w:rsid w:val="003F0BDC"/>
    <w:rsid w:val="003F2E76"/>
    <w:rsid w:val="003F3585"/>
    <w:rsid w:val="003F52B0"/>
    <w:rsid w:val="003F542B"/>
    <w:rsid w:val="003F59CE"/>
    <w:rsid w:val="003F6C7B"/>
    <w:rsid w:val="003F7FCE"/>
    <w:rsid w:val="004003F6"/>
    <w:rsid w:val="004026DE"/>
    <w:rsid w:val="004104DC"/>
    <w:rsid w:val="00412A42"/>
    <w:rsid w:val="0041631B"/>
    <w:rsid w:val="00416741"/>
    <w:rsid w:val="004256E3"/>
    <w:rsid w:val="004257F3"/>
    <w:rsid w:val="00430BC2"/>
    <w:rsid w:val="0043310B"/>
    <w:rsid w:val="00433C92"/>
    <w:rsid w:val="00434027"/>
    <w:rsid w:val="00434AF2"/>
    <w:rsid w:val="0043742E"/>
    <w:rsid w:val="0044252E"/>
    <w:rsid w:val="00446338"/>
    <w:rsid w:val="00447403"/>
    <w:rsid w:val="0044763B"/>
    <w:rsid w:val="00455252"/>
    <w:rsid w:val="0045667A"/>
    <w:rsid w:val="0045720D"/>
    <w:rsid w:val="0046355B"/>
    <w:rsid w:val="004660DD"/>
    <w:rsid w:val="004664CA"/>
    <w:rsid w:val="00467C0C"/>
    <w:rsid w:val="00471DB9"/>
    <w:rsid w:val="00471FDC"/>
    <w:rsid w:val="004755F7"/>
    <w:rsid w:val="00476104"/>
    <w:rsid w:val="004806A7"/>
    <w:rsid w:val="00481C94"/>
    <w:rsid w:val="00483C0E"/>
    <w:rsid w:val="00484226"/>
    <w:rsid w:val="00486520"/>
    <w:rsid w:val="00490562"/>
    <w:rsid w:val="00492623"/>
    <w:rsid w:val="00494550"/>
    <w:rsid w:val="00497727"/>
    <w:rsid w:val="00497F32"/>
    <w:rsid w:val="004A2574"/>
    <w:rsid w:val="004A5B6A"/>
    <w:rsid w:val="004A6AEF"/>
    <w:rsid w:val="004B0228"/>
    <w:rsid w:val="004B0AAA"/>
    <w:rsid w:val="004B14F7"/>
    <w:rsid w:val="004B6984"/>
    <w:rsid w:val="004B7288"/>
    <w:rsid w:val="004C0385"/>
    <w:rsid w:val="004C599F"/>
    <w:rsid w:val="004D1136"/>
    <w:rsid w:val="004D7380"/>
    <w:rsid w:val="004E0FED"/>
    <w:rsid w:val="004E17AF"/>
    <w:rsid w:val="004E5735"/>
    <w:rsid w:val="004E61FF"/>
    <w:rsid w:val="004E7D05"/>
    <w:rsid w:val="004F1C4A"/>
    <w:rsid w:val="00500B1B"/>
    <w:rsid w:val="005023EB"/>
    <w:rsid w:val="005059CD"/>
    <w:rsid w:val="00505E5C"/>
    <w:rsid w:val="00510438"/>
    <w:rsid w:val="00512C19"/>
    <w:rsid w:val="00513E26"/>
    <w:rsid w:val="00514CB4"/>
    <w:rsid w:val="00515BC3"/>
    <w:rsid w:val="00521FEE"/>
    <w:rsid w:val="00523AD0"/>
    <w:rsid w:val="00527F86"/>
    <w:rsid w:val="00527F9B"/>
    <w:rsid w:val="00530D32"/>
    <w:rsid w:val="005310D0"/>
    <w:rsid w:val="00531BF6"/>
    <w:rsid w:val="005320A2"/>
    <w:rsid w:val="005336A4"/>
    <w:rsid w:val="00534ADD"/>
    <w:rsid w:val="00534BB6"/>
    <w:rsid w:val="005360CC"/>
    <w:rsid w:val="00540F7C"/>
    <w:rsid w:val="00545AB4"/>
    <w:rsid w:val="005526CE"/>
    <w:rsid w:val="00553E95"/>
    <w:rsid w:val="00573704"/>
    <w:rsid w:val="00575888"/>
    <w:rsid w:val="005824F4"/>
    <w:rsid w:val="005838EF"/>
    <w:rsid w:val="005843DA"/>
    <w:rsid w:val="005956E4"/>
    <w:rsid w:val="00595A08"/>
    <w:rsid w:val="005A09FD"/>
    <w:rsid w:val="005A11D2"/>
    <w:rsid w:val="005A4103"/>
    <w:rsid w:val="005A773F"/>
    <w:rsid w:val="005A779C"/>
    <w:rsid w:val="005A7EA0"/>
    <w:rsid w:val="005B27C6"/>
    <w:rsid w:val="005B2A5D"/>
    <w:rsid w:val="005B78CF"/>
    <w:rsid w:val="005C01CF"/>
    <w:rsid w:val="005C034B"/>
    <w:rsid w:val="005C2099"/>
    <w:rsid w:val="005C7883"/>
    <w:rsid w:val="005D14F2"/>
    <w:rsid w:val="005D19BA"/>
    <w:rsid w:val="005D31FE"/>
    <w:rsid w:val="005D434E"/>
    <w:rsid w:val="005D6C7E"/>
    <w:rsid w:val="005D75D3"/>
    <w:rsid w:val="005E00B4"/>
    <w:rsid w:val="005E3063"/>
    <w:rsid w:val="005E4BC0"/>
    <w:rsid w:val="005E6733"/>
    <w:rsid w:val="005F1779"/>
    <w:rsid w:val="005F2101"/>
    <w:rsid w:val="006009C4"/>
    <w:rsid w:val="00605F5C"/>
    <w:rsid w:val="006103C9"/>
    <w:rsid w:val="00611EDF"/>
    <w:rsid w:val="006155A4"/>
    <w:rsid w:val="00616231"/>
    <w:rsid w:val="006205B7"/>
    <w:rsid w:val="0062091D"/>
    <w:rsid w:val="00621FD5"/>
    <w:rsid w:val="006338A8"/>
    <w:rsid w:val="00637A45"/>
    <w:rsid w:val="00640C1B"/>
    <w:rsid w:val="00642895"/>
    <w:rsid w:val="00645BF0"/>
    <w:rsid w:val="006462BB"/>
    <w:rsid w:val="00647E66"/>
    <w:rsid w:val="006526C6"/>
    <w:rsid w:val="00652973"/>
    <w:rsid w:val="00656957"/>
    <w:rsid w:val="0066094A"/>
    <w:rsid w:val="006620E0"/>
    <w:rsid w:val="00663254"/>
    <w:rsid w:val="00665843"/>
    <w:rsid w:val="00670928"/>
    <w:rsid w:val="00673EA8"/>
    <w:rsid w:val="00677020"/>
    <w:rsid w:val="0067770D"/>
    <w:rsid w:val="00683C69"/>
    <w:rsid w:val="0068402C"/>
    <w:rsid w:val="006864F8"/>
    <w:rsid w:val="00686FE5"/>
    <w:rsid w:val="00687DF2"/>
    <w:rsid w:val="00690A1D"/>
    <w:rsid w:val="00691D8D"/>
    <w:rsid w:val="006932A3"/>
    <w:rsid w:val="00694A13"/>
    <w:rsid w:val="00696583"/>
    <w:rsid w:val="00697C57"/>
    <w:rsid w:val="006A2609"/>
    <w:rsid w:val="006A71B1"/>
    <w:rsid w:val="006B20D8"/>
    <w:rsid w:val="006B32FF"/>
    <w:rsid w:val="006C056C"/>
    <w:rsid w:val="006C15E4"/>
    <w:rsid w:val="006C3245"/>
    <w:rsid w:val="006C3BE6"/>
    <w:rsid w:val="006C5F6C"/>
    <w:rsid w:val="006C633F"/>
    <w:rsid w:val="006C7298"/>
    <w:rsid w:val="006D0115"/>
    <w:rsid w:val="006E1C9B"/>
    <w:rsid w:val="006E42DA"/>
    <w:rsid w:val="006F5BB8"/>
    <w:rsid w:val="006F61D3"/>
    <w:rsid w:val="006F74DD"/>
    <w:rsid w:val="0070011E"/>
    <w:rsid w:val="00711194"/>
    <w:rsid w:val="00712D8A"/>
    <w:rsid w:val="00722A3C"/>
    <w:rsid w:val="0072389B"/>
    <w:rsid w:val="0072432F"/>
    <w:rsid w:val="0072443A"/>
    <w:rsid w:val="00725CDB"/>
    <w:rsid w:val="0072741E"/>
    <w:rsid w:val="00730C67"/>
    <w:rsid w:val="00731935"/>
    <w:rsid w:val="00734E27"/>
    <w:rsid w:val="00735BBF"/>
    <w:rsid w:val="00737FC8"/>
    <w:rsid w:val="00740BC5"/>
    <w:rsid w:val="00741748"/>
    <w:rsid w:val="007430A7"/>
    <w:rsid w:val="0074416B"/>
    <w:rsid w:val="00744909"/>
    <w:rsid w:val="00754172"/>
    <w:rsid w:val="00754BCE"/>
    <w:rsid w:val="00764399"/>
    <w:rsid w:val="00764CF1"/>
    <w:rsid w:val="00765019"/>
    <w:rsid w:val="0077403B"/>
    <w:rsid w:val="00774C8E"/>
    <w:rsid w:val="00775BB0"/>
    <w:rsid w:val="00780FC6"/>
    <w:rsid w:val="0078416F"/>
    <w:rsid w:val="00787B24"/>
    <w:rsid w:val="0079053B"/>
    <w:rsid w:val="00790FC9"/>
    <w:rsid w:val="00791357"/>
    <w:rsid w:val="0079143E"/>
    <w:rsid w:val="007A077B"/>
    <w:rsid w:val="007A07B3"/>
    <w:rsid w:val="007A2CF2"/>
    <w:rsid w:val="007A309C"/>
    <w:rsid w:val="007A7672"/>
    <w:rsid w:val="007A7B75"/>
    <w:rsid w:val="007B0D62"/>
    <w:rsid w:val="007B1099"/>
    <w:rsid w:val="007B1EE3"/>
    <w:rsid w:val="007B3F02"/>
    <w:rsid w:val="007B6D8B"/>
    <w:rsid w:val="007C12A2"/>
    <w:rsid w:val="007C2C2C"/>
    <w:rsid w:val="007C31B6"/>
    <w:rsid w:val="007C5EF9"/>
    <w:rsid w:val="007C643B"/>
    <w:rsid w:val="007D483F"/>
    <w:rsid w:val="007D564B"/>
    <w:rsid w:val="007D5CB2"/>
    <w:rsid w:val="007E0685"/>
    <w:rsid w:val="007E5784"/>
    <w:rsid w:val="007E7D01"/>
    <w:rsid w:val="007F0AB0"/>
    <w:rsid w:val="007F0BA4"/>
    <w:rsid w:val="007F14A0"/>
    <w:rsid w:val="007F53D3"/>
    <w:rsid w:val="007F6E9F"/>
    <w:rsid w:val="007F7BCC"/>
    <w:rsid w:val="008006BF"/>
    <w:rsid w:val="00801FCA"/>
    <w:rsid w:val="00802F84"/>
    <w:rsid w:val="00804E8B"/>
    <w:rsid w:val="008065A8"/>
    <w:rsid w:val="008113F0"/>
    <w:rsid w:val="008117E8"/>
    <w:rsid w:val="0081414F"/>
    <w:rsid w:val="00814842"/>
    <w:rsid w:val="00817353"/>
    <w:rsid w:val="00820AE7"/>
    <w:rsid w:val="00822439"/>
    <w:rsid w:val="00825D7E"/>
    <w:rsid w:val="008276FD"/>
    <w:rsid w:val="00831019"/>
    <w:rsid w:val="00833942"/>
    <w:rsid w:val="00833F15"/>
    <w:rsid w:val="00837D4D"/>
    <w:rsid w:val="00841357"/>
    <w:rsid w:val="008413B9"/>
    <w:rsid w:val="00844810"/>
    <w:rsid w:val="00846BBC"/>
    <w:rsid w:val="00846E5B"/>
    <w:rsid w:val="0085025B"/>
    <w:rsid w:val="0085047B"/>
    <w:rsid w:val="0085362F"/>
    <w:rsid w:val="00854A0C"/>
    <w:rsid w:val="00865FBC"/>
    <w:rsid w:val="00870518"/>
    <w:rsid w:val="00872570"/>
    <w:rsid w:val="008764FC"/>
    <w:rsid w:val="00876BD5"/>
    <w:rsid w:val="0088141B"/>
    <w:rsid w:val="008823BC"/>
    <w:rsid w:val="00886CB5"/>
    <w:rsid w:val="00890AF0"/>
    <w:rsid w:val="0089298E"/>
    <w:rsid w:val="00895CE9"/>
    <w:rsid w:val="0089763F"/>
    <w:rsid w:val="008A28B2"/>
    <w:rsid w:val="008A449C"/>
    <w:rsid w:val="008A6756"/>
    <w:rsid w:val="008A6FB0"/>
    <w:rsid w:val="008C0867"/>
    <w:rsid w:val="008C0ED5"/>
    <w:rsid w:val="008C2636"/>
    <w:rsid w:val="008D0A6C"/>
    <w:rsid w:val="008D49B4"/>
    <w:rsid w:val="008E0158"/>
    <w:rsid w:val="008E2693"/>
    <w:rsid w:val="008E4583"/>
    <w:rsid w:val="008E4C75"/>
    <w:rsid w:val="008E562D"/>
    <w:rsid w:val="008F409D"/>
    <w:rsid w:val="008F6F93"/>
    <w:rsid w:val="0090011A"/>
    <w:rsid w:val="00903168"/>
    <w:rsid w:val="00906411"/>
    <w:rsid w:val="009131E8"/>
    <w:rsid w:val="00913A33"/>
    <w:rsid w:val="00916C43"/>
    <w:rsid w:val="009248D8"/>
    <w:rsid w:val="0093639D"/>
    <w:rsid w:val="00940CE8"/>
    <w:rsid w:val="00943243"/>
    <w:rsid w:val="00945720"/>
    <w:rsid w:val="00947293"/>
    <w:rsid w:val="00956FA1"/>
    <w:rsid w:val="00963F30"/>
    <w:rsid w:val="0096702D"/>
    <w:rsid w:val="00967491"/>
    <w:rsid w:val="00971145"/>
    <w:rsid w:val="00972CED"/>
    <w:rsid w:val="00975A38"/>
    <w:rsid w:val="00981B29"/>
    <w:rsid w:val="009831BD"/>
    <w:rsid w:val="009918E0"/>
    <w:rsid w:val="009921E0"/>
    <w:rsid w:val="0099560E"/>
    <w:rsid w:val="0099740B"/>
    <w:rsid w:val="009A1139"/>
    <w:rsid w:val="009A1DE7"/>
    <w:rsid w:val="009A249C"/>
    <w:rsid w:val="009A3C4E"/>
    <w:rsid w:val="009A5792"/>
    <w:rsid w:val="009A5C53"/>
    <w:rsid w:val="009A60F9"/>
    <w:rsid w:val="009A7555"/>
    <w:rsid w:val="009A7F76"/>
    <w:rsid w:val="009B08E0"/>
    <w:rsid w:val="009B7CBB"/>
    <w:rsid w:val="009C349A"/>
    <w:rsid w:val="009D3AFC"/>
    <w:rsid w:val="009D693F"/>
    <w:rsid w:val="009D7487"/>
    <w:rsid w:val="009D798E"/>
    <w:rsid w:val="009E315B"/>
    <w:rsid w:val="009E469E"/>
    <w:rsid w:val="009E5947"/>
    <w:rsid w:val="009E7A2F"/>
    <w:rsid w:val="009F46DD"/>
    <w:rsid w:val="009F5910"/>
    <w:rsid w:val="009F6554"/>
    <w:rsid w:val="00A003E5"/>
    <w:rsid w:val="00A02214"/>
    <w:rsid w:val="00A04C02"/>
    <w:rsid w:val="00A13905"/>
    <w:rsid w:val="00A16E51"/>
    <w:rsid w:val="00A231CB"/>
    <w:rsid w:val="00A23E44"/>
    <w:rsid w:val="00A32A36"/>
    <w:rsid w:val="00A3357B"/>
    <w:rsid w:val="00A33BA9"/>
    <w:rsid w:val="00A364E9"/>
    <w:rsid w:val="00A411EE"/>
    <w:rsid w:val="00A42F8A"/>
    <w:rsid w:val="00A52F2E"/>
    <w:rsid w:val="00A53A9A"/>
    <w:rsid w:val="00A55137"/>
    <w:rsid w:val="00A557DA"/>
    <w:rsid w:val="00A563A3"/>
    <w:rsid w:val="00A575DA"/>
    <w:rsid w:val="00A5774D"/>
    <w:rsid w:val="00A61AD6"/>
    <w:rsid w:val="00A61BD0"/>
    <w:rsid w:val="00A63E53"/>
    <w:rsid w:val="00A656F1"/>
    <w:rsid w:val="00A65E13"/>
    <w:rsid w:val="00A71BCA"/>
    <w:rsid w:val="00A737ED"/>
    <w:rsid w:val="00A7517A"/>
    <w:rsid w:val="00A77B6A"/>
    <w:rsid w:val="00A83A95"/>
    <w:rsid w:val="00A908EA"/>
    <w:rsid w:val="00A91653"/>
    <w:rsid w:val="00AA0739"/>
    <w:rsid w:val="00AA45A9"/>
    <w:rsid w:val="00AA47FB"/>
    <w:rsid w:val="00AB079E"/>
    <w:rsid w:val="00AB21F7"/>
    <w:rsid w:val="00AB3795"/>
    <w:rsid w:val="00AB397B"/>
    <w:rsid w:val="00AC23F3"/>
    <w:rsid w:val="00AD34E4"/>
    <w:rsid w:val="00AD48F7"/>
    <w:rsid w:val="00AD5B2E"/>
    <w:rsid w:val="00AE367B"/>
    <w:rsid w:val="00AE4192"/>
    <w:rsid w:val="00AE7358"/>
    <w:rsid w:val="00AE7788"/>
    <w:rsid w:val="00AE7FEC"/>
    <w:rsid w:val="00AF112B"/>
    <w:rsid w:val="00AF3B30"/>
    <w:rsid w:val="00AF6509"/>
    <w:rsid w:val="00AF6D55"/>
    <w:rsid w:val="00B032CE"/>
    <w:rsid w:val="00B056D2"/>
    <w:rsid w:val="00B11AC5"/>
    <w:rsid w:val="00B124BD"/>
    <w:rsid w:val="00B16B2E"/>
    <w:rsid w:val="00B17E18"/>
    <w:rsid w:val="00B20870"/>
    <w:rsid w:val="00B20EB3"/>
    <w:rsid w:val="00B23383"/>
    <w:rsid w:val="00B24C60"/>
    <w:rsid w:val="00B251FF"/>
    <w:rsid w:val="00B30F30"/>
    <w:rsid w:val="00B336A6"/>
    <w:rsid w:val="00B34D5B"/>
    <w:rsid w:val="00B37642"/>
    <w:rsid w:val="00B37D8B"/>
    <w:rsid w:val="00B4685D"/>
    <w:rsid w:val="00B46B3D"/>
    <w:rsid w:val="00B47022"/>
    <w:rsid w:val="00B5066C"/>
    <w:rsid w:val="00B508EA"/>
    <w:rsid w:val="00B604E6"/>
    <w:rsid w:val="00B62F26"/>
    <w:rsid w:val="00B65E6D"/>
    <w:rsid w:val="00B672F9"/>
    <w:rsid w:val="00B74B14"/>
    <w:rsid w:val="00B80918"/>
    <w:rsid w:val="00B80EB0"/>
    <w:rsid w:val="00B83E02"/>
    <w:rsid w:val="00B84153"/>
    <w:rsid w:val="00B8456A"/>
    <w:rsid w:val="00B84A96"/>
    <w:rsid w:val="00B85D81"/>
    <w:rsid w:val="00B86F55"/>
    <w:rsid w:val="00B90C62"/>
    <w:rsid w:val="00B93DB2"/>
    <w:rsid w:val="00B948FF"/>
    <w:rsid w:val="00BA0D3B"/>
    <w:rsid w:val="00BA1304"/>
    <w:rsid w:val="00BA3DF2"/>
    <w:rsid w:val="00BA6B91"/>
    <w:rsid w:val="00BB0734"/>
    <w:rsid w:val="00BB0F1E"/>
    <w:rsid w:val="00BB21FB"/>
    <w:rsid w:val="00BB3675"/>
    <w:rsid w:val="00BC4D5C"/>
    <w:rsid w:val="00BC53DB"/>
    <w:rsid w:val="00BC543E"/>
    <w:rsid w:val="00BC583E"/>
    <w:rsid w:val="00BC680E"/>
    <w:rsid w:val="00BD1A10"/>
    <w:rsid w:val="00BD3F75"/>
    <w:rsid w:val="00BD7ED7"/>
    <w:rsid w:val="00BE4DFE"/>
    <w:rsid w:val="00BE5258"/>
    <w:rsid w:val="00BE5607"/>
    <w:rsid w:val="00BF249F"/>
    <w:rsid w:val="00C004DF"/>
    <w:rsid w:val="00C01278"/>
    <w:rsid w:val="00C04044"/>
    <w:rsid w:val="00C04472"/>
    <w:rsid w:val="00C04F56"/>
    <w:rsid w:val="00C10109"/>
    <w:rsid w:val="00C158EE"/>
    <w:rsid w:val="00C21DB6"/>
    <w:rsid w:val="00C23B98"/>
    <w:rsid w:val="00C2499A"/>
    <w:rsid w:val="00C2612D"/>
    <w:rsid w:val="00C268BE"/>
    <w:rsid w:val="00C27F9A"/>
    <w:rsid w:val="00C305A6"/>
    <w:rsid w:val="00C319AA"/>
    <w:rsid w:val="00C33B04"/>
    <w:rsid w:val="00C41EAC"/>
    <w:rsid w:val="00C43A89"/>
    <w:rsid w:val="00C44F26"/>
    <w:rsid w:val="00C450A2"/>
    <w:rsid w:val="00C5059A"/>
    <w:rsid w:val="00C54872"/>
    <w:rsid w:val="00C54E73"/>
    <w:rsid w:val="00C55DE2"/>
    <w:rsid w:val="00C5645A"/>
    <w:rsid w:val="00C60830"/>
    <w:rsid w:val="00C60A88"/>
    <w:rsid w:val="00C61F1F"/>
    <w:rsid w:val="00C62EE4"/>
    <w:rsid w:val="00C64270"/>
    <w:rsid w:val="00C9028A"/>
    <w:rsid w:val="00C9116D"/>
    <w:rsid w:val="00C913BF"/>
    <w:rsid w:val="00C91EFF"/>
    <w:rsid w:val="00C97205"/>
    <w:rsid w:val="00C975E0"/>
    <w:rsid w:val="00CA265A"/>
    <w:rsid w:val="00CA52EB"/>
    <w:rsid w:val="00CA5455"/>
    <w:rsid w:val="00CA5F51"/>
    <w:rsid w:val="00CA71EC"/>
    <w:rsid w:val="00CB0335"/>
    <w:rsid w:val="00CB1752"/>
    <w:rsid w:val="00CB1DDB"/>
    <w:rsid w:val="00CB2C8A"/>
    <w:rsid w:val="00CB3388"/>
    <w:rsid w:val="00CB41F7"/>
    <w:rsid w:val="00CB76D9"/>
    <w:rsid w:val="00CC10FA"/>
    <w:rsid w:val="00CC31CA"/>
    <w:rsid w:val="00CC6BCA"/>
    <w:rsid w:val="00CD0A9E"/>
    <w:rsid w:val="00CD2774"/>
    <w:rsid w:val="00CE04E5"/>
    <w:rsid w:val="00CE111E"/>
    <w:rsid w:val="00CE30A7"/>
    <w:rsid w:val="00CE4655"/>
    <w:rsid w:val="00CF035E"/>
    <w:rsid w:val="00CF43AC"/>
    <w:rsid w:val="00D03D5C"/>
    <w:rsid w:val="00D05F9D"/>
    <w:rsid w:val="00D112A3"/>
    <w:rsid w:val="00D112BF"/>
    <w:rsid w:val="00D14110"/>
    <w:rsid w:val="00D237C1"/>
    <w:rsid w:val="00D23B98"/>
    <w:rsid w:val="00D23B9D"/>
    <w:rsid w:val="00D23F45"/>
    <w:rsid w:val="00D34C62"/>
    <w:rsid w:val="00D35269"/>
    <w:rsid w:val="00D35A34"/>
    <w:rsid w:val="00D40CF6"/>
    <w:rsid w:val="00D4162B"/>
    <w:rsid w:val="00D43EFA"/>
    <w:rsid w:val="00D44BD9"/>
    <w:rsid w:val="00D4799A"/>
    <w:rsid w:val="00D50C87"/>
    <w:rsid w:val="00D51618"/>
    <w:rsid w:val="00D54D17"/>
    <w:rsid w:val="00D579AE"/>
    <w:rsid w:val="00D61CD9"/>
    <w:rsid w:val="00D63F60"/>
    <w:rsid w:val="00D6762B"/>
    <w:rsid w:val="00D71F1C"/>
    <w:rsid w:val="00D751F1"/>
    <w:rsid w:val="00D76654"/>
    <w:rsid w:val="00D83147"/>
    <w:rsid w:val="00D90819"/>
    <w:rsid w:val="00D96E3A"/>
    <w:rsid w:val="00D97C41"/>
    <w:rsid w:val="00DA3242"/>
    <w:rsid w:val="00DA3C84"/>
    <w:rsid w:val="00DA3DFB"/>
    <w:rsid w:val="00DB284A"/>
    <w:rsid w:val="00DB359C"/>
    <w:rsid w:val="00DB4FA5"/>
    <w:rsid w:val="00DB6BE2"/>
    <w:rsid w:val="00DC0F45"/>
    <w:rsid w:val="00DC1081"/>
    <w:rsid w:val="00DC131A"/>
    <w:rsid w:val="00DC3F99"/>
    <w:rsid w:val="00DD0E4B"/>
    <w:rsid w:val="00DD1342"/>
    <w:rsid w:val="00DD48F5"/>
    <w:rsid w:val="00DD4949"/>
    <w:rsid w:val="00DD6A38"/>
    <w:rsid w:val="00DE0A79"/>
    <w:rsid w:val="00DE33EF"/>
    <w:rsid w:val="00DE4CD0"/>
    <w:rsid w:val="00DE673C"/>
    <w:rsid w:val="00DF0366"/>
    <w:rsid w:val="00DF1125"/>
    <w:rsid w:val="00DF17B3"/>
    <w:rsid w:val="00E07E14"/>
    <w:rsid w:val="00E12FBB"/>
    <w:rsid w:val="00E13931"/>
    <w:rsid w:val="00E13AD2"/>
    <w:rsid w:val="00E15ACA"/>
    <w:rsid w:val="00E21D9C"/>
    <w:rsid w:val="00E228B0"/>
    <w:rsid w:val="00E229BE"/>
    <w:rsid w:val="00E24BE0"/>
    <w:rsid w:val="00E27333"/>
    <w:rsid w:val="00E348E7"/>
    <w:rsid w:val="00E35F18"/>
    <w:rsid w:val="00E404FC"/>
    <w:rsid w:val="00E41E29"/>
    <w:rsid w:val="00E51D88"/>
    <w:rsid w:val="00E52C42"/>
    <w:rsid w:val="00E5334A"/>
    <w:rsid w:val="00E53E5E"/>
    <w:rsid w:val="00E56180"/>
    <w:rsid w:val="00E70628"/>
    <w:rsid w:val="00E718AC"/>
    <w:rsid w:val="00E72776"/>
    <w:rsid w:val="00E75B39"/>
    <w:rsid w:val="00E80D15"/>
    <w:rsid w:val="00E83249"/>
    <w:rsid w:val="00E8503B"/>
    <w:rsid w:val="00E85AD0"/>
    <w:rsid w:val="00E87CBE"/>
    <w:rsid w:val="00E90BB7"/>
    <w:rsid w:val="00E91016"/>
    <w:rsid w:val="00E9127E"/>
    <w:rsid w:val="00E9554F"/>
    <w:rsid w:val="00E95917"/>
    <w:rsid w:val="00E977DF"/>
    <w:rsid w:val="00E97CA7"/>
    <w:rsid w:val="00E97D11"/>
    <w:rsid w:val="00EA5BD5"/>
    <w:rsid w:val="00EB34A2"/>
    <w:rsid w:val="00EB4CAD"/>
    <w:rsid w:val="00EB7236"/>
    <w:rsid w:val="00EC063A"/>
    <w:rsid w:val="00EC1876"/>
    <w:rsid w:val="00ED1AA2"/>
    <w:rsid w:val="00EE0569"/>
    <w:rsid w:val="00EE2118"/>
    <w:rsid w:val="00EE2274"/>
    <w:rsid w:val="00EE3D4E"/>
    <w:rsid w:val="00EE5C02"/>
    <w:rsid w:val="00EE5E28"/>
    <w:rsid w:val="00EE5E9A"/>
    <w:rsid w:val="00EF29AB"/>
    <w:rsid w:val="00EF3079"/>
    <w:rsid w:val="00F0040A"/>
    <w:rsid w:val="00F04B51"/>
    <w:rsid w:val="00F05A28"/>
    <w:rsid w:val="00F05EB5"/>
    <w:rsid w:val="00F13B18"/>
    <w:rsid w:val="00F17B95"/>
    <w:rsid w:val="00F2214C"/>
    <w:rsid w:val="00F239F7"/>
    <w:rsid w:val="00F32B28"/>
    <w:rsid w:val="00F335A4"/>
    <w:rsid w:val="00F37F6A"/>
    <w:rsid w:val="00F471E1"/>
    <w:rsid w:val="00F512BB"/>
    <w:rsid w:val="00F53830"/>
    <w:rsid w:val="00F56677"/>
    <w:rsid w:val="00F60707"/>
    <w:rsid w:val="00F6156B"/>
    <w:rsid w:val="00F65164"/>
    <w:rsid w:val="00F70457"/>
    <w:rsid w:val="00F8038D"/>
    <w:rsid w:val="00F80B84"/>
    <w:rsid w:val="00F818E6"/>
    <w:rsid w:val="00F82075"/>
    <w:rsid w:val="00F87D55"/>
    <w:rsid w:val="00F91396"/>
    <w:rsid w:val="00F954CB"/>
    <w:rsid w:val="00FA5778"/>
    <w:rsid w:val="00FB0BB9"/>
    <w:rsid w:val="00FB1D8F"/>
    <w:rsid w:val="00FB5740"/>
    <w:rsid w:val="00FC290D"/>
    <w:rsid w:val="00FC72D3"/>
    <w:rsid w:val="00FC73C9"/>
    <w:rsid w:val="00FD0014"/>
    <w:rsid w:val="00FD3948"/>
    <w:rsid w:val="00FD4A8D"/>
    <w:rsid w:val="00FD5656"/>
    <w:rsid w:val="00FD5A1D"/>
    <w:rsid w:val="00FD7BFB"/>
    <w:rsid w:val="00FD7C77"/>
    <w:rsid w:val="00FE054D"/>
    <w:rsid w:val="00FE2A7B"/>
    <w:rsid w:val="00FE3DD0"/>
    <w:rsid w:val="00FE3DF1"/>
    <w:rsid w:val="00FE3EC3"/>
    <w:rsid w:val="00FE4987"/>
    <w:rsid w:val="00FF1189"/>
    <w:rsid w:val="00FF251E"/>
    <w:rsid w:val="00FF434F"/>
    <w:rsid w:val="00FF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BA40C"/>
  <w15:docId w15:val="{CA20421A-0FD0-4465-9B2A-29A14E19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BF"/>
  </w:style>
  <w:style w:type="paragraph" w:styleId="Heading1">
    <w:name w:val="heading 1"/>
    <w:aliases w:val="My Heading 1"/>
    <w:basedOn w:val="Normal"/>
    <w:next w:val="Normal"/>
    <w:link w:val="Heading1Char"/>
    <w:autoRedefine/>
    <w:qFormat/>
    <w:rsid w:val="006A2609"/>
    <w:pPr>
      <w:keepNext/>
      <w:numPr>
        <w:numId w:val="3"/>
      </w:numPr>
      <w:spacing w:after="0" w:line="240" w:lineRule="auto"/>
      <w:outlineLvl w:val="0"/>
    </w:pPr>
    <w:rPr>
      <w:rFonts w:ascii="Arial" w:hAnsi="Arial"/>
      <w:b/>
      <w:caps/>
      <w:kern w:val="28"/>
      <w:sz w:val="28"/>
      <w:szCs w:val="24"/>
    </w:rPr>
  </w:style>
  <w:style w:type="paragraph" w:styleId="Heading2">
    <w:name w:val="heading 2"/>
    <w:basedOn w:val="Normal"/>
    <w:next w:val="Normal"/>
    <w:link w:val="Heading2Char"/>
    <w:autoRedefine/>
    <w:qFormat/>
    <w:rsid w:val="00D61CD9"/>
    <w:pPr>
      <w:keepNext/>
      <w:numPr>
        <w:numId w:val="5"/>
      </w:numPr>
      <w:spacing w:after="0" w:line="240" w:lineRule="auto"/>
      <w:ind w:left="-142" w:hanging="284"/>
      <w:outlineLvl w:val="1"/>
    </w:pPr>
    <w:rPr>
      <w:rFonts w:ascii="Arial" w:hAnsi="Arial"/>
      <w:b/>
      <w:sz w:val="28"/>
      <w:szCs w:val="24"/>
    </w:rPr>
  </w:style>
  <w:style w:type="paragraph" w:styleId="Heading3">
    <w:name w:val="heading 3"/>
    <w:basedOn w:val="Normal"/>
    <w:next w:val="Normal"/>
    <w:link w:val="Heading3Char"/>
    <w:uiPriority w:val="9"/>
    <w:unhideWhenUsed/>
    <w:qFormat/>
    <w:rsid w:val="00057D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My heading 3"/>
    <w:basedOn w:val="Normal"/>
    <w:next w:val="Normal"/>
    <w:link w:val="SubtitleChar"/>
    <w:autoRedefine/>
    <w:qFormat/>
    <w:rsid w:val="00125F63"/>
    <w:pPr>
      <w:numPr>
        <w:numId w:val="2"/>
      </w:numPr>
      <w:spacing w:after="0" w:line="240" w:lineRule="auto"/>
    </w:pPr>
    <w:rPr>
      <w:rFonts w:ascii="Arial" w:eastAsiaTheme="majorEastAsia" w:hAnsi="Arial" w:cstheme="majorBidi"/>
      <w:iCs/>
      <w:spacing w:val="15"/>
      <w:szCs w:val="24"/>
    </w:rPr>
  </w:style>
  <w:style w:type="character" w:customStyle="1" w:styleId="SubtitleChar">
    <w:name w:val="Subtitle Char"/>
    <w:aliases w:val="My heading 3 Char"/>
    <w:basedOn w:val="DefaultParagraphFont"/>
    <w:link w:val="Subtitle"/>
    <w:rsid w:val="00125F63"/>
    <w:rPr>
      <w:rFonts w:ascii="Arial" w:eastAsiaTheme="majorEastAsia" w:hAnsi="Arial" w:cstheme="majorBidi"/>
      <w:iCs/>
      <w:spacing w:val="15"/>
      <w:sz w:val="22"/>
      <w:szCs w:val="24"/>
    </w:rPr>
  </w:style>
  <w:style w:type="character" w:customStyle="1" w:styleId="Heading1Char">
    <w:name w:val="Heading 1 Char"/>
    <w:aliases w:val="My Heading 1 Char"/>
    <w:basedOn w:val="DefaultParagraphFont"/>
    <w:link w:val="Heading1"/>
    <w:rsid w:val="006A2609"/>
    <w:rPr>
      <w:rFonts w:ascii="Arial" w:hAnsi="Arial"/>
      <w:b/>
      <w:caps/>
      <w:kern w:val="28"/>
      <w:sz w:val="28"/>
      <w:szCs w:val="24"/>
    </w:rPr>
  </w:style>
  <w:style w:type="character" w:customStyle="1" w:styleId="Heading2Char">
    <w:name w:val="Heading 2 Char"/>
    <w:basedOn w:val="DefaultParagraphFont"/>
    <w:link w:val="Heading2"/>
    <w:rsid w:val="00D61CD9"/>
    <w:rPr>
      <w:rFonts w:ascii="Arial" w:hAnsi="Arial"/>
      <w:b/>
      <w:sz w:val="28"/>
      <w:szCs w:val="24"/>
    </w:rPr>
  </w:style>
  <w:style w:type="paragraph" w:styleId="BalloonText">
    <w:name w:val="Balloon Text"/>
    <w:basedOn w:val="Normal"/>
    <w:link w:val="BalloonTextChar"/>
    <w:uiPriority w:val="99"/>
    <w:semiHidden/>
    <w:unhideWhenUsed/>
    <w:rsid w:val="00CE4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55"/>
    <w:rPr>
      <w:rFonts w:ascii="Tahoma" w:hAnsi="Tahoma" w:cs="Tahoma"/>
      <w:sz w:val="16"/>
      <w:szCs w:val="16"/>
    </w:rPr>
  </w:style>
  <w:style w:type="paragraph" w:styleId="Header">
    <w:name w:val="header"/>
    <w:basedOn w:val="Normal"/>
    <w:link w:val="HeaderChar"/>
    <w:uiPriority w:val="99"/>
    <w:unhideWhenUsed/>
    <w:rsid w:val="00CE4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655"/>
  </w:style>
  <w:style w:type="paragraph" w:styleId="Footer">
    <w:name w:val="footer"/>
    <w:basedOn w:val="Normal"/>
    <w:link w:val="FooterChar"/>
    <w:uiPriority w:val="99"/>
    <w:unhideWhenUsed/>
    <w:rsid w:val="00CE4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655"/>
  </w:style>
  <w:style w:type="paragraph" w:styleId="NoSpacing">
    <w:name w:val="No Spacing"/>
    <w:uiPriority w:val="1"/>
    <w:qFormat/>
    <w:rsid w:val="00CE4655"/>
    <w:pPr>
      <w:spacing w:after="0" w:line="240" w:lineRule="auto"/>
    </w:pPr>
  </w:style>
  <w:style w:type="paragraph" w:styleId="TOCHeading">
    <w:name w:val="TOC Heading"/>
    <w:basedOn w:val="Heading1"/>
    <w:next w:val="Normal"/>
    <w:uiPriority w:val="39"/>
    <w:semiHidden/>
    <w:unhideWhenUsed/>
    <w:qFormat/>
    <w:rsid w:val="007B3F02"/>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Cs w:val="28"/>
      <w:lang w:val="en-US" w:eastAsia="en-US"/>
    </w:rPr>
  </w:style>
  <w:style w:type="paragraph" w:styleId="NormalWeb">
    <w:name w:val="Normal (Web)"/>
    <w:basedOn w:val="Normal"/>
    <w:uiPriority w:val="99"/>
    <w:unhideWhenUsed/>
    <w:rsid w:val="007B3F02"/>
    <w:pPr>
      <w:spacing w:before="240" w:after="240" w:line="360" w:lineRule="atLeast"/>
    </w:pPr>
    <w:rPr>
      <w:rFonts w:ascii="Times New Roman" w:eastAsia="Times New Roman" w:hAnsi="Times New Roman" w:cs="Times New Roman"/>
      <w:sz w:val="24"/>
      <w:szCs w:val="24"/>
    </w:rPr>
  </w:style>
  <w:style w:type="table" w:styleId="TableGrid">
    <w:name w:val="Table Grid"/>
    <w:basedOn w:val="TableNormal"/>
    <w:uiPriority w:val="59"/>
    <w:rsid w:val="007B3F02"/>
    <w:pPr>
      <w:spacing w:after="0" w:line="240" w:lineRule="auto"/>
    </w:pPr>
    <w:rPr>
      <w:rFonts w:eastAsiaTheme="minorHAns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7B3F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F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86D58"/>
    <w:pPr>
      <w:ind w:left="720"/>
      <w:contextualSpacing/>
    </w:pPr>
    <w:rPr>
      <w:rFonts w:eastAsiaTheme="minorHAnsi"/>
      <w:lang w:eastAsia="en-US"/>
    </w:rPr>
  </w:style>
  <w:style w:type="paragraph" w:customStyle="1" w:styleId="Default">
    <w:name w:val="Default"/>
    <w:rsid w:val="00066A98"/>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057D1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45AB4"/>
    <w:rPr>
      <w:color w:val="0000FF" w:themeColor="hyperlink"/>
      <w:u w:val="single"/>
    </w:rPr>
  </w:style>
  <w:style w:type="character" w:styleId="UnresolvedMention">
    <w:name w:val="Unresolved Mention"/>
    <w:basedOn w:val="DefaultParagraphFont"/>
    <w:uiPriority w:val="99"/>
    <w:semiHidden/>
    <w:unhideWhenUsed/>
    <w:rsid w:val="00545AB4"/>
    <w:rPr>
      <w:color w:val="605E5C"/>
      <w:shd w:val="clear" w:color="auto" w:fill="E1DFDD"/>
    </w:rPr>
  </w:style>
  <w:style w:type="character" w:styleId="FollowedHyperlink">
    <w:name w:val="FollowedHyperlink"/>
    <w:basedOn w:val="DefaultParagraphFont"/>
    <w:uiPriority w:val="99"/>
    <w:semiHidden/>
    <w:unhideWhenUsed/>
    <w:rsid w:val="00C450A2"/>
    <w:rPr>
      <w:color w:val="800080" w:themeColor="followedHyperlink"/>
      <w:u w:val="single"/>
    </w:rPr>
  </w:style>
  <w:style w:type="paragraph" w:customStyle="1" w:styleId="xxxmsonormal">
    <w:name w:val="x_xxmsonormal"/>
    <w:basedOn w:val="Normal"/>
    <w:rsid w:val="00310B64"/>
    <w:pPr>
      <w:spacing w:after="0" w:line="240" w:lineRule="auto"/>
    </w:pPr>
    <w:rPr>
      <w:rFonts w:ascii="Aptos" w:eastAsia="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0847">
      <w:bodyDiv w:val="1"/>
      <w:marLeft w:val="0"/>
      <w:marRight w:val="0"/>
      <w:marTop w:val="0"/>
      <w:marBottom w:val="0"/>
      <w:divBdr>
        <w:top w:val="none" w:sz="0" w:space="0" w:color="auto"/>
        <w:left w:val="none" w:sz="0" w:space="0" w:color="auto"/>
        <w:bottom w:val="none" w:sz="0" w:space="0" w:color="auto"/>
        <w:right w:val="none" w:sz="0" w:space="0" w:color="auto"/>
      </w:divBdr>
    </w:div>
    <w:div w:id="8210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pljwa\AppData\Local\Microsoft\Windows\Temporary%20Internet%20Files\Content.Outlook\3NAS5Z2G\Polic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478eb-97e0-47f8-b0b7-c738f99cf86e">
      <Terms xmlns="http://schemas.microsoft.com/office/infopath/2007/PartnerControls"/>
    </lcf76f155ced4ddcb4097134ff3c332f>
    <TaxCatchAll xmlns="e3c3f821-0650-435f-bdd1-86aaffce8c7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9E5BDBBC0EA4140881D9AEF9D1283EF" ma:contentTypeVersion="15" ma:contentTypeDescription="Create a new document." ma:contentTypeScope="" ma:versionID="529e8950627329dabe4eab9bb243ce84">
  <xsd:schema xmlns:xsd="http://www.w3.org/2001/XMLSchema" xmlns:xs="http://www.w3.org/2001/XMLSchema" xmlns:p="http://schemas.microsoft.com/office/2006/metadata/properties" xmlns:ns1="http://schemas.microsoft.com/sharepoint/v3" xmlns:ns2="472478eb-97e0-47f8-b0b7-c738f99cf86e" xmlns:ns3="e3c3f821-0650-435f-bdd1-86aaffce8c7f" targetNamespace="http://schemas.microsoft.com/office/2006/metadata/properties" ma:root="true" ma:fieldsID="0e8a11d6e8e6fb5d9cc6374c6a8d041f" ns1:_="" ns2:_="" ns3:_="">
    <xsd:import namespace="http://schemas.microsoft.com/sharepoint/v3"/>
    <xsd:import namespace="472478eb-97e0-47f8-b0b7-c738f99cf86e"/>
    <xsd:import namespace="e3c3f821-0650-435f-bdd1-86aaffce8c7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478eb-97e0-47f8-b0b7-c738f99cf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b987b79-43a7-4165-b647-6ce14f137a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c3f821-0650-435f-bdd1-86aaffce8c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bb9799-1d62-4a63-b385-c00548bda819}" ma:internalName="TaxCatchAll" ma:showField="CatchAllData" ma:web="e3c3f821-0650-435f-bdd1-86aaffce8c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A4C12-8E75-4FB3-9E39-92AD88D2AD56}">
  <ds:schemaRefs>
    <ds:schemaRef ds:uri="http://schemas.microsoft.com/office/2006/metadata/properties"/>
    <ds:schemaRef ds:uri="http://schemas.microsoft.com/office/infopath/2007/PartnerControls"/>
    <ds:schemaRef ds:uri="http://schemas.microsoft.com/sharepoint/v3"/>
    <ds:schemaRef ds:uri="472478eb-97e0-47f8-b0b7-c738f99cf86e"/>
    <ds:schemaRef ds:uri="e3c3f821-0650-435f-bdd1-86aaffce8c7f"/>
  </ds:schemaRefs>
</ds:datastoreItem>
</file>

<file path=customXml/itemProps2.xml><?xml version="1.0" encoding="utf-8"?>
<ds:datastoreItem xmlns:ds="http://schemas.openxmlformats.org/officeDocument/2006/customXml" ds:itemID="{76B91204-3537-46AD-BDC3-EAEB5068667C}">
  <ds:schemaRefs>
    <ds:schemaRef ds:uri="http://schemas.openxmlformats.org/officeDocument/2006/bibliography"/>
  </ds:schemaRefs>
</ds:datastoreItem>
</file>

<file path=customXml/itemProps3.xml><?xml version="1.0" encoding="utf-8"?>
<ds:datastoreItem xmlns:ds="http://schemas.openxmlformats.org/officeDocument/2006/customXml" ds:itemID="{A888CB90-0D89-4D1D-9174-53ED7547D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478eb-97e0-47f8-b0b7-c738f99cf86e"/>
    <ds:schemaRef ds:uri="e3c3f821-0650-435f-bdd1-86aaffce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72AEC-FEEB-4C4F-9A43-8C3931A7D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Policy_template</Template>
  <TotalTime>52</TotalTime>
  <Pages>11</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cnpljwa</dc:creator>
  <cp:lastModifiedBy>Ashmina Rahman</cp:lastModifiedBy>
  <cp:revision>24</cp:revision>
  <cp:lastPrinted>2017-07-18T14:06:00Z</cp:lastPrinted>
  <dcterms:created xsi:type="dcterms:W3CDTF">2024-05-15T14:01:00Z</dcterms:created>
  <dcterms:modified xsi:type="dcterms:W3CDTF">2024-07-25T11:03:00Z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0x010100E9E5BDBBC0EA4140881D9AEF9D1283EF</vt:lpwstr>
  </property>
  <property fmtid="{D5CDD505-2E9C-101B-9397-08002B2CF9AE}" pid="3" name="Order">
    <vt:r8>758800</vt:r8>
  </property>
</Properties>
</file>