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F1487" w14:textId="1ECAD17D" w:rsidR="00586648" w:rsidRDefault="00CB0CD2" w:rsidP="00CB0CD2">
      <w:pPr>
        <w:pStyle w:val="BodyText"/>
        <w:ind w:left="0"/>
        <w:jc w:val="center"/>
        <w:rPr>
          <w:rFonts w:ascii="Times New Roman"/>
          <w:sz w:val="72"/>
        </w:rPr>
      </w:pPr>
      <w:r>
        <w:rPr>
          <w:rFonts w:ascii="Times New Roman"/>
          <w:noProof/>
          <w:sz w:val="72"/>
        </w:rPr>
        <w:drawing>
          <wp:inline distT="0" distB="0" distL="0" distR="0" wp14:anchorId="420C8C64" wp14:editId="79B48E7A">
            <wp:extent cx="2524125" cy="2377440"/>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4125" cy="2377440"/>
                    </a:xfrm>
                    <a:prstGeom prst="rect">
                      <a:avLst/>
                    </a:prstGeom>
                    <a:noFill/>
                  </pic:spPr>
                </pic:pic>
              </a:graphicData>
            </a:graphic>
          </wp:inline>
        </w:drawing>
      </w:r>
    </w:p>
    <w:p w14:paraId="7FF4F401" w14:textId="77777777" w:rsidR="00CB0CD2" w:rsidRDefault="00CB0CD2" w:rsidP="00CB0CD2">
      <w:pPr>
        <w:pStyle w:val="BodyText"/>
        <w:ind w:left="0"/>
        <w:jc w:val="center"/>
        <w:rPr>
          <w:rFonts w:ascii="Times New Roman"/>
          <w:sz w:val="72"/>
        </w:rPr>
      </w:pPr>
    </w:p>
    <w:p w14:paraId="13D6EECC" w14:textId="77777777" w:rsidR="00CB0CD2" w:rsidRDefault="00CB0CD2" w:rsidP="00CB0CD2">
      <w:pPr>
        <w:jc w:val="center"/>
        <w:rPr>
          <w:rFonts w:ascii="Century Gothic" w:hAnsi="Century Gothic"/>
          <w:b/>
          <w:sz w:val="36"/>
          <w:szCs w:val="36"/>
        </w:rPr>
      </w:pPr>
      <w:r>
        <w:rPr>
          <w:rFonts w:ascii="Century Gothic" w:hAnsi="Century Gothic"/>
          <w:b/>
          <w:sz w:val="36"/>
          <w:szCs w:val="36"/>
        </w:rPr>
        <w:t>St Ignatius Primary School</w:t>
      </w:r>
    </w:p>
    <w:p w14:paraId="3793C27B" w14:textId="77777777" w:rsidR="00CB0CD2" w:rsidRDefault="00CB0CD2" w:rsidP="00CB0CD2">
      <w:pPr>
        <w:jc w:val="center"/>
        <w:rPr>
          <w:rFonts w:ascii="Century Gothic" w:hAnsi="Century Gothic"/>
          <w:b/>
          <w:sz w:val="36"/>
          <w:szCs w:val="36"/>
        </w:rPr>
      </w:pPr>
    </w:p>
    <w:p w14:paraId="3A98AF44" w14:textId="618E9CA2" w:rsidR="00CB0CD2" w:rsidRDefault="00CB0CD2" w:rsidP="00CB0CD2">
      <w:pPr>
        <w:jc w:val="center"/>
        <w:rPr>
          <w:rFonts w:ascii="Century Gothic" w:hAnsi="Century Gothic"/>
        </w:rPr>
      </w:pPr>
      <w:r>
        <w:rPr>
          <w:rFonts w:ascii="Century Gothic" w:hAnsi="Century Gothic"/>
          <w:b/>
          <w:sz w:val="36"/>
          <w:szCs w:val="36"/>
        </w:rPr>
        <w:t>C</w:t>
      </w:r>
      <w:r>
        <w:rPr>
          <w:rFonts w:ascii="Century Gothic" w:hAnsi="Century Gothic"/>
          <w:b/>
          <w:sz w:val="36"/>
          <w:szCs w:val="36"/>
        </w:rPr>
        <w:t>omplaints</w:t>
      </w:r>
      <w:r>
        <w:rPr>
          <w:rFonts w:ascii="Century Gothic" w:hAnsi="Century Gothic"/>
          <w:b/>
          <w:sz w:val="36"/>
          <w:szCs w:val="36"/>
        </w:rPr>
        <w:t xml:space="preserve"> Policy</w:t>
      </w:r>
    </w:p>
    <w:p w14:paraId="0E88A197" w14:textId="77777777" w:rsidR="00CB0CD2" w:rsidRDefault="00CB0CD2" w:rsidP="00CB0CD2">
      <w:pPr>
        <w:jc w:val="center"/>
        <w:rPr>
          <w:rFonts w:ascii="Century Gothic" w:hAnsi="Century Gothic"/>
          <w:b/>
          <w:sz w:val="36"/>
          <w:szCs w:val="36"/>
        </w:rPr>
      </w:pPr>
    </w:p>
    <w:p w14:paraId="5DA25372" w14:textId="77777777" w:rsidR="00CB0CD2" w:rsidRDefault="00CB0CD2" w:rsidP="00CB0CD2">
      <w:pPr>
        <w:pStyle w:val="BodyText"/>
        <w:ind w:left="0"/>
        <w:jc w:val="center"/>
        <w:rPr>
          <w:rFonts w:ascii="Times New Roman"/>
          <w:sz w:val="72"/>
        </w:rPr>
      </w:pPr>
    </w:p>
    <w:p w14:paraId="376831AD" w14:textId="77777777" w:rsidR="00CB0CD2" w:rsidRDefault="00CB0CD2" w:rsidP="00CB0CD2">
      <w:pPr>
        <w:rPr>
          <w:rFonts w:ascii="Century Gothic" w:hAnsi="Century Gothic"/>
        </w:rPr>
      </w:pPr>
    </w:p>
    <w:p w14:paraId="33469DF4" w14:textId="77777777" w:rsidR="00CB0CD2" w:rsidRDefault="00CB0CD2" w:rsidP="00CB0CD2">
      <w:pPr>
        <w:rPr>
          <w:rFonts w:ascii="Century Gothic" w:hAnsi="Century Gothic"/>
        </w:rPr>
      </w:pPr>
    </w:p>
    <w:tbl>
      <w:tblPr>
        <w:tblStyle w:val="TableGrid"/>
        <w:tblW w:w="9242" w:type="dxa"/>
        <w:jc w:val="center"/>
        <w:tblLook w:val="04A0" w:firstRow="1" w:lastRow="0" w:firstColumn="1" w:lastColumn="0" w:noHBand="0" w:noVBand="1"/>
      </w:tblPr>
      <w:tblGrid>
        <w:gridCol w:w="4621"/>
        <w:gridCol w:w="4621"/>
      </w:tblGrid>
      <w:tr w:rsidR="00CB0CD2" w14:paraId="5E414998" w14:textId="77777777" w:rsidTr="00CB0CD2">
        <w:trPr>
          <w:jc w:val="center"/>
        </w:trPr>
        <w:tc>
          <w:tcPr>
            <w:tcW w:w="4621" w:type="dxa"/>
            <w:tcBorders>
              <w:top w:val="single" w:sz="4" w:space="0" w:color="auto"/>
              <w:left w:val="single" w:sz="4" w:space="0" w:color="auto"/>
              <w:bottom w:val="single" w:sz="4" w:space="0" w:color="auto"/>
              <w:right w:val="single" w:sz="4" w:space="0" w:color="auto"/>
            </w:tcBorders>
          </w:tcPr>
          <w:p w14:paraId="372666E4" w14:textId="77777777" w:rsidR="00CB0CD2" w:rsidRDefault="00CB0CD2" w:rsidP="00F07182">
            <w:pPr>
              <w:rPr>
                <w:rFonts w:ascii="Century Gothic" w:hAnsi="Century Gothic"/>
                <w:sz w:val="28"/>
                <w:szCs w:val="28"/>
              </w:rPr>
            </w:pPr>
          </w:p>
          <w:p w14:paraId="57461D15" w14:textId="77777777" w:rsidR="00CB0CD2" w:rsidRDefault="00CB0CD2" w:rsidP="00F07182">
            <w:pPr>
              <w:rPr>
                <w:rFonts w:ascii="Century Gothic" w:hAnsi="Century Gothic"/>
                <w:sz w:val="28"/>
                <w:szCs w:val="28"/>
              </w:rPr>
            </w:pPr>
            <w:r>
              <w:rPr>
                <w:rFonts w:ascii="Century Gothic" w:hAnsi="Century Gothic"/>
                <w:sz w:val="28"/>
                <w:szCs w:val="28"/>
              </w:rPr>
              <w:t>Status</w:t>
            </w:r>
          </w:p>
          <w:p w14:paraId="37D689D1" w14:textId="77777777" w:rsidR="00CB0CD2" w:rsidRDefault="00CB0CD2"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3C71F2F0" w14:textId="77777777" w:rsidR="00CB0CD2" w:rsidRDefault="00CB0CD2" w:rsidP="00F07182">
            <w:pPr>
              <w:jc w:val="center"/>
              <w:rPr>
                <w:rFonts w:ascii="Century Gothic" w:hAnsi="Century Gothic"/>
                <w:sz w:val="28"/>
                <w:szCs w:val="28"/>
              </w:rPr>
            </w:pPr>
          </w:p>
          <w:p w14:paraId="7A81BD1F" w14:textId="77777777" w:rsidR="00CB0CD2" w:rsidRDefault="00CB0CD2" w:rsidP="00F07182">
            <w:pPr>
              <w:jc w:val="center"/>
              <w:rPr>
                <w:rFonts w:ascii="Century Gothic" w:hAnsi="Century Gothic"/>
                <w:sz w:val="28"/>
                <w:szCs w:val="28"/>
              </w:rPr>
            </w:pPr>
            <w:r>
              <w:rPr>
                <w:rFonts w:ascii="Century Gothic" w:hAnsi="Century Gothic"/>
                <w:sz w:val="28"/>
                <w:szCs w:val="28"/>
              </w:rPr>
              <w:t>Statutory</w:t>
            </w:r>
          </w:p>
        </w:tc>
      </w:tr>
      <w:tr w:rsidR="00CB0CD2" w14:paraId="46986767" w14:textId="77777777" w:rsidTr="00CB0CD2">
        <w:trPr>
          <w:jc w:val="center"/>
        </w:trPr>
        <w:tc>
          <w:tcPr>
            <w:tcW w:w="4621" w:type="dxa"/>
            <w:tcBorders>
              <w:top w:val="single" w:sz="4" w:space="0" w:color="auto"/>
              <w:left w:val="single" w:sz="4" w:space="0" w:color="auto"/>
              <w:bottom w:val="single" w:sz="4" w:space="0" w:color="auto"/>
              <w:right w:val="single" w:sz="4" w:space="0" w:color="auto"/>
            </w:tcBorders>
          </w:tcPr>
          <w:p w14:paraId="09B12576" w14:textId="77777777" w:rsidR="00CB0CD2" w:rsidRDefault="00CB0CD2" w:rsidP="00F07182">
            <w:pPr>
              <w:rPr>
                <w:rFonts w:ascii="Century Gothic" w:hAnsi="Century Gothic"/>
                <w:sz w:val="28"/>
                <w:szCs w:val="28"/>
              </w:rPr>
            </w:pPr>
          </w:p>
          <w:p w14:paraId="6BF6E027" w14:textId="77777777" w:rsidR="00CB0CD2" w:rsidRDefault="00CB0CD2" w:rsidP="00F07182">
            <w:pPr>
              <w:rPr>
                <w:rFonts w:ascii="Century Gothic" w:hAnsi="Century Gothic"/>
                <w:sz w:val="28"/>
                <w:szCs w:val="28"/>
              </w:rPr>
            </w:pPr>
            <w:r>
              <w:rPr>
                <w:rFonts w:ascii="Century Gothic" w:hAnsi="Century Gothic"/>
                <w:sz w:val="28"/>
                <w:szCs w:val="28"/>
              </w:rPr>
              <w:t>Date written</w:t>
            </w:r>
          </w:p>
          <w:p w14:paraId="79023286" w14:textId="77777777" w:rsidR="00CB0CD2" w:rsidRDefault="00CB0CD2"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64593058" w14:textId="77777777" w:rsidR="00CB0CD2" w:rsidRDefault="00CB0CD2" w:rsidP="00F07182">
            <w:pPr>
              <w:jc w:val="center"/>
              <w:rPr>
                <w:rFonts w:ascii="Century Gothic" w:hAnsi="Century Gothic"/>
                <w:sz w:val="28"/>
                <w:szCs w:val="28"/>
              </w:rPr>
            </w:pPr>
          </w:p>
          <w:p w14:paraId="4CA08EF0" w14:textId="77777777" w:rsidR="00CB0CD2" w:rsidRDefault="00CB0CD2" w:rsidP="00F07182">
            <w:pPr>
              <w:jc w:val="center"/>
              <w:rPr>
                <w:rFonts w:ascii="Century Gothic" w:hAnsi="Century Gothic"/>
                <w:sz w:val="28"/>
                <w:szCs w:val="28"/>
              </w:rPr>
            </w:pPr>
            <w:r>
              <w:rPr>
                <w:rFonts w:ascii="Century Gothic" w:hAnsi="Century Gothic"/>
                <w:sz w:val="28"/>
                <w:szCs w:val="28"/>
              </w:rPr>
              <w:t>SEPTEMBER 2026</w:t>
            </w:r>
          </w:p>
        </w:tc>
      </w:tr>
      <w:tr w:rsidR="00CB0CD2" w14:paraId="54BBF297" w14:textId="77777777" w:rsidTr="00CB0CD2">
        <w:trPr>
          <w:jc w:val="center"/>
        </w:trPr>
        <w:tc>
          <w:tcPr>
            <w:tcW w:w="4621" w:type="dxa"/>
            <w:tcBorders>
              <w:top w:val="single" w:sz="4" w:space="0" w:color="auto"/>
              <w:left w:val="single" w:sz="4" w:space="0" w:color="auto"/>
              <w:bottom w:val="single" w:sz="4" w:space="0" w:color="auto"/>
              <w:right w:val="single" w:sz="4" w:space="0" w:color="auto"/>
            </w:tcBorders>
          </w:tcPr>
          <w:p w14:paraId="5FC3A891" w14:textId="77777777" w:rsidR="00CB0CD2" w:rsidRDefault="00CB0CD2" w:rsidP="00F07182">
            <w:pPr>
              <w:rPr>
                <w:rFonts w:ascii="Century Gothic" w:hAnsi="Century Gothic"/>
                <w:sz w:val="28"/>
                <w:szCs w:val="28"/>
              </w:rPr>
            </w:pPr>
          </w:p>
          <w:p w14:paraId="7026ADD2" w14:textId="77777777" w:rsidR="00CB0CD2" w:rsidRDefault="00CB0CD2" w:rsidP="00F07182">
            <w:pPr>
              <w:rPr>
                <w:rFonts w:ascii="Century Gothic" w:hAnsi="Century Gothic"/>
                <w:sz w:val="28"/>
                <w:szCs w:val="28"/>
              </w:rPr>
            </w:pPr>
            <w:r>
              <w:rPr>
                <w:rFonts w:ascii="Century Gothic" w:hAnsi="Century Gothic"/>
                <w:sz w:val="28"/>
                <w:szCs w:val="28"/>
              </w:rPr>
              <w:t xml:space="preserve">Date to be reviewed </w:t>
            </w:r>
          </w:p>
          <w:p w14:paraId="16E747C1" w14:textId="77777777" w:rsidR="00CB0CD2" w:rsidRDefault="00CB0CD2"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41B87155" w14:textId="77777777" w:rsidR="00CB0CD2" w:rsidRDefault="00CB0CD2" w:rsidP="00F07182">
            <w:pPr>
              <w:jc w:val="center"/>
              <w:rPr>
                <w:rFonts w:ascii="Century Gothic" w:hAnsi="Century Gothic"/>
                <w:sz w:val="28"/>
                <w:szCs w:val="28"/>
              </w:rPr>
            </w:pPr>
          </w:p>
          <w:p w14:paraId="5BE0A8E3" w14:textId="77777777" w:rsidR="00CB0CD2" w:rsidRDefault="00CB0CD2" w:rsidP="00F07182">
            <w:pPr>
              <w:jc w:val="center"/>
              <w:rPr>
                <w:rFonts w:ascii="Century Gothic" w:hAnsi="Century Gothic"/>
                <w:sz w:val="28"/>
                <w:szCs w:val="28"/>
              </w:rPr>
            </w:pPr>
            <w:r>
              <w:rPr>
                <w:rFonts w:ascii="Century Gothic" w:hAnsi="Century Gothic"/>
                <w:sz w:val="28"/>
                <w:szCs w:val="28"/>
              </w:rPr>
              <w:t>SEPTEMBER 2027</w:t>
            </w:r>
          </w:p>
        </w:tc>
      </w:tr>
    </w:tbl>
    <w:p w14:paraId="7C736A90" w14:textId="77777777" w:rsidR="00586648" w:rsidRDefault="00586648">
      <w:pPr>
        <w:pStyle w:val="BodyText"/>
        <w:spacing w:before="188"/>
        <w:ind w:left="0"/>
        <w:rPr>
          <w:rFonts w:ascii="Times New Roman"/>
          <w:sz w:val="72"/>
        </w:rPr>
      </w:pPr>
    </w:p>
    <w:p w14:paraId="34C7C1B4" w14:textId="77777777" w:rsidR="00586648" w:rsidRDefault="00586648">
      <w:pPr>
        <w:pStyle w:val="BodyText"/>
        <w:ind w:left="0"/>
        <w:rPr>
          <w:rFonts w:ascii="Calibri"/>
          <w:b/>
          <w:sz w:val="20"/>
        </w:rPr>
      </w:pPr>
    </w:p>
    <w:p w14:paraId="6E5EF240" w14:textId="77777777" w:rsidR="00586648" w:rsidRDefault="00586648">
      <w:pPr>
        <w:pStyle w:val="BodyText"/>
        <w:ind w:left="0"/>
        <w:rPr>
          <w:rFonts w:ascii="Calibri"/>
          <w:b/>
          <w:sz w:val="20"/>
        </w:rPr>
      </w:pPr>
    </w:p>
    <w:p w14:paraId="4B80759D" w14:textId="77777777" w:rsidR="00586648" w:rsidRDefault="00586648">
      <w:pPr>
        <w:pStyle w:val="BodyText"/>
        <w:ind w:left="0"/>
        <w:rPr>
          <w:rFonts w:ascii="Calibri"/>
          <w:b/>
          <w:sz w:val="20"/>
        </w:rPr>
      </w:pPr>
    </w:p>
    <w:p w14:paraId="1A2CE553" w14:textId="77777777" w:rsidR="00586648" w:rsidRDefault="00586648">
      <w:pPr>
        <w:pStyle w:val="BodyText"/>
        <w:ind w:left="0"/>
        <w:rPr>
          <w:rFonts w:ascii="Calibri"/>
          <w:b/>
          <w:sz w:val="20"/>
        </w:rPr>
      </w:pPr>
    </w:p>
    <w:p w14:paraId="47665A19" w14:textId="77777777" w:rsidR="00586648" w:rsidRDefault="00586648">
      <w:pPr>
        <w:pStyle w:val="BodyText"/>
        <w:ind w:left="0"/>
        <w:rPr>
          <w:rFonts w:ascii="Calibri"/>
          <w:b/>
          <w:sz w:val="20"/>
        </w:rPr>
      </w:pPr>
    </w:p>
    <w:p w14:paraId="3C9B4CB8" w14:textId="77777777" w:rsidR="00586648" w:rsidRDefault="00586648">
      <w:pPr>
        <w:pStyle w:val="BodyText"/>
        <w:ind w:left="0"/>
        <w:rPr>
          <w:rFonts w:ascii="Calibri"/>
          <w:b/>
          <w:sz w:val="20"/>
        </w:rPr>
      </w:pPr>
    </w:p>
    <w:p w14:paraId="2CDB0E4E" w14:textId="77777777" w:rsidR="00586648" w:rsidRDefault="00586648">
      <w:pPr>
        <w:pStyle w:val="BodyText"/>
        <w:ind w:left="0"/>
        <w:rPr>
          <w:rFonts w:ascii="Calibri"/>
          <w:b/>
          <w:sz w:val="20"/>
        </w:rPr>
      </w:pPr>
    </w:p>
    <w:p w14:paraId="6AC0898B" w14:textId="77777777" w:rsidR="00586648" w:rsidRDefault="00586648">
      <w:pPr>
        <w:pStyle w:val="BodyText"/>
        <w:ind w:left="0"/>
        <w:rPr>
          <w:rFonts w:ascii="Calibri"/>
          <w:b/>
          <w:sz w:val="20"/>
        </w:rPr>
      </w:pPr>
    </w:p>
    <w:p w14:paraId="77699713" w14:textId="77777777" w:rsidR="00586648" w:rsidRDefault="00586648">
      <w:pPr>
        <w:pStyle w:val="BodyText"/>
        <w:ind w:left="0"/>
        <w:rPr>
          <w:rFonts w:ascii="Calibri"/>
          <w:b/>
          <w:sz w:val="20"/>
        </w:rPr>
      </w:pPr>
    </w:p>
    <w:p w14:paraId="28D59E3A" w14:textId="77777777" w:rsidR="00586648" w:rsidRDefault="00586648">
      <w:pPr>
        <w:pStyle w:val="BodyText"/>
        <w:ind w:left="0"/>
        <w:rPr>
          <w:rFonts w:ascii="Calibri"/>
          <w:b/>
          <w:sz w:val="20"/>
        </w:rPr>
      </w:pPr>
    </w:p>
    <w:p w14:paraId="409CF232" w14:textId="77777777" w:rsidR="00586648" w:rsidRDefault="00586648" w:rsidP="00CB0CD2">
      <w:pPr>
        <w:pStyle w:val="TableParagraph"/>
        <w:spacing w:line="341" w:lineRule="exact"/>
        <w:ind w:left="0"/>
        <w:rPr>
          <w:rFonts w:ascii="Calibri"/>
          <w:sz w:val="28"/>
        </w:rPr>
        <w:sectPr w:rsidR="00586648">
          <w:type w:val="continuous"/>
          <w:pgSz w:w="11910" w:h="16840"/>
          <w:pgMar w:top="1920" w:right="850" w:bottom="280" w:left="850" w:header="720" w:footer="720" w:gutter="0"/>
          <w:cols w:space="720"/>
        </w:sectPr>
      </w:pPr>
    </w:p>
    <w:p w14:paraId="6004484C" w14:textId="77777777" w:rsidR="00586648" w:rsidRDefault="002C10AC" w:rsidP="00CB0CD2">
      <w:pPr>
        <w:pStyle w:val="Heading2"/>
        <w:spacing w:before="66"/>
        <w:ind w:left="0"/>
      </w:pPr>
      <w:r>
        <w:rPr>
          <w:spacing w:val="-2"/>
        </w:rPr>
        <w:lastRenderedPageBreak/>
        <w:t>Introduction</w:t>
      </w:r>
    </w:p>
    <w:p w14:paraId="1F56672D" w14:textId="77777777" w:rsidR="00586648" w:rsidRDefault="00586648">
      <w:pPr>
        <w:pStyle w:val="BodyText"/>
        <w:spacing w:before="143"/>
        <w:ind w:left="0"/>
        <w:rPr>
          <w:b/>
          <w:sz w:val="32"/>
        </w:rPr>
      </w:pPr>
    </w:p>
    <w:p w14:paraId="50C0DB79" w14:textId="77777777" w:rsidR="00586648" w:rsidRDefault="002C10AC">
      <w:pPr>
        <w:pStyle w:val="BodyText"/>
        <w:spacing w:line="288" w:lineRule="auto"/>
        <w:ind w:left="222" w:right="491"/>
      </w:pPr>
      <w:r>
        <w:t>In</w:t>
      </w:r>
      <w:r>
        <w:rPr>
          <w:spacing w:val="-3"/>
        </w:rPr>
        <w:t xml:space="preserve"> </w:t>
      </w:r>
      <w:r>
        <w:t>a</w:t>
      </w:r>
      <w:r>
        <w:rPr>
          <w:spacing w:val="-5"/>
        </w:rPr>
        <w:t xml:space="preserve"> </w:t>
      </w:r>
      <w:r>
        <w:t>Catholic</w:t>
      </w:r>
      <w:r>
        <w:rPr>
          <w:spacing w:val="-2"/>
        </w:rPr>
        <w:t xml:space="preserve"> </w:t>
      </w:r>
      <w:r>
        <w:t>school,</w:t>
      </w:r>
      <w:r>
        <w:rPr>
          <w:spacing w:val="-2"/>
        </w:rPr>
        <w:t xml:space="preserve"> </w:t>
      </w:r>
      <w:r>
        <w:t>parental/carers’</w:t>
      </w:r>
      <w:r>
        <w:rPr>
          <w:spacing w:val="-3"/>
        </w:rPr>
        <w:t xml:space="preserve"> </w:t>
      </w:r>
      <w:r>
        <w:t>concerns</w:t>
      </w:r>
      <w:r>
        <w:rPr>
          <w:spacing w:val="-5"/>
        </w:rPr>
        <w:t xml:space="preserve"> </w:t>
      </w:r>
      <w:r>
        <w:t>are</w:t>
      </w:r>
      <w:r>
        <w:rPr>
          <w:spacing w:val="-3"/>
        </w:rPr>
        <w:t xml:space="preserve"> </w:t>
      </w:r>
      <w:r>
        <w:t>of</w:t>
      </w:r>
      <w:r>
        <w:rPr>
          <w:spacing w:val="-1"/>
        </w:rPr>
        <w:t xml:space="preserve"> </w:t>
      </w:r>
      <w:r>
        <w:t>particular</w:t>
      </w:r>
      <w:r>
        <w:rPr>
          <w:spacing w:val="-2"/>
        </w:rPr>
        <w:t xml:space="preserve"> </w:t>
      </w:r>
      <w:r>
        <w:t>importance.</w:t>
      </w:r>
      <w:r>
        <w:rPr>
          <w:spacing w:val="-2"/>
        </w:rPr>
        <w:t xml:space="preserve"> </w:t>
      </w:r>
      <w:r>
        <w:t>As</w:t>
      </w:r>
      <w:r>
        <w:rPr>
          <w:spacing w:val="-5"/>
        </w:rPr>
        <w:t xml:space="preserve"> </w:t>
      </w:r>
      <w:r>
        <w:t>the</w:t>
      </w:r>
      <w:r>
        <w:rPr>
          <w:spacing w:val="-7"/>
        </w:rPr>
        <w:t xml:space="preserve"> </w:t>
      </w:r>
      <w:r>
        <w:t>first</w:t>
      </w:r>
      <w:r>
        <w:rPr>
          <w:spacing w:val="-4"/>
        </w:rPr>
        <w:t xml:space="preserve"> </w:t>
      </w:r>
      <w:r>
        <w:t>educators of their children, parents/carers have a duty to take an active interest in their school. “Since parents have given children their life, they are bound by the most serious obligation to educate their offspring.” (</w:t>
      </w:r>
      <w:proofErr w:type="spellStart"/>
      <w:r>
        <w:rPr>
          <w:rFonts w:ascii="Calibri" w:hAnsi="Calibri"/>
          <w:i/>
        </w:rPr>
        <w:t>Gravissimum</w:t>
      </w:r>
      <w:proofErr w:type="spellEnd"/>
      <w:r>
        <w:rPr>
          <w:rFonts w:ascii="Calibri" w:hAnsi="Calibri"/>
          <w:i/>
        </w:rPr>
        <w:t xml:space="preserve"> </w:t>
      </w:r>
      <w:proofErr w:type="spellStart"/>
      <w:r>
        <w:rPr>
          <w:rFonts w:ascii="Calibri" w:hAnsi="Calibri"/>
          <w:i/>
        </w:rPr>
        <w:t>Educationis</w:t>
      </w:r>
      <w:proofErr w:type="spellEnd"/>
      <w:r>
        <w:t>). To this end, “there must be the closest co-operation between parents and the teachers to whom they</w:t>
      </w:r>
      <w:r>
        <w:rPr>
          <w:spacing w:val="-1"/>
        </w:rPr>
        <w:t xml:space="preserve"> </w:t>
      </w:r>
      <w:r>
        <w:t xml:space="preserve">entrust their children to be educated. In fulfilling their task, teachers are </w:t>
      </w:r>
      <w:r>
        <w:t>to collaborate closely with the parents and willingly listen to them.” (Can.796) In a Catholic School, therefore, dealing with parental/carers’ concerns will be an intrinsic part of the school’s ethos and mission.</w:t>
      </w:r>
    </w:p>
    <w:p w14:paraId="11B09EA8" w14:textId="77777777" w:rsidR="00586648" w:rsidRDefault="00586648">
      <w:pPr>
        <w:pStyle w:val="BodyText"/>
        <w:spacing w:before="175"/>
        <w:ind w:left="0"/>
      </w:pPr>
    </w:p>
    <w:p w14:paraId="3FC34383" w14:textId="77777777" w:rsidR="00586648" w:rsidRDefault="002C10AC">
      <w:pPr>
        <w:pStyle w:val="BodyText"/>
        <w:spacing w:line="288" w:lineRule="auto"/>
        <w:ind w:left="222" w:right="491"/>
      </w:pPr>
      <w:r>
        <w:t xml:space="preserve">No-one likes criticism but an open </w:t>
      </w:r>
      <w:proofErr w:type="spellStart"/>
      <w:r>
        <w:t>organisation</w:t>
      </w:r>
      <w:proofErr w:type="spellEnd"/>
      <w:r>
        <w:t xml:space="preserve"> will always be willing to listen to concerns and anxieties</w:t>
      </w:r>
      <w:r>
        <w:rPr>
          <w:spacing w:val="-1"/>
        </w:rPr>
        <w:t xml:space="preserve"> </w:t>
      </w:r>
      <w:r>
        <w:t>and</w:t>
      </w:r>
      <w:r>
        <w:rPr>
          <w:spacing w:val="-2"/>
        </w:rPr>
        <w:t xml:space="preserve"> </w:t>
      </w:r>
      <w:r>
        <w:t>be</w:t>
      </w:r>
      <w:r>
        <w:rPr>
          <w:spacing w:val="-2"/>
        </w:rPr>
        <w:t xml:space="preserve"> </w:t>
      </w:r>
      <w:r>
        <w:t>ready</w:t>
      </w:r>
      <w:r>
        <w:rPr>
          <w:spacing w:val="-6"/>
        </w:rPr>
        <w:t xml:space="preserve"> </w:t>
      </w:r>
      <w:r>
        <w:t>to</w:t>
      </w:r>
      <w:r>
        <w:rPr>
          <w:spacing w:val="-2"/>
        </w:rPr>
        <w:t xml:space="preserve"> </w:t>
      </w:r>
      <w:r>
        <w:t>learn</w:t>
      </w:r>
      <w:r>
        <w:rPr>
          <w:spacing w:val="-4"/>
        </w:rPr>
        <w:t xml:space="preserve"> </w:t>
      </w:r>
      <w:r>
        <w:t>from</w:t>
      </w:r>
      <w:r>
        <w:rPr>
          <w:spacing w:val="-3"/>
        </w:rPr>
        <w:t xml:space="preserve"> </w:t>
      </w:r>
      <w:r>
        <w:t>them</w:t>
      </w:r>
      <w:r>
        <w:rPr>
          <w:spacing w:val="-1"/>
        </w:rPr>
        <w:t xml:space="preserve"> </w:t>
      </w:r>
      <w:r>
        <w:t>if appropriate.</w:t>
      </w:r>
      <w:r>
        <w:rPr>
          <w:spacing w:val="-2"/>
        </w:rPr>
        <w:t xml:space="preserve"> </w:t>
      </w:r>
      <w:r>
        <w:t>In</w:t>
      </w:r>
      <w:r>
        <w:rPr>
          <w:spacing w:val="-4"/>
        </w:rPr>
        <w:t xml:space="preserve"> </w:t>
      </w:r>
      <w:r>
        <w:t>a</w:t>
      </w:r>
      <w:r>
        <w:rPr>
          <w:spacing w:val="-4"/>
        </w:rPr>
        <w:t xml:space="preserve"> </w:t>
      </w:r>
      <w:r>
        <w:t>school,</w:t>
      </w:r>
      <w:r>
        <w:rPr>
          <w:spacing w:val="-3"/>
        </w:rPr>
        <w:t xml:space="preserve"> </w:t>
      </w:r>
      <w:r>
        <w:t>most concerns</w:t>
      </w:r>
      <w:r>
        <w:rPr>
          <w:spacing w:val="-4"/>
        </w:rPr>
        <w:t xml:space="preserve"> </w:t>
      </w:r>
      <w:r>
        <w:t>are</w:t>
      </w:r>
      <w:r>
        <w:rPr>
          <w:spacing w:val="-4"/>
        </w:rPr>
        <w:t xml:space="preserve"> </w:t>
      </w:r>
      <w:r>
        <w:t>likely</w:t>
      </w:r>
      <w:r>
        <w:rPr>
          <w:spacing w:val="-4"/>
        </w:rPr>
        <w:t xml:space="preserve"> </w:t>
      </w:r>
      <w:r>
        <w:t xml:space="preserve">to be expressed by the parents or carers of its pupils, though some may come from pupils themselves, former pupils, parishioners, or from other interested parties such as </w:t>
      </w:r>
      <w:proofErr w:type="spellStart"/>
      <w:r>
        <w:t>neighbours</w:t>
      </w:r>
      <w:proofErr w:type="spellEnd"/>
      <w:r>
        <w:t xml:space="preserve"> or users of the premises. It is appropriate for a complaint to be processed from wherever it arises. For the purposes of this policy all references to schools include academies.</w:t>
      </w:r>
    </w:p>
    <w:p w14:paraId="4101C012" w14:textId="77777777" w:rsidR="00586648" w:rsidRDefault="00586648">
      <w:pPr>
        <w:pStyle w:val="BodyText"/>
        <w:spacing w:before="177"/>
        <w:ind w:left="0"/>
      </w:pPr>
    </w:p>
    <w:p w14:paraId="7B325750" w14:textId="77777777" w:rsidR="00586648" w:rsidRDefault="002C10AC">
      <w:pPr>
        <w:spacing w:line="288" w:lineRule="auto"/>
        <w:ind w:left="222" w:right="491"/>
        <w:rPr>
          <w:b/>
        </w:rPr>
      </w:pPr>
      <w:r>
        <w:t>Nearly all concerns or</w:t>
      </w:r>
      <w:r>
        <w:rPr>
          <w:spacing w:val="-2"/>
        </w:rPr>
        <w:t xml:space="preserve"> </w:t>
      </w:r>
      <w:r>
        <w:t>questions can be resolved very quickly and informally if parents/carers</w:t>
      </w:r>
      <w:r>
        <w:rPr>
          <w:spacing w:val="-2"/>
        </w:rPr>
        <w:t xml:space="preserve"> </w:t>
      </w:r>
      <w:r>
        <w:t>feel able to voice them as soon as they arise. Obviously, the more information the school gives to them the less scope there is for misunderstanding. As part of this information, parents/carers should be told that feedback is always welcome and that, therefore, they are warmly encouraged to voice any concerns straightaway, preferably to the person concerned. In most cases, discussion,</w:t>
      </w:r>
      <w:r>
        <w:rPr>
          <w:spacing w:val="-1"/>
        </w:rPr>
        <w:t xml:space="preserve"> </w:t>
      </w:r>
      <w:r>
        <w:t>explanation,</w:t>
      </w:r>
      <w:r>
        <w:rPr>
          <w:spacing w:val="-4"/>
        </w:rPr>
        <w:t xml:space="preserve"> </w:t>
      </w:r>
      <w:r>
        <w:t>further</w:t>
      </w:r>
      <w:r>
        <w:rPr>
          <w:spacing w:val="-4"/>
        </w:rPr>
        <w:t xml:space="preserve"> </w:t>
      </w:r>
      <w:r>
        <w:t>information</w:t>
      </w:r>
      <w:r>
        <w:rPr>
          <w:spacing w:val="-3"/>
        </w:rPr>
        <w:t xml:space="preserve"> </w:t>
      </w:r>
      <w:r>
        <w:t>–</w:t>
      </w:r>
      <w:r>
        <w:rPr>
          <w:spacing w:val="-3"/>
        </w:rPr>
        <w:t xml:space="preserve"> </w:t>
      </w:r>
      <w:r>
        <w:t>or</w:t>
      </w:r>
      <w:r>
        <w:rPr>
          <w:spacing w:val="-2"/>
        </w:rPr>
        <w:t xml:space="preserve"> </w:t>
      </w:r>
      <w:r>
        <w:t>an</w:t>
      </w:r>
      <w:r>
        <w:rPr>
          <w:spacing w:val="-3"/>
        </w:rPr>
        <w:t xml:space="preserve"> </w:t>
      </w:r>
      <w:r>
        <w:t>apology,</w:t>
      </w:r>
      <w:r>
        <w:rPr>
          <w:spacing w:val="-1"/>
        </w:rPr>
        <w:t xml:space="preserve"> </w:t>
      </w:r>
      <w:r>
        <w:t>i</w:t>
      </w:r>
      <w:r>
        <w:t>f</w:t>
      </w:r>
      <w:r>
        <w:rPr>
          <w:spacing w:val="-1"/>
        </w:rPr>
        <w:t xml:space="preserve"> </w:t>
      </w:r>
      <w:r>
        <w:t>appropriate</w:t>
      </w:r>
      <w:r>
        <w:rPr>
          <w:spacing w:val="-5"/>
        </w:rPr>
        <w:t xml:space="preserve"> </w:t>
      </w:r>
      <w:r>
        <w:t>–</w:t>
      </w:r>
      <w:r>
        <w:rPr>
          <w:spacing w:val="-3"/>
        </w:rPr>
        <w:t xml:space="preserve"> </w:t>
      </w:r>
      <w:r>
        <w:t>will</w:t>
      </w:r>
      <w:r>
        <w:rPr>
          <w:spacing w:val="-3"/>
        </w:rPr>
        <w:t xml:space="preserve"> </w:t>
      </w:r>
      <w:r>
        <w:t>resolve</w:t>
      </w:r>
      <w:r>
        <w:rPr>
          <w:spacing w:val="-3"/>
        </w:rPr>
        <w:t xml:space="preserve"> </w:t>
      </w:r>
      <w:r>
        <w:t>the</w:t>
      </w:r>
      <w:r>
        <w:rPr>
          <w:spacing w:val="-3"/>
        </w:rPr>
        <w:t xml:space="preserve"> </w:t>
      </w:r>
      <w:r>
        <w:t xml:space="preserve">issue. </w:t>
      </w:r>
      <w:r>
        <w:rPr>
          <w:b/>
        </w:rPr>
        <w:t>Every effort should be made to allay concerns at this level and with the least possible formality. The ideal is that no concern should ever become a formal complaint.</w:t>
      </w:r>
    </w:p>
    <w:p w14:paraId="554CA407" w14:textId="77777777" w:rsidR="00586648" w:rsidRDefault="00586648">
      <w:pPr>
        <w:pStyle w:val="BodyText"/>
        <w:spacing w:before="175"/>
        <w:ind w:left="0"/>
        <w:rPr>
          <w:b/>
        </w:rPr>
      </w:pPr>
    </w:p>
    <w:p w14:paraId="783D8611" w14:textId="77777777" w:rsidR="00586648" w:rsidRDefault="002C10AC">
      <w:pPr>
        <w:spacing w:line="288" w:lineRule="auto"/>
        <w:ind w:left="222" w:right="246"/>
      </w:pPr>
      <w:r>
        <w:t>Occasionally, however, a concern will be too serious to be handled in this way, perhaps needing greater investigation;</w:t>
      </w:r>
      <w:r>
        <w:rPr>
          <w:spacing w:val="-1"/>
        </w:rPr>
        <w:t xml:space="preserve"> </w:t>
      </w:r>
      <w:r>
        <w:t>or</w:t>
      </w:r>
      <w:r>
        <w:rPr>
          <w:spacing w:val="-1"/>
        </w:rPr>
        <w:t xml:space="preserve"> </w:t>
      </w:r>
      <w:r>
        <w:t>the person</w:t>
      </w:r>
      <w:r>
        <w:rPr>
          <w:spacing w:val="-2"/>
        </w:rPr>
        <w:t xml:space="preserve"> </w:t>
      </w:r>
      <w:r>
        <w:t>concerned</w:t>
      </w:r>
      <w:r>
        <w:rPr>
          <w:spacing w:val="-2"/>
        </w:rPr>
        <w:t xml:space="preserve"> </w:t>
      </w:r>
      <w:r>
        <w:t>may</w:t>
      </w:r>
      <w:r>
        <w:rPr>
          <w:spacing w:val="-2"/>
        </w:rPr>
        <w:t xml:space="preserve"> </w:t>
      </w:r>
      <w:r>
        <w:t>not</w:t>
      </w:r>
      <w:r>
        <w:rPr>
          <w:spacing w:val="-1"/>
        </w:rPr>
        <w:t xml:space="preserve"> </w:t>
      </w:r>
      <w:r>
        <w:t>feel</w:t>
      </w:r>
      <w:r>
        <w:rPr>
          <w:spacing w:val="-3"/>
        </w:rPr>
        <w:t xml:space="preserve"> </w:t>
      </w:r>
      <w:r>
        <w:t>that</w:t>
      </w:r>
      <w:r>
        <w:rPr>
          <w:spacing w:val="-1"/>
        </w:rPr>
        <w:t xml:space="preserve"> </w:t>
      </w:r>
      <w:r>
        <w:t>the answers</w:t>
      </w:r>
      <w:r>
        <w:rPr>
          <w:spacing w:val="-1"/>
        </w:rPr>
        <w:t xml:space="preserve"> </w:t>
      </w:r>
      <w:r>
        <w:t>given so</w:t>
      </w:r>
      <w:r>
        <w:rPr>
          <w:spacing w:val="-2"/>
        </w:rPr>
        <w:t xml:space="preserve"> </w:t>
      </w:r>
      <w:r>
        <w:t>far</w:t>
      </w:r>
      <w:r>
        <w:rPr>
          <w:spacing w:val="-1"/>
        </w:rPr>
        <w:t xml:space="preserve"> </w:t>
      </w:r>
      <w:r>
        <w:t>have been acceptable</w:t>
      </w:r>
      <w:r>
        <w:rPr>
          <w:spacing w:val="-2"/>
        </w:rPr>
        <w:t xml:space="preserve"> </w:t>
      </w:r>
      <w:r>
        <w:t>or</w:t>
      </w:r>
      <w:r>
        <w:rPr>
          <w:spacing w:val="-1"/>
        </w:rPr>
        <w:t xml:space="preserve"> </w:t>
      </w:r>
      <w:r>
        <w:t>adequate.</w:t>
      </w:r>
      <w:r>
        <w:rPr>
          <w:spacing w:val="-5"/>
        </w:rPr>
        <w:t xml:space="preserve"> </w:t>
      </w:r>
      <w:r>
        <w:t>In</w:t>
      </w:r>
      <w:r>
        <w:rPr>
          <w:spacing w:val="-2"/>
        </w:rPr>
        <w:t xml:space="preserve"> </w:t>
      </w:r>
      <w:r>
        <w:t>such</w:t>
      </w:r>
      <w:r>
        <w:rPr>
          <w:spacing w:val="-4"/>
        </w:rPr>
        <w:t xml:space="preserve"> </w:t>
      </w:r>
      <w:r>
        <w:t>circumstances,</w:t>
      </w:r>
      <w:r>
        <w:rPr>
          <w:spacing w:val="-3"/>
        </w:rPr>
        <w:t xml:space="preserve"> </w:t>
      </w:r>
      <w:r>
        <w:t>the</w:t>
      </w:r>
      <w:r>
        <w:rPr>
          <w:spacing w:val="-2"/>
        </w:rPr>
        <w:t xml:space="preserve"> </w:t>
      </w:r>
      <w:r>
        <w:t>concern</w:t>
      </w:r>
      <w:r>
        <w:rPr>
          <w:spacing w:val="-4"/>
        </w:rPr>
        <w:t xml:space="preserve"> </w:t>
      </w:r>
      <w:r>
        <w:t>will</w:t>
      </w:r>
      <w:r>
        <w:rPr>
          <w:spacing w:val="-2"/>
        </w:rPr>
        <w:t xml:space="preserve"> </w:t>
      </w:r>
      <w:r>
        <w:t>become</w:t>
      </w:r>
      <w:r>
        <w:rPr>
          <w:spacing w:val="-4"/>
        </w:rPr>
        <w:t xml:space="preserve"> </w:t>
      </w:r>
      <w:r>
        <w:t>a</w:t>
      </w:r>
      <w:r>
        <w:rPr>
          <w:spacing w:val="-2"/>
        </w:rPr>
        <w:t xml:space="preserve"> </w:t>
      </w:r>
      <w:r>
        <w:t>complaint</w:t>
      </w:r>
      <w:r>
        <w:rPr>
          <w:spacing w:val="-3"/>
        </w:rPr>
        <w:t xml:space="preserve"> </w:t>
      </w:r>
      <w:r>
        <w:t>and</w:t>
      </w:r>
      <w:r>
        <w:rPr>
          <w:spacing w:val="-4"/>
        </w:rPr>
        <w:t xml:space="preserve"> </w:t>
      </w:r>
      <w:r>
        <w:t>the</w:t>
      </w:r>
      <w:r>
        <w:rPr>
          <w:spacing w:val="-4"/>
        </w:rPr>
        <w:t xml:space="preserve"> </w:t>
      </w:r>
      <w:r>
        <w:t xml:space="preserve">formal procedure should be rigorously followed. </w:t>
      </w:r>
      <w:r>
        <w:rPr>
          <w:b/>
        </w:rPr>
        <w:t>Even in these cases, every effort should be made to resolve the issue at the lowest possible level of the procedure</w:t>
      </w:r>
      <w:r>
        <w:t>. It should be very rare indeed that a complaint needs to be decided at the Appeal Stage by a Complaints Appeals Panel.</w:t>
      </w:r>
    </w:p>
    <w:p w14:paraId="6B4D3F19" w14:textId="77777777" w:rsidR="00586648" w:rsidRDefault="00586648">
      <w:pPr>
        <w:pStyle w:val="BodyText"/>
        <w:spacing w:before="174"/>
        <w:ind w:left="0"/>
      </w:pPr>
    </w:p>
    <w:p w14:paraId="0D7A84EA" w14:textId="77777777" w:rsidR="00586648" w:rsidRDefault="002C10AC">
      <w:pPr>
        <w:pStyle w:val="BodyText"/>
        <w:spacing w:before="1" w:line="288" w:lineRule="auto"/>
        <w:ind w:left="222" w:right="305"/>
      </w:pPr>
      <w:r>
        <w:t xml:space="preserve">It is very important that all governors and members of staff be familiar with the school complaints procedure and that they know who the complaints </w:t>
      </w:r>
      <w:proofErr w:type="spellStart"/>
      <w:r>
        <w:t>co-ordinator</w:t>
      </w:r>
      <w:proofErr w:type="spellEnd"/>
      <w:r>
        <w:t xml:space="preserve"> for the school is so that they can refer</w:t>
      </w:r>
      <w:r>
        <w:rPr>
          <w:spacing w:val="-2"/>
        </w:rPr>
        <w:t xml:space="preserve"> </w:t>
      </w:r>
      <w:r>
        <w:t>complaints</w:t>
      </w:r>
      <w:r>
        <w:rPr>
          <w:spacing w:val="-4"/>
        </w:rPr>
        <w:t xml:space="preserve"> </w:t>
      </w:r>
      <w:r>
        <w:t>to</w:t>
      </w:r>
      <w:r>
        <w:rPr>
          <w:spacing w:val="-5"/>
        </w:rPr>
        <w:t xml:space="preserve"> </w:t>
      </w:r>
      <w:r>
        <w:t>that</w:t>
      </w:r>
      <w:r>
        <w:rPr>
          <w:spacing w:val="-1"/>
        </w:rPr>
        <w:t xml:space="preserve"> </w:t>
      </w:r>
      <w:r>
        <w:t>person when</w:t>
      </w:r>
      <w:r>
        <w:rPr>
          <w:spacing w:val="-3"/>
        </w:rPr>
        <w:t xml:space="preserve"> </w:t>
      </w:r>
      <w:r>
        <w:t>approached</w:t>
      </w:r>
      <w:r>
        <w:rPr>
          <w:spacing w:val="-7"/>
        </w:rPr>
        <w:t xml:space="preserve"> </w:t>
      </w:r>
      <w:r>
        <w:t>by</w:t>
      </w:r>
      <w:r>
        <w:rPr>
          <w:spacing w:val="-5"/>
        </w:rPr>
        <w:t xml:space="preserve"> </w:t>
      </w:r>
      <w:r>
        <w:t>someone</w:t>
      </w:r>
      <w:r>
        <w:rPr>
          <w:spacing w:val="-3"/>
        </w:rPr>
        <w:t xml:space="preserve"> </w:t>
      </w:r>
      <w:r>
        <w:t>with</w:t>
      </w:r>
      <w:r>
        <w:rPr>
          <w:spacing w:val="-3"/>
        </w:rPr>
        <w:t xml:space="preserve"> </w:t>
      </w:r>
      <w:r>
        <w:t>a</w:t>
      </w:r>
      <w:r>
        <w:rPr>
          <w:spacing w:val="-2"/>
        </w:rPr>
        <w:t xml:space="preserve"> </w:t>
      </w:r>
      <w:r>
        <w:t>complaint.</w:t>
      </w:r>
      <w:r>
        <w:rPr>
          <w:spacing w:val="-1"/>
        </w:rPr>
        <w:t xml:space="preserve"> </w:t>
      </w:r>
      <w:r>
        <w:t>Regular</w:t>
      </w:r>
      <w:r>
        <w:rPr>
          <w:spacing w:val="-4"/>
        </w:rPr>
        <w:t xml:space="preserve"> </w:t>
      </w:r>
      <w:r>
        <w:t>training</w:t>
      </w:r>
      <w:r>
        <w:rPr>
          <w:spacing w:val="-1"/>
        </w:rPr>
        <w:t xml:space="preserve"> </w:t>
      </w:r>
      <w:r>
        <w:t>on complaints procedures is provided by the Diocese. In all circumstances the published procedure must be followed closely.</w:t>
      </w:r>
      <w:r>
        <w:rPr>
          <w:spacing w:val="40"/>
        </w:rPr>
        <w:t xml:space="preserve"> </w:t>
      </w:r>
      <w:r>
        <w:t>Should difficulties arise, advice can be sought from the Diocesan Education Service.</w:t>
      </w:r>
    </w:p>
    <w:p w14:paraId="3049CEF7" w14:textId="77777777" w:rsidR="00586648" w:rsidRDefault="00586648">
      <w:pPr>
        <w:pStyle w:val="BodyText"/>
        <w:spacing w:line="288" w:lineRule="auto"/>
        <w:sectPr w:rsidR="00586648">
          <w:footerReference w:type="default" r:id="rId8"/>
          <w:pgSz w:w="11910" w:h="16840"/>
          <w:pgMar w:top="760" w:right="850" w:bottom="1240" w:left="850" w:header="0" w:footer="1058" w:gutter="0"/>
          <w:pgNumType w:start="2"/>
          <w:cols w:space="720"/>
        </w:sectPr>
      </w:pPr>
    </w:p>
    <w:p w14:paraId="1A9597EC" w14:textId="77777777" w:rsidR="00586648" w:rsidRDefault="002C10AC">
      <w:pPr>
        <w:pStyle w:val="Heading2"/>
        <w:spacing w:before="66"/>
      </w:pPr>
      <w:r>
        <w:lastRenderedPageBreak/>
        <w:t>Who</w:t>
      </w:r>
      <w:r>
        <w:rPr>
          <w:spacing w:val="-8"/>
        </w:rPr>
        <w:t xml:space="preserve"> </w:t>
      </w:r>
      <w:r>
        <w:t>can</w:t>
      </w:r>
      <w:r>
        <w:rPr>
          <w:spacing w:val="-6"/>
        </w:rPr>
        <w:t xml:space="preserve"> </w:t>
      </w:r>
      <w:r>
        <w:t>make</w:t>
      </w:r>
      <w:r>
        <w:rPr>
          <w:spacing w:val="-3"/>
        </w:rPr>
        <w:t xml:space="preserve"> </w:t>
      </w:r>
      <w:r>
        <w:t>a</w:t>
      </w:r>
      <w:r>
        <w:rPr>
          <w:spacing w:val="-6"/>
        </w:rPr>
        <w:t xml:space="preserve"> </w:t>
      </w:r>
      <w:r>
        <w:rPr>
          <w:spacing w:val="-2"/>
        </w:rPr>
        <w:t>complaint?</w:t>
      </w:r>
    </w:p>
    <w:p w14:paraId="77F2096E" w14:textId="77777777" w:rsidR="00586648" w:rsidRDefault="002C10AC">
      <w:pPr>
        <w:pStyle w:val="BodyText"/>
        <w:spacing w:before="244" w:line="288" w:lineRule="auto"/>
        <w:ind w:right="246"/>
      </w:pPr>
      <w:r>
        <w:t>This complaints procedure is not limited to parents or carers of children that are registered at the school.</w:t>
      </w:r>
      <w:r>
        <w:rPr>
          <w:spacing w:val="-1"/>
        </w:rPr>
        <w:t xml:space="preserve"> </w:t>
      </w:r>
      <w:r>
        <w:t>Any</w:t>
      </w:r>
      <w:r>
        <w:rPr>
          <w:spacing w:val="-5"/>
        </w:rPr>
        <w:t xml:space="preserve"> </w:t>
      </w:r>
      <w:r>
        <w:t>person,</w:t>
      </w:r>
      <w:r>
        <w:rPr>
          <w:spacing w:val="-1"/>
        </w:rPr>
        <w:t xml:space="preserve"> </w:t>
      </w:r>
      <w:r>
        <w:t>including</w:t>
      </w:r>
      <w:r>
        <w:rPr>
          <w:spacing w:val="-3"/>
        </w:rPr>
        <w:t xml:space="preserve"> </w:t>
      </w:r>
      <w:r>
        <w:t>members</w:t>
      </w:r>
      <w:r>
        <w:rPr>
          <w:spacing w:val="-5"/>
        </w:rPr>
        <w:t xml:space="preserve"> </w:t>
      </w:r>
      <w:r>
        <w:t>of</w:t>
      </w:r>
      <w:r>
        <w:rPr>
          <w:spacing w:val="-1"/>
        </w:rPr>
        <w:t xml:space="preserve"> </w:t>
      </w:r>
      <w:r>
        <w:t>the</w:t>
      </w:r>
      <w:r>
        <w:rPr>
          <w:spacing w:val="-5"/>
        </w:rPr>
        <w:t xml:space="preserve"> </w:t>
      </w:r>
      <w:r>
        <w:t>public,</w:t>
      </w:r>
      <w:r>
        <w:rPr>
          <w:spacing w:val="-1"/>
        </w:rPr>
        <w:t xml:space="preserve"> </w:t>
      </w:r>
      <w:r>
        <w:t>may</w:t>
      </w:r>
      <w:r>
        <w:rPr>
          <w:spacing w:val="-5"/>
        </w:rPr>
        <w:t xml:space="preserve"> </w:t>
      </w:r>
      <w:r>
        <w:t>make</w:t>
      </w:r>
      <w:r>
        <w:rPr>
          <w:spacing w:val="-3"/>
        </w:rPr>
        <w:t xml:space="preserve"> </w:t>
      </w:r>
      <w:r>
        <w:t>a</w:t>
      </w:r>
      <w:r>
        <w:rPr>
          <w:spacing w:val="-5"/>
        </w:rPr>
        <w:t xml:space="preserve"> </w:t>
      </w:r>
      <w:r>
        <w:t>complaint to</w:t>
      </w:r>
      <w:r>
        <w:rPr>
          <w:spacing w:val="-2"/>
        </w:rPr>
        <w:t xml:space="preserve"> </w:t>
      </w:r>
      <w:r>
        <w:t>St</w:t>
      </w:r>
      <w:r>
        <w:rPr>
          <w:spacing w:val="-1"/>
        </w:rPr>
        <w:t xml:space="preserve"> </w:t>
      </w:r>
      <w:r>
        <w:t>Monica’s</w:t>
      </w:r>
      <w:r>
        <w:rPr>
          <w:spacing w:val="-2"/>
        </w:rPr>
        <w:t xml:space="preserve"> </w:t>
      </w:r>
      <w:r>
        <w:t>Catholic Primary School about any provision of facilities or services that we provide. Unless complaints are dealt with under separate statutory procedures (such as appeals relating to suspensions (formerly Exclusions) or admissions), we will use this complaints procedure.</w:t>
      </w:r>
    </w:p>
    <w:p w14:paraId="1B60B2DB" w14:textId="77777777" w:rsidR="00586648" w:rsidRDefault="002C10AC">
      <w:pPr>
        <w:pStyle w:val="Heading2"/>
        <w:spacing w:before="237"/>
      </w:pPr>
      <w:r>
        <w:t>The</w:t>
      </w:r>
      <w:r>
        <w:rPr>
          <w:spacing w:val="-6"/>
        </w:rPr>
        <w:t xml:space="preserve"> </w:t>
      </w:r>
      <w:r>
        <w:t>difference</w:t>
      </w:r>
      <w:r>
        <w:rPr>
          <w:spacing w:val="-6"/>
        </w:rPr>
        <w:t xml:space="preserve"> </w:t>
      </w:r>
      <w:r>
        <w:t>between</w:t>
      </w:r>
      <w:r>
        <w:rPr>
          <w:spacing w:val="-9"/>
        </w:rPr>
        <w:t xml:space="preserve"> </w:t>
      </w:r>
      <w:r>
        <w:t>a</w:t>
      </w:r>
      <w:r>
        <w:rPr>
          <w:spacing w:val="-8"/>
        </w:rPr>
        <w:t xml:space="preserve"> </w:t>
      </w:r>
      <w:r>
        <w:t>concern</w:t>
      </w:r>
      <w:r>
        <w:rPr>
          <w:spacing w:val="-9"/>
        </w:rPr>
        <w:t xml:space="preserve"> </w:t>
      </w:r>
      <w:r>
        <w:t>and</w:t>
      </w:r>
      <w:r>
        <w:rPr>
          <w:spacing w:val="-8"/>
        </w:rPr>
        <w:t xml:space="preserve"> </w:t>
      </w:r>
      <w:r>
        <w:t>a</w:t>
      </w:r>
      <w:r>
        <w:rPr>
          <w:spacing w:val="-9"/>
        </w:rPr>
        <w:t xml:space="preserve"> </w:t>
      </w:r>
      <w:r>
        <w:rPr>
          <w:spacing w:val="-2"/>
        </w:rPr>
        <w:t>complaint</w:t>
      </w:r>
    </w:p>
    <w:p w14:paraId="67BA32A1" w14:textId="77777777" w:rsidR="00586648" w:rsidRDefault="002C10AC">
      <w:pPr>
        <w:spacing w:before="244" w:line="288" w:lineRule="auto"/>
        <w:ind w:left="227" w:right="491"/>
      </w:pPr>
      <w:r>
        <w:t>A</w:t>
      </w:r>
      <w:r>
        <w:rPr>
          <w:spacing w:val="-1"/>
        </w:rPr>
        <w:t xml:space="preserve"> </w:t>
      </w:r>
      <w:r>
        <w:t>concern</w:t>
      </w:r>
      <w:r>
        <w:rPr>
          <w:spacing w:val="-3"/>
        </w:rPr>
        <w:t xml:space="preserve"> </w:t>
      </w:r>
      <w:r>
        <w:t>may</w:t>
      </w:r>
      <w:r>
        <w:rPr>
          <w:spacing w:val="-3"/>
        </w:rPr>
        <w:t xml:space="preserve"> </w:t>
      </w:r>
      <w:r>
        <w:t>be</w:t>
      </w:r>
      <w:r>
        <w:rPr>
          <w:spacing w:val="-3"/>
        </w:rPr>
        <w:t xml:space="preserve"> </w:t>
      </w:r>
      <w:r>
        <w:t>defined</w:t>
      </w:r>
      <w:r>
        <w:rPr>
          <w:spacing w:val="-1"/>
        </w:rPr>
        <w:t xml:space="preserve"> </w:t>
      </w:r>
      <w:r>
        <w:t>as ‘</w:t>
      </w:r>
      <w:r>
        <w:rPr>
          <w:i/>
        </w:rPr>
        <w:t>an</w:t>
      </w:r>
      <w:r>
        <w:rPr>
          <w:i/>
          <w:spacing w:val="-1"/>
        </w:rPr>
        <w:t xml:space="preserve"> </w:t>
      </w:r>
      <w:r>
        <w:rPr>
          <w:i/>
        </w:rPr>
        <w:t>expression</w:t>
      </w:r>
      <w:r>
        <w:rPr>
          <w:i/>
          <w:spacing w:val="-3"/>
        </w:rPr>
        <w:t xml:space="preserve"> </w:t>
      </w:r>
      <w:r>
        <w:rPr>
          <w:i/>
        </w:rPr>
        <w:t>of</w:t>
      </w:r>
      <w:r>
        <w:rPr>
          <w:i/>
          <w:spacing w:val="-4"/>
        </w:rPr>
        <w:t xml:space="preserve"> </w:t>
      </w:r>
      <w:r>
        <w:rPr>
          <w:i/>
        </w:rPr>
        <w:t>worry</w:t>
      </w:r>
      <w:r>
        <w:rPr>
          <w:i/>
          <w:spacing w:val="-3"/>
        </w:rPr>
        <w:t xml:space="preserve"> </w:t>
      </w:r>
      <w:r>
        <w:rPr>
          <w:i/>
        </w:rPr>
        <w:t>or</w:t>
      </w:r>
      <w:r>
        <w:rPr>
          <w:i/>
          <w:spacing w:val="-2"/>
        </w:rPr>
        <w:t xml:space="preserve"> </w:t>
      </w:r>
      <w:r>
        <w:rPr>
          <w:i/>
        </w:rPr>
        <w:t>doubt</w:t>
      </w:r>
      <w:r>
        <w:rPr>
          <w:i/>
          <w:spacing w:val="-2"/>
        </w:rPr>
        <w:t xml:space="preserve"> </w:t>
      </w:r>
      <w:r>
        <w:rPr>
          <w:i/>
        </w:rPr>
        <w:t>over</w:t>
      </w:r>
      <w:r>
        <w:rPr>
          <w:i/>
          <w:spacing w:val="-2"/>
        </w:rPr>
        <w:t xml:space="preserve"> </w:t>
      </w:r>
      <w:r>
        <w:rPr>
          <w:i/>
        </w:rPr>
        <w:t>an</w:t>
      </w:r>
      <w:r>
        <w:rPr>
          <w:i/>
          <w:spacing w:val="-3"/>
        </w:rPr>
        <w:t xml:space="preserve"> </w:t>
      </w:r>
      <w:r>
        <w:rPr>
          <w:i/>
        </w:rPr>
        <w:t>issue</w:t>
      </w:r>
      <w:r>
        <w:rPr>
          <w:i/>
          <w:spacing w:val="-1"/>
        </w:rPr>
        <w:t xml:space="preserve"> </w:t>
      </w:r>
      <w:r>
        <w:rPr>
          <w:i/>
        </w:rPr>
        <w:t>considered</w:t>
      </w:r>
      <w:r>
        <w:rPr>
          <w:i/>
          <w:spacing w:val="-3"/>
        </w:rPr>
        <w:t xml:space="preserve"> </w:t>
      </w:r>
      <w:r>
        <w:rPr>
          <w:i/>
        </w:rPr>
        <w:t>to</w:t>
      </w:r>
      <w:r>
        <w:rPr>
          <w:i/>
          <w:spacing w:val="-3"/>
        </w:rPr>
        <w:t xml:space="preserve"> </w:t>
      </w:r>
      <w:r>
        <w:rPr>
          <w:i/>
        </w:rPr>
        <w:t>be important for which reassurances are sought’</w:t>
      </w:r>
      <w:r>
        <w:t>.</w:t>
      </w:r>
    </w:p>
    <w:p w14:paraId="6D3537BB" w14:textId="77777777" w:rsidR="00586648" w:rsidRDefault="002C10AC">
      <w:pPr>
        <w:spacing w:before="159" w:line="288" w:lineRule="auto"/>
        <w:ind w:left="227" w:right="246"/>
      </w:pPr>
      <w:r>
        <w:t>A</w:t>
      </w:r>
      <w:r>
        <w:rPr>
          <w:spacing w:val="-2"/>
        </w:rPr>
        <w:t xml:space="preserve"> </w:t>
      </w:r>
      <w:r>
        <w:t>complaint</w:t>
      </w:r>
      <w:r>
        <w:rPr>
          <w:spacing w:val="-3"/>
        </w:rPr>
        <w:t xml:space="preserve"> </w:t>
      </w:r>
      <w:r>
        <w:t>may</w:t>
      </w:r>
      <w:r>
        <w:rPr>
          <w:spacing w:val="-4"/>
        </w:rPr>
        <w:t xml:space="preserve"> </w:t>
      </w:r>
      <w:r>
        <w:t>be</w:t>
      </w:r>
      <w:r>
        <w:rPr>
          <w:spacing w:val="-2"/>
        </w:rPr>
        <w:t xml:space="preserve"> </w:t>
      </w:r>
      <w:r>
        <w:t>defined</w:t>
      </w:r>
      <w:r>
        <w:rPr>
          <w:spacing w:val="-2"/>
        </w:rPr>
        <w:t xml:space="preserve"> </w:t>
      </w:r>
      <w:r>
        <w:t>as</w:t>
      </w:r>
      <w:r>
        <w:rPr>
          <w:spacing w:val="-1"/>
        </w:rPr>
        <w:t xml:space="preserve"> </w:t>
      </w:r>
      <w:r>
        <w:t>‘</w:t>
      </w:r>
      <w:r>
        <w:rPr>
          <w:i/>
        </w:rPr>
        <w:t>an</w:t>
      </w:r>
      <w:r>
        <w:rPr>
          <w:i/>
          <w:spacing w:val="-2"/>
        </w:rPr>
        <w:t xml:space="preserve"> </w:t>
      </w:r>
      <w:r>
        <w:rPr>
          <w:i/>
        </w:rPr>
        <w:t>expression</w:t>
      </w:r>
      <w:r>
        <w:rPr>
          <w:i/>
          <w:spacing w:val="-4"/>
        </w:rPr>
        <w:t xml:space="preserve"> </w:t>
      </w:r>
      <w:r>
        <w:rPr>
          <w:i/>
        </w:rPr>
        <w:t>of</w:t>
      </w:r>
      <w:r>
        <w:rPr>
          <w:i/>
          <w:spacing w:val="-5"/>
        </w:rPr>
        <w:t xml:space="preserve"> </w:t>
      </w:r>
      <w:r>
        <w:rPr>
          <w:i/>
        </w:rPr>
        <w:t>dissatisfaction</w:t>
      </w:r>
      <w:r>
        <w:rPr>
          <w:i/>
          <w:spacing w:val="-2"/>
        </w:rPr>
        <w:t xml:space="preserve"> </w:t>
      </w:r>
      <w:r>
        <w:rPr>
          <w:i/>
        </w:rPr>
        <w:t>however</w:t>
      </w:r>
      <w:r>
        <w:rPr>
          <w:i/>
          <w:spacing w:val="-5"/>
        </w:rPr>
        <w:t xml:space="preserve"> </w:t>
      </w:r>
      <w:r>
        <w:rPr>
          <w:i/>
        </w:rPr>
        <w:t>made,</w:t>
      </w:r>
      <w:r>
        <w:rPr>
          <w:i/>
          <w:spacing w:val="-3"/>
        </w:rPr>
        <w:t xml:space="preserve"> </w:t>
      </w:r>
      <w:r>
        <w:rPr>
          <w:i/>
        </w:rPr>
        <w:t>about</w:t>
      </w:r>
      <w:r>
        <w:rPr>
          <w:i/>
          <w:spacing w:val="-3"/>
        </w:rPr>
        <w:t xml:space="preserve"> </w:t>
      </w:r>
      <w:r>
        <w:rPr>
          <w:i/>
        </w:rPr>
        <w:t>actions</w:t>
      </w:r>
      <w:r>
        <w:rPr>
          <w:i/>
          <w:spacing w:val="-1"/>
        </w:rPr>
        <w:t xml:space="preserve"> </w:t>
      </w:r>
      <w:r>
        <w:rPr>
          <w:i/>
        </w:rPr>
        <w:t>taken</w:t>
      </w:r>
      <w:r>
        <w:rPr>
          <w:i/>
        </w:rPr>
        <w:t xml:space="preserve"> or a lack of action</w:t>
      </w:r>
      <w:r>
        <w:t>’.</w:t>
      </w:r>
    </w:p>
    <w:p w14:paraId="2DA7FAB2" w14:textId="2E7D4085" w:rsidR="00586648" w:rsidRDefault="002C10AC">
      <w:pPr>
        <w:pStyle w:val="BodyText"/>
        <w:spacing w:before="161" w:line="288" w:lineRule="auto"/>
        <w:ind w:right="246"/>
      </w:pPr>
      <w:r>
        <w:t>It is in everyone’s interest that concerns and complaints are resolved at the earliest possible stage. Many</w:t>
      </w:r>
      <w:r>
        <w:rPr>
          <w:spacing w:val="-4"/>
        </w:rPr>
        <w:t xml:space="preserve"> </w:t>
      </w:r>
      <w:r>
        <w:t>issues</w:t>
      </w:r>
      <w:r>
        <w:rPr>
          <w:spacing w:val="-1"/>
        </w:rPr>
        <w:t xml:space="preserve"> </w:t>
      </w:r>
      <w:r>
        <w:t>can</w:t>
      </w:r>
      <w:r>
        <w:rPr>
          <w:spacing w:val="-2"/>
        </w:rPr>
        <w:t xml:space="preserve"> </w:t>
      </w:r>
      <w:r>
        <w:t>be</w:t>
      </w:r>
      <w:r>
        <w:rPr>
          <w:spacing w:val="-4"/>
        </w:rPr>
        <w:t xml:space="preserve"> </w:t>
      </w:r>
      <w:r>
        <w:t>resolved</w:t>
      </w:r>
      <w:r>
        <w:rPr>
          <w:spacing w:val="-2"/>
        </w:rPr>
        <w:t xml:space="preserve"> </w:t>
      </w:r>
      <w:r>
        <w:t>informally, without</w:t>
      </w:r>
      <w:r>
        <w:rPr>
          <w:spacing w:val="-1"/>
        </w:rPr>
        <w:t xml:space="preserve"> </w:t>
      </w:r>
      <w:r>
        <w:t>the</w:t>
      </w:r>
      <w:r>
        <w:rPr>
          <w:spacing w:val="-2"/>
        </w:rPr>
        <w:t xml:space="preserve"> </w:t>
      </w:r>
      <w:r>
        <w:t>need</w:t>
      </w:r>
      <w:r>
        <w:rPr>
          <w:spacing w:val="-4"/>
        </w:rPr>
        <w:t xml:space="preserve"> </w:t>
      </w:r>
      <w:r>
        <w:t>to</w:t>
      </w:r>
      <w:r>
        <w:rPr>
          <w:spacing w:val="-2"/>
        </w:rPr>
        <w:t xml:space="preserve"> </w:t>
      </w:r>
      <w:r>
        <w:t>use</w:t>
      </w:r>
      <w:r>
        <w:rPr>
          <w:spacing w:val="-4"/>
        </w:rPr>
        <w:t xml:space="preserve"> </w:t>
      </w:r>
      <w:r>
        <w:t>the</w:t>
      </w:r>
      <w:r>
        <w:rPr>
          <w:spacing w:val="-4"/>
        </w:rPr>
        <w:t xml:space="preserve"> </w:t>
      </w:r>
      <w:r>
        <w:t>formal</w:t>
      </w:r>
      <w:r>
        <w:rPr>
          <w:spacing w:val="-2"/>
        </w:rPr>
        <w:t xml:space="preserve"> </w:t>
      </w:r>
      <w:r>
        <w:t>stages</w:t>
      </w:r>
      <w:r>
        <w:rPr>
          <w:spacing w:val="-4"/>
        </w:rPr>
        <w:t xml:space="preserve"> </w:t>
      </w:r>
      <w:r>
        <w:t>of the</w:t>
      </w:r>
      <w:r>
        <w:rPr>
          <w:spacing w:val="-4"/>
        </w:rPr>
        <w:t xml:space="preserve"> </w:t>
      </w:r>
      <w:proofErr w:type="gramStart"/>
      <w:r>
        <w:t>complaints</w:t>
      </w:r>
      <w:proofErr w:type="gramEnd"/>
      <w:r>
        <w:t xml:space="preserve"> procedure. St</w:t>
      </w:r>
      <w:r w:rsidR="00CB0CD2">
        <w:t xml:space="preserve"> Ignatius</w:t>
      </w:r>
      <w:r>
        <w:t xml:space="preserve"> Catholic Primary</w:t>
      </w:r>
      <w:r>
        <w:rPr>
          <w:spacing w:val="-2"/>
        </w:rPr>
        <w:t xml:space="preserve"> </w:t>
      </w:r>
      <w:r>
        <w:t>School</w:t>
      </w:r>
      <w:r>
        <w:rPr>
          <w:spacing w:val="-2"/>
        </w:rPr>
        <w:t xml:space="preserve"> </w:t>
      </w:r>
      <w:r>
        <w:t>takes</w:t>
      </w:r>
      <w:r>
        <w:rPr>
          <w:spacing w:val="-3"/>
        </w:rPr>
        <w:t xml:space="preserve"> </w:t>
      </w:r>
      <w:r>
        <w:t>concerns</w:t>
      </w:r>
      <w:r>
        <w:rPr>
          <w:spacing w:val="-3"/>
        </w:rPr>
        <w:t xml:space="preserve"> </w:t>
      </w:r>
      <w:r>
        <w:t>seriously and</w:t>
      </w:r>
      <w:r>
        <w:rPr>
          <w:spacing w:val="-1"/>
        </w:rPr>
        <w:t xml:space="preserve"> </w:t>
      </w:r>
      <w:r>
        <w:t>will</w:t>
      </w:r>
      <w:r>
        <w:rPr>
          <w:spacing w:val="-1"/>
        </w:rPr>
        <w:t xml:space="preserve"> </w:t>
      </w:r>
      <w:r>
        <w:t>make</w:t>
      </w:r>
      <w:r>
        <w:rPr>
          <w:spacing w:val="-3"/>
        </w:rPr>
        <w:t xml:space="preserve"> </w:t>
      </w:r>
      <w:r>
        <w:t>every</w:t>
      </w:r>
      <w:r>
        <w:rPr>
          <w:spacing w:val="-2"/>
        </w:rPr>
        <w:t xml:space="preserve"> </w:t>
      </w:r>
      <w:r>
        <w:t>effort to resolve the matter as quickly as possible.</w:t>
      </w:r>
    </w:p>
    <w:p w14:paraId="20493896" w14:textId="2A9C38CA" w:rsidR="00586648" w:rsidRDefault="002C10AC">
      <w:pPr>
        <w:pStyle w:val="BodyText"/>
        <w:spacing w:before="161" w:line="288" w:lineRule="auto"/>
        <w:ind w:right="305"/>
      </w:pPr>
      <w:r>
        <w:t>If you have difficulty discussing a concern with a particular member of staff, we will respect your views. In these cases, please follow our Flow chart for raising concerns or make an appointment with</w:t>
      </w:r>
      <w:r>
        <w:rPr>
          <w:spacing w:val="-2"/>
        </w:rPr>
        <w:t xml:space="preserve"> </w:t>
      </w:r>
      <w:proofErr w:type="spellStart"/>
      <w:r>
        <w:t>Mr</w:t>
      </w:r>
      <w:proofErr w:type="spellEnd"/>
      <w:r w:rsidR="00CB0CD2">
        <w:t xml:space="preserve"> Bonner</w:t>
      </w:r>
      <w:r>
        <w:t>,</w:t>
      </w:r>
      <w:r>
        <w:rPr>
          <w:spacing w:val="-1"/>
        </w:rPr>
        <w:t xml:space="preserve"> </w:t>
      </w:r>
      <w:r>
        <w:t>Headteacher</w:t>
      </w:r>
      <w:r>
        <w:t>,</w:t>
      </w:r>
      <w:r>
        <w:rPr>
          <w:spacing w:val="-1"/>
        </w:rPr>
        <w:t xml:space="preserve"> </w:t>
      </w:r>
      <w:r>
        <w:t>who</w:t>
      </w:r>
      <w:r>
        <w:rPr>
          <w:spacing w:val="-3"/>
        </w:rPr>
        <w:t xml:space="preserve"> </w:t>
      </w:r>
      <w:r>
        <w:t>may</w:t>
      </w:r>
      <w:r>
        <w:rPr>
          <w:spacing w:val="-7"/>
        </w:rPr>
        <w:t xml:space="preserve"> </w:t>
      </w:r>
      <w:r>
        <w:t>refer</w:t>
      </w:r>
      <w:r>
        <w:rPr>
          <w:spacing w:val="-2"/>
        </w:rPr>
        <w:t xml:space="preserve"> </w:t>
      </w:r>
      <w:r>
        <w:t>you</w:t>
      </w:r>
      <w:r>
        <w:rPr>
          <w:spacing w:val="-3"/>
        </w:rPr>
        <w:t xml:space="preserve"> </w:t>
      </w:r>
      <w:r>
        <w:t>to</w:t>
      </w:r>
      <w:r>
        <w:rPr>
          <w:spacing w:val="-5"/>
        </w:rPr>
        <w:t xml:space="preserve"> </w:t>
      </w:r>
      <w:r>
        <w:t>another</w:t>
      </w:r>
      <w:r>
        <w:rPr>
          <w:spacing w:val="-4"/>
        </w:rPr>
        <w:t xml:space="preserve"> </w:t>
      </w:r>
      <w:r>
        <w:t xml:space="preserve">staff member. Similarly, if the member of staff directly involved feels unable to deal with a concern, </w:t>
      </w:r>
      <w:proofErr w:type="spellStart"/>
      <w:r>
        <w:t>M</w:t>
      </w:r>
      <w:r w:rsidR="00CB0CD2">
        <w:t>r</w:t>
      </w:r>
      <w:proofErr w:type="spellEnd"/>
      <w:r w:rsidR="00CB0CD2">
        <w:t xml:space="preserve"> Bonner </w:t>
      </w:r>
      <w:r>
        <w:t>may refer you to another staff member. The member of staff may be more senior but does not have to be. The ability to consider the concern objectively and impartially is more important.</w:t>
      </w:r>
    </w:p>
    <w:p w14:paraId="340C95A1" w14:textId="5D7590F9" w:rsidR="00586648" w:rsidRDefault="002C10AC">
      <w:pPr>
        <w:pStyle w:val="BodyText"/>
        <w:spacing w:before="160" w:line="288" w:lineRule="auto"/>
        <w:ind w:right="270"/>
      </w:pPr>
      <w:r>
        <w:t>We</w:t>
      </w:r>
      <w:r>
        <w:rPr>
          <w:spacing w:val="-6"/>
        </w:rPr>
        <w:t xml:space="preserve"> </w:t>
      </w:r>
      <w:r>
        <w:t>understand</w:t>
      </w:r>
      <w:r>
        <w:rPr>
          <w:spacing w:val="-4"/>
        </w:rPr>
        <w:t xml:space="preserve"> </w:t>
      </w:r>
      <w:r>
        <w:t>however, that</w:t>
      </w:r>
      <w:r>
        <w:rPr>
          <w:spacing w:val="-3"/>
        </w:rPr>
        <w:t xml:space="preserve"> </w:t>
      </w:r>
      <w:r>
        <w:t>there</w:t>
      </w:r>
      <w:r>
        <w:rPr>
          <w:spacing w:val="-4"/>
        </w:rPr>
        <w:t xml:space="preserve"> </w:t>
      </w:r>
      <w:r>
        <w:t>are</w:t>
      </w:r>
      <w:r>
        <w:rPr>
          <w:spacing w:val="-4"/>
        </w:rPr>
        <w:t xml:space="preserve"> </w:t>
      </w:r>
      <w:r>
        <w:t>occasions</w:t>
      </w:r>
      <w:r>
        <w:rPr>
          <w:spacing w:val="-4"/>
        </w:rPr>
        <w:t xml:space="preserve"> </w:t>
      </w:r>
      <w:r>
        <w:t>when</w:t>
      </w:r>
      <w:r>
        <w:rPr>
          <w:spacing w:val="-2"/>
        </w:rPr>
        <w:t xml:space="preserve"> </w:t>
      </w:r>
      <w:r>
        <w:t>people</w:t>
      </w:r>
      <w:r>
        <w:rPr>
          <w:spacing w:val="-2"/>
        </w:rPr>
        <w:t xml:space="preserve"> </w:t>
      </w:r>
      <w:r>
        <w:t>would</w:t>
      </w:r>
      <w:r>
        <w:rPr>
          <w:spacing w:val="-2"/>
        </w:rPr>
        <w:t xml:space="preserve"> </w:t>
      </w:r>
      <w:r>
        <w:t>like</w:t>
      </w:r>
      <w:r>
        <w:rPr>
          <w:spacing w:val="-4"/>
        </w:rPr>
        <w:t xml:space="preserve"> </w:t>
      </w:r>
      <w:r>
        <w:t>to</w:t>
      </w:r>
      <w:r>
        <w:rPr>
          <w:spacing w:val="-4"/>
        </w:rPr>
        <w:t xml:space="preserve"> </w:t>
      </w:r>
      <w:r>
        <w:t>raise</w:t>
      </w:r>
      <w:r>
        <w:rPr>
          <w:spacing w:val="-2"/>
        </w:rPr>
        <w:t xml:space="preserve"> </w:t>
      </w:r>
      <w:r>
        <w:t>their</w:t>
      </w:r>
      <w:r>
        <w:rPr>
          <w:spacing w:val="-1"/>
        </w:rPr>
        <w:t xml:space="preserve"> </w:t>
      </w:r>
      <w:r>
        <w:t xml:space="preserve">concerns formally. In this case, St </w:t>
      </w:r>
      <w:r w:rsidR="00CB0CD2">
        <w:t>Ignatius Catholic School</w:t>
      </w:r>
      <w:r>
        <w:t xml:space="preserve"> will attempt to resolve the issue internally, through the stages outlined within this </w:t>
      </w:r>
      <w:proofErr w:type="gramStart"/>
      <w:r>
        <w:t>complaints</w:t>
      </w:r>
      <w:proofErr w:type="gramEnd"/>
      <w:r>
        <w:t xml:space="preserve"> procedure.</w:t>
      </w:r>
    </w:p>
    <w:p w14:paraId="61D511BC" w14:textId="77777777" w:rsidR="00586648" w:rsidRDefault="002C10AC">
      <w:pPr>
        <w:pStyle w:val="Heading2"/>
        <w:spacing w:before="236"/>
      </w:pPr>
      <w:r>
        <w:t>How</w:t>
      </w:r>
      <w:r>
        <w:rPr>
          <w:spacing w:val="1"/>
        </w:rPr>
        <w:t xml:space="preserve"> </w:t>
      </w:r>
      <w:r>
        <w:t>to</w:t>
      </w:r>
      <w:r>
        <w:rPr>
          <w:spacing w:val="-8"/>
        </w:rPr>
        <w:t xml:space="preserve"> </w:t>
      </w:r>
      <w:r>
        <w:t>raise</w:t>
      </w:r>
      <w:r>
        <w:rPr>
          <w:spacing w:val="-7"/>
        </w:rPr>
        <w:t xml:space="preserve"> </w:t>
      </w:r>
      <w:r>
        <w:t>a</w:t>
      </w:r>
      <w:r>
        <w:rPr>
          <w:spacing w:val="-6"/>
        </w:rPr>
        <w:t xml:space="preserve"> </w:t>
      </w:r>
      <w:r>
        <w:t>concern</w:t>
      </w:r>
      <w:r>
        <w:rPr>
          <w:spacing w:val="-7"/>
        </w:rPr>
        <w:t xml:space="preserve"> </w:t>
      </w:r>
      <w:r>
        <w:t>or</w:t>
      </w:r>
      <w:r>
        <w:rPr>
          <w:spacing w:val="-4"/>
        </w:rPr>
        <w:t xml:space="preserve"> </w:t>
      </w:r>
      <w:r>
        <w:t>make</w:t>
      </w:r>
      <w:r>
        <w:rPr>
          <w:spacing w:val="-5"/>
        </w:rPr>
        <w:t xml:space="preserve"> </w:t>
      </w:r>
      <w:r>
        <w:t>a</w:t>
      </w:r>
      <w:r>
        <w:rPr>
          <w:spacing w:val="-7"/>
        </w:rPr>
        <w:t xml:space="preserve"> </w:t>
      </w:r>
      <w:r>
        <w:rPr>
          <w:spacing w:val="-2"/>
        </w:rPr>
        <w:t>complaint</w:t>
      </w:r>
    </w:p>
    <w:p w14:paraId="461647BE" w14:textId="77777777" w:rsidR="00586648" w:rsidRDefault="002C10AC">
      <w:pPr>
        <w:pStyle w:val="BodyText"/>
        <w:spacing w:before="242" w:line="288" w:lineRule="auto"/>
        <w:ind w:right="270"/>
      </w:pPr>
      <w:r>
        <w:t>A</w:t>
      </w:r>
      <w:r>
        <w:rPr>
          <w:spacing w:val="-2"/>
        </w:rPr>
        <w:t xml:space="preserve"> </w:t>
      </w:r>
      <w:r>
        <w:t>concern</w:t>
      </w:r>
      <w:r>
        <w:rPr>
          <w:spacing w:val="-4"/>
        </w:rPr>
        <w:t xml:space="preserve"> </w:t>
      </w:r>
      <w:r>
        <w:t>or</w:t>
      </w:r>
      <w:r>
        <w:rPr>
          <w:spacing w:val="-3"/>
        </w:rPr>
        <w:t xml:space="preserve"> </w:t>
      </w:r>
      <w:r>
        <w:t>complaint</w:t>
      </w:r>
      <w:r>
        <w:rPr>
          <w:spacing w:val="-1"/>
        </w:rPr>
        <w:t xml:space="preserve"> </w:t>
      </w:r>
      <w:r>
        <w:t>can</w:t>
      </w:r>
      <w:r>
        <w:rPr>
          <w:spacing w:val="-2"/>
        </w:rPr>
        <w:t xml:space="preserve"> </w:t>
      </w:r>
      <w:r>
        <w:t>be</w:t>
      </w:r>
      <w:r>
        <w:rPr>
          <w:spacing w:val="-4"/>
        </w:rPr>
        <w:t xml:space="preserve"> </w:t>
      </w:r>
      <w:r>
        <w:t>made</w:t>
      </w:r>
      <w:r>
        <w:rPr>
          <w:spacing w:val="-2"/>
        </w:rPr>
        <w:t xml:space="preserve"> </w:t>
      </w:r>
      <w:r>
        <w:t>in</w:t>
      </w:r>
      <w:r>
        <w:rPr>
          <w:spacing w:val="-4"/>
        </w:rPr>
        <w:t xml:space="preserve"> </w:t>
      </w:r>
      <w:r>
        <w:t>person, in</w:t>
      </w:r>
      <w:r>
        <w:rPr>
          <w:spacing w:val="-4"/>
        </w:rPr>
        <w:t xml:space="preserve"> </w:t>
      </w:r>
      <w:r>
        <w:t>writing or</w:t>
      </w:r>
      <w:r>
        <w:rPr>
          <w:spacing w:val="-1"/>
        </w:rPr>
        <w:t xml:space="preserve"> </w:t>
      </w:r>
      <w:r>
        <w:t>by</w:t>
      </w:r>
      <w:r>
        <w:rPr>
          <w:spacing w:val="-4"/>
        </w:rPr>
        <w:t xml:space="preserve"> </w:t>
      </w:r>
      <w:r>
        <w:t>telephone.</w:t>
      </w:r>
      <w:r>
        <w:rPr>
          <w:spacing w:val="-3"/>
        </w:rPr>
        <w:t xml:space="preserve"> </w:t>
      </w:r>
      <w:r>
        <w:t>They</w:t>
      </w:r>
      <w:r>
        <w:rPr>
          <w:spacing w:val="-4"/>
        </w:rPr>
        <w:t xml:space="preserve"> </w:t>
      </w:r>
      <w:r>
        <w:t>may</w:t>
      </w:r>
      <w:r>
        <w:rPr>
          <w:spacing w:val="-4"/>
        </w:rPr>
        <w:t xml:space="preserve"> </w:t>
      </w:r>
      <w:r>
        <w:t>also</w:t>
      </w:r>
      <w:r>
        <w:rPr>
          <w:spacing w:val="-2"/>
        </w:rPr>
        <w:t xml:space="preserve"> </w:t>
      </w:r>
      <w:r>
        <w:t>be</w:t>
      </w:r>
      <w:r>
        <w:rPr>
          <w:spacing w:val="-6"/>
        </w:rPr>
        <w:t xml:space="preserve"> </w:t>
      </w:r>
      <w:r>
        <w:t xml:space="preserve">made by a third party acting on behalf on a complainant, as long as they have appropriate consent to do </w:t>
      </w:r>
      <w:r>
        <w:rPr>
          <w:spacing w:val="-4"/>
        </w:rPr>
        <w:t>so.</w:t>
      </w:r>
    </w:p>
    <w:p w14:paraId="5FCB13D2" w14:textId="0DBA01B6" w:rsidR="00586648" w:rsidRDefault="002C10AC">
      <w:pPr>
        <w:pStyle w:val="BodyText"/>
        <w:spacing w:before="162" w:line="288" w:lineRule="auto"/>
      </w:pPr>
      <w:r>
        <w:t>Concerns</w:t>
      </w:r>
      <w:r>
        <w:rPr>
          <w:spacing w:val="-1"/>
        </w:rPr>
        <w:t xml:space="preserve"> </w:t>
      </w:r>
      <w:r>
        <w:t>should</w:t>
      </w:r>
      <w:r>
        <w:rPr>
          <w:spacing w:val="-4"/>
        </w:rPr>
        <w:t xml:space="preserve"> </w:t>
      </w:r>
      <w:r>
        <w:t>be</w:t>
      </w:r>
      <w:r>
        <w:rPr>
          <w:spacing w:val="-4"/>
        </w:rPr>
        <w:t xml:space="preserve"> </w:t>
      </w:r>
      <w:r>
        <w:t>raised</w:t>
      </w:r>
      <w:r>
        <w:rPr>
          <w:spacing w:val="-2"/>
        </w:rPr>
        <w:t xml:space="preserve"> </w:t>
      </w:r>
      <w:r>
        <w:t>with</w:t>
      </w:r>
      <w:r>
        <w:rPr>
          <w:spacing w:val="-2"/>
        </w:rPr>
        <w:t xml:space="preserve"> </w:t>
      </w:r>
      <w:r>
        <w:t>either</w:t>
      </w:r>
      <w:r>
        <w:rPr>
          <w:spacing w:val="-3"/>
        </w:rPr>
        <w:t xml:space="preserve"> </w:t>
      </w:r>
      <w:r>
        <w:t>the</w:t>
      </w:r>
      <w:r>
        <w:rPr>
          <w:spacing w:val="-4"/>
        </w:rPr>
        <w:t xml:space="preserve"> </w:t>
      </w:r>
      <w:r w:rsidR="00862C54">
        <w:t>Assistant Head Teachers</w:t>
      </w:r>
      <w:r>
        <w:rPr>
          <w:spacing w:val="-1"/>
        </w:rPr>
        <w:t xml:space="preserve"> </w:t>
      </w:r>
      <w:r>
        <w:t>or Head</w:t>
      </w:r>
      <w:r w:rsidR="00862C54">
        <w:rPr>
          <w:spacing w:val="-4"/>
        </w:rPr>
        <w:t>teacher</w:t>
      </w:r>
      <w:r>
        <w:t>. If</w:t>
      </w:r>
      <w:r>
        <w:rPr>
          <w:spacing w:val="-3"/>
        </w:rPr>
        <w:t xml:space="preserve"> </w:t>
      </w:r>
      <w:r>
        <w:t>the</w:t>
      </w:r>
      <w:r>
        <w:rPr>
          <w:spacing w:val="-2"/>
        </w:rPr>
        <w:t xml:space="preserve"> </w:t>
      </w:r>
      <w:r>
        <w:t>issue</w:t>
      </w:r>
      <w:r>
        <w:rPr>
          <w:spacing w:val="-4"/>
        </w:rPr>
        <w:t xml:space="preserve"> </w:t>
      </w:r>
      <w:r>
        <w:t>remains unresolved, the next step is to make a formal complaint.</w:t>
      </w:r>
    </w:p>
    <w:p w14:paraId="0CC44A4A" w14:textId="77777777" w:rsidR="00586648" w:rsidRDefault="002C10AC">
      <w:pPr>
        <w:pStyle w:val="BodyText"/>
        <w:spacing w:before="159" w:line="288" w:lineRule="auto"/>
        <w:ind w:right="270"/>
      </w:pPr>
      <w:r>
        <w:t>Complainants</w:t>
      </w:r>
      <w:r>
        <w:rPr>
          <w:spacing w:val="-1"/>
        </w:rPr>
        <w:t xml:space="preserve"> </w:t>
      </w:r>
      <w:r>
        <w:t>should</w:t>
      </w:r>
      <w:r>
        <w:rPr>
          <w:spacing w:val="-2"/>
        </w:rPr>
        <w:t xml:space="preserve"> </w:t>
      </w:r>
      <w:r>
        <w:t>not</w:t>
      </w:r>
      <w:r>
        <w:rPr>
          <w:spacing w:val="-3"/>
        </w:rPr>
        <w:t xml:space="preserve"> </w:t>
      </w:r>
      <w:r>
        <w:t>approach</w:t>
      </w:r>
      <w:r>
        <w:rPr>
          <w:spacing w:val="-4"/>
        </w:rPr>
        <w:t xml:space="preserve"> </w:t>
      </w:r>
      <w:r>
        <w:t>individual</w:t>
      </w:r>
      <w:r>
        <w:rPr>
          <w:spacing w:val="-3"/>
        </w:rPr>
        <w:t xml:space="preserve"> </w:t>
      </w:r>
      <w:r>
        <w:t>governors</w:t>
      </w:r>
      <w:r>
        <w:rPr>
          <w:spacing w:val="-4"/>
        </w:rPr>
        <w:t xml:space="preserve"> </w:t>
      </w:r>
      <w:r>
        <w:t>to</w:t>
      </w:r>
      <w:r>
        <w:rPr>
          <w:spacing w:val="-4"/>
        </w:rPr>
        <w:t xml:space="preserve"> </w:t>
      </w:r>
      <w:r>
        <w:t>raise</w:t>
      </w:r>
      <w:r>
        <w:rPr>
          <w:spacing w:val="-4"/>
        </w:rPr>
        <w:t xml:space="preserve"> </w:t>
      </w:r>
      <w:r>
        <w:t>concerns</w:t>
      </w:r>
      <w:r>
        <w:rPr>
          <w:spacing w:val="-4"/>
        </w:rPr>
        <w:t xml:space="preserve"> </w:t>
      </w:r>
      <w:r>
        <w:t>or</w:t>
      </w:r>
      <w:r>
        <w:rPr>
          <w:spacing w:val="-1"/>
        </w:rPr>
        <w:t xml:space="preserve"> </w:t>
      </w:r>
      <w:r>
        <w:t>complaints.</w:t>
      </w:r>
      <w:r>
        <w:rPr>
          <w:spacing w:val="-4"/>
        </w:rPr>
        <w:t xml:space="preserve"> </w:t>
      </w:r>
      <w:r>
        <w:t>They</w:t>
      </w:r>
      <w:r>
        <w:rPr>
          <w:spacing w:val="-4"/>
        </w:rPr>
        <w:t xml:space="preserve"> </w:t>
      </w:r>
      <w:r>
        <w:t>have no power to act on an individual basis and it may also prevent them from</w:t>
      </w:r>
      <w:r>
        <w:rPr>
          <w:spacing w:val="-1"/>
        </w:rPr>
        <w:t xml:space="preserve"> </w:t>
      </w:r>
      <w:r>
        <w:t>considering complaints at Stage 2 of the procedure.</w:t>
      </w:r>
    </w:p>
    <w:p w14:paraId="6162BB0B" w14:textId="79AA7AAD" w:rsidR="00586648" w:rsidRDefault="002C10AC">
      <w:pPr>
        <w:pStyle w:val="BodyText"/>
        <w:spacing w:before="160" w:line="288" w:lineRule="auto"/>
      </w:pPr>
      <w:r>
        <w:t>Complaints</w:t>
      </w:r>
      <w:r>
        <w:rPr>
          <w:spacing w:val="-1"/>
        </w:rPr>
        <w:t xml:space="preserve"> </w:t>
      </w:r>
      <w:r>
        <w:t>against</w:t>
      </w:r>
      <w:r>
        <w:rPr>
          <w:spacing w:val="-3"/>
        </w:rPr>
        <w:t xml:space="preserve"> </w:t>
      </w:r>
      <w:r>
        <w:t>school</w:t>
      </w:r>
      <w:r>
        <w:rPr>
          <w:spacing w:val="-3"/>
        </w:rPr>
        <w:t xml:space="preserve"> </w:t>
      </w:r>
      <w:r>
        <w:t>staff</w:t>
      </w:r>
      <w:r>
        <w:t>)</w:t>
      </w:r>
      <w:r>
        <w:rPr>
          <w:spacing w:val="-3"/>
        </w:rPr>
        <w:t xml:space="preserve"> </w:t>
      </w:r>
      <w:r>
        <w:t>should</w:t>
      </w:r>
      <w:r>
        <w:rPr>
          <w:spacing w:val="-2"/>
        </w:rPr>
        <w:t xml:space="preserve"> </w:t>
      </w:r>
      <w:r>
        <w:t>be</w:t>
      </w:r>
      <w:r>
        <w:rPr>
          <w:spacing w:val="-4"/>
        </w:rPr>
        <w:t xml:space="preserve"> </w:t>
      </w:r>
      <w:r>
        <w:t>made</w:t>
      </w:r>
      <w:r>
        <w:rPr>
          <w:spacing w:val="-2"/>
        </w:rPr>
        <w:t xml:space="preserve"> </w:t>
      </w:r>
      <w:r>
        <w:t>in</w:t>
      </w:r>
      <w:r>
        <w:rPr>
          <w:spacing w:val="-2"/>
        </w:rPr>
        <w:t xml:space="preserve"> </w:t>
      </w:r>
      <w:r>
        <w:t>the</w:t>
      </w:r>
      <w:r>
        <w:rPr>
          <w:spacing w:val="-7"/>
        </w:rPr>
        <w:t xml:space="preserve"> </w:t>
      </w:r>
      <w:r>
        <w:t>first</w:t>
      </w:r>
      <w:r>
        <w:rPr>
          <w:spacing w:val="-3"/>
        </w:rPr>
        <w:t xml:space="preserve"> </w:t>
      </w:r>
      <w:r>
        <w:t>instance,</w:t>
      </w:r>
      <w:r>
        <w:rPr>
          <w:spacing w:val="-3"/>
        </w:rPr>
        <w:t xml:space="preserve"> </w:t>
      </w:r>
      <w:r>
        <w:t xml:space="preserve">to </w:t>
      </w:r>
      <w:proofErr w:type="spellStart"/>
      <w:r>
        <w:t>M</w:t>
      </w:r>
      <w:r w:rsidR="00862C54">
        <w:t>r</w:t>
      </w:r>
      <w:proofErr w:type="spellEnd"/>
      <w:r w:rsidR="00862C54">
        <w:t xml:space="preserve"> Bonner </w:t>
      </w:r>
      <w:r>
        <w:t>via the school o</w:t>
      </w:r>
      <w:r w:rsidR="00862C54">
        <w:t>ffice (admin@st-igs.haringey.sch.uk</w:t>
      </w:r>
      <w:r>
        <w:t>)</w:t>
      </w:r>
      <w:r>
        <w:rPr>
          <w:b/>
          <w:i/>
        </w:rPr>
        <w:t xml:space="preserve">. </w:t>
      </w:r>
      <w:r>
        <w:t xml:space="preserve">Please mark them as </w:t>
      </w:r>
      <w:r>
        <w:rPr>
          <w:b/>
        </w:rPr>
        <w:t>Private and Confidential</w:t>
      </w:r>
      <w:r>
        <w:t>.</w:t>
      </w:r>
    </w:p>
    <w:p w14:paraId="23AE7DBF" w14:textId="77777777" w:rsidR="00586648" w:rsidRDefault="00586648">
      <w:pPr>
        <w:pStyle w:val="BodyText"/>
        <w:spacing w:line="288" w:lineRule="auto"/>
        <w:sectPr w:rsidR="00586648">
          <w:pgSz w:w="11910" w:h="16840"/>
          <w:pgMar w:top="760" w:right="850" w:bottom="1240" w:left="850" w:header="0" w:footer="1058" w:gutter="0"/>
          <w:cols w:space="720"/>
        </w:sectPr>
      </w:pPr>
    </w:p>
    <w:p w14:paraId="781ADFAD" w14:textId="09D74D7D" w:rsidR="00586648" w:rsidRDefault="002C10AC">
      <w:pPr>
        <w:pStyle w:val="BodyText"/>
        <w:spacing w:before="71" w:line="288" w:lineRule="auto"/>
        <w:ind w:right="305"/>
      </w:pPr>
      <w:r>
        <w:lastRenderedPageBreak/>
        <w:t>Complaints that involve or are about the Hea</w:t>
      </w:r>
      <w:r w:rsidR="00862C54">
        <w:t>dteacher</w:t>
      </w:r>
      <w:r>
        <w:t xml:space="preserve"> should be addressed to </w:t>
      </w:r>
      <w:r w:rsidR="00862C54">
        <w:t>V</w:t>
      </w:r>
      <w:r>
        <w:t xml:space="preserve">. </w:t>
      </w:r>
      <w:r w:rsidR="00862C54">
        <w:t>Carroll</w:t>
      </w:r>
      <w:r>
        <w:t xml:space="preserve"> (the Chair</w:t>
      </w:r>
      <w:r>
        <w:rPr>
          <w:spacing w:val="-2"/>
        </w:rPr>
        <w:t xml:space="preserve"> </w:t>
      </w:r>
      <w:r>
        <w:t>of</w:t>
      </w:r>
      <w:r>
        <w:rPr>
          <w:spacing w:val="-1"/>
        </w:rPr>
        <w:t xml:space="preserve"> </w:t>
      </w:r>
      <w:r>
        <w:t>Governors),</w:t>
      </w:r>
      <w:r>
        <w:rPr>
          <w:spacing w:val="-1"/>
        </w:rPr>
        <w:t xml:space="preserve"> </w:t>
      </w:r>
      <w:r>
        <w:t>via</w:t>
      </w:r>
      <w:r>
        <w:rPr>
          <w:spacing w:val="-3"/>
        </w:rPr>
        <w:t xml:space="preserve"> </w:t>
      </w:r>
      <w:r>
        <w:t>the</w:t>
      </w:r>
      <w:r>
        <w:rPr>
          <w:spacing w:val="-3"/>
        </w:rPr>
        <w:t xml:space="preserve"> </w:t>
      </w:r>
      <w:r>
        <w:t>school</w:t>
      </w:r>
      <w:r>
        <w:rPr>
          <w:spacing w:val="-6"/>
        </w:rPr>
        <w:t xml:space="preserve"> </w:t>
      </w:r>
      <w:r>
        <w:t>office</w:t>
      </w:r>
      <w:r>
        <w:rPr>
          <w:spacing w:val="-5"/>
        </w:rPr>
        <w:t xml:space="preserve"> </w:t>
      </w:r>
      <w:r w:rsidR="00862C54">
        <w:t>(admin@st-igs.haringey.sch.uk)</w:t>
      </w:r>
      <w:r>
        <w:t>.</w:t>
      </w:r>
      <w:r>
        <w:rPr>
          <w:spacing w:val="-3"/>
        </w:rPr>
        <w:t xml:space="preserve"> </w:t>
      </w:r>
      <w:r>
        <w:t>Please</w:t>
      </w:r>
      <w:r>
        <w:rPr>
          <w:spacing w:val="-5"/>
        </w:rPr>
        <w:t xml:space="preserve"> </w:t>
      </w:r>
      <w:r>
        <w:t>mark</w:t>
      </w:r>
      <w:r>
        <w:rPr>
          <w:spacing w:val="-2"/>
        </w:rPr>
        <w:t xml:space="preserve"> </w:t>
      </w:r>
      <w:r>
        <w:t xml:space="preserve">them as </w:t>
      </w:r>
      <w:r>
        <w:rPr>
          <w:b/>
        </w:rPr>
        <w:t>Private and Confidential</w:t>
      </w:r>
      <w:r>
        <w:t>.</w:t>
      </w:r>
    </w:p>
    <w:p w14:paraId="3A03E124" w14:textId="77777777" w:rsidR="00586648" w:rsidRDefault="002C10AC">
      <w:pPr>
        <w:pStyle w:val="BodyText"/>
        <w:spacing w:before="160" w:line="288" w:lineRule="auto"/>
        <w:ind w:right="491"/>
      </w:pPr>
      <w:r>
        <w:t>Complaints</w:t>
      </w:r>
      <w:r>
        <w:rPr>
          <w:spacing w:val="-2"/>
        </w:rPr>
        <w:t xml:space="preserve"> </w:t>
      </w:r>
      <w:r>
        <w:t>about</w:t>
      </w:r>
      <w:r>
        <w:rPr>
          <w:spacing w:val="-4"/>
        </w:rPr>
        <w:t xml:space="preserve"> </w:t>
      </w:r>
      <w:r>
        <w:t>the</w:t>
      </w:r>
      <w:r>
        <w:rPr>
          <w:spacing w:val="-3"/>
        </w:rPr>
        <w:t xml:space="preserve"> </w:t>
      </w:r>
      <w:r>
        <w:t>Chair</w:t>
      </w:r>
      <w:r>
        <w:rPr>
          <w:spacing w:val="-2"/>
        </w:rPr>
        <w:t xml:space="preserve"> </w:t>
      </w:r>
      <w:r>
        <w:t>of</w:t>
      </w:r>
      <w:r>
        <w:rPr>
          <w:spacing w:val="-1"/>
        </w:rPr>
        <w:t xml:space="preserve"> </w:t>
      </w:r>
      <w:r>
        <w:t>Governors,</w:t>
      </w:r>
      <w:r>
        <w:rPr>
          <w:spacing w:val="-4"/>
        </w:rPr>
        <w:t xml:space="preserve"> </w:t>
      </w:r>
      <w:r>
        <w:t>any</w:t>
      </w:r>
      <w:r>
        <w:rPr>
          <w:spacing w:val="-5"/>
        </w:rPr>
        <w:t xml:space="preserve"> </w:t>
      </w:r>
      <w:r>
        <w:t>individual</w:t>
      </w:r>
      <w:r>
        <w:rPr>
          <w:spacing w:val="-4"/>
        </w:rPr>
        <w:t xml:space="preserve"> </w:t>
      </w:r>
      <w:r>
        <w:t>governor</w:t>
      </w:r>
      <w:r>
        <w:rPr>
          <w:spacing w:val="-2"/>
        </w:rPr>
        <w:t xml:space="preserve"> </w:t>
      </w:r>
      <w:r>
        <w:t>or</w:t>
      </w:r>
      <w:r>
        <w:rPr>
          <w:spacing w:val="-4"/>
        </w:rPr>
        <w:t xml:space="preserve"> </w:t>
      </w:r>
      <w:r>
        <w:t>the</w:t>
      </w:r>
      <w:r>
        <w:rPr>
          <w:spacing w:val="-3"/>
        </w:rPr>
        <w:t xml:space="preserve"> </w:t>
      </w:r>
      <w:r>
        <w:t>whole</w:t>
      </w:r>
      <w:r>
        <w:rPr>
          <w:spacing w:val="-3"/>
        </w:rPr>
        <w:t xml:space="preserve"> </w:t>
      </w:r>
      <w:r>
        <w:t>governing</w:t>
      </w:r>
      <w:r>
        <w:rPr>
          <w:spacing w:val="-1"/>
        </w:rPr>
        <w:t xml:space="preserve"> </w:t>
      </w:r>
      <w:r>
        <w:t>body should be addressed to the Clerk to the Governing Body via the school office (</w:t>
      </w:r>
      <w:hyperlink r:id="rId9">
        <w:r>
          <w:rPr>
            <w:color w:val="0000FF"/>
            <w:u w:val="single" w:color="0000FF"/>
          </w:rPr>
          <w:t>office@st-</w:t>
        </w:r>
      </w:hyperlink>
      <w:hyperlink r:id="rId10">
        <w:r>
          <w:rPr>
            <w:color w:val="0000FF"/>
            <w:u w:val="single" w:color="0000FF"/>
          </w:rPr>
          <w:t>monicas.hackney.sch.uk</w:t>
        </w:r>
      </w:hyperlink>
      <w:r>
        <w:t xml:space="preserve">) . Please mark them as </w:t>
      </w:r>
      <w:r>
        <w:rPr>
          <w:b/>
        </w:rPr>
        <w:t>Private and Confidential</w:t>
      </w:r>
      <w:r>
        <w:t>.</w:t>
      </w:r>
    </w:p>
    <w:p w14:paraId="41E0EE21" w14:textId="77777777" w:rsidR="00586648" w:rsidRDefault="002C10AC">
      <w:pPr>
        <w:pStyle w:val="BodyText"/>
        <w:spacing w:before="160" w:line="288" w:lineRule="auto"/>
        <w:ind w:right="491"/>
      </w:pPr>
      <w:r>
        <w:t>For</w:t>
      </w:r>
      <w:r>
        <w:rPr>
          <w:spacing w:val="-1"/>
        </w:rPr>
        <w:t xml:space="preserve"> </w:t>
      </w:r>
      <w:r>
        <w:t>ease</w:t>
      </w:r>
      <w:r>
        <w:rPr>
          <w:spacing w:val="-4"/>
        </w:rPr>
        <w:t xml:space="preserve"> </w:t>
      </w:r>
      <w:r>
        <w:t>of use, a</w:t>
      </w:r>
      <w:r>
        <w:rPr>
          <w:spacing w:val="-4"/>
        </w:rPr>
        <w:t xml:space="preserve"> </w:t>
      </w:r>
      <w:r>
        <w:t>template</w:t>
      </w:r>
      <w:r>
        <w:rPr>
          <w:spacing w:val="-1"/>
        </w:rPr>
        <w:t xml:space="preserve"> </w:t>
      </w:r>
      <w:r>
        <w:t>complaint</w:t>
      </w:r>
      <w:r>
        <w:rPr>
          <w:spacing w:val="-3"/>
        </w:rPr>
        <w:t xml:space="preserve"> </w:t>
      </w:r>
      <w:r>
        <w:t>form</w:t>
      </w:r>
      <w:r>
        <w:rPr>
          <w:spacing w:val="-1"/>
        </w:rPr>
        <w:t xml:space="preserve"> </w:t>
      </w:r>
      <w:r>
        <w:t>is</w:t>
      </w:r>
      <w:r>
        <w:rPr>
          <w:spacing w:val="-4"/>
        </w:rPr>
        <w:t xml:space="preserve"> </w:t>
      </w:r>
      <w:r>
        <w:t>included</w:t>
      </w:r>
      <w:r>
        <w:rPr>
          <w:spacing w:val="-2"/>
        </w:rPr>
        <w:t xml:space="preserve"> </w:t>
      </w:r>
      <w:r>
        <w:t>at</w:t>
      </w:r>
      <w:r>
        <w:rPr>
          <w:spacing w:val="-3"/>
        </w:rPr>
        <w:t xml:space="preserve"> </w:t>
      </w:r>
      <w:r>
        <w:t>the</w:t>
      </w:r>
      <w:r>
        <w:rPr>
          <w:spacing w:val="-4"/>
        </w:rPr>
        <w:t xml:space="preserve"> </w:t>
      </w:r>
      <w:r>
        <w:t>end</w:t>
      </w:r>
      <w:r>
        <w:rPr>
          <w:spacing w:val="-2"/>
        </w:rPr>
        <w:t xml:space="preserve"> </w:t>
      </w:r>
      <w:r>
        <w:t>of</w:t>
      </w:r>
      <w:r>
        <w:rPr>
          <w:spacing w:val="-3"/>
        </w:rPr>
        <w:t xml:space="preserve"> </w:t>
      </w:r>
      <w:r>
        <w:t>this</w:t>
      </w:r>
      <w:r>
        <w:rPr>
          <w:spacing w:val="-1"/>
        </w:rPr>
        <w:t xml:space="preserve"> </w:t>
      </w:r>
      <w:r>
        <w:t>procedure.</w:t>
      </w:r>
      <w:r>
        <w:rPr>
          <w:spacing w:val="-3"/>
        </w:rPr>
        <w:t xml:space="preserve"> </w:t>
      </w:r>
      <w:r>
        <w:t>If you</w:t>
      </w:r>
      <w:r>
        <w:rPr>
          <w:spacing w:val="-4"/>
        </w:rPr>
        <w:t xml:space="preserve"> </w:t>
      </w:r>
      <w:r>
        <w:t xml:space="preserve">require help in completing the form, please contact the school office. You can also ask third party </w:t>
      </w:r>
      <w:proofErr w:type="spellStart"/>
      <w:r>
        <w:t>organisations</w:t>
      </w:r>
      <w:proofErr w:type="spellEnd"/>
      <w:r>
        <w:t xml:space="preserve"> like the Citizens Advice to help you.</w:t>
      </w:r>
    </w:p>
    <w:p w14:paraId="6D1C4FD6" w14:textId="77777777" w:rsidR="00586648" w:rsidRDefault="002C10AC">
      <w:pPr>
        <w:pStyle w:val="BodyText"/>
        <w:spacing w:before="159" w:line="288" w:lineRule="auto"/>
        <w:ind w:right="270"/>
      </w:pPr>
      <w:r>
        <w:t>In accordance with equality law, we will consider making reasonable adjustments if required, to enable complainants to access and complete this complaints procedure. For instance, providing information</w:t>
      </w:r>
      <w:r>
        <w:rPr>
          <w:spacing w:val="-3"/>
        </w:rPr>
        <w:t xml:space="preserve"> </w:t>
      </w:r>
      <w:r>
        <w:t>in</w:t>
      </w:r>
      <w:r>
        <w:rPr>
          <w:spacing w:val="-3"/>
        </w:rPr>
        <w:t xml:space="preserve"> </w:t>
      </w:r>
      <w:r>
        <w:t>alternative</w:t>
      </w:r>
      <w:r>
        <w:rPr>
          <w:spacing w:val="-5"/>
        </w:rPr>
        <w:t xml:space="preserve"> </w:t>
      </w:r>
      <w:r>
        <w:t>formats,</w:t>
      </w:r>
      <w:r>
        <w:rPr>
          <w:spacing w:val="-4"/>
        </w:rPr>
        <w:t xml:space="preserve"> </w:t>
      </w:r>
      <w:r>
        <w:t>assisting</w:t>
      </w:r>
      <w:r>
        <w:rPr>
          <w:spacing w:val="-3"/>
        </w:rPr>
        <w:t xml:space="preserve"> </w:t>
      </w:r>
      <w:r>
        <w:t>complainants</w:t>
      </w:r>
      <w:r>
        <w:rPr>
          <w:spacing w:val="-2"/>
        </w:rPr>
        <w:t xml:space="preserve"> </w:t>
      </w:r>
      <w:r>
        <w:t>in</w:t>
      </w:r>
      <w:r>
        <w:rPr>
          <w:spacing w:val="-5"/>
        </w:rPr>
        <w:t xml:space="preserve"> </w:t>
      </w:r>
      <w:r>
        <w:t>raising</w:t>
      </w:r>
      <w:r>
        <w:rPr>
          <w:spacing w:val="-3"/>
        </w:rPr>
        <w:t xml:space="preserve"> </w:t>
      </w:r>
      <w:r>
        <w:t>a</w:t>
      </w:r>
      <w:r>
        <w:rPr>
          <w:spacing w:val="-5"/>
        </w:rPr>
        <w:t xml:space="preserve"> </w:t>
      </w:r>
      <w:r>
        <w:t>formal</w:t>
      </w:r>
      <w:r>
        <w:rPr>
          <w:spacing w:val="-4"/>
        </w:rPr>
        <w:t xml:space="preserve"> </w:t>
      </w:r>
      <w:r>
        <w:t>complaint</w:t>
      </w:r>
      <w:r>
        <w:rPr>
          <w:spacing w:val="-2"/>
        </w:rPr>
        <w:t xml:space="preserve"> </w:t>
      </w:r>
      <w:r>
        <w:t>or</w:t>
      </w:r>
      <w:r>
        <w:rPr>
          <w:spacing w:val="-2"/>
        </w:rPr>
        <w:t xml:space="preserve"> </w:t>
      </w:r>
      <w:r>
        <w:t>holding meetings in accessible locations.</w:t>
      </w:r>
    </w:p>
    <w:p w14:paraId="722FBB80" w14:textId="77777777" w:rsidR="00586648" w:rsidRDefault="002C10AC">
      <w:pPr>
        <w:pStyle w:val="Heading2"/>
      </w:pPr>
      <w:r>
        <w:t>Anonymous</w:t>
      </w:r>
      <w:r>
        <w:rPr>
          <w:spacing w:val="-21"/>
        </w:rPr>
        <w:t xml:space="preserve"> </w:t>
      </w:r>
      <w:r>
        <w:rPr>
          <w:spacing w:val="-2"/>
        </w:rPr>
        <w:t>complaints</w:t>
      </w:r>
    </w:p>
    <w:p w14:paraId="2C3919F5" w14:textId="2DBEE258" w:rsidR="00586648" w:rsidRDefault="002C10AC">
      <w:pPr>
        <w:pStyle w:val="BodyText"/>
        <w:spacing w:before="242" w:line="288" w:lineRule="auto"/>
      </w:pPr>
      <w:r>
        <w:t>We</w:t>
      </w:r>
      <w:r>
        <w:rPr>
          <w:spacing w:val="-5"/>
        </w:rPr>
        <w:t xml:space="preserve"> </w:t>
      </w:r>
      <w:r>
        <w:t>will</w:t>
      </w:r>
      <w:r>
        <w:rPr>
          <w:spacing w:val="-3"/>
        </w:rPr>
        <w:t xml:space="preserve"> </w:t>
      </w:r>
      <w:r>
        <w:t>not</w:t>
      </w:r>
      <w:r>
        <w:rPr>
          <w:spacing w:val="-1"/>
        </w:rPr>
        <w:t xml:space="preserve"> </w:t>
      </w:r>
      <w:r>
        <w:t>normally</w:t>
      </w:r>
      <w:r>
        <w:rPr>
          <w:spacing w:val="-5"/>
        </w:rPr>
        <w:t xml:space="preserve"> </w:t>
      </w:r>
      <w:r>
        <w:t>investigate</w:t>
      </w:r>
      <w:r>
        <w:rPr>
          <w:spacing w:val="-3"/>
        </w:rPr>
        <w:t xml:space="preserve"> </w:t>
      </w:r>
      <w:r>
        <w:t>anonymous</w:t>
      </w:r>
      <w:r>
        <w:rPr>
          <w:spacing w:val="-5"/>
        </w:rPr>
        <w:t xml:space="preserve"> </w:t>
      </w:r>
      <w:r>
        <w:t>complaints.</w:t>
      </w:r>
      <w:r>
        <w:rPr>
          <w:spacing w:val="-1"/>
        </w:rPr>
        <w:t xml:space="preserve"> </w:t>
      </w:r>
      <w:r>
        <w:t>However,</w:t>
      </w:r>
      <w:r>
        <w:rPr>
          <w:spacing w:val="-1"/>
        </w:rPr>
        <w:t xml:space="preserve"> </w:t>
      </w:r>
      <w:r>
        <w:t>the Head</w:t>
      </w:r>
      <w:r w:rsidR="00862C54">
        <w:rPr>
          <w:spacing w:val="-3"/>
        </w:rPr>
        <w:t>teacher</w:t>
      </w:r>
      <w:r>
        <w:rPr>
          <w:spacing w:val="-3"/>
        </w:rPr>
        <w:t xml:space="preserve"> </w:t>
      </w:r>
      <w:r>
        <w:t>or</w:t>
      </w:r>
      <w:r>
        <w:rPr>
          <w:spacing w:val="-4"/>
        </w:rPr>
        <w:t xml:space="preserve"> </w:t>
      </w:r>
      <w:r>
        <w:t>Chair</w:t>
      </w:r>
      <w:r>
        <w:rPr>
          <w:spacing w:val="-2"/>
        </w:rPr>
        <w:t xml:space="preserve"> </w:t>
      </w:r>
      <w:r>
        <w:t>of Governors, if appropriate, will determine whether the complaint warrants an investigation.</w:t>
      </w:r>
    </w:p>
    <w:p w14:paraId="25A59A9B" w14:textId="77777777" w:rsidR="00586648" w:rsidRDefault="002C10AC">
      <w:pPr>
        <w:pStyle w:val="Heading2"/>
      </w:pPr>
      <w:r>
        <w:t>Time</w:t>
      </w:r>
      <w:r>
        <w:rPr>
          <w:spacing w:val="-11"/>
        </w:rPr>
        <w:t xml:space="preserve"> </w:t>
      </w:r>
      <w:r>
        <w:rPr>
          <w:spacing w:val="-2"/>
        </w:rPr>
        <w:t>scales</w:t>
      </w:r>
    </w:p>
    <w:p w14:paraId="5D28F48A" w14:textId="77777777" w:rsidR="00586648" w:rsidRDefault="002C10AC">
      <w:pPr>
        <w:pStyle w:val="BodyText"/>
        <w:spacing w:before="244" w:line="288" w:lineRule="auto"/>
        <w:ind w:right="491"/>
      </w:pPr>
      <w:r>
        <w:t>You</w:t>
      </w:r>
      <w:r>
        <w:rPr>
          <w:spacing w:val="-2"/>
        </w:rPr>
        <w:t xml:space="preserve"> </w:t>
      </w:r>
      <w:r>
        <w:t>must</w:t>
      </w:r>
      <w:r>
        <w:rPr>
          <w:spacing w:val="-3"/>
        </w:rPr>
        <w:t xml:space="preserve"> </w:t>
      </w:r>
      <w:r>
        <w:t>raise</w:t>
      </w:r>
      <w:r>
        <w:rPr>
          <w:spacing w:val="-4"/>
        </w:rPr>
        <w:t xml:space="preserve"> </w:t>
      </w:r>
      <w:r>
        <w:t>the</w:t>
      </w:r>
      <w:r>
        <w:rPr>
          <w:spacing w:val="-2"/>
        </w:rPr>
        <w:t xml:space="preserve"> </w:t>
      </w:r>
      <w:r>
        <w:t>complaint</w:t>
      </w:r>
      <w:r>
        <w:rPr>
          <w:spacing w:val="-1"/>
        </w:rPr>
        <w:t xml:space="preserve"> </w:t>
      </w:r>
      <w:r>
        <w:t>within</w:t>
      </w:r>
      <w:r>
        <w:rPr>
          <w:spacing w:val="-2"/>
        </w:rPr>
        <w:t xml:space="preserve"> </w:t>
      </w:r>
      <w:r>
        <w:t>three</w:t>
      </w:r>
      <w:r>
        <w:rPr>
          <w:spacing w:val="-4"/>
        </w:rPr>
        <w:t xml:space="preserve"> </w:t>
      </w:r>
      <w:r>
        <w:t>months</w:t>
      </w:r>
      <w:r>
        <w:rPr>
          <w:spacing w:val="-6"/>
        </w:rPr>
        <w:t xml:space="preserve"> </w:t>
      </w:r>
      <w:r>
        <w:t>of the</w:t>
      </w:r>
      <w:r>
        <w:rPr>
          <w:spacing w:val="-2"/>
        </w:rPr>
        <w:t xml:space="preserve"> </w:t>
      </w:r>
      <w:r>
        <w:t>incident</w:t>
      </w:r>
      <w:r>
        <w:rPr>
          <w:spacing w:val="-3"/>
        </w:rPr>
        <w:t xml:space="preserve"> </w:t>
      </w:r>
      <w:r>
        <w:t>or, where</w:t>
      </w:r>
      <w:r>
        <w:rPr>
          <w:spacing w:val="-4"/>
        </w:rPr>
        <w:t xml:space="preserve"> </w:t>
      </w:r>
      <w:r>
        <w:t>a</w:t>
      </w:r>
      <w:r>
        <w:rPr>
          <w:spacing w:val="-2"/>
        </w:rPr>
        <w:t xml:space="preserve"> </w:t>
      </w:r>
      <w:r>
        <w:t>series</w:t>
      </w:r>
      <w:r>
        <w:rPr>
          <w:spacing w:val="-4"/>
        </w:rPr>
        <w:t xml:space="preserve"> </w:t>
      </w:r>
      <w:r>
        <w:t>of associated incidents have occurred, within three months of the last of these incidents. We will consider complaints made outside of this time frame if exceptional circumstances apply.</w:t>
      </w:r>
    </w:p>
    <w:p w14:paraId="073A2FDF" w14:textId="77777777" w:rsidR="00586648" w:rsidRDefault="002C10AC">
      <w:pPr>
        <w:pStyle w:val="BodyText"/>
        <w:spacing w:before="160" w:line="288" w:lineRule="auto"/>
        <w:ind w:right="491"/>
      </w:pPr>
      <w:r>
        <w:t>Once</w:t>
      </w:r>
      <w:r>
        <w:rPr>
          <w:spacing w:val="-4"/>
        </w:rPr>
        <w:t xml:space="preserve"> </w:t>
      </w:r>
      <w:r>
        <w:t>the</w:t>
      </w:r>
      <w:r>
        <w:rPr>
          <w:spacing w:val="-4"/>
        </w:rPr>
        <w:t xml:space="preserve"> </w:t>
      </w:r>
      <w:r>
        <w:t>complaint</w:t>
      </w:r>
      <w:r>
        <w:rPr>
          <w:spacing w:val="-3"/>
        </w:rPr>
        <w:t xml:space="preserve"> </w:t>
      </w:r>
      <w:r>
        <w:t>has</w:t>
      </w:r>
      <w:r>
        <w:rPr>
          <w:spacing w:val="-4"/>
        </w:rPr>
        <w:t xml:space="preserve"> </w:t>
      </w:r>
      <w:r>
        <w:t>been</w:t>
      </w:r>
      <w:r>
        <w:rPr>
          <w:spacing w:val="-2"/>
        </w:rPr>
        <w:t xml:space="preserve"> </w:t>
      </w:r>
      <w:r>
        <w:t>dealt with,</w:t>
      </w:r>
      <w:r>
        <w:rPr>
          <w:spacing w:val="-3"/>
        </w:rPr>
        <w:t xml:space="preserve"> </w:t>
      </w:r>
      <w:r>
        <w:t>the</w:t>
      </w:r>
      <w:r>
        <w:rPr>
          <w:spacing w:val="-4"/>
        </w:rPr>
        <w:t xml:space="preserve"> </w:t>
      </w:r>
      <w:r>
        <w:t>same</w:t>
      </w:r>
      <w:r>
        <w:rPr>
          <w:spacing w:val="-2"/>
        </w:rPr>
        <w:t xml:space="preserve"> </w:t>
      </w:r>
      <w:r>
        <w:t>complaint</w:t>
      </w:r>
      <w:r>
        <w:rPr>
          <w:spacing w:val="-3"/>
        </w:rPr>
        <w:t xml:space="preserve"> </w:t>
      </w:r>
      <w:r>
        <w:t>cannot</w:t>
      </w:r>
      <w:r>
        <w:rPr>
          <w:spacing w:val="-3"/>
        </w:rPr>
        <w:t xml:space="preserve"> </w:t>
      </w:r>
      <w:r>
        <w:t>be</w:t>
      </w:r>
      <w:r>
        <w:rPr>
          <w:spacing w:val="-4"/>
        </w:rPr>
        <w:t xml:space="preserve"> </w:t>
      </w:r>
      <w:r>
        <w:t>raised</w:t>
      </w:r>
      <w:r>
        <w:rPr>
          <w:spacing w:val="-2"/>
        </w:rPr>
        <w:t xml:space="preserve"> </w:t>
      </w:r>
      <w:r>
        <w:t>within</w:t>
      </w:r>
      <w:r>
        <w:rPr>
          <w:spacing w:val="-2"/>
        </w:rPr>
        <w:t xml:space="preserve"> </w:t>
      </w:r>
      <w:r>
        <w:t xml:space="preserve">next 12 </w:t>
      </w:r>
      <w:r>
        <w:rPr>
          <w:spacing w:val="-2"/>
        </w:rPr>
        <w:t>months.</w:t>
      </w:r>
    </w:p>
    <w:p w14:paraId="5E4B3A67" w14:textId="77777777" w:rsidR="00586648" w:rsidRDefault="002C10AC">
      <w:pPr>
        <w:pStyle w:val="Heading2"/>
        <w:spacing w:before="235"/>
      </w:pPr>
      <w:r>
        <w:t>Complaints</w:t>
      </w:r>
      <w:r>
        <w:rPr>
          <w:spacing w:val="-12"/>
        </w:rPr>
        <w:t xml:space="preserve"> </w:t>
      </w:r>
      <w:r>
        <w:t>received</w:t>
      </w:r>
      <w:r>
        <w:rPr>
          <w:spacing w:val="-11"/>
        </w:rPr>
        <w:t xml:space="preserve"> </w:t>
      </w:r>
      <w:r>
        <w:t>outside</w:t>
      </w:r>
      <w:r>
        <w:rPr>
          <w:spacing w:val="-9"/>
        </w:rPr>
        <w:t xml:space="preserve"> </w:t>
      </w:r>
      <w:r>
        <w:t>of</w:t>
      </w:r>
      <w:r>
        <w:rPr>
          <w:spacing w:val="-10"/>
        </w:rPr>
        <w:t xml:space="preserve"> </w:t>
      </w:r>
      <w:r>
        <w:t>term</w:t>
      </w:r>
      <w:r>
        <w:rPr>
          <w:spacing w:val="-9"/>
        </w:rPr>
        <w:t xml:space="preserve"> </w:t>
      </w:r>
      <w:r>
        <w:rPr>
          <w:spacing w:val="-4"/>
        </w:rPr>
        <w:t>time</w:t>
      </w:r>
    </w:p>
    <w:p w14:paraId="070C6AB2" w14:textId="77777777" w:rsidR="00586648" w:rsidRDefault="002C10AC">
      <w:pPr>
        <w:pStyle w:val="BodyText"/>
        <w:spacing w:before="244" w:line="288" w:lineRule="auto"/>
      </w:pPr>
      <w:r>
        <w:t>We</w:t>
      </w:r>
      <w:r>
        <w:rPr>
          <w:spacing w:val="-4"/>
        </w:rPr>
        <w:t xml:space="preserve"> </w:t>
      </w:r>
      <w:r>
        <w:t>will</w:t>
      </w:r>
      <w:r>
        <w:rPr>
          <w:spacing w:val="-2"/>
        </w:rPr>
        <w:t xml:space="preserve"> </w:t>
      </w:r>
      <w:r>
        <w:t>consider</w:t>
      </w:r>
      <w:r>
        <w:rPr>
          <w:spacing w:val="-1"/>
        </w:rPr>
        <w:t xml:space="preserve"> </w:t>
      </w:r>
      <w:r>
        <w:t>complaints</w:t>
      </w:r>
      <w:r>
        <w:rPr>
          <w:spacing w:val="-3"/>
        </w:rPr>
        <w:t xml:space="preserve"> </w:t>
      </w:r>
      <w:r>
        <w:t>made</w:t>
      </w:r>
      <w:r>
        <w:rPr>
          <w:spacing w:val="-2"/>
        </w:rPr>
        <w:t xml:space="preserve"> </w:t>
      </w:r>
      <w:r>
        <w:t>outside</w:t>
      </w:r>
      <w:r>
        <w:rPr>
          <w:spacing w:val="-2"/>
        </w:rPr>
        <w:t xml:space="preserve"> </w:t>
      </w:r>
      <w:r>
        <w:t>of</w:t>
      </w:r>
      <w:r>
        <w:rPr>
          <w:spacing w:val="-3"/>
        </w:rPr>
        <w:t xml:space="preserve"> </w:t>
      </w:r>
      <w:r>
        <w:t>term</w:t>
      </w:r>
      <w:r>
        <w:rPr>
          <w:spacing w:val="-3"/>
        </w:rPr>
        <w:t xml:space="preserve"> </w:t>
      </w:r>
      <w:r>
        <w:t>time</w:t>
      </w:r>
      <w:r>
        <w:rPr>
          <w:spacing w:val="-4"/>
        </w:rPr>
        <w:t xml:space="preserve"> </w:t>
      </w:r>
      <w:r>
        <w:t>to</w:t>
      </w:r>
      <w:r>
        <w:rPr>
          <w:spacing w:val="-4"/>
        </w:rPr>
        <w:t xml:space="preserve"> </w:t>
      </w:r>
      <w:r>
        <w:t>have</w:t>
      </w:r>
      <w:r>
        <w:rPr>
          <w:spacing w:val="-2"/>
        </w:rPr>
        <w:t xml:space="preserve"> </w:t>
      </w:r>
      <w:r>
        <w:t>been</w:t>
      </w:r>
      <w:r>
        <w:rPr>
          <w:spacing w:val="-4"/>
        </w:rPr>
        <w:t xml:space="preserve"> </w:t>
      </w:r>
      <w:r>
        <w:t>received</w:t>
      </w:r>
      <w:r>
        <w:rPr>
          <w:spacing w:val="-2"/>
        </w:rPr>
        <w:t xml:space="preserve"> </w:t>
      </w:r>
      <w:r>
        <w:t>on</w:t>
      </w:r>
      <w:r>
        <w:rPr>
          <w:spacing w:val="-2"/>
        </w:rPr>
        <w:t xml:space="preserve"> </w:t>
      </w:r>
      <w:r>
        <w:t>the</w:t>
      </w:r>
      <w:r>
        <w:rPr>
          <w:spacing w:val="-4"/>
        </w:rPr>
        <w:t xml:space="preserve"> </w:t>
      </w:r>
      <w:r>
        <w:t>first school</w:t>
      </w:r>
      <w:r>
        <w:rPr>
          <w:spacing w:val="-3"/>
        </w:rPr>
        <w:t xml:space="preserve"> </w:t>
      </w:r>
      <w:r>
        <w:t>day after the holiday period.</w:t>
      </w:r>
    </w:p>
    <w:p w14:paraId="0265EA03" w14:textId="77777777" w:rsidR="00586648" w:rsidRDefault="002C10AC">
      <w:pPr>
        <w:pStyle w:val="Heading2"/>
      </w:pPr>
      <w:r>
        <w:t>Scope</w:t>
      </w:r>
      <w:r>
        <w:rPr>
          <w:spacing w:val="-9"/>
        </w:rPr>
        <w:t xml:space="preserve"> </w:t>
      </w:r>
      <w:r>
        <w:t>of</w:t>
      </w:r>
      <w:r>
        <w:rPr>
          <w:spacing w:val="-9"/>
        </w:rPr>
        <w:t xml:space="preserve"> </w:t>
      </w:r>
      <w:r>
        <w:t>this</w:t>
      </w:r>
      <w:r>
        <w:rPr>
          <w:spacing w:val="-7"/>
        </w:rPr>
        <w:t xml:space="preserve"> </w:t>
      </w:r>
      <w:r>
        <w:t>Complaints</w:t>
      </w:r>
      <w:r>
        <w:rPr>
          <w:spacing w:val="-10"/>
        </w:rPr>
        <w:t xml:space="preserve"> </w:t>
      </w:r>
      <w:r>
        <w:rPr>
          <w:spacing w:val="-2"/>
        </w:rPr>
        <w:t>Procedure</w:t>
      </w:r>
    </w:p>
    <w:p w14:paraId="1ACF232C" w14:textId="3C51F1D5" w:rsidR="00586648" w:rsidRDefault="002C10AC">
      <w:pPr>
        <w:pStyle w:val="BodyText"/>
        <w:spacing w:before="242" w:line="288" w:lineRule="auto"/>
      </w:pPr>
      <w:r>
        <w:t>This</w:t>
      </w:r>
      <w:r>
        <w:rPr>
          <w:spacing w:val="-2"/>
        </w:rPr>
        <w:t xml:space="preserve"> </w:t>
      </w:r>
      <w:r>
        <w:t>procedure</w:t>
      </w:r>
      <w:r>
        <w:rPr>
          <w:spacing w:val="-3"/>
        </w:rPr>
        <w:t xml:space="preserve"> </w:t>
      </w:r>
      <w:r>
        <w:t>covers</w:t>
      </w:r>
      <w:r>
        <w:rPr>
          <w:spacing w:val="-4"/>
        </w:rPr>
        <w:t xml:space="preserve"> </w:t>
      </w:r>
      <w:r>
        <w:t>all</w:t>
      </w:r>
      <w:r>
        <w:rPr>
          <w:spacing w:val="-3"/>
        </w:rPr>
        <w:t xml:space="preserve"> </w:t>
      </w:r>
      <w:r>
        <w:t>complaints</w:t>
      </w:r>
      <w:r>
        <w:rPr>
          <w:spacing w:val="-4"/>
        </w:rPr>
        <w:t xml:space="preserve"> </w:t>
      </w:r>
      <w:r>
        <w:t>about</w:t>
      </w:r>
      <w:r>
        <w:rPr>
          <w:spacing w:val="-4"/>
        </w:rPr>
        <w:t xml:space="preserve"> </w:t>
      </w:r>
      <w:r>
        <w:t>any</w:t>
      </w:r>
      <w:r>
        <w:rPr>
          <w:spacing w:val="-5"/>
        </w:rPr>
        <w:t xml:space="preserve"> </w:t>
      </w:r>
      <w:r>
        <w:t>provision</w:t>
      </w:r>
      <w:r>
        <w:rPr>
          <w:spacing w:val="-3"/>
        </w:rPr>
        <w:t xml:space="preserve"> </w:t>
      </w:r>
      <w:r>
        <w:t>of community</w:t>
      </w:r>
      <w:r>
        <w:rPr>
          <w:spacing w:val="-6"/>
        </w:rPr>
        <w:t xml:space="preserve"> </w:t>
      </w:r>
      <w:r>
        <w:t>facilities</w:t>
      </w:r>
      <w:r>
        <w:rPr>
          <w:spacing w:val="-3"/>
        </w:rPr>
        <w:t xml:space="preserve"> </w:t>
      </w:r>
      <w:r>
        <w:t>or</w:t>
      </w:r>
      <w:r>
        <w:rPr>
          <w:spacing w:val="-1"/>
        </w:rPr>
        <w:t xml:space="preserve"> </w:t>
      </w:r>
      <w:r>
        <w:t>services by</w:t>
      </w:r>
      <w:r>
        <w:rPr>
          <w:spacing w:val="-5"/>
        </w:rPr>
        <w:t xml:space="preserve"> </w:t>
      </w:r>
      <w:r>
        <w:t>St</w:t>
      </w:r>
      <w:r w:rsidR="00862C54">
        <w:t xml:space="preserve"> Ignatius</w:t>
      </w:r>
      <w:r>
        <w:t xml:space="preserve"> Catholic Primary School other than complaints that are dealt with under other statutory procedures, including those listed below.</w:t>
      </w:r>
    </w:p>
    <w:p w14:paraId="17851DAA" w14:textId="77777777" w:rsidR="00586648" w:rsidRDefault="00586648">
      <w:pPr>
        <w:pStyle w:val="BodyText"/>
        <w:spacing w:after="1"/>
        <w:ind w:left="0"/>
        <w:rPr>
          <w:sz w:val="14"/>
        </w:r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619"/>
      </w:tblGrid>
      <w:tr w:rsidR="00586648" w14:paraId="309B2DF2" w14:textId="77777777">
        <w:trPr>
          <w:trHeight w:val="253"/>
        </w:trPr>
        <w:tc>
          <w:tcPr>
            <w:tcW w:w="2016" w:type="dxa"/>
          </w:tcPr>
          <w:p w14:paraId="68CFC298" w14:textId="77777777" w:rsidR="00586648" w:rsidRDefault="002C10AC">
            <w:pPr>
              <w:pStyle w:val="TableParagraph"/>
              <w:spacing w:line="234" w:lineRule="exact"/>
              <w:ind w:left="420"/>
              <w:rPr>
                <w:b/>
              </w:rPr>
            </w:pPr>
            <w:r>
              <w:rPr>
                <w:b/>
                <w:spacing w:val="-2"/>
              </w:rPr>
              <w:t>Exceptions</w:t>
            </w:r>
          </w:p>
        </w:tc>
        <w:tc>
          <w:tcPr>
            <w:tcW w:w="7619" w:type="dxa"/>
          </w:tcPr>
          <w:p w14:paraId="05693822" w14:textId="77777777" w:rsidR="00586648" w:rsidRDefault="002C10AC">
            <w:pPr>
              <w:pStyle w:val="TableParagraph"/>
              <w:spacing w:line="234" w:lineRule="exact"/>
              <w:ind w:left="11"/>
              <w:jc w:val="center"/>
              <w:rPr>
                <w:b/>
              </w:rPr>
            </w:pPr>
            <w:r>
              <w:rPr>
                <w:b/>
              </w:rPr>
              <w:t>Who to</w:t>
            </w:r>
            <w:r>
              <w:rPr>
                <w:b/>
                <w:spacing w:val="-1"/>
              </w:rPr>
              <w:t xml:space="preserve"> </w:t>
            </w:r>
            <w:r>
              <w:rPr>
                <w:b/>
                <w:spacing w:val="-2"/>
              </w:rPr>
              <w:t>contact</w:t>
            </w:r>
          </w:p>
        </w:tc>
      </w:tr>
      <w:tr w:rsidR="00586648" w14:paraId="4DCEC559" w14:textId="77777777">
        <w:trPr>
          <w:trHeight w:val="2474"/>
        </w:trPr>
        <w:tc>
          <w:tcPr>
            <w:tcW w:w="2016" w:type="dxa"/>
          </w:tcPr>
          <w:p w14:paraId="4C3E5C3A" w14:textId="77777777" w:rsidR="00586648" w:rsidRDefault="002C10AC">
            <w:pPr>
              <w:pStyle w:val="TableParagraph"/>
              <w:numPr>
                <w:ilvl w:val="0"/>
                <w:numId w:val="11"/>
              </w:numPr>
              <w:tabs>
                <w:tab w:val="left" w:pos="465"/>
              </w:tabs>
              <w:spacing w:line="285" w:lineRule="auto"/>
              <w:ind w:right="93"/>
            </w:pPr>
            <w:r>
              <w:t>Admissions</w:t>
            </w:r>
            <w:r>
              <w:rPr>
                <w:spacing w:val="38"/>
              </w:rPr>
              <w:t xml:space="preserve"> </w:t>
            </w:r>
            <w:r>
              <w:t xml:space="preserve">to </w:t>
            </w:r>
            <w:r>
              <w:rPr>
                <w:spacing w:val="-2"/>
              </w:rPr>
              <w:t>schools</w:t>
            </w:r>
          </w:p>
          <w:p w14:paraId="0F650992" w14:textId="77777777" w:rsidR="00586648" w:rsidRDefault="002C10AC">
            <w:pPr>
              <w:pStyle w:val="TableParagraph"/>
              <w:numPr>
                <w:ilvl w:val="0"/>
                <w:numId w:val="11"/>
              </w:numPr>
              <w:tabs>
                <w:tab w:val="left" w:pos="465"/>
              </w:tabs>
              <w:spacing w:line="285" w:lineRule="auto"/>
              <w:ind w:right="338"/>
            </w:pPr>
            <w:r>
              <w:t>School re-</w:t>
            </w:r>
            <w:proofErr w:type="spellStart"/>
            <w:r>
              <w:rPr>
                <w:spacing w:val="-2"/>
              </w:rPr>
              <w:t>organisation</w:t>
            </w:r>
            <w:proofErr w:type="spellEnd"/>
            <w:r>
              <w:rPr>
                <w:spacing w:val="-2"/>
              </w:rPr>
              <w:t xml:space="preserve"> proposals</w:t>
            </w:r>
          </w:p>
          <w:p w14:paraId="322CDA1E" w14:textId="77777777" w:rsidR="00586648" w:rsidRDefault="002C10AC">
            <w:pPr>
              <w:pStyle w:val="TableParagraph"/>
              <w:numPr>
                <w:ilvl w:val="0"/>
                <w:numId w:val="11"/>
              </w:numPr>
              <w:tabs>
                <w:tab w:val="left" w:pos="465"/>
              </w:tabs>
              <w:spacing w:before="1"/>
            </w:pPr>
            <w:r>
              <w:rPr>
                <w:spacing w:val="-2"/>
              </w:rPr>
              <w:t>Statutory</w:t>
            </w:r>
          </w:p>
          <w:p w14:paraId="7DB86D96" w14:textId="77777777" w:rsidR="00586648" w:rsidRDefault="002C10AC">
            <w:pPr>
              <w:pStyle w:val="TableParagraph"/>
              <w:spacing w:before="3" w:line="300" w:lineRule="atLeast"/>
              <w:ind w:left="465" w:right="115"/>
            </w:pPr>
            <w:r>
              <w:rPr>
                <w:spacing w:val="-2"/>
              </w:rPr>
              <w:t xml:space="preserve">assessments </w:t>
            </w:r>
            <w:r>
              <w:t>of Special</w:t>
            </w:r>
          </w:p>
        </w:tc>
        <w:tc>
          <w:tcPr>
            <w:tcW w:w="7619" w:type="dxa"/>
          </w:tcPr>
          <w:p w14:paraId="275118A4" w14:textId="77777777" w:rsidR="00586648" w:rsidRDefault="002C10AC">
            <w:pPr>
              <w:pStyle w:val="TableParagraph"/>
              <w:numPr>
                <w:ilvl w:val="0"/>
                <w:numId w:val="10"/>
              </w:numPr>
              <w:tabs>
                <w:tab w:val="left" w:pos="468"/>
              </w:tabs>
              <w:spacing w:line="267" w:lineRule="exact"/>
            </w:pPr>
            <w:r>
              <w:t>Appeals</w:t>
            </w:r>
            <w:r>
              <w:rPr>
                <w:spacing w:val="-8"/>
              </w:rPr>
              <w:t xml:space="preserve"> </w:t>
            </w:r>
            <w:r>
              <w:rPr>
                <w:spacing w:val="-2"/>
              </w:rPr>
              <w:t>procedure</w:t>
            </w:r>
          </w:p>
          <w:p w14:paraId="6D2B1CDF" w14:textId="77777777" w:rsidR="00586648" w:rsidRDefault="002C10AC">
            <w:pPr>
              <w:pStyle w:val="TableParagraph"/>
              <w:numPr>
                <w:ilvl w:val="0"/>
                <w:numId w:val="10"/>
              </w:numPr>
              <w:tabs>
                <w:tab w:val="left" w:pos="468"/>
              </w:tabs>
              <w:spacing w:before="49"/>
            </w:pPr>
            <w:r>
              <w:t>Governing</w:t>
            </w:r>
            <w:r>
              <w:rPr>
                <w:spacing w:val="-8"/>
              </w:rPr>
              <w:t xml:space="preserve"> </w:t>
            </w:r>
            <w:r>
              <w:rPr>
                <w:spacing w:val="-4"/>
              </w:rPr>
              <w:t>Body</w:t>
            </w:r>
          </w:p>
          <w:p w14:paraId="29FF9A4A" w14:textId="09E1FA1B" w:rsidR="00586648" w:rsidRDefault="002C10AC">
            <w:pPr>
              <w:pStyle w:val="TableParagraph"/>
              <w:numPr>
                <w:ilvl w:val="0"/>
                <w:numId w:val="10"/>
              </w:numPr>
              <w:tabs>
                <w:tab w:val="left" w:pos="468"/>
              </w:tabs>
              <w:spacing w:before="50"/>
            </w:pPr>
            <w:r>
              <w:t>London</w:t>
            </w:r>
            <w:r>
              <w:rPr>
                <w:spacing w:val="-5"/>
              </w:rPr>
              <w:t xml:space="preserve"> </w:t>
            </w:r>
            <w:r>
              <w:t>Borough</w:t>
            </w:r>
            <w:r>
              <w:rPr>
                <w:spacing w:val="-7"/>
              </w:rPr>
              <w:t xml:space="preserve"> </w:t>
            </w:r>
            <w:r>
              <w:t>of</w:t>
            </w:r>
            <w:r>
              <w:rPr>
                <w:spacing w:val="-2"/>
              </w:rPr>
              <w:t xml:space="preserve"> Ha</w:t>
            </w:r>
            <w:r w:rsidR="00862C54">
              <w:rPr>
                <w:spacing w:val="-2"/>
              </w:rPr>
              <w:t>ringey</w:t>
            </w:r>
          </w:p>
        </w:tc>
      </w:tr>
    </w:tbl>
    <w:p w14:paraId="1075D794" w14:textId="77777777" w:rsidR="00586648" w:rsidRDefault="00586648">
      <w:pPr>
        <w:pStyle w:val="TableParagraph"/>
        <w:sectPr w:rsidR="00586648">
          <w:pgSz w:w="11910" w:h="16840"/>
          <w:pgMar w:top="760" w:right="850" w:bottom="1240" w:left="850" w:header="0" w:footer="1058" w:gutter="0"/>
          <w:cols w:space="720"/>
        </w:sect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619"/>
      </w:tblGrid>
      <w:tr w:rsidR="00586648" w14:paraId="0A8B4307" w14:textId="77777777">
        <w:trPr>
          <w:trHeight w:val="606"/>
        </w:trPr>
        <w:tc>
          <w:tcPr>
            <w:tcW w:w="2016" w:type="dxa"/>
          </w:tcPr>
          <w:p w14:paraId="13DBFFFE" w14:textId="77777777" w:rsidR="00586648" w:rsidRDefault="002C10AC">
            <w:pPr>
              <w:pStyle w:val="TableParagraph"/>
              <w:spacing w:line="250" w:lineRule="exact"/>
              <w:ind w:left="465"/>
            </w:pPr>
            <w:r>
              <w:rPr>
                <w:spacing w:val="-2"/>
              </w:rPr>
              <w:lastRenderedPageBreak/>
              <w:t>Educational</w:t>
            </w:r>
          </w:p>
          <w:p w14:paraId="79F861BA" w14:textId="77777777" w:rsidR="00586648" w:rsidRDefault="002C10AC">
            <w:pPr>
              <w:pStyle w:val="TableParagraph"/>
              <w:spacing w:before="49"/>
              <w:ind w:left="465"/>
            </w:pPr>
            <w:r>
              <w:rPr>
                <w:spacing w:val="-4"/>
              </w:rPr>
              <w:t>Needs</w:t>
            </w:r>
          </w:p>
        </w:tc>
        <w:tc>
          <w:tcPr>
            <w:tcW w:w="7619" w:type="dxa"/>
          </w:tcPr>
          <w:p w14:paraId="48CA0E16" w14:textId="77777777" w:rsidR="00586648" w:rsidRDefault="00586648">
            <w:pPr>
              <w:pStyle w:val="TableParagraph"/>
              <w:ind w:left="0"/>
              <w:rPr>
                <w:rFonts w:ascii="Times New Roman"/>
              </w:rPr>
            </w:pPr>
          </w:p>
        </w:tc>
      </w:tr>
      <w:tr w:rsidR="00586648" w14:paraId="4651DC37" w14:textId="77777777">
        <w:trPr>
          <w:trHeight w:val="2272"/>
        </w:trPr>
        <w:tc>
          <w:tcPr>
            <w:tcW w:w="2016" w:type="dxa"/>
          </w:tcPr>
          <w:p w14:paraId="1B971FA3" w14:textId="77777777" w:rsidR="00586648" w:rsidRDefault="002C10AC">
            <w:pPr>
              <w:pStyle w:val="TableParagraph"/>
              <w:numPr>
                <w:ilvl w:val="0"/>
                <w:numId w:val="9"/>
              </w:numPr>
              <w:tabs>
                <w:tab w:val="left" w:pos="451"/>
              </w:tabs>
              <w:spacing w:line="288" w:lineRule="auto"/>
              <w:ind w:right="266"/>
            </w:pPr>
            <w:r>
              <w:t>Matters</w:t>
            </w:r>
            <w:r>
              <w:rPr>
                <w:spacing w:val="-16"/>
              </w:rPr>
              <w:t xml:space="preserve"> </w:t>
            </w:r>
            <w:r>
              <w:t xml:space="preserve">likely to require a </w:t>
            </w:r>
            <w:r>
              <w:rPr>
                <w:spacing w:val="-2"/>
              </w:rPr>
              <w:t>Child Protection Investigation</w:t>
            </w:r>
          </w:p>
        </w:tc>
        <w:tc>
          <w:tcPr>
            <w:tcW w:w="7619" w:type="dxa"/>
          </w:tcPr>
          <w:p w14:paraId="0FA57D9E" w14:textId="77777777" w:rsidR="00586648" w:rsidRDefault="002C10AC">
            <w:pPr>
              <w:pStyle w:val="TableParagraph"/>
              <w:spacing w:line="288" w:lineRule="auto"/>
              <w:ind w:right="179"/>
            </w:pPr>
            <w:r>
              <w:t>Complaints</w:t>
            </w:r>
            <w:r>
              <w:rPr>
                <w:spacing w:val="-4"/>
              </w:rPr>
              <w:t xml:space="preserve"> </w:t>
            </w:r>
            <w:r>
              <w:t>about</w:t>
            </w:r>
            <w:r>
              <w:rPr>
                <w:spacing w:val="-3"/>
              </w:rPr>
              <w:t xml:space="preserve"> </w:t>
            </w:r>
            <w:r>
              <w:t>child</w:t>
            </w:r>
            <w:r>
              <w:rPr>
                <w:spacing w:val="-5"/>
              </w:rPr>
              <w:t xml:space="preserve"> </w:t>
            </w:r>
            <w:r>
              <w:t>protection</w:t>
            </w:r>
            <w:r>
              <w:rPr>
                <w:spacing w:val="-6"/>
              </w:rPr>
              <w:t xml:space="preserve"> </w:t>
            </w:r>
            <w:r>
              <w:t>matters</w:t>
            </w:r>
            <w:r>
              <w:rPr>
                <w:spacing w:val="-5"/>
              </w:rPr>
              <w:t xml:space="preserve"> </w:t>
            </w:r>
            <w:r>
              <w:t>are</w:t>
            </w:r>
            <w:r>
              <w:rPr>
                <w:spacing w:val="-6"/>
              </w:rPr>
              <w:t xml:space="preserve"> </w:t>
            </w:r>
            <w:r>
              <w:t>handled</w:t>
            </w:r>
            <w:r>
              <w:rPr>
                <w:spacing w:val="-5"/>
              </w:rPr>
              <w:t xml:space="preserve"> </w:t>
            </w:r>
            <w:r>
              <w:t>under</w:t>
            </w:r>
            <w:r>
              <w:rPr>
                <w:spacing w:val="-4"/>
              </w:rPr>
              <w:t xml:space="preserve"> </w:t>
            </w:r>
            <w:r>
              <w:t>our</w:t>
            </w:r>
            <w:r>
              <w:rPr>
                <w:spacing w:val="-4"/>
              </w:rPr>
              <w:t xml:space="preserve"> </w:t>
            </w:r>
            <w:r>
              <w:t>child protection and safeguarding policy and in accordance with relevant statutory guidance.</w:t>
            </w:r>
          </w:p>
          <w:p w14:paraId="5AD0E239" w14:textId="2B571DA9" w:rsidR="00586648" w:rsidRDefault="002C10AC">
            <w:pPr>
              <w:pStyle w:val="TableParagraph"/>
              <w:spacing w:before="116" w:line="288" w:lineRule="auto"/>
              <w:ind w:right="179"/>
            </w:pPr>
            <w:r>
              <w:t>If you have serious concerns, you may wish to contact the local authority designated</w:t>
            </w:r>
            <w:r>
              <w:rPr>
                <w:spacing w:val="-6"/>
              </w:rPr>
              <w:t xml:space="preserve"> </w:t>
            </w:r>
            <w:r>
              <w:t>officer</w:t>
            </w:r>
            <w:r>
              <w:rPr>
                <w:spacing w:val="-5"/>
              </w:rPr>
              <w:t xml:space="preserve"> </w:t>
            </w:r>
            <w:r>
              <w:t>(LADO)</w:t>
            </w:r>
            <w:r>
              <w:rPr>
                <w:spacing w:val="-5"/>
              </w:rPr>
              <w:t xml:space="preserve"> </w:t>
            </w:r>
            <w:r>
              <w:t>who</w:t>
            </w:r>
            <w:r>
              <w:rPr>
                <w:spacing w:val="-4"/>
              </w:rPr>
              <w:t xml:space="preserve"> </w:t>
            </w:r>
            <w:r>
              <w:t>has</w:t>
            </w:r>
            <w:r>
              <w:rPr>
                <w:spacing w:val="-3"/>
              </w:rPr>
              <w:t xml:space="preserve"> </w:t>
            </w:r>
            <w:r>
              <w:t>local</w:t>
            </w:r>
            <w:r>
              <w:rPr>
                <w:spacing w:val="-4"/>
              </w:rPr>
              <w:t xml:space="preserve"> </w:t>
            </w:r>
            <w:r>
              <w:t>responsibility</w:t>
            </w:r>
            <w:r>
              <w:rPr>
                <w:spacing w:val="-6"/>
              </w:rPr>
              <w:t xml:space="preserve"> </w:t>
            </w:r>
            <w:r>
              <w:t>for</w:t>
            </w:r>
            <w:r>
              <w:rPr>
                <w:spacing w:val="-5"/>
              </w:rPr>
              <w:t xml:space="preserve"> </w:t>
            </w:r>
            <w:r>
              <w:t>safeguarding</w:t>
            </w:r>
            <w:r>
              <w:rPr>
                <w:spacing w:val="-4"/>
              </w:rPr>
              <w:t xml:space="preserve"> </w:t>
            </w:r>
            <w:r>
              <w:t>or the</w:t>
            </w:r>
            <w:r>
              <w:rPr>
                <w:spacing w:val="-9"/>
              </w:rPr>
              <w:t xml:space="preserve"> </w:t>
            </w:r>
            <w:r>
              <w:t>Multi-Agency</w:t>
            </w:r>
            <w:r>
              <w:rPr>
                <w:spacing w:val="-10"/>
              </w:rPr>
              <w:t xml:space="preserve"> </w:t>
            </w:r>
            <w:r>
              <w:t>Safeguarding</w:t>
            </w:r>
            <w:r>
              <w:rPr>
                <w:spacing w:val="-8"/>
              </w:rPr>
              <w:t xml:space="preserve"> </w:t>
            </w:r>
            <w:r>
              <w:t>Hub</w:t>
            </w:r>
            <w:r>
              <w:rPr>
                <w:spacing w:val="-10"/>
              </w:rPr>
              <w:t xml:space="preserve"> </w:t>
            </w:r>
            <w:r>
              <w:t>(MASH)</w:t>
            </w:r>
            <w:r w:rsidR="00862C54">
              <w:t xml:space="preserve"> </w:t>
            </w:r>
            <w:hyperlink r:id="rId11" w:history="1">
              <w:r w:rsidR="00862C54" w:rsidRPr="000D71D2">
                <w:rPr>
                  <w:rStyle w:val="Hyperlink"/>
                </w:rPr>
                <w:t>LADO@haringey.gov.uk</w:t>
              </w:r>
            </w:hyperlink>
            <w:r w:rsidR="00862C54">
              <w:t xml:space="preserve"> </w:t>
            </w:r>
            <w:r>
              <w:rPr>
                <w:spacing w:val="-5"/>
              </w:rPr>
              <w:t>or</w:t>
            </w:r>
          </w:p>
          <w:p w14:paraId="1A839E05" w14:textId="2CF3C30C" w:rsidR="00586648" w:rsidRDefault="002C10AC">
            <w:pPr>
              <w:pStyle w:val="TableParagraph"/>
            </w:pPr>
            <w:r>
              <w:t>or</w:t>
            </w:r>
            <w:r>
              <w:rPr>
                <w:spacing w:val="-3"/>
              </w:rPr>
              <w:t xml:space="preserve"> </w:t>
            </w:r>
            <w:r>
              <w:t>020</w:t>
            </w:r>
            <w:r>
              <w:rPr>
                <w:spacing w:val="-7"/>
              </w:rPr>
              <w:t xml:space="preserve"> </w:t>
            </w:r>
            <w:r>
              <w:t>8</w:t>
            </w:r>
            <w:r w:rsidR="00862C54">
              <w:t>4892968.</w:t>
            </w:r>
          </w:p>
        </w:tc>
      </w:tr>
      <w:tr w:rsidR="00586648" w14:paraId="727E7697" w14:textId="77777777">
        <w:trPr>
          <w:trHeight w:val="2632"/>
        </w:trPr>
        <w:tc>
          <w:tcPr>
            <w:tcW w:w="2016" w:type="dxa"/>
          </w:tcPr>
          <w:p w14:paraId="4D79FEE0" w14:textId="77777777" w:rsidR="00586648" w:rsidRDefault="002C10AC">
            <w:pPr>
              <w:pStyle w:val="TableParagraph"/>
              <w:numPr>
                <w:ilvl w:val="0"/>
                <w:numId w:val="8"/>
              </w:numPr>
              <w:tabs>
                <w:tab w:val="left" w:pos="456"/>
              </w:tabs>
              <w:spacing w:line="285" w:lineRule="auto"/>
              <w:ind w:right="274"/>
            </w:pPr>
            <w:r>
              <w:t>Exclusion of children</w:t>
            </w:r>
            <w:r>
              <w:rPr>
                <w:spacing w:val="-16"/>
              </w:rPr>
              <w:t xml:space="preserve"> </w:t>
            </w:r>
            <w:r>
              <w:t xml:space="preserve">from </w:t>
            </w:r>
            <w:r>
              <w:rPr>
                <w:spacing w:val="-2"/>
              </w:rPr>
              <w:t>school*</w:t>
            </w:r>
          </w:p>
        </w:tc>
        <w:tc>
          <w:tcPr>
            <w:tcW w:w="7619" w:type="dxa"/>
          </w:tcPr>
          <w:p w14:paraId="5C33A97F" w14:textId="77777777" w:rsidR="00586648" w:rsidRDefault="002C10AC">
            <w:pPr>
              <w:pStyle w:val="TableParagraph"/>
              <w:spacing w:line="250" w:lineRule="exact"/>
            </w:pPr>
            <w:r>
              <w:t>Further</w:t>
            </w:r>
            <w:r>
              <w:rPr>
                <w:spacing w:val="-8"/>
              </w:rPr>
              <w:t xml:space="preserve"> </w:t>
            </w:r>
            <w:r>
              <w:t>information</w:t>
            </w:r>
            <w:r>
              <w:rPr>
                <w:spacing w:val="-6"/>
              </w:rPr>
              <w:t xml:space="preserve"> </w:t>
            </w:r>
            <w:r>
              <w:t>about</w:t>
            </w:r>
            <w:r>
              <w:rPr>
                <w:spacing w:val="-7"/>
              </w:rPr>
              <w:t xml:space="preserve"> </w:t>
            </w:r>
            <w:r>
              <w:t>raising</w:t>
            </w:r>
            <w:r>
              <w:rPr>
                <w:spacing w:val="-6"/>
              </w:rPr>
              <w:t xml:space="preserve"> </w:t>
            </w:r>
            <w:r>
              <w:t>concerns</w:t>
            </w:r>
            <w:r>
              <w:rPr>
                <w:spacing w:val="-6"/>
              </w:rPr>
              <w:t xml:space="preserve"> </w:t>
            </w:r>
            <w:r>
              <w:t>about</w:t>
            </w:r>
            <w:r>
              <w:rPr>
                <w:spacing w:val="-7"/>
              </w:rPr>
              <w:t xml:space="preserve"> </w:t>
            </w:r>
            <w:r>
              <w:t>exclusion</w:t>
            </w:r>
            <w:r>
              <w:rPr>
                <w:spacing w:val="-6"/>
              </w:rPr>
              <w:t xml:space="preserve"> </w:t>
            </w:r>
            <w:r>
              <w:t>can</w:t>
            </w:r>
            <w:r>
              <w:rPr>
                <w:spacing w:val="-6"/>
              </w:rPr>
              <w:t xml:space="preserve"> </w:t>
            </w:r>
            <w:r>
              <w:t>be</w:t>
            </w:r>
            <w:r>
              <w:rPr>
                <w:spacing w:val="-8"/>
              </w:rPr>
              <w:t xml:space="preserve"> </w:t>
            </w:r>
            <w:r>
              <w:t>found</w:t>
            </w:r>
            <w:r>
              <w:rPr>
                <w:spacing w:val="-8"/>
              </w:rPr>
              <w:t xml:space="preserve"> </w:t>
            </w:r>
            <w:r>
              <w:rPr>
                <w:spacing w:val="-5"/>
              </w:rPr>
              <w:t>at:</w:t>
            </w:r>
          </w:p>
          <w:p w14:paraId="44FA49F9" w14:textId="77777777" w:rsidR="00586648" w:rsidRDefault="002C10AC">
            <w:pPr>
              <w:pStyle w:val="TableParagraph"/>
              <w:spacing w:before="47"/>
            </w:pPr>
            <w:hyperlink r:id="rId12">
              <w:r>
                <w:rPr>
                  <w:spacing w:val="-2"/>
                  <w:sz w:val="24"/>
                  <w:u w:val="single"/>
                </w:rPr>
                <w:t>www.gov.uk/school-discipline-exclusions/exclusions</w:t>
              </w:r>
            </w:hyperlink>
            <w:r>
              <w:rPr>
                <w:spacing w:val="-2"/>
              </w:rPr>
              <w:t>.</w:t>
            </w:r>
          </w:p>
          <w:p w14:paraId="564364CA" w14:textId="1E8E7449" w:rsidR="00586648" w:rsidRDefault="00586648" w:rsidP="00862C54">
            <w:pPr>
              <w:pStyle w:val="TableParagraph"/>
              <w:spacing w:before="177" w:line="288" w:lineRule="auto"/>
              <w:ind w:right="179"/>
            </w:pPr>
          </w:p>
        </w:tc>
      </w:tr>
      <w:tr w:rsidR="00586648" w14:paraId="0CFA876A" w14:textId="77777777">
        <w:trPr>
          <w:trHeight w:val="3302"/>
        </w:trPr>
        <w:tc>
          <w:tcPr>
            <w:tcW w:w="2016" w:type="dxa"/>
          </w:tcPr>
          <w:p w14:paraId="78987D8E" w14:textId="77777777" w:rsidR="00586648" w:rsidRDefault="002C10AC">
            <w:pPr>
              <w:pStyle w:val="TableParagraph"/>
              <w:numPr>
                <w:ilvl w:val="0"/>
                <w:numId w:val="7"/>
              </w:numPr>
              <w:tabs>
                <w:tab w:val="left" w:pos="456"/>
              </w:tabs>
              <w:ind w:right="206"/>
            </w:pPr>
            <w:proofErr w:type="spellStart"/>
            <w:r>
              <w:rPr>
                <w:spacing w:val="-2"/>
              </w:rPr>
              <w:t>Whistleblowin</w:t>
            </w:r>
            <w:proofErr w:type="spellEnd"/>
            <w:r>
              <w:rPr>
                <w:spacing w:val="-2"/>
              </w:rPr>
              <w:t xml:space="preserve"> </w:t>
            </w:r>
            <w:r>
              <w:rPr>
                <w:spacing w:val="-10"/>
              </w:rPr>
              <w:t>g</w:t>
            </w:r>
          </w:p>
        </w:tc>
        <w:tc>
          <w:tcPr>
            <w:tcW w:w="7619" w:type="dxa"/>
          </w:tcPr>
          <w:p w14:paraId="0D15B6C9" w14:textId="77777777" w:rsidR="00586648" w:rsidRDefault="002C10AC">
            <w:pPr>
              <w:pStyle w:val="TableParagraph"/>
              <w:spacing w:line="288" w:lineRule="auto"/>
              <w:ind w:right="179"/>
            </w:pPr>
            <w:r>
              <w:t>We</w:t>
            </w:r>
            <w:r>
              <w:rPr>
                <w:spacing w:val="-8"/>
              </w:rPr>
              <w:t xml:space="preserve"> </w:t>
            </w:r>
            <w:r>
              <w:t>have</w:t>
            </w:r>
            <w:r>
              <w:rPr>
                <w:spacing w:val="-4"/>
              </w:rPr>
              <w:t xml:space="preserve"> </w:t>
            </w:r>
            <w:r>
              <w:t>an</w:t>
            </w:r>
            <w:r>
              <w:rPr>
                <w:spacing w:val="-4"/>
              </w:rPr>
              <w:t xml:space="preserve"> </w:t>
            </w:r>
            <w:r>
              <w:t>internal</w:t>
            </w:r>
            <w:r>
              <w:rPr>
                <w:spacing w:val="-5"/>
              </w:rPr>
              <w:t xml:space="preserve"> </w:t>
            </w:r>
            <w:r>
              <w:t>whistleblowing</w:t>
            </w:r>
            <w:r>
              <w:rPr>
                <w:spacing w:val="-2"/>
              </w:rPr>
              <w:t xml:space="preserve"> </w:t>
            </w:r>
            <w:r>
              <w:t>procedure</w:t>
            </w:r>
            <w:r>
              <w:rPr>
                <w:spacing w:val="-8"/>
              </w:rPr>
              <w:t xml:space="preserve"> </w:t>
            </w:r>
            <w:r>
              <w:t>for</w:t>
            </w:r>
            <w:r>
              <w:rPr>
                <w:spacing w:val="-3"/>
              </w:rPr>
              <w:t xml:space="preserve"> </w:t>
            </w:r>
            <w:r>
              <w:t>all</w:t>
            </w:r>
            <w:r>
              <w:rPr>
                <w:spacing w:val="-4"/>
              </w:rPr>
              <w:t xml:space="preserve"> </w:t>
            </w:r>
            <w:r>
              <w:t>our</w:t>
            </w:r>
            <w:r>
              <w:rPr>
                <w:spacing w:val="-5"/>
              </w:rPr>
              <w:t xml:space="preserve"> </w:t>
            </w:r>
            <w:r>
              <w:t>employees, including temporary staff and contractors.</w:t>
            </w:r>
          </w:p>
          <w:p w14:paraId="1511FCC9" w14:textId="77777777" w:rsidR="00586648" w:rsidRDefault="002C10AC">
            <w:pPr>
              <w:pStyle w:val="TableParagraph"/>
              <w:spacing w:before="117" w:line="288" w:lineRule="auto"/>
              <w:ind w:right="179"/>
            </w:pPr>
            <w:r>
              <w:t>The</w:t>
            </w:r>
            <w:r>
              <w:rPr>
                <w:spacing w:val="-5"/>
              </w:rPr>
              <w:t xml:space="preserve"> </w:t>
            </w:r>
            <w:r>
              <w:t>Secretary</w:t>
            </w:r>
            <w:r>
              <w:rPr>
                <w:spacing w:val="-4"/>
              </w:rPr>
              <w:t xml:space="preserve"> </w:t>
            </w:r>
            <w:r>
              <w:t>of</w:t>
            </w:r>
            <w:r>
              <w:rPr>
                <w:spacing w:val="-1"/>
              </w:rPr>
              <w:t xml:space="preserve"> </w:t>
            </w:r>
            <w:r>
              <w:t>State</w:t>
            </w:r>
            <w:r>
              <w:rPr>
                <w:spacing w:val="-5"/>
              </w:rPr>
              <w:t xml:space="preserve"> </w:t>
            </w:r>
            <w:r>
              <w:t>for</w:t>
            </w:r>
            <w:r>
              <w:rPr>
                <w:spacing w:val="-2"/>
              </w:rPr>
              <w:t xml:space="preserve"> </w:t>
            </w:r>
            <w:r>
              <w:t>Education</w:t>
            </w:r>
            <w:r>
              <w:rPr>
                <w:spacing w:val="-3"/>
              </w:rPr>
              <w:t xml:space="preserve"> </w:t>
            </w:r>
            <w:r>
              <w:t>is</w:t>
            </w:r>
            <w:r>
              <w:rPr>
                <w:spacing w:val="-5"/>
              </w:rPr>
              <w:t xml:space="preserve"> </w:t>
            </w:r>
            <w:r>
              <w:t>the</w:t>
            </w:r>
            <w:r>
              <w:rPr>
                <w:spacing w:val="-3"/>
              </w:rPr>
              <w:t xml:space="preserve"> </w:t>
            </w:r>
            <w:r>
              <w:t>prescribed person</w:t>
            </w:r>
            <w:r>
              <w:rPr>
                <w:spacing w:val="-8"/>
              </w:rPr>
              <w:t xml:space="preserve"> </w:t>
            </w:r>
            <w:r>
              <w:t>for</w:t>
            </w:r>
            <w:r>
              <w:rPr>
                <w:spacing w:val="-4"/>
              </w:rPr>
              <w:t xml:space="preserve"> </w:t>
            </w:r>
            <w:r>
              <w:t xml:space="preserve">matters relating to education for whistle-blowers in education who do not want to raise matters direct with their employer. Referrals can be made at: </w:t>
            </w:r>
            <w:hyperlink r:id="rId13">
              <w:r>
                <w:rPr>
                  <w:spacing w:val="-2"/>
                  <w:sz w:val="24"/>
                  <w:u w:val="single"/>
                </w:rPr>
                <w:t>www.education.gov.uk/contactus</w:t>
              </w:r>
            </w:hyperlink>
            <w:r>
              <w:rPr>
                <w:spacing w:val="-2"/>
              </w:rPr>
              <w:t>.</w:t>
            </w:r>
          </w:p>
          <w:p w14:paraId="6E1B7499" w14:textId="77777777" w:rsidR="00586648" w:rsidRDefault="002C10AC">
            <w:pPr>
              <w:pStyle w:val="TableParagraph"/>
              <w:spacing w:before="121" w:line="288" w:lineRule="auto"/>
              <w:ind w:right="179"/>
            </w:pPr>
            <w:r>
              <w:t>Volunteer staff who have concerns about our school should complain through the school’s complaints procedure. You may also be able to complain</w:t>
            </w:r>
            <w:r>
              <w:rPr>
                <w:spacing w:val="-3"/>
              </w:rPr>
              <w:t xml:space="preserve"> </w:t>
            </w:r>
            <w:r>
              <w:t>direct</w:t>
            </w:r>
            <w:r>
              <w:rPr>
                <w:spacing w:val="-6"/>
              </w:rPr>
              <w:t xml:space="preserve"> </w:t>
            </w:r>
            <w:r>
              <w:t>to</w:t>
            </w:r>
            <w:r>
              <w:rPr>
                <w:spacing w:val="-5"/>
              </w:rPr>
              <w:t xml:space="preserve"> </w:t>
            </w:r>
            <w:r>
              <w:t>the</w:t>
            </w:r>
            <w:r>
              <w:rPr>
                <w:spacing w:val="-2"/>
              </w:rPr>
              <w:t xml:space="preserve"> </w:t>
            </w:r>
            <w:r>
              <w:t>LA</w:t>
            </w:r>
            <w:r>
              <w:rPr>
                <w:spacing w:val="-5"/>
              </w:rPr>
              <w:t xml:space="preserve"> </w:t>
            </w:r>
            <w:r>
              <w:t>or</w:t>
            </w:r>
            <w:r>
              <w:rPr>
                <w:spacing w:val="-4"/>
              </w:rPr>
              <w:t xml:space="preserve"> </w:t>
            </w:r>
            <w:r>
              <w:t>the</w:t>
            </w:r>
            <w:r>
              <w:rPr>
                <w:spacing w:val="-5"/>
              </w:rPr>
              <w:t xml:space="preserve"> </w:t>
            </w:r>
            <w:r>
              <w:t>Department</w:t>
            </w:r>
            <w:r>
              <w:rPr>
                <w:spacing w:val="-4"/>
              </w:rPr>
              <w:t xml:space="preserve"> </w:t>
            </w:r>
            <w:r>
              <w:t>for</w:t>
            </w:r>
            <w:r>
              <w:rPr>
                <w:spacing w:val="-4"/>
              </w:rPr>
              <w:t xml:space="preserve"> </w:t>
            </w:r>
            <w:r>
              <w:t>Education</w:t>
            </w:r>
            <w:r>
              <w:rPr>
                <w:spacing w:val="-3"/>
              </w:rPr>
              <w:t xml:space="preserve"> </w:t>
            </w:r>
            <w:r>
              <w:t>(see</w:t>
            </w:r>
            <w:r>
              <w:rPr>
                <w:spacing w:val="-3"/>
              </w:rPr>
              <w:t xml:space="preserve"> </w:t>
            </w:r>
            <w:r>
              <w:t>link above),</w:t>
            </w:r>
          </w:p>
          <w:p w14:paraId="2E54F9A9" w14:textId="77777777" w:rsidR="00586648" w:rsidRDefault="002C10AC">
            <w:pPr>
              <w:pStyle w:val="TableParagraph"/>
              <w:spacing w:line="252" w:lineRule="exact"/>
            </w:pPr>
            <w:r>
              <w:t>depending</w:t>
            </w:r>
            <w:r>
              <w:rPr>
                <w:spacing w:val="-4"/>
              </w:rPr>
              <w:t xml:space="preserve"> </w:t>
            </w:r>
            <w:r>
              <w:t>on</w:t>
            </w:r>
            <w:r>
              <w:rPr>
                <w:spacing w:val="-6"/>
              </w:rPr>
              <w:t xml:space="preserve"> </w:t>
            </w:r>
            <w:r>
              <w:t>the</w:t>
            </w:r>
            <w:r>
              <w:rPr>
                <w:spacing w:val="-7"/>
              </w:rPr>
              <w:t xml:space="preserve"> </w:t>
            </w:r>
            <w:r>
              <w:t>substance</w:t>
            </w:r>
            <w:r>
              <w:rPr>
                <w:spacing w:val="-5"/>
              </w:rPr>
              <w:t xml:space="preserve"> </w:t>
            </w:r>
            <w:r>
              <w:t>of</w:t>
            </w:r>
            <w:r>
              <w:rPr>
                <w:spacing w:val="-3"/>
              </w:rPr>
              <w:t xml:space="preserve"> </w:t>
            </w:r>
            <w:r>
              <w:t>your</w:t>
            </w:r>
            <w:r>
              <w:rPr>
                <w:spacing w:val="-4"/>
              </w:rPr>
              <w:t xml:space="preserve"> </w:t>
            </w:r>
            <w:r>
              <w:rPr>
                <w:spacing w:val="-2"/>
              </w:rPr>
              <w:t>complaint.</w:t>
            </w:r>
          </w:p>
        </w:tc>
      </w:tr>
      <w:tr w:rsidR="00586648" w14:paraId="508D1E2F" w14:textId="77777777">
        <w:trPr>
          <w:trHeight w:val="729"/>
        </w:trPr>
        <w:tc>
          <w:tcPr>
            <w:tcW w:w="2016" w:type="dxa"/>
          </w:tcPr>
          <w:p w14:paraId="022997C5" w14:textId="77777777" w:rsidR="00586648" w:rsidRDefault="002C10AC">
            <w:pPr>
              <w:pStyle w:val="TableParagraph"/>
              <w:numPr>
                <w:ilvl w:val="0"/>
                <w:numId w:val="6"/>
              </w:numPr>
              <w:tabs>
                <w:tab w:val="left" w:pos="468"/>
              </w:tabs>
              <w:spacing w:before="1" w:line="237" w:lineRule="auto"/>
              <w:ind w:right="470"/>
            </w:pPr>
            <w:r>
              <w:rPr>
                <w:spacing w:val="-4"/>
              </w:rPr>
              <w:t xml:space="preserve">Staff </w:t>
            </w:r>
            <w:r>
              <w:rPr>
                <w:spacing w:val="-2"/>
              </w:rPr>
              <w:t>grievances</w:t>
            </w:r>
          </w:p>
        </w:tc>
        <w:tc>
          <w:tcPr>
            <w:tcW w:w="7619" w:type="dxa"/>
          </w:tcPr>
          <w:p w14:paraId="10B02521" w14:textId="77777777" w:rsidR="00586648" w:rsidRDefault="002C10AC">
            <w:pPr>
              <w:pStyle w:val="TableParagraph"/>
              <w:spacing w:line="288" w:lineRule="auto"/>
            </w:pPr>
            <w:r>
              <w:t>Complaints</w:t>
            </w:r>
            <w:r>
              <w:rPr>
                <w:spacing w:val="-5"/>
              </w:rPr>
              <w:t xml:space="preserve"> </w:t>
            </w:r>
            <w:r>
              <w:t>from</w:t>
            </w:r>
            <w:r>
              <w:rPr>
                <w:spacing w:val="-3"/>
              </w:rPr>
              <w:t xml:space="preserve"> </w:t>
            </w:r>
            <w:r>
              <w:t>staff</w:t>
            </w:r>
            <w:r>
              <w:rPr>
                <w:spacing w:val="-2"/>
              </w:rPr>
              <w:t xml:space="preserve"> </w:t>
            </w:r>
            <w:r>
              <w:t>will</w:t>
            </w:r>
            <w:r>
              <w:rPr>
                <w:spacing w:val="-2"/>
              </w:rPr>
              <w:t xml:space="preserve"> </w:t>
            </w:r>
            <w:r>
              <w:t>be</w:t>
            </w:r>
            <w:r>
              <w:rPr>
                <w:spacing w:val="-4"/>
              </w:rPr>
              <w:t xml:space="preserve"> </w:t>
            </w:r>
            <w:r>
              <w:t>dealt</w:t>
            </w:r>
            <w:r>
              <w:rPr>
                <w:spacing w:val="-5"/>
              </w:rPr>
              <w:t xml:space="preserve"> </w:t>
            </w:r>
            <w:r>
              <w:t>with</w:t>
            </w:r>
            <w:r>
              <w:rPr>
                <w:spacing w:val="-4"/>
              </w:rPr>
              <w:t xml:space="preserve"> </w:t>
            </w:r>
            <w:r>
              <w:t>under</w:t>
            </w:r>
            <w:r>
              <w:rPr>
                <w:spacing w:val="-5"/>
              </w:rPr>
              <w:t xml:space="preserve"> </w:t>
            </w:r>
            <w:r>
              <w:t>the</w:t>
            </w:r>
            <w:r>
              <w:rPr>
                <w:spacing w:val="-6"/>
              </w:rPr>
              <w:t xml:space="preserve"> </w:t>
            </w:r>
            <w:r>
              <w:t>school’s</w:t>
            </w:r>
            <w:r>
              <w:rPr>
                <w:spacing w:val="-3"/>
              </w:rPr>
              <w:t xml:space="preserve"> </w:t>
            </w:r>
            <w:r>
              <w:t>internal</w:t>
            </w:r>
            <w:r>
              <w:rPr>
                <w:spacing w:val="-7"/>
              </w:rPr>
              <w:t xml:space="preserve"> </w:t>
            </w:r>
            <w:r>
              <w:t xml:space="preserve">grievance </w:t>
            </w:r>
            <w:r>
              <w:rPr>
                <w:spacing w:val="-2"/>
              </w:rPr>
              <w:t>procedures.</w:t>
            </w:r>
          </w:p>
        </w:tc>
      </w:tr>
      <w:tr w:rsidR="00586648" w14:paraId="79285C1A" w14:textId="77777777">
        <w:trPr>
          <w:trHeight w:val="1756"/>
        </w:trPr>
        <w:tc>
          <w:tcPr>
            <w:tcW w:w="2016" w:type="dxa"/>
          </w:tcPr>
          <w:p w14:paraId="50CBCE96" w14:textId="77777777" w:rsidR="00586648" w:rsidRDefault="002C10AC">
            <w:pPr>
              <w:pStyle w:val="TableParagraph"/>
              <w:numPr>
                <w:ilvl w:val="0"/>
                <w:numId w:val="5"/>
              </w:numPr>
              <w:tabs>
                <w:tab w:val="left" w:pos="468"/>
              </w:tabs>
              <w:spacing w:line="267" w:lineRule="exact"/>
            </w:pPr>
            <w:r>
              <w:t>Staff</w:t>
            </w:r>
            <w:r>
              <w:rPr>
                <w:spacing w:val="-2"/>
              </w:rPr>
              <w:t xml:space="preserve"> conduct</w:t>
            </w:r>
          </w:p>
        </w:tc>
        <w:tc>
          <w:tcPr>
            <w:tcW w:w="7619" w:type="dxa"/>
          </w:tcPr>
          <w:p w14:paraId="35C11E58" w14:textId="77777777" w:rsidR="00586648" w:rsidRDefault="002C10AC">
            <w:pPr>
              <w:pStyle w:val="TableParagraph"/>
              <w:spacing w:line="288" w:lineRule="auto"/>
              <w:ind w:right="179"/>
            </w:pPr>
            <w:r>
              <w:t>Complaints</w:t>
            </w:r>
            <w:r>
              <w:rPr>
                <w:spacing w:val="-4"/>
              </w:rPr>
              <w:t xml:space="preserve"> </w:t>
            </w:r>
            <w:r>
              <w:t>about</w:t>
            </w:r>
            <w:r>
              <w:rPr>
                <w:spacing w:val="-3"/>
              </w:rPr>
              <w:t xml:space="preserve"> </w:t>
            </w:r>
            <w:r>
              <w:t>staff</w:t>
            </w:r>
            <w:r>
              <w:rPr>
                <w:spacing w:val="-3"/>
              </w:rPr>
              <w:t xml:space="preserve"> </w:t>
            </w:r>
            <w:r>
              <w:t>will</w:t>
            </w:r>
            <w:r>
              <w:rPr>
                <w:spacing w:val="-5"/>
              </w:rPr>
              <w:t xml:space="preserve"> </w:t>
            </w:r>
            <w:r>
              <w:t>be</w:t>
            </w:r>
            <w:r>
              <w:rPr>
                <w:spacing w:val="-5"/>
              </w:rPr>
              <w:t xml:space="preserve"> </w:t>
            </w:r>
            <w:r>
              <w:t>dealt</w:t>
            </w:r>
            <w:r>
              <w:rPr>
                <w:spacing w:val="-3"/>
              </w:rPr>
              <w:t xml:space="preserve"> </w:t>
            </w:r>
            <w:r>
              <w:t>with</w:t>
            </w:r>
            <w:r>
              <w:rPr>
                <w:spacing w:val="-5"/>
              </w:rPr>
              <w:t xml:space="preserve"> </w:t>
            </w:r>
            <w:r>
              <w:t>under</w:t>
            </w:r>
            <w:r>
              <w:rPr>
                <w:spacing w:val="-6"/>
              </w:rPr>
              <w:t xml:space="preserve"> </w:t>
            </w:r>
            <w:r>
              <w:t>the</w:t>
            </w:r>
            <w:r>
              <w:rPr>
                <w:spacing w:val="-7"/>
              </w:rPr>
              <w:t xml:space="preserve"> </w:t>
            </w:r>
            <w:r>
              <w:t>school’s</w:t>
            </w:r>
            <w:r>
              <w:rPr>
                <w:spacing w:val="-4"/>
              </w:rPr>
              <w:t xml:space="preserve"> </w:t>
            </w:r>
            <w:r>
              <w:t>internal disciplinary procedures, if appropriate.</w:t>
            </w:r>
          </w:p>
          <w:p w14:paraId="4CB5E53E" w14:textId="77777777" w:rsidR="00586648" w:rsidRDefault="002C10AC">
            <w:pPr>
              <w:pStyle w:val="TableParagraph"/>
              <w:spacing w:before="117" w:line="288" w:lineRule="auto"/>
              <w:ind w:right="179"/>
            </w:pPr>
            <w:r>
              <w:t>Complainants</w:t>
            </w:r>
            <w:r>
              <w:rPr>
                <w:spacing w:val="-3"/>
              </w:rPr>
              <w:t xml:space="preserve"> </w:t>
            </w:r>
            <w:r>
              <w:t>will</w:t>
            </w:r>
            <w:r>
              <w:rPr>
                <w:spacing w:val="-3"/>
              </w:rPr>
              <w:t xml:space="preserve"> </w:t>
            </w:r>
            <w:r>
              <w:t>not</w:t>
            </w:r>
            <w:r>
              <w:rPr>
                <w:spacing w:val="-2"/>
              </w:rPr>
              <w:t xml:space="preserve"> </w:t>
            </w:r>
            <w:r>
              <w:t>be</w:t>
            </w:r>
            <w:r>
              <w:rPr>
                <w:spacing w:val="-6"/>
              </w:rPr>
              <w:t xml:space="preserve"> </w:t>
            </w:r>
            <w:r>
              <w:t>informed</w:t>
            </w:r>
            <w:r>
              <w:rPr>
                <w:spacing w:val="-6"/>
              </w:rPr>
              <w:t xml:space="preserve"> </w:t>
            </w:r>
            <w:r>
              <w:t>of</w:t>
            </w:r>
            <w:r>
              <w:rPr>
                <w:spacing w:val="-2"/>
              </w:rPr>
              <w:t xml:space="preserve"> </w:t>
            </w:r>
            <w:r>
              <w:t>any</w:t>
            </w:r>
            <w:r>
              <w:rPr>
                <w:spacing w:val="-6"/>
              </w:rPr>
              <w:t xml:space="preserve"> </w:t>
            </w:r>
            <w:r>
              <w:t>disciplinary</w:t>
            </w:r>
            <w:r>
              <w:rPr>
                <w:spacing w:val="-6"/>
              </w:rPr>
              <w:t xml:space="preserve"> </w:t>
            </w:r>
            <w:r>
              <w:t>action</w:t>
            </w:r>
            <w:r>
              <w:rPr>
                <w:spacing w:val="-6"/>
              </w:rPr>
              <w:t xml:space="preserve"> </w:t>
            </w:r>
            <w:r>
              <w:t>taken</w:t>
            </w:r>
            <w:r>
              <w:rPr>
                <w:spacing w:val="-4"/>
              </w:rPr>
              <w:t xml:space="preserve"> </w:t>
            </w:r>
            <w:r>
              <w:t>against</w:t>
            </w:r>
            <w:r>
              <w:rPr>
                <w:spacing w:val="-5"/>
              </w:rPr>
              <w:t xml:space="preserve"> </w:t>
            </w:r>
            <w:r>
              <w:t>a staff member as a result of a complaint. However, the complainant will be notified that the matter is being addressed.</w:t>
            </w:r>
          </w:p>
        </w:tc>
      </w:tr>
      <w:tr w:rsidR="00586648" w14:paraId="2B4621D6" w14:textId="77777777">
        <w:trPr>
          <w:trHeight w:val="2748"/>
        </w:trPr>
        <w:tc>
          <w:tcPr>
            <w:tcW w:w="2016" w:type="dxa"/>
          </w:tcPr>
          <w:p w14:paraId="1C6256D2" w14:textId="77777777" w:rsidR="00586648" w:rsidRDefault="002C10AC">
            <w:pPr>
              <w:pStyle w:val="TableParagraph"/>
              <w:numPr>
                <w:ilvl w:val="0"/>
                <w:numId w:val="4"/>
              </w:numPr>
              <w:tabs>
                <w:tab w:val="left" w:pos="465"/>
              </w:tabs>
              <w:spacing w:line="288" w:lineRule="auto"/>
              <w:ind w:right="119"/>
            </w:pPr>
            <w:r>
              <w:rPr>
                <w:spacing w:val="-2"/>
              </w:rPr>
              <w:t xml:space="preserve">Complaints </w:t>
            </w:r>
            <w:r>
              <w:t>about</w:t>
            </w:r>
            <w:r>
              <w:rPr>
                <w:spacing w:val="-16"/>
              </w:rPr>
              <w:t xml:space="preserve"> </w:t>
            </w:r>
            <w:r>
              <w:t xml:space="preserve">services provided by </w:t>
            </w:r>
            <w:r>
              <w:rPr>
                <w:spacing w:val="-2"/>
              </w:rPr>
              <w:t>other</w:t>
            </w:r>
            <w:r>
              <w:rPr>
                <w:spacing w:val="40"/>
              </w:rPr>
              <w:t xml:space="preserve"> </w:t>
            </w:r>
            <w:r>
              <w:t xml:space="preserve">providers who may use </w:t>
            </w:r>
            <w:r>
              <w:rPr>
                <w:spacing w:val="-2"/>
              </w:rPr>
              <w:t xml:space="preserve">school </w:t>
            </w:r>
            <w:r>
              <w:t>premises or</w:t>
            </w:r>
          </w:p>
          <w:p w14:paraId="03A9760F" w14:textId="77777777" w:rsidR="00586648" w:rsidRDefault="002C10AC">
            <w:pPr>
              <w:pStyle w:val="TableParagraph"/>
              <w:spacing w:line="249" w:lineRule="exact"/>
              <w:ind w:left="465"/>
            </w:pPr>
            <w:r>
              <w:rPr>
                <w:spacing w:val="-2"/>
              </w:rPr>
              <w:t>facilities</w:t>
            </w:r>
          </w:p>
        </w:tc>
        <w:tc>
          <w:tcPr>
            <w:tcW w:w="7619" w:type="dxa"/>
          </w:tcPr>
          <w:p w14:paraId="1722C0AB" w14:textId="77777777" w:rsidR="00586648" w:rsidRDefault="002C10AC">
            <w:pPr>
              <w:pStyle w:val="TableParagraph"/>
              <w:spacing w:line="288" w:lineRule="auto"/>
              <w:ind w:right="179"/>
            </w:pPr>
            <w:r>
              <w:t>Providers</w:t>
            </w:r>
            <w:r>
              <w:rPr>
                <w:spacing w:val="-4"/>
              </w:rPr>
              <w:t xml:space="preserve"> </w:t>
            </w:r>
            <w:r>
              <w:t>should</w:t>
            </w:r>
            <w:r>
              <w:rPr>
                <w:spacing w:val="-5"/>
              </w:rPr>
              <w:t xml:space="preserve"> </w:t>
            </w:r>
            <w:r>
              <w:t>have</w:t>
            </w:r>
            <w:r>
              <w:rPr>
                <w:spacing w:val="-5"/>
              </w:rPr>
              <w:t xml:space="preserve"> </w:t>
            </w:r>
            <w:r>
              <w:t>their</w:t>
            </w:r>
            <w:r>
              <w:rPr>
                <w:spacing w:val="-4"/>
              </w:rPr>
              <w:t xml:space="preserve"> </w:t>
            </w:r>
            <w:r>
              <w:t>own</w:t>
            </w:r>
            <w:r>
              <w:rPr>
                <w:spacing w:val="-5"/>
              </w:rPr>
              <w:t xml:space="preserve"> </w:t>
            </w:r>
            <w:r>
              <w:t>complaints</w:t>
            </w:r>
            <w:r>
              <w:rPr>
                <w:spacing w:val="-4"/>
              </w:rPr>
              <w:t xml:space="preserve"> </w:t>
            </w:r>
            <w:r>
              <w:t>procedure</w:t>
            </w:r>
            <w:r>
              <w:rPr>
                <w:spacing w:val="-7"/>
              </w:rPr>
              <w:t xml:space="preserve"> </w:t>
            </w:r>
            <w:r>
              <w:t>to</w:t>
            </w:r>
            <w:r>
              <w:rPr>
                <w:spacing w:val="-5"/>
              </w:rPr>
              <w:t xml:space="preserve"> </w:t>
            </w:r>
            <w:r>
              <w:t>deal</w:t>
            </w:r>
            <w:r>
              <w:rPr>
                <w:spacing w:val="-6"/>
              </w:rPr>
              <w:t xml:space="preserve"> </w:t>
            </w:r>
            <w:r>
              <w:t>with complaints about service. Please contact them direct.</w:t>
            </w:r>
          </w:p>
        </w:tc>
      </w:tr>
    </w:tbl>
    <w:p w14:paraId="3C8CCDAF" w14:textId="77777777" w:rsidR="00586648" w:rsidRDefault="00586648">
      <w:pPr>
        <w:pStyle w:val="TableParagraph"/>
        <w:spacing w:line="288" w:lineRule="auto"/>
        <w:sectPr w:rsidR="00586648">
          <w:type w:val="continuous"/>
          <w:pgSz w:w="11910" w:h="16840"/>
          <w:pgMar w:top="820" w:right="850" w:bottom="1240" w:left="850" w:header="0" w:footer="1058" w:gutter="0"/>
          <w:cols w:space="720"/>
        </w:sect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619"/>
      </w:tblGrid>
      <w:tr w:rsidR="00586648" w14:paraId="4B341BAF" w14:textId="77777777">
        <w:trPr>
          <w:trHeight w:val="926"/>
        </w:trPr>
        <w:tc>
          <w:tcPr>
            <w:tcW w:w="2016" w:type="dxa"/>
          </w:tcPr>
          <w:p w14:paraId="00BB7C3C" w14:textId="77777777" w:rsidR="00586648" w:rsidRDefault="002C10AC">
            <w:pPr>
              <w:pStyle w:val="TableParagraph"/>
              <w:numPr>
                <w:ilvl w:val="0"/>
                <w:numId w:val="3"/>
              </w:numPr>
              <w:tabs>
                <w:tab w:val="left" w:pos="465"/>
              </w:tabs>
              <w:spacing w:line="283" w:lineRule="auto"/>
              <w:ind w:right="339"/>
            </w:pPr>
            <w:r>
              <w:rPr>
                <w:spacing w:val="-2"/>
              </w:rPr>
              <w:lastRenderedPageBreak/>
              <w:t xml:space="preserve">National </w:t>
            </w:r>
            <w:r>
              <w:t>Curriculum</w:t>
            </w:r>
            <w:r>
              <w:rPr>
                <w:spacing w:val="-16"/>
              </w:rPr>
              <w:t xml:space="preserve"> </w:t>
            </w:r>
            <w:r>
              <w:t>-</w:t>
            </w:r>
          </w:p>
          <w:p w14:paraId="3399AC1D" w14:textId="77777777" w:rsidR="00586648" w:rsidRDefault="002C10AC">
            <w:pPr>
              <w:pStyle w:val="TableParagraph"/>
              <w:spacing w:before="2"/>
              <w:ind w:left="465"/>
            </w:pPr>
            <w:r>
              <w:rPr>
                <w:spacing w:val="-2"/>
              </w:rPr>
              <w:t>content</w:t>
            </w:r>
          </w:p>
        </w:tc>
        <w:tc>
          <w:tcPr>
            <w:tcW w:w="7619" w:type="dxa"/>
          </w:tcPr>
          <w:p w14:paraId="296CB5B8" w14:textId="77777777" w:rsidR="00586648" w:rsidRDefault="002C10AC">
            <w:pPr>
              <w:pStyle w:val="TableParagraph"/>
              <w:spacing w:line="250" w:lineRule="exact"/>
            </w:pPr>
            <w:r>
              <w:t>Please</w:t>
            </w:r>
            <w:r>
              <w:rPr>
                <w:spacing w:val="-6"/>
              </w:rPr>
              <w:t xml:space="preserve"> </w:t>
            </w:r>
            <w:r>
              <w:t>contact</w:t>
            </w:r>
            <w:r>
              <w:rPr>
                <w:spacing w:val="-6"/>
              </w:rPr>
              <w:t xml:space="preserve"> </w:t>
            </w:r>
            <w:r>
              <w:t>the</w:t>
            </w:r>
            <w:r>
              <w:rPr>
                <w:spacing w:val="-5"/>
              </w:rPr>
              <w:t xml:space="preserve"> </w:t>
            </w:r>
            <w:r>
              <w:t>Department</w:t>
            </w:r>
            <w:r>
              <w:rPr>
                <w:spacing w:val="-8"/>
              </w:rPr>
              <w:t xml:space="preserve"> </w:t>
            </w:r>
            <w:r>
              <w:t>for</w:t>
            </w:r>
            <w:r>
              <w:rPr>
                <w:spacing w:val="-4"/>
              </w:rPr>
              <w:t xml:space="preserve"> </w:t>
            </w:r>
            <w:r>
              <w:t>Education</w:t>
            </w:r>
            <w:r>
              <w:rPr>
                <w:spacing w:val="-5"/>
              </w:rPr>
              <w:t xml:space="preserve"> at:</w:t>
            </w:r>
          </w:p>
          <w:p w14:paraId="4A842960" w14:textId="77777777" w:rsidR="00586648" w:rsidRDefault="002C10AC">
            <w:pPr>
              <w:pStyle w:val="TableParagraph"/>
              <w:spacing w:before="47"/>
              <w:rPr>
                <w:sz w:val="24"/>
              </w:rPr>
            </w:pPr>
            <w:hyperlink r:id="rId14">
              <w:r>
                <w:rPr>
                  <w:spacing w:val="-2"/>
                  <w:sz w:val="24"/>
                  <w:u w:val="single"/>
                </w:rPr>
                <w:t>www.education.gov.uk/contactus</w:t>
              </w:r>
            </w:hyperlink>
          </w:p>
        </w:tc>
      </w:tr>
    </w:tbl>
    <w:p w14:paraId="2916D59A" w14:textId="77777777" w:rsidR="00586648" w:rsidRDefault="00586648">
      <w:pPr>
        <w:pStyle w:val="BodyText"/>
        <w:spacing w:before="10"/>
        <w:ind w:left="0"/>
      </w:pPr>
    </w:p>
    <w:p w14:paraId="6C0D444B" w14:textId="77777777" w:rsidR="00586648" w:rsidRDefault="002C10AC">
      <w:pPr>
        <w:pStyle w:val="BodyText"/>
        <w:spacing w:line="288" w:lineRule="auto"/>
        <w:ind w:right="246"/>
      </w:pPr>
      <w:r>
        <w:t>If other</w:t>
      </w:r>
      <w:r>
        <w:rPr>
          <w:spacing w:val="-1"/>
        </w:rPr>
        <w:t xml:space="preserve"> </w:t>
      </w:r>
      <w:r>
        <w:t>bodies</w:t>
      </w:r>
      <w:r>
        <w:rPr>
          <w:spacing w:val="-4"/>
        </w:rPr>
        <w:t xml:space="preserve"> </w:t>
      </w:r>
      <w:r>
        <w:t>are</w:t>
      </w:r>
      <w:r>
        <w:rPr>
          <w:spacing w:val="-4"/>
        </w:rPr>
        <w:t xml:space="preserve"> </w:t>
      </w:r>
      <w:r>
        <w:t>investigating aspects</w:t>
      </w:r>
      <w:r>
        <w:rPr>
          <w:spacing w:val="-4"/>
        </w:rPr>
        <w:t xml:space="preserve"> </w:t>
      </w:r>
      <w:r>
        <w:t>of</w:t>
      </w:r>
      <w:r>
        <w:rPr>
          <w:spacing w:val="-3"/>
        </w:rPr>
        <w:t xml:space="preserve"> </w:t>
      </w:r>
      <w:r>
        <w:t>the</w:t>
      </w:r>
      <w:r>
        <w:rPr>
          <w:spacing w:val="-2"/>
        </w:rPr>
        <w:t xml:space="preserve"> </w:t>
      </w:r>
      <w:r>
        <w:t>complaint,</w:t>
      </w:r>
      <w:r>
        <w:rPr>
          <w:spacing w:val="-4"/>
        </w:rPr>
        <w:t xml:space="preserve"> </w:t>
      </w:r>
      <w:r>
        <w:t>for</w:t>
      </w:r>
      <w:r>
        <w:rPr>
          <w:spacing w:val="-1"/>
        </w:rPr>
        <w:t xml:space="preserve"> </w:t>
      </w:r>
      <w:r>
        <w:t>example</w:t>
      </w:r>
      <w:r>
        <w:rPr>
          <w:spacing w:val="-4"/>
        </w:rPr>
        <w:t xml:space="preserve"> </w:t>
      </w:r>
      <w:r>
        <w:t>the</w:t>
      </w:r>
      <w:r>
        <w:rPr>
          <w:spacing w:val="-4"/>
        </w:rPr>
        <w:t xml:space="preserve"> </w:t>
      </w:r>
      <w:r>
        <w:t>police, local</w:t>
      </w:r>
      <w:r>
        <w:rPr>
          <w:spacing w:val="-2"/>
        </w:rPr>
        <w:t xml:space="preserve"> </w:t>
      </w:r>
      <w:r>
        <w:t>authority</w:t>
      </w:r>
      <w:r>
        <w:rPr>
          <w:spacing w:val="-4"/>
        </w:rPr>
        <w:t xml:space="preserve"> </w:t>
      </w:r>
      <w:r>
        <w:t>(LA) safeguarding teams or Tribunals, this may impact on our ability to adhere to the timescales within this procedure or result in the procedure being suspended until</w:t>
      </w:r>
      <w:r>
        <w:rPr>
          <w:spacing w:val="-1"/>
        </w:rPr>
        <w:t xml:space="preserve"> </w:t>
      </w:r>
      <w:r>
        <w:t>those public bodies have completed their investigations.</w:t>
      </w:r>
    </w:p>
    <w:p w14:paraId="5401D8CC" w14:textId="1379A9A6" w:rsidR="00586648" w:rsidRDefault="002C10AC">
      <w:pPr>
        <w:pStyle w:val="BodyText"/>
        <w:spacing w:before="240" w:line="288" w:lineRule="auto"/>
        <w:ind w:right="246"/>
      </w:pPr>
      <w:r>
        <w:rPr>
          <w:noProof/>
        </w:rPr>
        <mc:AlternateContent>
          <mc:Choice Requires="wps">
            <w:drawing>
              <wp:anchor distT="0" distB="0" distL="0" distR="0" simplePos="0" relativeHeight="15728640" behindDoc="0" locked="0" layoutInCell="1" allowOverlap="1" wp14:anchorId="1E8E8B5E" wp14:editId="5D855D87">
                <wp:simplePos x="0" y="0"/>
                <wp:positionH relativeFrom="page">
                  <wp:posOffset>5989065</wp:posOffset>
                </wp:positionH>
                <wp:positionV relativeFrom="paragraph">
                  <wp:posOffset>152606</wp:posOffset>
                </wp:positionV>
                <wp:extent cx="40005" cy="161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61925"/>
                        </a:xfrm>
                        <a:custGeom>
                          <a:avLst/>
                          <a:gdLst/>
                          <a:ahLst/>
                          <a:cxnLst/>
                          <a:rect l="l" t="t" r="r" b="b"/>
                          <a:pathLst>
                            <a:path w="40005" h="161925">
                              <a:moveTo>
                                <a:pt x="39624" y="0"/>
                              </a:moveTo>
                              <a:lnTo>
                                <a:pt x="0" y="0"/>
                              </a:lnTo>
                              <a:lnTo>
                                <a:pt x="0" y="161544"/>
                              </a:lnTo>
                              <a:lnTo>
                                <a:pt x="39624" y="161544"/>
                              </a:lnTo>
                              <a:lnTo>
                                <a:pt x="39624"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2216672" id="Graphic 4" o:spid="_x0000_s1026" style="position:absolute;margin-left:471.6pt;margin-top:12pt;width:3.15pt;height:12.75pt;z-index:15728640;visibility:visible;mso-wrap-style:square;mso-wrap-distance-left:0;mso-wrap-distance-top:0;mso-wrap-distance-right:0;mso-wrap-distance-bottom:0;mso-position-horizontal:absolute;mso-position-horizontal-relative:page;mso-position-vertical:absolute;mso-position-vertical-relative:text;v-text-anchor:top" coordsize="4000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" path="m39624,l,,,161544r39624,l39624,xe" fillcolor="yellow" stroked="f">
                <v:path arrowok="t"/>
                <w10:wrap anchorx="page"/>
              </v:shape>
            </w:pict>
          </mc:Fallback>
        </mc:AlternateContent>
      </w:r>
      <w:r>
        <w:t>If</w:t>
      </w:r>
      <w:r>
        <w:rPr>
          <w:spacing w:val="-1"/>
        </w:rPr>
        <w:t xml:space="preserve"> </w:t>
      </w:r>
      <w:r>
        <w:t>a</w:t>
      </w:r>
      <w:r>
        <w:rPr>
          <w:spacing w:val="-3"/>
        </w:rPr>
        <w:t xml:space="preserve"> </w:t>
      </w:r>
      <w:r>
        <w:t>complainant</w:t>
      </w:r>
      <w:r>
        <w:rPr>
          <w:spacing w:val="-4"/>
        </w:rPr>
        <w:t xml:space="preserve"> </w:t>
      </w:r>
      <w:r>
        <w:t>commences</w:t>
      </w:r>
      <w:r>
        <w:rPr>
          <w:spacing w:val="-2"/>
        </w:rPr>
        <w:t xml:space="preserve"> </w:t>
      </w:r>
      <w:r>
        <w:t>legal</w:t>
      </w:r>
      <w:r>
        <w:rPr>
          <w:spacing w:val="-4"/>
        </w:rPr>
        <w:t xml:space="preserve"> </w:t>
      </w:r>
      <w:r>
        <w:t>action</w:t>
      </w:r>
      <w:r>
        <w:rPr>
          <w:spacing w:val="-5"/>
        </w:rPr>
        <w:t xml:space="preserve"> </w:t>
      </w:r>
      <w:r>
        <w:t>against</w:t>
      </w:r>
      <w:r>
        <w:rPr>
          <w:spacing w:val="-1"/>
        </w:rPr>
        <w:t xml:space="preserve"> </w:t>
      </w:r>
      <w:r>
        <w:t>St</w:t>
      </w:r>
      <w:r w:rsidR="00862C54">
        <w:rPr>
          <w:spacing w:val="-1"/>
        </w:rPr>
        <w:t xml:space="preserve"> Ignatius</w:t>
      </w:r>
      <w:r>
        <w:rPr>
          <w:spacing w:val="-2"/>
        </w:rPr>
        <w:t xml:space="preserve"> </w:t>
      </w:r>
      <w:r>
        <w:t>Catholic</w:t>
      </w:r>
      <w:r>
        <w:rPr>
          <w:spacing w:val="-2"/>
        </w:rPr>
        <w:t xml:space="preserve"> </w:t>
      </w:r>
      <w:r>
        <w:t>Primary</w:t>
      </w:r>
      <w:r>
        <w:rPr>
          <w:spacing w:val="-4"/>
        </w:rPr>
        <w:t xml:space="preserve"> </w:t>
      </w:r>
      <w:r>
        <w:t>School</w:t>
      </w:r>
      <w:r>
        <w:rPr>
          <w:spacing w:val="-1"/>
        </w:rPr>
        <w:t xml:space="preserve"> </w:t>
      </w:r>
      <w:r>
        <w:t>in</w:t>
      </w:r>
      <w:r>
        <w:rPr>
          <w:spacing w:val="-5"/>
        </w:rPr>
        <w:t xml:space="preserve"> </w:t>
      </w:r>
      <w:r>
        <w:t>relation</w:t>
      </w:r>
      <w:r>
        <w:rPr>
          <w:spacing w:val="-5"/>
        </w:rPr>
        <w:t xml:space="preserve"> </w:t>
      </w:r>
      <w:r>
        <w:t>to their complaint, we will consider whether to suspend the complaints procedure in relation to their complaint until those legal proceedings have concluded.</w:t>
      </w:r>
    </w:p>
    <w:p w14:paraId="65E6E525" w14:textId="77777777" w:rsidR="00586648" w:rsidRDefault="002C10AC">
      <w:pPr>
        <w:pStyle w:val="Heading2"/>
        <w:spacing w:before="236"/>
      </w:pPr>
      <w:r>
        <w:t>Resolving</w:t>
      </w:r>
      <w:r>
        <w:rPr>
          <w:spacing w:val="-17"/>
        </w:rPr>
        <w:t xml:space="preserve"> </w:t>
      </w:r>
      <w:r>
        <w:rPr>
          <w:spacing w:val="-2"/>
        </w:rPr>
        <w:t>complaints</w:t>
      </w:r>
    </w:p>
    <w:p w14:paraId="65F1B0E1" w14:textId="53D27C22" w:rsidR="00586648" w:rsidRDefault="002C10AC">
      <w:pPr>
        <w:pStyle w:val="BodyText"/>
        <w:spacing w:before="245" w:line="288" w:lineRule="auto"/>
        <w:ind w:right="168"/>
      </w:pPr>
      <w:r>
        <w:t>At each</w:t>
      </w:r>
      <w:r>
        <w:rPr>
          <w:spacing w:val="-4"/>
        </w:rPr>
        <w:t xml:space="preserve"> </w:t>
      </w:r>
      <w:r>
        <w:t>stage</w:t>
      </w:r>
      <w:r>
        <w:rPr>
          <w:spacing w:val="-4"/>
        </w:rPr>
        <w:t xml:space="preserve"> </w:t>
      </w:r>
      <w:r>
        <w:t>in</w:t>
      </w:r>
      <w:r>
        <w:rPr>
          <w:spacing w:val="-4"/>
        </w:rPr>
        <w:t xml:space="preserve"> </w:t>
      </w:r>
      <w:r>
        <w:t>the</w:t>
      </w:r>
      <w:r>
        <w:rPr>
          <w:spacing w:val="-2"/>
        </w:rPr>
        <w:t xml:space="preserve"> </w:t>
      </w:r>
      <w:r>
        <w:t>procedure, St</w:t>
      </w:r>
      <w:r>
        <w:rPr>
          <w:spacing w:val="-3"/>
        </w:rPr>
        <w:t xml:space="preserve"> </w:t>
      </w:r>
      <w:r w:rsidR="00862C54">
        <w:t>Ignatius</w:t>
      </w:r>
      <w:r>
        <w:rPr>
          <w:spacing w:val="-1"/>
        </w:rPr>
        <w:t xml:space="preserve"> </w:t>
      </w:r>
      <w:r>
        <w:t>Catholic</w:t>
      </w:r>
      <w:r>
        <w:rPr>
          <w:spacing w:val="-1"/>
        </w:rPr>
        <w:t xml:space="preserve"> </w:t>
      </w:r>
      <w:r>
        <w:t>Primary</w:t>
      </w:r>
      <w:r>
        <w:rPr>
          <w:spacing w:val="-3"/>
        </w:rPr>
        <w:t xml:space="preserve"> </w:t>
      </w:r>
      <w:r>
        <w:t>School</w:t>
      </w:r>
      <w:r>
        <w:rPr>
          <w:spacing w:val="-1"/>
        </w:rPr>
        <w:t xml:space="preserve"> </w:t>
      </w:r>
      <w:r>
        <w:t>wants</w:t>
      </w:r>
      <w:r>
        <w:rPr>
          <w:spacing w:val="-1"/>
        </w:rPr>
        <w:t xml:space="preserve"> </w:t>
      </w:r>
      <w:r>
        <w:t>to</w:t>
      </w:r>
      <w:r>
        <w:rPr>
          <w:spacing w:val="-4"/>
        </w:rPr>
        <w:t xml:space="preserve"> </w:t>
      </w:r>
      <w:r>
        <w:t>resolve</w:t>
      </w:r>
      <w:r>
        <w:rPr>
          <w:spacing w:val="-2"/>
        </w:rPr>
        <w:t xml:space="preserve"> </w:t>
      </w:r>
      <w:r>
        <w:t>the</w:t>
      </w:r>
      <w:r>
        <w:rPr>
          <w:spacing w:val="-4"/>
        </w:rPr>
        <w:t xml:space="preserve"> </w:t>
      </w:r>
      <w:r>
        <w:t>complaint. If appropriate, we will acknowledge that the complaint is upheld in whole or in part. In addition, we may offer one or more of the following:</w:t>
      </w:r>
    </w:p>
    <w:p w14:paraId="041B8BEC" w14:textId="77777777" w:rsidR="00586648" w:rsidRDefault="002C10AC">
      <w:pPr>
        <w:pStyle w:val="ListParagraph"/>
        <w:numPr>
          <w:ilvl w:val="0"/>
          <w:numId w:val="2"/>
        </w:numPr>
        <w:tabs>
          <w:tab w:val="left" w:pos="793"/>
        </w:tabs>
        <w:ind w:left="793" w:hanging="282"/>
      </w:pPr>
      <w:r>
        <w:t>an</w:t>
      </w:r>
      <w:r>
        <w:rPr>
          <w:spacing w:val="-1"/>
        </w:rPr>
        <w:t xml:space="preserve"> </w:t>
      </w:r>
      <w:r>
        <w:rPr>
          <w:spacing w:val="-2"/>
        </w:rPr>
        <w:t>explanation</w:t>
      </w:r>
    </w:p>
    <w:p w14:paraId="2FD38A98" w14:textId="77777777" w:rsidR="00586648" w:rsidRDefault="002C10AC">
      <w:pPr>
        <w:pStyle w:val="ListParagraph"/>
        <w:numPr>
          <w:ilvl w:val="0"/>
          <w:numId w:val="2"/>
        </w:numPr>
        <w:tabs>
          <w:tab w:val="left" w:pos="793"/>
        </w:tabs>
        <w:ind w:left="793" w:hanging="282"/>
      </w:pPr>
      <w:r>
        <w:t>an</w:t>
      </w:r>
      <w:r>
        <w:rPr>
          <w:spacing w:val="-7"/>
        </w:rPr>
        <w:t xml:space="preserve"> </w:t>
      </w:r>
      <w:r>
        <w:t>admission</w:t>
      </w:r>
      <w:r>
        <w:rPr>
          <w:spacing w:val="-7"/>
        </w:rPr>
        <w:t xml:space="preserve"> </w:t>
      </w:r>
      <w:r>
        <w:t>that</w:t>
      </w:r>
      <w:r>
        <w:rPr>
          <w:spacing w:val="-7"/>
        </w:rPr>
        <w:t xml:space="preserve"> </w:t>
      </w:r>
      <w:r>
        <w:t>the</w:t>
      </w:r>
      <w:r>
        <w:rPr>
          <w:spacing w:val="-5"/>
        </w:rPr>
        <w:t xml:space="preserve"> </w:t>
      </w:r>
      <w:r>
        <w:t>situation</w:t>
      </w:r>
      <w:r>
        <w:rPr>
          <w:spacing w:val="-5"/>
        </w:rPr>
        <w:t xml:space="preserve"> </w:t>
      </w:r>
      <w:r>
        <w:t>could</w:t>
      </w:r>
      <w:r>
        <w:rPr>
          <w:spacing w:val="-5"/>
        </w:rPr>
        <w:t xml:space="preserve"> </w:t>
      </w:r>
      <w:r>
        <w:t>have</w:t>
      </w:r>
      <w:r>
        <w:rPr>
          <w:spacing w:val="-5"/>
        </w:rPr>
        <w:t xml:space="preserve"> </w:t>
      </w:r>
      <w:r>
        <w:t>been</w:t>
      </w:r>
      <w:r>
        <w:rPr>
          <w:spacing w:val="-6"/>
        </w:rPr>
        <w:t xml:space="preserve"> </w:t>
      </w:r>
      <w:r>
        <w:t>handled</w:t>
      </w:r>
      <w:r>
        <w:rPr>
          <w:spacing w:val="-5"/>
        </w:rPr>
        <w:t xml:space="preserve"> </w:t>
      </w:r>
      <w:r>
        <w:t>differently</w:t>
      </w:r>
      <w:r>
        <w:rPr>
          <w:spacing w:val="-7"/>
        </w:rPr>
        <w:t xml:space="preserve"> </w:t>
      </w:r>
      <w:r>
        <w:t>or</w:t>
      </w:r>
      <w:r>
        <w:rPr>
          <w:spacing w:val="-3"/>
        </w:rPr>
        <w:t xml:space="preserve"> </w:t>
      </w:r>
      <w:r>
        <w:rPr>
          <w:spacing w:val="-2"/>
        </w:rPr>
        <w:t>better</w:t>
      </w:r>
    </w:p>
    <w:p w14:paraId="6178A2FD" w14:textId="77777777" w:rsidR="00586648" w:rsidRDefault="002C10AC">
      <w:pPr>
        <w:pStyle w:val="ListParagraph"/>
        <w:numPr>
          <w:ilvl w:val="0"/>
          <w:numId w:val="2"/>
        </w:numPr>
        <w:tabs>
          <w:tab w:val="left" w:pos="793"/>
        </w:tabs>
        <w:spacing w:before="117"/>
        <w:ind w:left="793" w:hanging="282"/>
      </w:pPr>
      <w:r>
        <w:t>an</w:t>
      </w:r>
      <w:r>
        <w:rPr>
          <w:spacing w:val="-6"/>
        </w:rPr>
        <w:t xml:space="preserve"> </w:t>
      </w:r>
      <w:r>
        <w:t>assurance</w:t>
      </w:r>
      <w:r>
        <w:rPr>
          <w:spacing w:val="-6"/>
        </w:rPr>
        <w:t xml:space="preserve"> </w:t>
      </w:r>
      <w:r>
        <w:t>that</w:t>
      </w:r>
      <w:r>
        <w:rPr>
          <w:spacing w:val="-4"/>
        </w:rPr>
        <w:t xml:space="preserve"> </w:t>
      </w:r>
      <w:r>
        <w:t>we</w:t>
      </w:r>
      <w:r>
        <w:rPr>
          <w:spacing w:val="-4"/>
        </w:rPr>
        <w:t xml:space="preserve"> </w:t>
      </w:r>
      <w:r>
        <w:t>will</w:t>
      </w:r>
      <w:r>
        <w:rPr>
          <w:spacing w:val="-3"/>
        </w:rPr>
        <w:t xml:space="preserve"> </w:t>
      </w:r>
      <w:r>
        <w:t>try</w:t>
      </w:r>
      <w:r>
        <w:rPr>
          <w:spacing w:val="-6"/>
        </w:rPr>
        <w:t xml:space="preserve"> </w:t>
      </w:r>
      <w:r>
        <w:t>to</w:t>
      </w:r>
      <w:r>
        <w:rPr>
          <w:spacing w:val="-5"/>
        </w:rPr>
        <w:t xml:space="preserve"> </w:t>
      </w:r>
      <w:r>
        <w:t>ensure</w:t>
      </w:r>
      <w:r>
        <w:rPr>
          <w:spacing w:val="-6"/>
        </w:rPr>
        <w:t xml:space="preserve"> </w:t>
      </w:r>
      <w:r>
        <w:t>the</w:t>
      </w:r>
      <w:r>
        <w:rPr>
          <w:spacing w:val="-4"/>
        </w:rPr>
        <w:t xml:space="preserve"> </w:t>
      </w:r>
      <w:r>
        <w:t>event</w:t>
      </w:r>
      <w:r>
        <w:rPr>
          <w:spacing w:val="-6"/>
        </w:rPr>
        <w:t xml:space="preserve"> </w:t>
      </w:r>
      <w:r>
        <w:t>complained</w:t>
      </w:r>
      <w:r>
        <w:rPr>
          <w:spacing w:val="-4"/>
        </w:rPr>
        <w:t xml:space="preserve"> </w:t>
      </w:r>
      <w:r>
        <w:t>of</w:t>
      </w:r>
      <w:r>
        <w:rPr>
          <w:spacing w:val="-1"/>
        </w:rPr>
        <w:t xml:space="preserve"> </w:t>
      </w:r>
      <w:r>
        <w:t>will</w:t>
      </w:r>
      <w:r>
        <w:rPr>
          <w:spacing w:val="-4"/>
        </w:rPr>
        <w:t xml:space="preserve"> </w:t>
      </w:r>
      <w:r>
        <w:t>not</w:t>
      </w:r>
      <w:r>
        <w:rPr>
          <w:spacing w:val="-4"/>
        </w:rPr>
        <w:t xml:space="preserve"> </w:t>
      </w:r>
      <w:r>
        <w:rPr>
          <w:spacing w:val="-2"/>
        </w:rPr>
        <w:t>recur</w:t>
      </w:r>
    </w:p>
    <w:p w14:paraId="6C119F78" w14:textId="77777777" w:rsidR="00586648" w:rsidRDefault="002C10AC">
      <w:pPr>
        <w:pStyle w:val="ListParagraph"/>
        <w:numPr>
          <w:ilvl w:val="0"/>
          <w:numId w:val="2"/>
        </w:numPr>
        <w:tabs>
          <w:tab w:val="left" w:pos="792"/>
          <w:tab w:val="left" w:pos="794"/>
        </w:tabs>
        <w:ind w:right="794"/>
      </w:pPr>
      <w:r>
        <w:t>an explanation of the steps that have been or will be taken to help ensure that it will not happen</w:t>
      </w:r>
      <w:r>
        <w:rPr>
          <w:spacing w:val="-2"/>
        </w:rPr>
        <w:t xml:space="preserve"> </w:t>
      </w:r>
      <w:r>
        <w:t>again</w:t>
      </w:r>
      <w:r>
        <w:rPr>
          <w:spacing w:val="-2"/>
        </w:rPr>
        <w:t xml:space="preserve"> </w:t>
      </w:r>
      <w:r>
        <w:t>and</w:t>
      </w:r>
      <w:r>
        <w:rPr>
          <w:spacing w:val="-2"/>
        </w:rPr>
        <w:t xml:space="preserve"> </w:t>
      </w:r>
      <w:r>
        <w:t>an</w:t>
      </w:r>
      <w:r>
        <w:rPr>
          <w:spacing w:val="-4"/>
        </w:rPr>
        <w:t xml:space="preserve"> </w:t>
      </w:r>
      <w:r>
        <w:t>indication</w:t>
      </w:r>
      <w:r>
        <w:rPr>
          <w:spacing w:val="-2"/>
        </w:rPr>
        <w:t xml:space="preserve"> </w:t>
      </w:r>
      <w:r>
        <w:t>of the</w:t>
      </w:r>
      <w:r>
        <w:rPr>
          <w:spacing w:val="-4"/>
        </w:rPr>
        <w:t xml:space="preserve"> </w:t>
      </w:r>
      <w:r>
        <w:t>timescales</w:t>
      </w:r>
      <w:r>
        <w:rPr>
          <w:spacing w:val="-4"/>
        </w:rPr>
        <w:t xml:space="preserve"> </w:t>
      </w:r>
      <w:r>
        <w:t>within</w:t>
      </w:r>
      <w:r>
        <w:rPr>
          <w:spacing w:val="-2"/>
        </w:rPr>
        <w:t xml:space="preserve"> </w:t>
      </w:r>
      <w:r>
        <w:t>which</w:t>
      </w:r>
      <w:r>
        <w:rPr>
          <w:spacing w:val="-2"/>
        </w:rPr>
        <w:t xml:space="preserve"> </w:t>
      </w:r>
      <w:r>
        <w:t>any</w:t>
      </w:r>
      <w:r>
        <w:rPr>
          <w:spacing w:val="-4"/>
        </w:rPr>
        <w:t xml:space="preserve"> </w:t>
      </w:r>
      <w:r>
        <w:t>changes</w:t>
      </w:r>
      <w:r>
        <w:rPr>
          <w:spacing w:val="-1"/>
        </w:rPr>
        <w:t xml:space="preserve"> </w:t>
      </w:r>
      <w:r>
        <w:t>will</w:t>
      </w:r>
      <w:r>
        <w:rPr>
          <w:spacing w:val="-2"/>
        </w:rPr>
        <w:t xml:space="preserve"> </w:t>
      </w:r>
      <w:r>
        <w:t>be</w:t>
      </w:r>
      <w:r>
        <w:rPr>
          <w:spacing w:val="-2"/>
        </w:rPr>
        <w:t xml:space="preserve"> </w:t>
      </w:r>
      <w:r>
        <w:t>made</w:t>
      </w:r>
    </w:p>
    <w:p w14:paraId="7B1FBD72" w14:textId="77777777" w:rsidR="00586648" w:rsidRDefault="002C10AC">
      <w:pPr>
        <w:pStyle w:val="ListParagraph"/>
        <w:numPr>
          <w:ilvl w:val="0"/>
          <w:numId w:val="2"/>
        </w:numPr>
        <w:tabs>
          <w:tab w:val="left" w:pos="793"/>
        </w:tabs>
        <w:spacing w:before="118"/>
        <w:ind w:left="793" w:hanging="282"/>
      </w:pPr>
      <w:r>
        <w:t>an</w:t>
      </w:r>
      <w:r>
        <w:rPr>
          <w:spacing w:val="-7"/>
        </w:rPr>
        <w:t xml:space="preserve"> </w:t>
      </w:r>
      <w:r>
        <w:t>undertaking</w:t>
      </w:r>
      <w:r>
        <w:rPr>
          <w:spacing w:val="-5"/>
        </w:rPr>
        <w:t xml:space="preserve"> </w:t>
      </w:r>
      <w:r>
        <w:t>to</w:t>
      </w:r>
      <w:r>
        <w:rPr>
          <w:spacing w:val="-6"/>
        </w:rPr>
        <w:t xml:space="preserve"> </w:t>
      </w:r>
      <w:r>
        <w:t>review</w:t>
      </w:r>
      <w:r>
        <w:rPr>
          <w:spacing w:val="-4"/>
        </w:rPr>
        <w:t xml:space="preserve"> </w:t>
      </w:r>
      <w:r>
        <w:t>school</w:t>
      </w:r>
      <w:r>
        <w:rPr>
          <w:spacing w:val="-5"/>
        </w:rPr>
        <w:t xml:space="preserve"> </w:t>
      </w:r>
      <w:r>
        <w:t>policies</w:t>
      </w:r>
      <w:r>
        <w:rPr>
          <w:spacing w:val="-4"/>
        </w:rPr>
        <w:t xml:space="preserve"> </w:t>
      </w:r>
      <w:r>
        <w:t>in</w:t>
      </w:r>
      <w:r>
        <w:rPr>
          <w:spacing w:val="-4"/>
        </w:rPr>
        <w:t xml:space="preserve"> </w:t>
      </w:r>
      <w:r>
        <w:t>light</w:t>
      </w:r>
      <w:r>
        <w:rPr>
          <w:spacing w:val="-3"/>
        </w:rPr>
        <w:t xml:space="preserve"> </w:t>
      </w:r>
      <w:r>
        <w:t>of</w:t>
      </w:r>
      <w:r>
        <w:rPr>
          <w:spacing w:val="-5"/>
        </w:rPr>
        <w:t xml:space="preserve"> </w:t>
      </w:r>
      <w:r>
        <w:t>the</w:t>
      </w:r>
      <w:r>
        <w:rPr>
          <w:spacing w:val="-5"/>
        </w:rPr>
        <w:t xml:space="preserve"> </w:t>
      </w:r>
      <w:r>
        <w:rPr>
          <w:spacing w:val="-2"/>
        </w:rPr>
        <w:t>complaint</w:t>
      </w:r>
    </w:p>
    <w:p w14:paraId="0BB3AC30" w14:textId="77777777" w:rsidR="00586648" w:rsidRDefault="002C10AC">
      <w:pPr>
        <w:pStyle w:val="ListParagraph"/>
        <w:numPr>
          <w:ilvl w:val="0"/>
          <w:numId w:val="2"/>
        </w:numPr>
        <w:tabs>
          <w:tab w:val="left" w:pos="793"/>
        </w:tabs>
        <w:spacing w:before="120"/>
        <w:ind w:left="793" w:hanging="282"/>
      </w:pPr>
      <w:r>
        <w:t>an</w:t>
      </w:r>
      <w:r>
        <w:rPr>
          <w:spacing w:val="-1"/>
        </w:rPr>
        <w:t xml:space="preserve"> </w:t>
      </w:r>
      <w:r>
        <w:rPr>
          <w:spacing w:val="-2"/>
        </w:rPr>
        <w:t>apology.</w:t>
      </w:r>
    </w:p>
    <w:p w14:paraId="06E164F7" w14:textId="77777777" w:rsidR="00586648" w:rsidRDefault="002C10AC">
      <w:pPr>
        <w:pStyle w:val="Heading2"/>
        <w:spacing w:before="234"/>
      </w:pPr>
      <w:r>
        <w:t>Withdrawal</w:t>
      </w:r>
      <w:r>
        <w:rPr>
          <w:spacing w:val="-8"/>
        </w:rPr>
        <w:t xml:space="preserve"> </w:t>
      </w:r>
      <w:r>
        <w:t>of</w:t>
      </w:r>
      <w:r>
        <w:rPr>
          <w:spacing w:val="-8"/>
        </w:rPr>
        <w:t xml:space="preserve"> </w:t>
      </w:r>
      <w:r>
        <w:t>a</w:t>
      </w:r>
      <w:r>
        <w:rPr>
          <w:spacing w:val="-7"/>
        </w:rPr>
        <w:t xml:space="preserve"> </w:t>
      </w:r>
      <w:r>
        <w:rPr>
          <w:spacing w:val="-2"/>
        </w:rPr>
        <w:t>Complaint</w:t>
      </w:r>
    </w:p>
    <w:p w14:paraId="0FEAFBB3" w14:textId="77777777" w:rsidR="00586648" w:rsidRDefault="002C10AC">
      <w:pPr>
        <w:pStyle w:val="BodyText"/>
        <w:spacing w:before="243"/>
      </w:pPr>
      <w:r>
        <w:t>If</w:t>
      </w:r>
      <w:r>
        <w:rPr>
          <w:spacing w:val="-5"/>
        </w:rPr>
        <w:t xml:space="preserve"> </w:t>
      </w:r>
      <w:r>
        <w:t>a</w:t>
      </w:r>
      <w:r>
        <w:rPr>
          <w:spacing w:val="-4"/>
        </w:rPr>
        <w:t xml:space="preserve"> </w:t>
      </w:r>
      <w:r>
        <w:t>complainant</w:t>
      </w:r>
      <w:r>
        <w:rPr>
          <w:spacing w:val="-4"/>
        </w:rPr>
        <w:t xml:space="preserve"> </w:t>
      </w:r>
      <w:r>
        <w:t>wants</w:t>
      </w:r>
      <w:r>
        <w:rPr>
          <w:spacing w:val="-6"/>
        </w:rPr>
        <w:t xml:space="preserve"> </w:t>
      </w:r>
      <w:r>
        <w:t>to</w:t>
      </w:r>
      <w:r>
        <w:rPr>
          <w:spacing w:val="-6"/>
        </w:rPr>
        <w:t xml:space="preserve"> </w:t>
      </w:r>
      <w:r>
        <w:t>withdraw</w:t>
      </w:r>
      <w:r>
        <w:rPr>
          <w:spacing w:val="-8"/>
        </w:rPr>
        <w:t xml:space="preserve"> </w:t>
      </w:r>
      <w:r>
        <w:t>their</w:t>
      </w:r>
      <w:r>
        <w:rPr>
          <w:spacing w:val="-3"/>
        </w:rPr>
        <w:t xml:space="preserve"> </w:t>
      </w:r>
      <w:r>
        <w:t>complaint,</w:t>
      </w:r>
      <w:r>
        <w:rPr>
          <w:spacing w:val="-2"/>
        </w:rPr>
        <w:t xml:space="preserve"> </w:t>
      </w:r>
      <w:r>
        <w:t>we</w:t>
      </w:r>
      <w:r>
        <w:rPr>
          <w:spacing w:val="-5"/>
        </w:rPr>
        <w:t xml:space="preserve"> </w:t>
      </w:r>
      <w:r>
        <w:t>will</w:t>
      </w:r>
      <w:r>
        <w:rPr>
          <w:spacing w:val="-4"/>
        </w:rPr>
        <w:t xml:space="preserve"> </w:t>
      </w:r>
      <w:r>
        <w:t>ask</w:t>
      </w:r>
      <w:r>
        <w:rPr>
          <w:spacing w:val="-5"/>
        </w:rPr>
        <w:t xml:space="preserve"> </w:t>
      </w:r>
      <w:r>
        <w:t>them</w:t>
      </w:r>
      <w:r>
        <w:rPr>
          <w:spacing w:val="-5"/>
        </w:rPr>
        <w:t xml:space="preserve"> </w:t>
      </w:r>
      <w:r>
        <w:t>to</w:t>
      </w:r>
      <w:r>
        <w:rPr>
          <w:spacing w:val="-4"/>
        </w:rPr>
        <w:t xml:space="preserve"> </w:t>
      </w:r>
      <w:r>
        <w:t>confirm</w:t>
      </w:r>
      <w:r>
        <w:rPr>
          <w:spacing w:val="-6"/>
        </w:rPr>
        <w:t xml:space="preserve"> </w:t>
      </w:r>
      <w:r>
        <w:t>this</w:t>
      </w:r>
      <w:r>
        <w:rPr>
          <w:spacing w:val="-3"/>
        </w:rPr>
        <w:t xml:space="preserve"> </w:t>
      </w:r>
      <w:r>
        <w:t>in</w:t>
      </w:r>
      <w:r>
        <w:rPr>
          <w:spacing w:val="-4"/>
        </w:rPr>
        <w:t xml:space="preserve"> </w:t>
      </w:r>
      <w:r>
        <w:rPr>
          <w:spacing w:val="-2"/>
        </w:rPr>
        <w:t>writing.</w:t>
      </w:r>
    </w:p>
    <w:p w14:paraId="44C6BCB2" w14:textId="77777777" w:rsidR="00586648" w:rsidRDefault="00586648">
      <w:pPr>
        <w:pStyle w:val="BodyText"/>
        <w:spacing w:before="36"/>
        <w:ind w:left="0"/>
      </w:pPr>
    </w:p>
    <w:p w14:paraId="1741DB1F" w14:textId="77777777" w:rsidR="00586648" w:rsidRDefault="002C10AC">
      <w:pPr>
        <w:pStyle w:val="Heading2"/>
        <w:spacing w:before="0"/>
      </w:pPr>
      <w:r>
        <w:t>Stage</w:t>
      </w:r>
      <w:r>
        <w:rPr>
          <w:spacing w:val="-10"/>
        </w:rPr>
        <w:t xml:space="preserve"> 1</w:t>
      </w:r>
    </w:p>
    <w:p w14:paraId="548001A9" w14:textId="1F24F61F" w:rsidR="00586648" w:rsidRDefault="002C10AC">
      <w:pPr>
        <w:pStyle w:val="BodyText"/>
        <w:spacing w:before="242" w:line="288" w:lineRule="auto"/>
      </w:pPr>
      <w:r>
        <w:t>Formal</w:t>
      </w:r>
      <w:r>
        <w:rPr>
          <w:spacing w:val="-3"/>
        </w:rPr>
        <w:t xml:space="preserve"> </w:t>
      </w:r>
      <w:r>
        <w:t>complaints</w:t>
      </w:r>
      <w:r>
        <w:rPr>
          <w:spacing w:val="-3"/>
        </w:rPr>
        <w:t xml:space="preserve"> </w:t>
      </w:r>
      <w:r>
        <w:t>must</w:t>
      </w:r>
      <w:r>
        <w:rPr>
          <w:spacing w:val="-5"/>
        </w:rPr>
        <w:t xml:space="preserve"> </w:t>
      </w:r>
      <w:r>
        <w:t>be</w:t>
      </w:r>
      <w:r>
        <w:rPr>
          <w:spacing w:val="-2"/>
        </w:rPr>
        <w:t xml:space="preserve"> </w:t>
      </w:r>
      <w:r>
        <w:t>made</w:t>
      </w:r>
      <w:r>
        <w:rPr>
          <w:spacing w:val="-4"/>
        </w:rPr>
        <w:t xml:space="preserve"> </w:t>
      </w:r>
      <w:r>
        <w:t>to</w:t>
      </w:r>
      <w:r>
        <w:rPr>
          <w:spacing w:val="-4"/>
        </w:rPr>
        <w:t xml:space="preserve"> </w:t>
      </w:r>
      <w:r>
        <w:t>the</w:t>
      </w:r>
      <w:r>
        <w:rPr>
          <w:spacing w:val="-1"/>
        </w:rPr>
        <w:t xml:space="preserve"> </w:t>
      </w:r>
      <w:r>
        <w:t>Headteacher</w:t>
      </w:r>
      <w:r>
        <w:rPr>
          <w:spacing w:val="-1"/>
        </w:rPr>
        <w:t xml:space="preserve"> </w:t>
      </w:r>
      <w:r>
        <w:t>(unless</w:t>
      </w:r>
      <w:r>
        <w:rPr>
          <w:spacing w:val="-2"/>
        </w:rPr>
        <w:t xml:space="preserve"> </w:t>
      </w:r>
      <w:r>
        <w:t>they</w:t>
      </w:r>
      <w:r>
        <w:rPr>
          <w:spacing w:val="-4"/>
        </w:rPr>
        <w:t xml:space="preserve"> </w:t>
      </w:r>
      <w:r>
        <w:t>are</w:t>
      </w:r>
      <w:r>
        <w:rPr>
          <w:spacing w:val="-4"/>
        </w:rPr>
        <w:t xml:space="preserve"> </w:t>
      </w:r>
      <w:r>
        <w:t>about</w:t>
      </w:r>
      <w:r>
        <w:rPr>
          <w:spacing w:val="-3"/>
        </w:rPr>
        <w:t xml:space="preserve"> </w:t>
      </w:r>
      <w:r>
        <w:t>the Headteacher</w:t>
      </w:r>
      <w:r>
        <w:t>), via the school office. This may be done in person, in writing (preferably on the Complaint Form), or by telephone.</w:t>
      </w:r>
    </w:p>
    <w:p w14:paraId="4DCCA296" w14:textId="2087DB72" w:rsidR="00586648" w:rsidRDefault="002C10AC">
      <w:pPr>
        <w:pStyle w:val="BodyText"/>
        <w:spacing w:before="159" w:line="288" w:lineRule="auto"/>
        <w:ind w:right="491"/>
      </w:pPr>
      <w:r>
        <w:t xml:space="preserve">The Headteacher </w:t>
      </w:r>
      <w:r>
        <w:t>will record the date the complaint is received and will acknowledge</w:t>
      </w:r>
      <w:r>
        <w:rPr>
          <w:spacing w:val="-4"/>
        </w:rPr>
        <w:t xml:space="preserve"> </w:t>
      </w:r>
      <w:r>
        <w:t>receipt</w:t>
      </w:r>
      <w:r>
        <w:rPr>
          <w:spacing w:val="-3"/>
        </w:rPr>
        <w:t xml:space="preserve"> </w:t>
      </w:r>
      <w:r>
        <w:t>of the</w:t>
      </w:r>
      <w:r>
        <w:rPr>
          <w:spacing w:val="-2"/>
        </w:rPr>
        <w:t xml:space="preserve"> </w:t>
      </w:r>
      <w:r>
        <w:t>complaint</w:t>
      </w:r>
      <w:r>
        <w:rPr>
          <w:spacing w:val="-3"/>
        </w:rPr>
        <w:t xml:space="preserve"> </w:t>
      </w:r>
      <w:r>
        <w:t>in</w:t>
      </w:r>
      <w:r>
        <w:rPr>
          <w:spacing w:val="-2"/>
        </w:rPr>
        <w:t xml:space="preserve"> </w:t>
      </w:r>
      <w:r>
        <w:t>writing</w:t>
      </w:r>
      <w:r>
        <w:rPr>
          <w:spacing w:val="-2"/>
        </w:rPr>
        <w:t xml:space="preserve"> </w:t>
      </w:r>
      <w:r>
        <w:t>(either</w:t>
      </w:r>
      <w:r>
        <w:rPr>
          <w:spacing w:val="-1"/>
        </w:rPr>
        <w:t xml:space="preserve"> </w:t>
      </w:r>
      <w:r>
        <w:t>by</w:t>
      </w:r>
      <w:r>
        <w:rPr>
          <w:spacing w:val="-4"/>
        </w:rPr>
        <w:t xml:space="preserve"> </w:t>
      </w:r>
      <w:r>
        <w:t>letter</w:t>
      </w:r>
      <w:r>
        <w:rPr>
          <w:spacing w:val="-3"/>
        </w:rPr>
        <w:t xml:space="preserve"> </w:t>
      </w:r>
      <w:r>
        <w:t>or</w:t>
      </w:r>
      <w:r>
        <w:rPr>
          <w:spacing w:val="-3"/>
        </w:rPr>
        <w:t xml:space="preserve"> </w:t>
      </w:r>
      <w:r>
        <w:t>email)</w:t>
      </w:r>
      <w:r>
        <w:rPr>
          <w:spacing w:val="-3"/>
        </w:rPr>
        <w:t xml:space="preserve"> </w:t>
      </w:r>
      <w:r>
        <w:t>within 2</w:t>
      </w:r>
      <w:r>
        <w:rPr>
          <w:spacing w:val="-2"/>
        </w:rPr>
        <w:t xml:space="preserve"> </w:t>
      </w:r>
      <w:r>
        <w:t>school</w:t>
      </w:r>
      <w:r>
        <w:rPr>
          <w:spacing w:val="-3"/>
        </w:rPr>
        <w:t xml:space="preserve"> </w:t>
      </w:r>
      <w:r>
        <w:t>days.</w:t>
      </w:r>
    </w:p>
    <w:p w14:paraId="3E862770" w14:textId="0727C032" w:rsidR="00586648" w:rsidRDefault="002C10AC">
      <w:pPr>
        <w:pStyle w:val="BodyText"/>
        <w:spacing w:before="161" w:line="288" w:lineRule="auto"/>
        <w:ind w:right="305"/>
      </w:pPr>
      <w:r>
        <w:t xml:space="preserve">Within this response, the Headteacher </w:t>
      </w:r>
      <w:r>
        <w:t>will seek to clarify the nature of the complaint,</w:t>
      </w:r>
      <w:r>
        <w:rPr>
          <w:spacing w:val="-3"/>
        </w:rPr>
        <w:t xml:space="preserve"> </w:t>
      </w:r>
      <w:r>
        <w:t>ask</w:t>
      </w:r>
      <w:r>
        <w:rPr>
          <w:spacing w:val="-2"/>
        </w:rPr>
        <w:t xml:space="preserve"> </w:t>
      </w:r>
      <w:r>
        <w:t>what</w:t>
      </w:r>
      <w:r>
        <w:rPr>
          <w:spacing w:val="-1"/>
        </w:rPr>
        <w:t xml:space="preserve"> </w:t>
      </w:r>
      <w:r>
        <w:t>remains</w:t>
      </w:r>
      <w:r>
        <w:rPr>
          <w:spacing w:val="-3"/>
        </w:rPr>
        <w:t xml:space="preserve"> </w:t>
      </w:r>
      <w:r>
        <w:t>unresolved</w:t>
      </w:r>
      <w:r>
        <w:rPr>
          <w:spacing w:val="-3"/>
        </w:rPr>
        <w:t xml:space="preserve"> </w:t>
      </w:r>
      <w:r>
        <w:t>and</w:t>
      </w:r>
      <w:r>
        <w:rPr>
          <w:spacing w:val="-3"/>
        </w:rPr>
        <w:t xml:space="preserve"> </w:t>
      </w:r>
      <w:r>
        <w:t>what</w:t>
      </w:r>
      <w:r>
        <w:rPr>
          <w:spacing w:val="-1"/>
        </w:rPr>
        <w:t xml:space="preserve"> </w:t>
      </w:r>
      <w:r>
        <w:t>outcome</w:t>
      </w:r>
      <w:r>
        <w:rPr>
          <w:spacing w:val="-6"/>
        </w:rPr>
        <w:t xml:space="preserve"> </w:t>
      </w:r>
      <w:r>
        <w:t>the</w:t>
      </w:r>
      <w:r>
        <w:rPr>
          <w:spacing w:val="-3"/>
        </w:rPr>
        <w:t xml:space="preserve"> </w:t>
      </w:r>
      <w:r>
        <w:t>complainant</w:t>
      </w:r>
      <w:r>
        <w:rPr>
          <w:spacing w:val="-2"/>
        </w:rPr>
        <w:t xml:space="preserve"> </w:t>
      </w:r>
      <w:r>
        <w:t>would</w:t>
      </w:r>
      <w:r>
        <w:rPr>
          <w:spacing w:val="-3"/>
        </w:rPr>
        <w:t xml:space="preserve"> </w:t>
      </w:r>
      <w:r>
        <w:t>like</w:t>
      </w:r>
      <w:r>
        <w:rPr>
          <w:spacing w:val="-5"/>
        </w:rPr>
        <w:t xml:space="preserve"> </w:t>
      </w:r>
      <w:r>
        <w:t>to</w:t>
      </w:r>
      <w:r>
        <w:rPr>
          <w:spacing w:val="-3"/>
        </w:rPr>
        <w:t xml:space="preserve"> </w:t>
      </w:r>
      <w:r>
        <w:t>see.</w:t>
      </w:r>
      <w:r>
        <w:rPr>
          <w:spacing w:val="-4"/>
        </w:rPr>
        <w:t xml:space="preserve"> </w:t>
      </w:r>
      <w:r>
        <w:t xml:space="preserve">The Headteacher or Head of School can consider whether a </w:t>
      </w:r>
      <w:proofErr w:type="gramStart"/>
      <w:r>
        <w:t>face to face</w:t>
      </w:r>
      <w:proofErr w:type="gramEnd"/>
      <w:r>
        <w:t xml:space="preserve"> meeting is the most appropriate way of doing this.</w:t>
      </w:r>
    </w:p>
    <w:p w14:paraId="3BA3D073" w14:textId="106D64BF" w:rsidR="00586648" w:rsidRDefault="002C10AC">
      <w:pPr>
        <w:spacing w:before="162" w:line="288" w:lineRule="auto"/>
        <w:ind w:left="227" w:right="270"/>
        <w:rPr>
          <w:i/>
        </w:rPr>
      </w:pPr>
      <w:r>
        <w:rPr>
          <w:i/>
        </w:rPr>
        <w:t>Note: The</w:t>
      </w:r>
      <w:r>
        <w:rPr>
          <w:i/>
          <w:spacing w:val="-5"/>
        </w:rPr>
        <w:t xml:space="preserve"> </w:t>
      </w:r>
      <w:r>
        <w:rPr>
          <w:i/>
        </w:rPr>
        <w:t>Headteacher</w:t>
      </w:r>
      <w:r>
        <w:rPr>
          <w:i/>
          <w:spacing w:val="-6"/>
        </w:rPr>
        <w:t xml:space="preserve"> </w:t>
      </w:r>
      <w:r>
        <w:rPr>
          <w:i/>
        </w:rPr>
        <w:t>may</w:t>
      </w:r>
      <w:r>
        <w:rPr>
          <w:i/>
          <w:spacing w:val="-2"/>
        </w:rPr>
        <w:t xml:space="preserve"> </w:t>
      </w:r>
      <w:r>
        <w:rPr>
          <w:i/>
        </w:rPr>
        <w:t>delegate</w:t>
      </w:r>
      <w:r>
        <w:rPr>
          <w:i/>
          <w:spacing w:val="-2"/>
        </w:rPr>
        <w:t xml:space="preserve"> </w:t>
      </w:r>
      <w:r>
        <w:rPr>
          <w:i/>
        </w:rPr>
        <w:t>the</w:t>
      </w:r>
      <w:r>
        <w:rPr>
          <w:i/>
          <w:spacing w:val="-5"/>
        </w:rPr>
        <w:t xml:space="preserve"> </w:t>
      </w:r>
      <w:r>
        <w:rPr>
          <w:i/>
        </w:rPr>
        <w:t>investigation</w:t>
      </w:r>
      <w:r>
        <w:rPr>
          <w:i/>
          <w:spacing w:val="-5"/>
        </w:rPr>
        <w:t xml:space="preserve"> </w:t>
      </w:r>
      <w:r>
        <w:rPr>
          <w:i/>
        </w:rPr>
        <w:t>to</w:t>
      </w:r>
      <w:r>
        <w:rPr>
          <w:i/>
          <w:spacing w:val="-3"/>
        </w:rPr>
        <w:t xml:space="preserve"> </w:t>
      </w:r>
      <w:r>
        <w:rPr>
          <w:i/>
        </w:rPr>
        <w:t>another</w:t>
      </w:r>
      <w:r>
        <w:rPr>
          <w:i/>
          <w:spacing w:val="-4"/>
        </w:rPr>
        <w:t xml:space="preserve"> </w:t>
      </w:r>
      <w:r>
        <w:rPr>
          <w:i/>
        </w:rPr>
        <w:t>member</w:t>
      </w:r>
      <w:r>
        <w:rPr>
          <w:i/>
          <w:spacing w:val="-4"/>
        </w:rPr>
        <w:t xml:space="preserve"> </w:t>
      </w:r>
      <w:r>
        <w:rPr>
          <w:i/>
        </w:rPr>
        <w:t>of</w:t>
      </w:r>
      <w:r>
        <w:rPr>
          <w:i/>
          <w:spacing w:val="-4"/>
        </w:rPr>
        <w:t xml:space="preserve"> </w:t>
      </w:r>
      <w:r>
        <w:rPr>
          <w:i/>
        </w:rPr>
        <w:t>the</w:t>
      </w:r>
      <w:r>
        <w:rPr>
          <w:i/>
        </w:rPr>
        <w:t xml:space="preserve"> school’s senior leadership team but not the decision to be taken.</w:t>
      </w:r>
    </w:p>
    <w:p w14:paraId="1680A0AD" w14:textId="1CF71D93" w:rsidR="00586648" w:rsidRDefault="002C10AC">
      <w:pPr>
        <w:pStyle w:val="BodyText"/>
        <w:spacing w:before="158"/>
      </w:pPr>
      <w:r>
        <w:t>During</w:t>
      </w:r>
      <w:r>
        <w:rPr>
          <w:spacing w:val="-6"/>
        </w:rPr>
        <w:t xml:space="preserve"> </w:t>
      </w:r>
      <w:r>
        <w:t>the</w:t>
      </w:r>
      <w:r>
        <w:rPr>
          <w:spacing w:val="-8"/>
        </w:rPr>
        <w:t xml:space="preserve"> </w:t>
      </w:r>
      <w:r>
        <w:t>investigation,</w:t>
      </w:r>
      <w:r>
        <w:rPr>
          <w:spacing w:val="-8"/>
        </w:rPr>
        <w:t xml:space="preserve"> </w:t>
      </w:r>
      <w:r>
        <w:t>the</w:t>
      </w:r>
      <w:r>
        <w:rPr>
          <w:spacing w:val="-5"/>
        </w:rPr>
        <w:t xml:space="preserve"> </w:t>
      </w:r>
      <w:r>
        <w:t>Headteache</w:t>
      </w:r>
      <w:r w:rsidR="00862C54">
        <w:t>r</w:t>
      </w:r>
      <w:r>
        <w:rPr>
          <w:spacing w:val="-6"/>
        </w:rPr>
        <w:t xml:space="preserve"> </w:t>
      </w:r>
      <w:r>
        <w:t>(or</w:t>
      </w:r>
      <w:r>
        <w:rPr>
          <w:spacing w:val="-5"/>
        </w:rPr>
        <w:t xml:space="preserve"> </w:t>
      </w:r>
      <w:r>
        <w:t>investigator)</w:t>
      </w:r>
      <w:r>
        <w:rPr>
          <w:spacing w:val="-3"/>
        </w:rPr>
        <w:t xml:space="preserve"> </w:t>
      </w:r>
      <w:r>
        <w:rPr>
          <w:spacing w:val="-2"/>
        </w:rPr>
        <w:t>will:</w:t>
      </w:r>
    </w:p>
    <w:p w14:paraId="5FA0B89B" w14:textId="77777777" w:rsidR="00586648" w:rsidRDefault="002C10AC">
      <w:pPr>
        <w:pStyle w:val="ListParagraph"/>
        <w:numPr>
          <w:ilvl w:val="0"/>
          <w:numId w:val="2"/>
        </w:numPr>
        <w:tabs>
          <w:tab w:val="left" w:pos="793"/>
        </w:tabs>
        <w:spacing w:before="210"/>
        <w:ind w:left="793" w:hanging="282"/>
      </w:pPr>
      <w:r>
        <w:t>if</w:t>
      </w:r>
      <w:r>
        <w:rPr>
          <w:spacing w:val="-6"/>
        </w:rPr>
        <w:t xml:space="preserve"> </w:t>
      </w:r>
      <w:r>
        <w:t>necessary,</w:t>
      </w:r>
      <w:r>
        <w:rPr>
          <w:spacing w:val="-4"/>
        </w:rPr>
        <w:t xml:space="preserve"> </w:t>
      </w:r>
      <w:r>
        <w:t>interview</w:t>
      </w:r>
      <w:r>
        <w:rPr>
          <w:spacing w:val="-9"/>
        </w:rPr>
        <w:t xml:space="preserve"> </w:t>
      </w:r>
      <w:r>
        <w:t>those</w:t>
      </w:r>
      <w:r>
        <w:rPr>
          <w:spacing w:val="-5"/>
        </w:rPr>
        <w:t xml:space="preserve"> </w:t>
      </w:r>
      <w:r>
        <w:t>involved</w:t>
      </w:r>
      <w:r>
        <w:rPr>
          <w:spacing w:val="-6"/>
        </w:rPr>
        <w:t xml:space="preserve"> </w:t>
      </w:r>
      <w:r>
        <w:t>in</w:t>
      </w:r>
      <w:r>
        <w:rPr>
          <w:spacing w:val="-6"/>
        </w:rPr>
        <w:t xml:space="preserve"> </w:t>
      </w:r>
      <w:r>
        <w:t>the</w:t>
      </w:r>
      <w:r>
        <w:rPr>
          <w:spacing w:val="-7"/>
        </w:rPr>
        <w:t xml:space="preserve"> </w:t>
      </w:r>
      <w:r>
        <w:t>matter</w:t>
      </w:r>
      <w:r>
        <w:rPr>
          <w:spacing w:val="-5"/>
        </w:rPr>
        <w:t xml:space="preserve"> </w:t>
      </w:r>
      <w:r>
        <w:t>and/or</w:t>
      </w:r>
      <w:r>
        <w:rPr>
          <w:spacing w:val="-6"/>
        </w:rPr>
        <w:t xml:space="preserve"> </w:t>
      </w:r>
      <w:r>
        <w:t>those</w:t>
      </w:r>
      <w:r>
        <w:rPr>
          <w:spacing w:val="-8"/>
        </w:rPr>
        <w:t xml:space="preserve"> </w:t>
      </w:r>
      <w:r>
        <w:t>complained</w:t>
      </w:r>
      <w:r>
        <w:rPr>
          <w:spacing w:val="-1"/>
        </w:rPr>
        <w:t xml:space="preserve"> </w:t>
      </w:r>
      <w:r>
        <w:t>of</w:t>
      </w:r>
      <w:r>
        <w:rPr>
          <w:spacing w:val="-4"/>
        </w:rPr>
        <w:t xml:space="preserve"> </w:t>
      </w:r>
      <w:r>
        <w:t>(this</w:t>
      </w:r>
      <w:r>
        <w:rPr>
          <w:spacing w:val="-7"/>
        </w:rPr>
        <w:t xml:space="preserve"> </w:t>
      </w:r>
      <w:r>
        <w:rPr>
          <w:spacing w:val="-5"/>
        </w:rPr>
        <w:t>may</w:t>
      </w:r>
    </w:p>
    <w:p w14:paraId="33D6EF25" w14:textId="77777777" w:rsidR="00586648" w:rsidRDefault="00586648">
      <w:pPr>
        <w:pStyle w:val="ListParagraph"/>
        <w:sectPr w:rsidR="00586648">
          <w:type w:val="continuous"/>
          <w:pgSz w:w="11910" w:h="16840"/>
          <w:pgMar w:top="820" w:right="850" w:bottom="1240" w:left="850" w:header="0" w:footer="1058" w:gutter="0"/>
          <w:cols w:space="720"/>
        </w:sectPr>
      </w:pPr>
    </w:p>
    <w:p w14:paraId="57A13A4D" w14:textId="77777777" w:rsidR="00586648" w:rsidRDefault="002C10AC">
      <w:pPr>
        <w:pStyle w:val="BodyText"/>
        <w:spacing w:before="71"/>
        <w:ind w:left="794"/>
      </w:pPr>
      <w:r>
        <w:lastRenderedPageBreak/>
        <w:t>include</w:t>
      </w:r>
      <w:r>
        <w:rPr>
          <w:spacing w:val="-6"/>
        </w:rPr>
        <w:t xml:space="preserve"> </w:t>
      </w:r>
      <w:r>
        <w:t>children,</w:t>
      </w:r>
      <w:r>
        <w:rPr>
          <w:spacing w:val="-5"/>
        </w:rPr>
        <w:t xml:space="preserve"> </w:t>
      </w:r>
      <w:r>
        <w:t>staff,</w:t>
      </w:r>
      <w:r>
        <w:rPr>
          <w:spacing w:val="-6"/>
        </w:rPr>
        <w:t xml:space="preserve"> </w:t>
      </w:r>
      <w:r>
        <w:t>parents),</w:t>
      </w:r>
      <w:r>
        <w:rPr>
          <w:spacing w:val="-6"/>
        </w:rPr>
        <w:t xml:space="preserve"> </w:t>
      </w:r>
      <w:r>
        <w:t>allowing</w:t>
      </w:r>
      <w:r>
        <w:rPr>
          <w:spacing w:val="-6"/>
        </w:rPr>
        <w:t xml:space="preserve"> </w:t>
      </w:r>
      <w:r>
        <w:t>them</w:t>
      </w:r>
      <w:r>
        <w:rPr>
          <w:spacing w:val="-6"/>
        </w:rPr>
        <w:t xml:space="preserve"> </w:t>
      </w:r>
      <w:r>
        <w:t>to</w:t>
      </w:r>
      <w:r>
        <w:rPr>
          <w:spacing w:val="-10"/>
        </w:rPr>
        <w:t xml:space="preserve"> </w:t>
      </w:r>
      <w:r>
        <w:t>be</w:t>
      </w:r>
      <w:r>
        <w:rPr>
          <w:spacing w:val="-5"/>
        </w:rPr>
        <w:t xml:space="preserve"> </w:t>
      </w:r>
      <w:r>
        <w:t>accompanied</w:t>
      </w:r>
      <w:r>
        <w:rPr>
          <w:spacing w:val="-6"/>
        </w:rPr>
        <w:t xml:space="preserve"> </w:t>
      </w:r>
      <w:r>
        <w:t>if</w:t>
      </w:r>
      <w:r>
        <w:rPr>
          <w:spacing w:val="-3"/>
        </w:rPr>
        <w:t xml:space="preserve"> </w:t>
      </w:r>
      <w:r>
        <w:t>they</w:t>
      </w:r>
      <w:r>
        <w:rPr>
          <w:spacing w:val="-9"/>
        </w:rPr>
        <w:t xml:space="preserve"> </w:t>
      </w:r>
      <w:r>
        <w:rPr>
          <w:spacing w:val="-4"/>
        </w:rPr>
        <w:t>wish</w:t>
      </w:r>
    </w:p>
    <w:p w14:paraId="5F469056" w14:textId="77777777" w:rsidR="00586648" w:rsidRDefault="002C10AC">
      <w:pPr>
        <w:pStyle w:val="ListParagraph"/>
        <w:numPr>
          <w:ilvl w:val="0"/>
          <w:numId w:val="2"/>
        </w:numPr>
        <w:tabs>
          <w:tab w:val="left" w:pos="793"/>
        </w:tabs>
        <w:ind w:left="793" w:hanging="282"/>
      </w:pPr>
      <w:r>
        <w:t>keep</w:t>
      </w:r>
      <w:r>
        <w:rPr>
          <w:spacing w:val="-9"/>
        </w:rPr>
        <w:t xml:space="preserve"> </w:t>
      </w:r>
      <w:r>
        <w:t>a</w:t>
      </w:r>
      <w:r>
        <w:rPr>
          <w:spacing w:val="-5"/>
        </w:rPr>
        <w:t xml:space="preserve"> </w:t>
      </w:r>
      <w:r>
        <w:t>written</w:t>
      </w:r>
      <w:r>
        <w:rPr>
          <w:spacing w:val="-7"/>
        </w:rPr>
        <w:t xml:space="preserve"> </w:t>
      </w:r>
      <w:r>
        <w:t>record</w:t>
      </w:r>
      <w:r>
        <w:rPr>
          <w:spacing w:val="-6"/>
        </w:rPr>
        <w:t xml:space="preserve"> </w:t>
      </w:r>
      <w:r>
        <w:t>of</w:t>
      </w:r>
      <w:r>
        <w:rPr>
          <w:spacing w:val="-6"/>
        </w:rPr>
        <w:t xml:space="preserve"> </w:t>
      </w:r>
      <w:r>
        <w:t>any</w:t>
      </w:r>
      <w:r>
        <w:rPr>
          <w:spacing w:val="-7"/>
        </w:rPr>
        <w:t xml:space="preserve"> </w:t>
      </w:r>
      <w:r>
        <w:t>meetings/interviews</w:t>
      </w:r>
      <w:r>
        <w:rPr>
          <w:spacing w:val="-2"/>
        </w:rPr>
        <w:t xml:space="preserve"> </w:t>
      </w:r>
      <w:r>
        <w:t>in</w:t>
      </w:r>
      <w:r>
        <w:rPr>
          <w:spacing w:val="-4"/>
        </w:rPr>
        <w:t xml:space="preserve"> </w:t>
      </w:r>
      <w:r>
        <w:t>relation</w:t>
      </w:r>
      <w:r>
        <w:rPr>
          <w:spacing w:val="-7"/>
        </w:rPr>
        <w:t xml:space="preserve"> </w:t>
      </w:r>
      <w:r>
        <w:t>to</w:t>
      </w:r>
      <w:r>
        <w:rPr>
          <w:spacing w:val="-7"/>
        </w:rPr>
        <w:t xml:space="preserve"> </w:t>
      </w:r>
      <w:r>
        <w:t>their</w:t>
      </w:r>
      <w:r>
        <w:rPr>
          <w:spacing w:val="-3"/>
        </w:rPr>
        <w:t xml:space="preserve"> </w:t>
      </w:r>
      <w:r>
        <w:rPr>
          <w:spacing w:val="-2"/>
        </w:rPr>
        <w:t>investigation.</w:t>
      </w:r>
    </w:p>
    <w:p w14:paraId="311C1074" w14:textId="402EEF16" w:rsidR="00586648" w:rsidRDefault="002C10AC">
      <w:pPr>
        <w:pStyle w:val="BodyText"/>
        <w:spacing w:before="240" w:line="288" w:lineRule="auto"/>
        <w:ind w:right="491"/>
      </w:pPr>
      <w:r>
        <w:t>At</w:t>
      </w:r>
      <w:r>
        <w:rPr>
          <w:spacing w:val="-1"/>
        </w:rPr>
        <w:t xml:space="preserve"> </w:t>
      </w:r>
      <w:r>
        <w:t>the</w:t>
      </w:r>
      <w:r>
        <w:rPr>
          <w:spacing w:val="-4"/>
        </w:rPr>
        <w:t xml:space="preserve"> </w:t>
      </w:r>
      <w:r>
        <w:t>conclusion</w:t>
      </w:r>
      <w:r>
        <w:rPr>
          <w:spacing w:val="-3"/>
        </w:rPr>
        <w:t xml:space="preserve"> </w:t>
      </w:r>
      <w:r>
        <w:t>of</w:t>
      </w:r>
      <w:r>
        <w:rPr>
          <w:spacing w:val="-3"/>
        </w:rPr>
        <w:t xml:space="preserve"> </w:t>
      </w:r>
      <w:r>
        <w:t>their</w:t>
      </w:r>
      <w:r>
        <w:rPr>
          <w:spacing w:val="-4"/>
        </w:rPr>
        <w:t xml:space="preserve"> </w:t>
      </w:r>
      <w:r>
        <w:t>investigation,</w:t>
      </w:r>
      <w:r>
        <w:rPr>
          <w:spacing w:val="-3"/>
        </w:rPr>
        <w:t xml:space="preserve"> </w:t>
      </w:r>
      <w:r>
        <w:t>the Headteacher</w:t>
      </w:r>
      <w:r>
        <w:rPr>
          <w:spacing w:val="-2"/>
        </w:rPr>
        <w:t xml:space="preserve"> </w:t>
      </w:r>
      <w:r>
        <w:t>will</w:t>
      </w:r>
      <w:r>
        <w:rPr>
          <w:spacing w:val="-3"/>
        </w:rPr>
        <w:t xml:space="preserve"> </w:t>
      </w:r>
      <w:r>
        <w:t>provide</w:t>
      </w:r>
      <w:r>
        <w:rPr>
          <w:spacing w:val="-3"/>
        </w:rPr>
        <w:t xml:space="preserve"> </w:t>
      </w:r>
      <w:r>
        <w:t>a</w:t>
      </w:r>
      <w:r>
        <w:rPr>
          <w:spacing w:val="-3"/>
        </w:rPr>
        <w:t xml:space="preserve"> </w:t>
      </w:r>
      <w:r>
        <w:t>formal written response within 10 school days of the date of receipt of the complaint.</w:t>
      </w:r>
    </w:p>
    <w:p w14:paraId="1CB00A7C" w14:textId="67B254BD" w:rsidR="00586648" w:rsidRDefault="002C10AC">
      <w:pPr>
        <w:pStyle w:val="BodyText"/>
        <w:spacing w:before="158" w:line="288" w:lineRule="auto"/>
        <w:ind w:right="491"/>
      </w:pPr>
      <w:r>
        <w:t>If</w:t>
      </w:r>
      <w:r>
        <w:rPr>
          <w:spacing w:val="-1"/>
        </w:rPr>
        <w:t xml:space="preserve"> </w:t>
      </w:r>
      <w:r>
        <w:t>the</w:t>
      </w:r>
      <w:r>
        <w:rPr>
          <w:spacing w:val="-4"/>
        </w:rPr>
        <w:t xml:space="preserve"> </w:t>
      </w:r>
      <w:r>
        <w:t>Headteacher</w:t>
      </w:r>
      <w:r>
        <w:rPr>
          <w:spacing w:val="-2"/>
        </w:rPr>
        <w:t xml:space="preserve"> </w:t>
      </w:r>
      <w:r>
        <w:t>is</w:t>
      </w:r>
      <w:r>
        <w:rPr>
          <w:spacing w:val="-2"/>
        </w:rPr>
        <w:t xml:space="preserve"> </w:t>
      </w:r>
      <w:r>
        <w:t>unable</w:t>
      </w:r>
      <w:r>
        <w:rPr>
          <w:spacing w:val="-4"/>
        </w:rPr>
        <w:t xml:space="preserve"> </w:t>
      </w:r>
      <w:r>
        <w:t>to</w:t>
      </w:r>
      <w:r>
        <w:rPr>
          <w:spacing w:val="-4"/>
        </w:rPr>
        <w:t xml:space="preserve"> </w:t>
      </w:r>
      <w:r>
        <w:t>meet</w:t>
      </w:r>
      <w:r>
        <w:rPr>
          <w:spacing w:val="-4"/>
        </w:rPr>
        <w:t xml:space="preserve"> </w:t>
      </w:r>
      <w:r>
        <w:t>this</w:t>
      </w:r>
      <w:r>
        <w:rPr>
          <w:spacing w:val="-2"/>
        </w:rPr>
        <w:t xml:space="preserve"> </w:t>
      </w:r>
      <w:r>
        <w:t>deadline,</w:t>
      </w:r>
      <w:r>
        <w:rPr>
          <w:spacing w:val="-4"/>
        </w:rPr>
        <w:t xml:space="preserve"> </w:t>
      </w:r>
      <w:r>
        <w:t>they</w:t>
      </w:r>
      <w:r>
        <w:rPr>
          <w:spacing w:val="-6"/>
        </w:rPr>
        <w:t xml:space="preserve"> </w:t>
      </w:r>
      <w:r>
        <w:t>will</w:t>
      </w:r>
      <w:r>
        <w:rPr>
          <w:spacing w:val="-3"/>
        </w:rPr>
        <w:t xml:space="preserve"> </w:t>
      </w:r>
      <w:r>
        <w:t>provide</w:t>
      </w:r>
      <w:r>
        <w:rPr>
          <w:spacing w:val="-3"/>
        </w:rPr>
        <w:t xml:space="preserve"> </w:t>
      </w:r>
      <w:r>
        <w:t>the complainant with an update and revised response date.</w:t>
      </w:r>
    </w:p>
    <w:p w14:paraId="288EF072" w14:textId="03AC2DEF" w:rsidR="00586648" w:rsidRDefault="002C10AC">
      <w:pPr>
        <w:pStyle w:val="BodyText"/>
        <w:spacing w:before="161" w:line="288" w:lineRule="auto"/>
        <w:ind w:right="246"/>
      </w:pPr>
      <w:r>
        <w:t>The</w:t>
      </w:r>
      <w:r>
        <w:rPr>
          <w:spacing w:val="-4"/>
        </w:rPr>
        <w:t xml:space="preserve"> </w:t>
      </w:r>
      <w:r>
        <w:t>response</w:t>
      </w:r>
      <w:r>
        <w:rPr>
          <w:spacing w:val="-4"/>
        </w:rPr>
        <w:t xml:space="preserve"> </w:t>
      </w:r>
      <w:r>
        <w:t>will</w:t>
      </w:r>
      <w:r>
        <w:rPr>
          <w:spacing w:val="-2"/>
        </w:rPr>
        <w:t xml:space="preserve"> </w:t>
      </w:r>
      <w:r>
        <w:t>detail</w:t>
      </w:r>
      <w:r>
        <w:rPr>
          <w:spacing w:val="-2"/>
        </w:rPr>
        <w:t xml:space="preserve"> </w:t>
      </w:r>
      <w:r>
        <w:t>any</w:t>
      </w:r>
      <w:r>
        <w:rPr>
          <w:spacing w:val="-4"/>
        </w:rPr>
        <w:t xml:space="preserve"> </w:t>
      </w:r>
      <w:r>
        <w:t>actions</w:t>
      </w:r>
      <w:r>
        <w:rPr>
          <w:spacing w:val="-2"/>
        </w:rPr>
        <w:t xml:space="preserve"> </w:t>
      </w:r>
      <w:r>
        <w:t>taken</w:t>
      </w:r>
      <w:r>
        <w:rPr>
          <w:spacing w:val="-4"/>
        </w:rPr>
        <w:t xml:space="preserve"> </w:t>
      </w:r>
      <w:r>
        <w:t>to</w:t>
      </w:r>
      <w:r>
        <w:rPr>
          <w:spacing w:val="-2"/>
        </w:rPr>
        <w:t xml:space="preserve"> </w:t>
      </w:r>
      <w:r>
        <w:t>investigate</w:t>
      </w:r>
      <w:r>
        <w:rPr>
          <w:spacing w:val="-4"/>
        </w:rPr>
        <w:t xml:space="preserve"> </w:t>
      </w:r>
      <w:r>
        <w:t>the</w:t>
      </w:r>
      <w:r>
        <w:rPr>
          <w:spacing w:val="-4"/>
        </w:rPr>
        <w:t xml:space="preserve"> </w:t>
      </w:r>
      <w:r>
        <w:t>complaint</w:t>
      </w:r>
      <w:r>
        <w:rPr>
          <w:spacing w:val="-3"/>
        </w:rPr>
        <w:t xml:space="preserve"> </w:t>
      </w:r>
      <w:r>
        <w:t>and</w:t>
      </w:r>
      <w:r>
        <w:rPr>
          <w:spacing w:val="-4"/>
        </w:rPr>
        <w:t xml:space="preserve"> </w:t>
      </w:r>
      <w:r>
        <w:t>provide</w:t>
      </w:r>
      <w:r>
        <w:rPr>
          <w:spacing w:val="-2"/>
        </w:rPr>
        <w:t xml:space="preserve"> </w:t>
      </w:r>
      <w:r>
        <w:t>a</w:t>
      </w:r>
      <w:r>
        <w:rPr>
          <w:spacing w:val="-4"/>
        </w:rPr>
        <w:t xml:space="preserve"> </w:t>
      </w:r>
      <w:r>
        <w:t>full</w:t>
      </w:r>
      <w:r>
        <w:rPr>
          <w:spacing w:val="-2"/>
        </w:rPr>
        <w:t xml:space="preserve"> </w:t>
      </w:r>
      <w:r>
        <w:t xml:space="preserve">explanation of the decision made and the reason(s) for it. Where appropriate, it will include details of actions St </w:t>
      </w:r>
      <w:r w:rsidR="00862C54">
        <w:t>Ignatius</w:t>
      </w:r>
      <w:r>
        <w:t xml:space="preserve"> Catholic Primary School will take to resolve the complaint.</w:t>
      </w:r>
    </w:p>
    <w:p w14:paraId="0EAAFE23" w14:textId="7E8BBC32" w:rsidR="00586648" w:rsidRDefault="002C10AC">
      <w:pPr>
        <w:pStyle w:val="BodyText"/>
        <w:spacing w:before="160" w:line="288" w:lineRule="auto"/>
      </w:pPr>
      <w:r>
        <w:t>The</w:t>
      </w:r>
      <w:r>
        <w:rPr>
          <w:spacing w:val="-5"/>
        </w:rPr>
        <w:t xml:space="preserve"> </w:t>
      </w:r>
      <w:r>
        <w:t>Headteacher</w:t>
      </w:r>
      <w:r>
        <w:rPr>
          <w:spacing w:val="-3"/>
        </w:rPr>
        <w:t xml:space="preserve"> </w:t>
      </w:r>
      <w:r>
        <w:t>will</w:t>
      </w:r>
      <w:r>
        <w:rPr>
          <w:spacing w:val="-3"/>
        </w:rPr>
        <w:t xml:space="preserve"> </w:t>
      </w:r>
      <w:r>
        <w:t>advise</w:t>
      </w:r>
      <w:r>
        <w:rPr>
          <w:spacing w:val="-3"/>
        </w:rPr>
        <w:t xml:space="preserve"> </w:t>
      </w:r>
      <w:r>
        <w:t>the</w:t>
      </w:r>
      <w:r>
        <w:rPr>
          <w:spacing w:val="-3"/>
        </w:rPr>
        <w:t xml:space="preserve"> </w:t>
      </w:r>
      <w:r>
        <w:t>complainant</w:t>
      </w:r>
      <w:r>
        <w:rPr>
          <w:spacing w:val="-4"/>
        </w:rPr>
        <w:t xml:space="preserve"> </w:t>
      </w:r>
      <w:r>
        <w:t>of</w:t>
      </w:r>
      <w:r>
        <w:rPr>
          <w:spacing w:val="-1"/>
        </w:rPr>
        <w:t xml:space="preserve"> </w:t>
      </w:r>
      <w:r>
        <w:t>how</w:t>
      </w:r>
      <w:r>
        <w:rPr>
          <w:spacing w:val="-6"/>
        </w:rPr>
        <w:t xml:space="preserve"> </w:t>
      </w:r>
      <w:r>
        <w:t>to</w:t>
      </w:r>
      <w:r>
        <w:rPr>
          <w:spacing w:val="-5"/>
        </w:rPr>
        <w:t xml:space="preserve"> </w:t>
      </w:r>
      <w:r>
        <w:t>escalate</w:t>
      </w:r>
      <w:r>
        <w:rPr>
          <w:spacing w:val="-4"/>
        </w:rPr>
        <w:t xml:space="preserve"> </w:t>
      </w:r>
      <w:r>
        <w:t>their</w:t>
      </w:r>
      <w:r>
        <w:rPr>
          <w:spacing w:val="-2"/>
        </w:rPr>
        <w:t xml:space="preserve"> </w:t>
      </w:r>
      <w:r>
        <w:t>complaint should they remain dissatisfied with the outcome of Stage 1.</w:t>
      </w:r>
    </w:p>
    <w:p w14:paraId="50E44B72" w14:textId="6F612C71" w:rsidR="00586648" w:rsidRDefault="002C10AC">
      <w:pPr>
        <w:pStyle w:val="BodyText"/>
        <w:spacing w:before="160" w:line="288" w:lineRule="auto"/>
      </w:pPr>
      <w:r>
        <w:t>If the complaint is about the Headteacher</w:t>
      </w:r>
      <w:r>
        <w:t>, or a member of the governing body (including</w:t>
      </w:r>
      <w:r>
        <w:rPr>
          <w:spacing w:val="-2"/>
        </w:rPr>
        <w:t xml:space="preserve"> </w:t>
      </w:r>
      <w:r>
        <w:t>the</w:t>
      </w:r>
      <w:r>
        <w:rPr>
          <w:spacing w:val="-2"/>
        </w:rPr>
        <w:t xml:space="preserve"> </w:t>
      </w:r>
      <w:r>
        <w:t>Chair</w:t>
      </w:r>
      <w:r>
        <w:rPr>
          <w:spacing w:val="-3"/>
        </w:rPr>
        <w:t xml:space="preserve"> </w:t>
      </w:r>
      <w:r>
        <w:t>or</w:t>
      </w:r>
      <w:r>
        <w:rPr>
          <w:spacing w:val="-3"/>
        </w:rPr>
        <w:t xml:space="preserve"> </w:t>
      </w:r>
      <w:r>
        <w:t>Vice-Chair), a</w:t>
      </w:r>
      <w:r>
        <w:rPr>
          <w:spacing w:val="-4"/>
        </w:rPr>
        <w:t xml:space="preserve"> </w:t>
      </w:r>
      <w:r>
        <w:t>suitably</w:t>
      </w:r>
      <w:r>
        <w:rPr>
          <w:spacing w:val="-4"/>
        </w:rPr>
        <w:t xml:space="preserve"> </w:t>
      </w:r>
      <w:r>
        <w:t>skilled</w:t>
      </w:r>
      <w:r>
        <w:rPr>
          <w:spacing w:val="-4"/>
        </w:rPr>
        <w:t xml:space="preserve"> </w:t>
      </w:r>
      <w:r>
        <w:t>governor</w:t>
      </w:r>
      <w:r>
        <w:rPr>
          <w:spacing w:val="-1"/>
        </w:rPr>
        <w:t xml:space="preserve"> </w:t>
      </w:r>
      <w:r>
        <w:t>will</w:t>
      </w:r>
      <w:r>
        <w:rPr>
          <w:spacing w:val="-2"/>
        </w:rPr>
        <w:t xml:space="preserve"> </w:t>
      </w:r>
      <w:r>
        <w:t>be</w:t>
      </w:r>
      <w:r>
        <w:rPr>
          <w:spacing w:val="-2"/>
        </w:rPr>
        <w:t xml:space="preserve"> </w:t>
      </w:r>
      <w:r>
        <w:t>appointed</w:t>
      </w:r>
      <w:r>
        <w:rPr>
          <w:spacing w:val="-4"/>
        </w:rPr>
        <w:t xml:space="preserve"> </w:t>
      </w:r>
      <w:r>
        <w:t>to</w:t>
      </w:r>
      <w:r>
        <w:rPr>
          <w:spacing w:val="-2"/>
        </w:rPr>
        <w:t xml:space="preserve"> </w:t>
      </w:r>
      <w:r>
        <w:t>complete</w:t>
      </w:r>
      <w:r>
        <w:rPr>
          <w:spacing w:val="-4"/>
        </w:rPr>
        <w:t xml:space="preserve"> </w:t>
      </w:r>
      <w:r>
        <w:t>all</w:t>
      </w:r>
      <w:r>
        <w:rPr>
          <w:spacing w:val="-2"/>
        </w:rPr>
        <w:t xml:space="preserve"> </w:t>
      </w:r>
      <w:r>
        <w:t>the actions at Stage 1.</w:t>
      </w:r>
    </w:p>
    <w:p w14:paraId="612F403C" w14:textId="59187A2A" w:rsidR="00586648" w:rsidRDefault="002C10AC">
      <w:pPr>
        <w:pStyle w:val="BodyText"/>
        <w:spacing w:before="161" w:line="288" w:lineRule="auto"/>
        <w:ind w:right="491"/>
      </w:pPr>
      <w:r>
        <w:t>Complaints</w:t>
      </w:r>
      <w:r>
        <w:rPr>
          <w:spacing w:val="-1"/>
        </w:rPr>
        <w:t xml:space="preserve"> </w:t>
      </w:r>
      <w:r>
        <w:t>about</w:t>
      </w:r>
      <w:r>
        <w:rPr>
          <w:spacing w:val="-3"/>
        </w:rPr>
        <w:t xml:space="preserve"> </w:t>
      </w:r>
      <w:r>
        <w:t>the</w:t>
      </w:r>
      <w:r>
        <w:rPr>
          <w:spacing w:val="-1"/>
        </w:rPr>
        <w:t xml:space="preserve"> </w:t>
      </w:r>
      <w:r>
        <w:t>Headteacher</w:t>
      </w:r>
      <w:r>
        <w:rPr>
          <w:spacing w:val="-2"/>
        </w:rPr>
        <w:t xml:space="preserve"> </w:t>
      </w:r>
      <w:r>
        <w:t>or</w:t>
      </w:r>
      <w:r>
        <w:rPr>
          <w:spacing w:val="-3"/>
        </w:rPr>
        <w:t xml:space="preserve"> </w:t>
      </w:r>
      <w:r>
        <w:t>member</w:t>
      </w:r>
      <w:r>
        <w:rPr>
          <w:spacing w:val="-3"/>
        </w:rPr>
        <w:t xml:space="preserve"> </w:t>
      </w:r>
      <w:r>
        <w:t>of the</w:t>
      </w:r>
      <w:r>
        <w:rPr>
          <w:spacing w:val="-7"/>
        </w:rPr>
        <w:t xml:space="preserve"> </w:t>
      </w:r>
      <w:r>
        <w:t>governing body</w:t>
      </w:r>
      <w:r>
        <w:rPr>
          <w:spacing w:val="-4"/>
        </w:rPr>
        <w:t xml:space="preserve"> </w:t>
      </w:r>
      <w:r>
        <w:t>must</w:t>
      </w:r>
      <w:r>
        <w:rPr>
          <w:spacing w:val="-3"/>
        </w:rPr>
        <w:t xml:space="preserve"> </w:t>
      </w:r>
      <w:r>
        <w:t>be made to the Clerk, via the school office.</w:t>
      </w:r>
    </w:p>
    <w:p w14:paraId="6CC0263F" w14:textId="77777777" w:rsidR="00586648" w:rsidRDefault="002C10AC">
      <w:pPr>
        <w:pStyle w:val="BodyText"/>
        <w:spacing w:before="158"/>
      </w:pPr>
      <w:r>
        <w:t>If</w:t>
      </w:r>
      <w:r>
        <w:rPr>
          <w:spacing w:val="-2"/>
        </w:rPr>
        <w:t xml:space="preserve"> </w:t>
      </w:r>
      <w:r>
        <w:t>the</w:t>
      </w:r>
      <w:r>
        <w:rPr>
          <w:spacing w:val="-6"/>
        </w:rPr>
        <w:t xml:space="preserve"> </w:t>
      </w:r>
      <w:r>
        <w:t>complaint</w:t>
      </w:r>
      <w:r>
        <w:rPr>
          <w:spacing w:val="-2"/>
        </w:rPr>
        <w:t xml:space="preserve"> </w:t>
      </w:r>
      <w:r>
        <w:rPr>
          <w:spacing w:val="-5"/>
        </w:rPr>
        <w:t>is:</w:t>
      </w:r>
    </w:p>
    <w:p w14:paraId="228820AC" w14:textId="77777777" w:rsidR="00586648" w:rsidRDefault="002C10AC">
      <w:pPr>
        <w:pStyle w:val="ListParagraph"/>
        <w:numPr>
          <w:ilvl w:val="0"/>
          <w:numId w:val="2"/>
        </w:numPr>
        <w:tabs>
          <w:tab w:val="left" w:pos="947"/>
        </w:tabs>
        <w:spacing w:before="212"/>
        <w:ind w:left="947" w:hanging="359"/>
      </w:pPr>
      <w:r>
        <w:t>jointly</w:t>
      </w:r>
      <w:r>
        <w:rPr>
          <w:spacing w:val="-6"/>
        </w:rPr>
        <w:t xml:space="preserve"> </w:t>
      </w:r>
      <w:r>
        <w:t>about</w:t>
      </w:r>
      <w:r>
        <w:rPr>
          <w:spacing w:val="-5"/>
        </w:rPr>
        <w:t xml:space="preserve"> </w:t>
      </w:r>
      <w:r>
        <w:t>the</w:t>
      </w:r>
      <w:r>
        <w:rPr>
          <w:spacing w:val="-4"/>
        </w:rPr>
        <w:t xml:space="preserve"> </w:t>
      </w:r>
      <w:r>
        <w:t>Chair</w:t>
      </w:r>
      <w:r>
        <w:rPr>
          <w:spacing w:val="-5"/>
        </w:rPr>
        <w:t xml:space="preserve"> </w:t>
      </w:r>
      <w:r>
        <w:t>and</w:t>
      </w:r>
      <w:r>
        <w:rPr>
          <w:spacing w:val="-4"/>
        </w:rPr>
        <w:t xml:space="preserve"> </w:t>
      </w:r>
      <w:r>
        <w:t>Vice</w:t>
      </w:r>
      <w:r>
        <w:rPr>
          <w:spacing w:val="-4"/>
        </w:rPr>
        <w:t xml:space="preserve"> </w:t>
      </w:r>
      <w:r>
        <w:t>Chair</w:t>
      </w:r>
      <w:r>
        <w:rPr>
          <w:spacing w:val="-2"/>
        </w:rPr>
        <w:t xml:space="preserve"> </w:t>
      </w:r>
      <w:r>
        <w:rPr>
          <w:spacing w:val="-5"/>
        </w:rPr>
        <w:t>or</w:t>
      </w:r>
    </w:p>
    <w:p w14:paraId="5B5A1B9B" w14:textId="77777777" w:rsidR="00586648" w:rsidRDefault="00586648">
      <w:pPr>
        <w:pStyle w:val="BodyText"/>
        <w:spacing w:before="35"/>
        <w:ind w:left="0"/>
      </w:pPr>
    </w:p>
    <w:p w14:paraId="2AE20132"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entire</w:t>
      </w:r>
      <w:r>
        <w:rPr>
          <w:spacing w:val="-7"/>
        </w:rPr>
        <w:t xml:space="preserve"> </w:t>
      </w:r>
      <w:r>
        <w:t>governing</w:t>
      </w:r>
      <w:r>
        <w:rPr>
          <w:spacing w:val="-4"/>
        </w:rPr>
        <w:t xml:space="preserve"> </w:t>
      </w:r>
      <w:r>
        <w:t>body</w:t>
      </w:r>
      <w:r>
        <w:rPr>
          <w:spacing w:val="-7"/>
        </w:rPr>
        <w:t xml:space="preserve"> </w:t>
      </w:r>
      <w:r>
        <w:rPr>
          <w:spacing w:val="-5"/>
        </w:rPr>
        <w:t>or</w:t>
      </w:r>
    </w:p>
    <w:p w14:paraId="3B54A69E" w14:textId="77777777" w:rsidR="00586648" w:rsidRDefault="00586648">
      <w:pPr>
        <w:pStyle w:val="BodyText"/>
        <w:spacing w:before="36"/>
        <w:ind w:left="0"/>
      </w:pPr>
    </w:p>
    <w:p w14:paraId="3988D1DE"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majority</w:t>
      </w:r>
      <w:r>
        <w:rPr>
          <w:spacing w:val="-6"/>
        </w:rPr>
        <w:t xml:space="preserve"> </w:t>
      </w:r>
      <w:r>
        <w:t>of</w:t>
      </w:r>
      <w:r>
        <w:rPr>
          <w:spacing w:val="-2"/>
        </w:rPr>
        <w:t xml:space="preserve"> </w:t>
      </w:r>
      <w:r>
        <w:t>the</w:t>
      </w:r>
      <w:r>
        <w:rPr>
          <w:spacing w:val="-9"/>
        </w:rPr>
        <w:t xml:space="preserve"> </w:t>
      </w:r>
      <w:r>
        <w:t>governing</w:t>
      </w:r>
      <w:r>
        <w:rPr>
          <w:spacing w:val="-1"/>
        </w:rPr>
        <w:t xml:space="preserve"> </w:t>
      </w:r>
      <w:r>
        <w:rPr>
          <w:spacing w:val="-4"/>
        </w:rPr>
        <w:t>body</w:t>
      </w:r>
    </w:p>
    <w:p w14:paraId="50E7FCA7" w14:textId="77777777" w:rsidR="00586648" w:rsidRDefault="00586648">
      <w:pPr>
        <w:pStyle w:val="BodyText"/>
        <w:spacing w:before="37"/>
        <w:ind w:left="0"/>
      </w:pPr>
    </w:p>
    <w:p w14:paraId="6ED465B0" w14:textId="77777777" w:rsidR="00586648" w:rsidRDefault="002C10AC">
      <w:pPr>
        <w:pStyle w:val="BodyText"/>
        <w:spacing w:before="1" w:line="288" w:lineRule="auto"/>
        <w:ind w:right="834"/>
        <w:jc w:val="both"/>
      </w:pPr>
      <w:r>
        <w:t>Stage</w:t>
      </w:r>
      <w:r>
        <w:rPr>
          <w:spacing w:val="-3"/>
        </w:rPr>
        <w:t xml:space="preserve"> </w:t>
      </w:r>
      <w:r>
        <w:t>1</w:t>
      </w:r>
      <w:r>
        <w:rPr>
          <w:spacing w:val="-3"/>
        </w:rPr>
        <w:t xml:space="preserve"> </w:t>
      </w:r>
      <w:r>
        <w:t>will</w:t>
      </w:r>
      <w:r>
        <w:rPr>
          <w:spacing w:val="-1"/>
        </w:rPr>
        <w:t xml:space="preserve"> </w:t>
      </w:r>
      <w:r>
        <w:t>be</w:t>
      </w:r>
      <w:r>
        <w:rPr>
          <w:spacing w:val="-1"/>
        </w:rPr>
        <w:t xml:space="preserve"> </w:t>
      </w:r>
      <w:r>
        <w:t>considered</w:t>
      </w:r>
      <w:r>
        <w:rPr>
          <w:spacing w:val="-1"/>
        </w:rPr>
        <w:t xml:space="preserve"> </w:t>
      </w:r>
      <w:r>
        <w:t>by</w:t>
      </w:r>
      <w:r>
        <w:rPr>
          <w:spacing w:val="-3"/>
        </w:rPr>
        <w:t xml:space="preserve"> </w:t>
      </w:r>
      <w:r>
        <w:t>an</w:t>
      </w:r>
      <w:r>
        <w:rPr>
          <w:spacing w:val="-1"/>
        </w:rPr>
        <w:t xml:space="preserve"> </w:t>
      </w:r>
      <w:r>
        <w:t>independent</w:t>
      </w:r>
      <w:r>
        <w:rPr>
          <w:spacing w:val="-2"/>
        </w:rPr>
        <w:t xml:space="preserve"> </w:t>
      </w:r>
      <w:r>
        <w:t>investigator</w:t>
      </w:r>
      <w:r>
        <w:rPr>
          <w:spacing w:val="-2"/>
        </w:rPr>
        <w:t xml:space="preserve"> </w:t>
      </w:r>
      <w:r>
        <w:t>appointed</w:t>
      </w:r>
      <w:r>
        <w:rPr>
          <w:spacing w:val="-3"/>
        </w:rPr>
        <w:t xml:space="preserve"> </w:t>
      </w:r>
      <w:r>
        <w:t>by</w:t>
      </w:r>
      <w:r>
        <w:rPr>
          <w:spacing w:val="-3"/>
        </w:rPr>
        <w:t xml:space="preserve"> </w:t>
      </w:r>
      <w:r>
        <w:t>the</w:t>
      </w:r>
      <w:r>
        <w:rPr>
          <w:spacing w:val="-3"/>
        </w:rPr>
        <w:t xml:space="preserve"> </w:t>
      </w:r>
      <w:r>
        <w:t>governing body</w:t>
      </w:r>
      <w:r>
        <w:rPr>
          <w:spacing w:val="-3"/>
        </w:rPr>
        <w:t xml:space="preserve"> </w:t>
      </w:r>
      <w:r>
        <w:t>or Westminster</w:t>
      </w:r>
      <w:r>
        <w:rPr>
          <w:spacing w:val="-3"/>
        </w:rPr>
        <w:t xml:space="preserve"> </w:t>
      </w:r>
      <w:r>
        <w:t>Diocese.</w:t>
      </w:r>
      <w:r>
        <w:rPr>
          <w:spacing w:val="-2"/>
        </w:rPr>
        <w:t xml:space="preserve"> </w:t>
      </w:r>
      <w:r>
        <w:t>At</w:t>
      </w:r>
      <w:r>
        <w:rPr>
          <w:spacing w:val="-5"/>
        </w:rPr>
        <w:t xml:space="preserve"> </w:t>
      </w:r>
      <w:r>
        <w:t>the</w:t>
      </w:r>
      <w:r>
        <w:rPr>
          <w:spacing w:val="-6"/>
        </w:rPr>
        <w:t xml:space="preserve"> </w:t>
      </w:r>
      <w:r>
        <w:t>conclusion</w:t>
      </w:r>
      <w:r>
        <w:rPr>
          <w:spacing w:val="-4"/>
        </w:rPr>
        <w:t xml:space="preserve"> </w:t>
      </w:r>
      <w:r>
        <w:t>of</w:t>
      </w:r>
      <w:r>
        <w:rPr>
          <w:spacing w:val="-5"/>
        </w:rPr>
        <w:t xml:space="preserve"> </w:t>
      </w:r>
      <w:r>
        <w:t>their</w:t>
      </w:r>
      <w:r>
        <w:rPr>
          <w:spacing w:val="-3"/>
        </w:rPr>
        <w:t xml:space="preserve"> </w:t>
      </w:r>
      <w:r>
        <w:t>investigation,</w:t>
      </w:r>
      <w:r>
        <w:rPr>
          <w:spacing w:val="-5"/>
        </w:rPr>
        <w:t xml:space="preserve"> </w:t>
      </w:r>
      <w:r>
        <w:t>the</w:t>
      </w:r>
      <w:r>
        <w:rPr>
          <w:spacing w:val="-6"/>
        </w:rPr>
        <w:t xml:space="preserve"> </w:t>
      </w:r>
      <w:r>
        <w:t>independent</w:t>
      </w:r>
      <w:r>
        <w:rPr>
          <w:spacing w:val="-2"/>
        </w:rPr>
        <w:t xml:space="preserve"> </w:t>
      </w:r>
      <w:r>
        <w:t>investigator</w:t>
      </w:r>
      <w:r>
        <w:rPr>
          <w:spacing w:val="-5"/>
        </w:rPr>
        <w:t xml:space="preserve"> </w:t>
      </w:r>
      <w:r>
        <w:t>will provide a formal written response.</w:t>
      </w:r>
    </w:p>
    <w:p w14:paraId="654DF4AA" w14:textId="77777777" w:rsidR="00586648" w:rsidRDefault="002C10AC">
      <w:pPr>
        <w:pStyle w:val="Heading2"/>
        <w:spacing w:before="236"/>
        <w:jc w:val="both"/>
      </w:pPr>
      <w:r>
        <w:t>Stage</w:t>
      </w:r>
      <w:r>
        <w:rPr>
          <w:spacing w:val="-10"/>
        </w:rPr>
        <w:t xml:space="preserve"> 2</w:t>
      </w:r>
    </w:p>
    <w:p w14:paraId="7AB014F7" w14:textId="77777777" w:rsidR="00586648" w:rsidRDefault="002C10AC">
      <w:pPr>
        <w:pStyle w:val="BodyText"/>
        <w:spacing w:before="242" w:line="288" w:lineRule="auto"/>
        <w:ind w:right="246"/>
      </w:pPr>
      <w:r>
        <w:t>If the</w:t>
      </w:r>
      <w:r>
        <w:rPr>
          <w:spacing w:val="-4"/>
        </w:rPr>
        <w:t xml:space="preserve"> </w:t>
      </w:r>
      <w:r>
        <w:t>complainant</w:t>
      </w:r>
      <w:r>
        <w:rPr>
          <w:spacing w:val="-1"/>
        </w:rPr>
        <w:t xml:space="preserve"> </w:t>
      </w:r>
      <w:r>
        <w:t>is</w:t>
      </w:r>
      <w:r>
        <w:rPr>
          <w:spacing w:val="-1"/>
        </w:rPr>
        <w:t xml:space="preserve"> </w:t>
      </w:r>
      <w:r>
        <w:t>dissatisfied</w:t>
      </w:r>
      <w:r>
        <w:rPr>
          <w:spacing w:val="-2"/>
        </w:rPr>
        <w:t xml:space="preserve"> </w:t>
      </w:r>
      <w:r>
        <w:t>with</w:t>
      </w:r>
      <w:r>
        <w:rPr>
          <w:spacing w:val="-2"/>
        </w:rPr>
        <w:t xml:space="preserve"> </w:t>
      </w:r>
      <w:r>
        <w:t>the</w:t>
      </w:r>
      <w:r>
        <w:rPr>
          <w:spacing w:val="-4"/>
        </w:rPr>
        <w:t xml:space="preserve"> </w:t>
      </w:r>
      <w:r>
        <w:t>outcome</w:t>
      </w:r>
      <w:r>
        <w:rPr>
          <w:spacing w:val="-4"/>
        </w:rPr>
        <w:t xml:space="preserve"> </w:t>
      </w:r>
      <w:r>
        <w:t>at</w:t>
      </w:r>
      <w:r>
        <w:rPr>
          <w:spacing w:val="-3"/>
        </w:rPr>
        <w:t xml:space="preserve"> </w:t>
      </w:r>
      <w:r>
        <w:t>Stage</w:t>
      </w:r>
      <w:r>
        <w:rPr>
          <w:spacing w:val="-4"/>
        </w:rPr>
        <w:t xml:space="preserve"> </w:t>
      </w:r>
      <w:r>
        <w:t>1</w:t>
      </w:r>
      <w:r>
        <w:rPr>
          <w:spacing w:val="-2"/>
        </w:rPr>
        <w:t xml:space="preserve"> </w:t>
      </w:r>
      <w:r>
        <w:t>and</w:t>
      </w:r>
      <w:r>
        <w:rPr>
          <w:spacing w:val="-4"/>
        </w:rPr>
        <w:t xml:space="preserve"> </w:t>
      </w:r>
      <w:r>
        <w:t>wishes</w:t>
      </w:r>
      <w:r>
        <w:rPr>
          <w:spacing w:val="-1"/>
        </w:rPr>
        <w:t xml:space="preserve"> </w:t>
      </w:r>
      <w:r>
        <w:t>to</w:t>
      </w:r>
      <w:r>
        <w:rPr>
          <w:spacing w:val="-2"/>
        </w:rPr>
        <w:t xml:space="preserve"> </w:t>
      </w:r>
      <w:r>
        <w:t>take</w:t>
      </w:r>
      <w:r>
        <w:rPr>
          <w:spacing w:val="-4"/>
        </w:rPr>
        <w:t xml:space="preserve"> </w:t>
      </w:r>
      <w:r>
        <w:t>the</w:t>
      </w:r>
      <w:r>
        <w:rPr>
          <w:spacing w:val="-7"/>
        </w:rPr>
        <w:t xml:space="preserve"> </w:t>
      </w:r>
      <w:r>
        <w:t>matter</w:t>
      </w:r>
      <w:r>
        <w:rPr>
          <w:spacing w:val="-6"/>
        </w:rPr>
        <w:t xml:space="preserve"> </w:t>
      </w:r>
      <w:r>
        <w:t>further, they can escalate the complaint to Stage 2 – a meeting with members of the governing body’s complaints</w:t>
      </w:r>
      <w:r>
        <w:rPr>
          <w:spacing w:val="-2"/>
        </w:rPr>
        <w:t xml:space="preserve"> </w:t>
      </w:r>
      <w:r>
        <w:t>committee,</w:t>
      </w:r>
      <w:r>
        <w:rPr>
          <w:spacing w:val="-2"/>
        </w:rPr>
        <w:t xml:space="preserve"> </w:t>
      </w:r>
      <w:r>
        <w:t>which</w:t>
      </w:r>
      <w:r>
        <w:rPr>
          <w:spacing w:val="-1"/>
        </w:rPr>
        <w:t xml:space="preserve"> </w:t>
      </w:r>
      <w:r>
        <w:t>will</w:t>
      </w:r>
      <w:r>
        <w:rPr>
          <w:spacing w:val="-1"/>
        </w:rPr>
        <w:t xml:space="preserve"> </w:t>
      </w:r>
      <w:r>
        <w:t>be</w:t>
      </w:r>
      <w:r>
        <w:rPr>
          <w:spacing w:val="-3"/>
        </w:rPr>
        <w:t xml:space="preserve"> </w:t>
      </w:r>
      <w:r>
        <w:t>formed</w:t>
      </w:r>
      <w:r>
        <w:rPr>
          <w:spacing w:val="-1"/>
        </w:rPr>
        <w:t xml:space="preserve"> </w:t>
      </w:r>
      <w:r>
        <w:t>of</w:t>
      </w:r>
      <w:r>
        <w:rPr>
          <w:spacing w:val="-2"/>
        </w:rPr>
        <w:t xml:space="preserve"> </w:t>
      </w:r>
      <w:r>
        <w:t>the</w:t>
      </w:r>
      <w:r>
        <w:rPr>
          <w:spacing w:val="-6"/>
        </w:rPr>
        <w:t xml:space="preserve"> </w:t>
      </w:r>
      <w:r>
        <w:t>first</w:t>
      </w:r>
      <w:r>
        <w:rPr>
          <w:spacing w:val="-2"/>
        </w:rPr>
        <w:t xml:space="preserve"> </w:t>
      </w:r>
      <w:r>
        <w:t>three, impartial,</w:t>
      </w:r>
      <w:r>
        <w:rPr>
          <w:spacing w:val="-2"/>
        </w:rPr>
        <w:t xml:space="preserve"> </w:t>
      </w:r>
      <w:r>
        <w:t>governors</w:t>
      </w:r>
      <w:r>
        <w:rPr>
          <w:spacing w:val="-2"/>
        </w:rPr>
        <w:t xml:space="preserve"> </w:t>
      </w:r>
      <w:r>
        <w:t xml:space="preserve">available. This is the final stage of the </w:t>
      </w:r>
      <w:proofErr w:type="gramStart"/>
      <w:r>
        <w:t>complaints</w:t>
      </w:r>
      <w:proofErr w:type="gramEnd"/>
      <w:r>
        <w:t xml:space="preserve"> procedure.</w:t>
      </w:r>
    </w:p>
    <w:p w14:paraId="5021478F" w14:textId="77777777" w:rsidR="00586648" w:rsidRDefault="002C10AC">
      <w:pPr>
        <w:pStyle w:val="BodyText"/>
        <w:spacing w:before="161" w:line="288" w:lineRule="auto"/>
        <w:ind w:right="246"/>
      </w:pPr>
      <w:r>
        <w:t>A</w:t>
      </w:r>
      <w:r>
        <w:rPr>
          <w:spacing w:val="-1"/>
        </w:rPr>
        <w:t xml:space="preserve"> </w:t>
      </w:r>
      <w:r>
        <w:t>request</w:t>
      </w:r>
      <w:r>
        <w:rPr>
          <w:spacing w:val="-2"/>
        </w:rPr>
        <w:t xml:space="preserve"> </w:t>
      </w:r>
      <w:r>
        <w:t>to</w:t>
      </w:r>
      <w:r>
        <w:rPr>
          <w:spacing w:val="-1"/>
        </w:rPr>
        <w:t xml:space="preserve"> </w:t>
      </w:r>
      <w:r>
        <w:t>escalate</w:t>
      </w:r>
      <w:r>
        <w:rPr>
          <w:spacing w:val="-2"/>
        </w:rPr>
        <w:t xml:space="preserve"> </w:t>
      </w:r>
      <w:r>
        <w:t>to</w:t>
      </w:r>
      <w:r>
        <w:rPr>
          <w:spacing w:val="-3"/>
        </w:rPr>
        <w:t xml:space="preserve"> </w:t>
      </w:r>
      <w:r>
        <w:t>Stage</w:t>
      </w:r>
      <w:r>
        <w:rPr>
          <w:spacing w:val="-3"/>
        </w:rPr>
        <w:t xml:space="preserve"> </w:t>
      </w:r>
      <w:r>
        <w:t>2</w:t>
      </w:r>
      <w:r>
        <w:rPr>
          <w:spacing w:val="-3"/>
        </w:rPr>
        <w:t xml:space="preserve"> </w:t>
      </w:r>
      <w:r>
        <w:t>must be</w:t>
      </w:r>
      <w:r>
        <w:rPr>
          <w:spacing w:val="-6"/>
        </w:rPr>
        <w:t xml:space="preserve"> </w:t>
      </w:r>
      <w:r>
        <w:t>made</w:t>
      </w:r>
      <w:r>
        <w:rPr>
          <w:spacing w:val="-3"/>
        </w:rPr>
        <w:t xml:space="preserve"> </w:t>
      </w:r>
      <w:r>
        <w:t>to</w:t>
      </w:r>
      <w:r>
        <w:rPr>
          <w:spacing w:val="-1"/>
        </w:rPr>
        <w:t xml:space="preserve"> </w:t>
      </w:r>
      <w:r>
        <w:t>the</w:t>
      </w:r>
      <w:r>
        <w:rPr>
          <w:spacing w:val="-3"/>
        </w:rPr>
        <w:t xml:space="preserve"> </w:t>
      </w:r>
      <w:r>
        <w:t>Clerk,</w:t>
      </w:r>
      <w:r>
        <w:rPr>
          <w:spacing w:val="-2"/>
        </w:rPr>
        <w:t xml:space="preserve"> </w:t>
      </w:r>
      <w:r>
        <w:t>via</w:t>
      </w:r>
      <w:r>
        <w:rPr>
          <w:spacing w:val="-1"/>
        </w:rPr>
        <w:t xml:space="preserve"> </w:t>
      </w:r>
      <w:r>
        <w:t>the</w:t>
      </w:r>
      <w:r>
        <w:rPr>
          <w:spacing w:val="-1"/>
        </w:rPr>
        <w:t xml:space="preserve"> </w:t>
      </w:r>
      <w:r>
        <w:t>school</w:t>
      </w:r>
      <w:r>
        <w:rPr>
          <w:spacing w:val="-2"/>
        </w:rPr>
        <w:t xml:space="preserve"> </w:t>
      </w:r>
      <w:r>
        <w:t>office, within 20</w:t>
      </w:r>
      <w:r>
        <w:rPr>
          <w:spacing w:val="-1"/>
        </w:rPr>
        <w:t xml:space="preserve"> </w:t>
      </w:r>
      <w:r>
        <w:t>school days of receipt of the Stage 1 response.</w:t>
      </w:r>
    </w:p>
    <w:p w14:paraId="27C30E4B" w14:textId="77777777" w:rsidR="00586648" w:rsidRDefault="002C10AC">
      <w:pPr>
        <w:pStyle w:val="BodyText"/>
        <w:spacing w:before="161" w:line="288" w:lineRule="auto"/>
      </w:pPr>
      <w:r>
        <w:t>The</w:t>
      </w:r>
      <w:r>
        <w:rPr>
          <w:spacing w:val="-4"/>
        </w:rPr>
        <w:t xml:space="preserve"> </w:t>
      </w:r>
      <w:r>
        <w:t>Clerk will</w:t>
      </w:r>
      <w:r>
        <w:rPr>
          <w:spacing w:val="-2"/>
        </w:rPr>
        <w:t xml:space="preserve"> </w:t>
      </w:r>
      <w:r>
        <w:t>record</w:t>
      </w:r>
      <w:r>
        <w:rPr>
          <w:spacing w:val="-4"/>
        </w:rPr>
        <w:t xml:space="preserve"> </w:t>
      </w:r>
      <w:r>
        <w:t>the</w:t>
      </w:r>
      <w:r>
        <w:rPr>
          <w:spacing w:val="-4"/>
        </w:rPr>
        <w:t xml:space="preserve"> </w:t>
      </w:r>
      <w:r>
        <w:t>date</w:t>
      </w:r>
      <w:r>
        <w:rPr>
          <w:spacing w:val="-4"/>
        </w:rPr>
        <w:t xml:space="preserve"> </w:t>
      </w:r>
      <w:r>
        <w:t>the</w:t>
      </w:r>
      <w:r>
        <w:rPr>
          <w:spacing w:val="-2"/>
        </w:rPr>
        <w:t xml:space="preserve"> </w:t>
      </w:r>
      <w:r>
        <w:t>complaint</w:t>
      </w:r>
      <w:r>
        <w:rPr>
          <w:spacing w:val="-1"/>
        </w:rPr>
        <w:t xml:space="preserve"> </w:t>
      </w:r>
      <w:r>
        <w:t>is</w:t>
      </w:r>
      <w:r>
        <w:rPr>
          <w:spacing w:val="-4"/>
        </w:rPr>
        <w:t xml:space="preserve"> </w:t>
      </w:r>
      <w:r>
        <w:t>received</w:t>
      </w:r>
      <w:r>
        <w:rPr>
          <w:spacing w:val="-2"/>
        </w:rPr>
        <w:t xml:space="preserve"> </w:t>
      </w:r>
      <w:r>
        <w:t>and</w:t>
      </w:r>
      <w:r>
        <w:rPr>
          <w:spacing w:val="-2"/>
        </w:rPr>
        <w:t xml:space="preserve"> </w:t>
      </w:r>
      <w:r>
        <w:t>acknowledge</w:t>
      </w:r>
      <w:r>
        <w:rPr>
          <w:spacing w:val="-4"/>
        </w:rPr>
        <w:t xml:space="preserve"> </w:t>
      </w:r>
      <w:r>
        <w:t>receipt</w:t>
      </w:r>
      <w:r>
        <w:rPr>
          <w:spacing w:val="-1"/>
        </w:rPr>
        <w:t xml:space="preserve"> </w:t>
      </w:r>
      <w:r>
        <w:t>of</w:t>
      </w:r>
      <w:r>
        <w:rPr>
          <w:spacing w:val="-3"/>
        </w:rPr>
        <w:t xml:space="preserve"> </w:t>
      </w:r>
      <w:r>
        <w:t>the</w:t>
      </w:r>
      <w:r>
        <w:rPr>
          <w:spacing w:val="-2"/>
        </w:rPr>
        <w:t xml:space="preserve"> </w:t>
      </w:r>
      <w:r>
        <w:t>complaint</w:t>
      </w:r>
      <w:r>
        <w:rPr>
          <w:spacing w:val="-1"/>
        </w:rPr>
        <w:t xml:space="preserve"> </w:t>
      </w:r>
      <w:r>
        <w:t>in writing (either by letter or email) within 2 school days.</w:t>
      </w:r>
    </w:p>
    <w:p w14:paraId="010828D2" w14:textId="77777777" w:rsidR="00586648" w:rsidRDefault="002C10AC">
      <w:pPr>
        <w:pStyle w:val="BodyText"/>
        <w:spacing w:before="159" w:line="288" w:lineRule="auto"/>
        <w:ind w:right="491"/>
      </w:pPr>
      <w:r>
        <w:t>Requests</w:t>
      </w:r>
      <w:r>
        <w:rPr>
          <w:spacing w:val="-5"/>
        </w:rPr>
        <w:t xml:space="preserve"> </w:t>
      </w:r>
      <w:r>
        <w:t>received</w:t>
      </w:r>
      <w:r>
        <w:rPr>
          <w:spacing w:val="-3"/>
        </w:rPr>
        <w:t xml:space="preserve"> </w:t>
      </w:r>
      <w:r>
        <w:t>outside</w:t>
      </w:r>
      <w:r>
        <w:rPr>
          <w:spacing w:val="-3"/>
        </w:rPr>
        <w:t xml:space="preserve"> </w:t>
      </w:r>
      <w:r>
        <w:t>of</w:t>
      </w:r>
      <w:r>
        <w:rPr>
          <w:spacing w:val="-1"/>
        </w:rPr>
        <w:t xml:space="preserve"> </w:t>
      </w:r>
      <w:r>
        <w:t>this</w:t>
      </w:r>
      <w:r>
        <w:rPr>
          <w:spacing w:val="-5"/>
        </w:rPr>
        <w:t xml:space="preserve"> </w:t>
      </w:r>
      <w:r>
        <w:t>time</w:t>
      </w:r>
      <w:r>
        <w:rPr>
          <w:spacing w:val="-7"/>
        </w:rPr>
        <w:t xml:space="preserve"> </w:t>
      </w:r>
      <w:r>
        <w:t>frame</w:t>
      </w:r>
      <w:r>
        <w:rPr>
          <w:spacing w:val="-3"/>
        </w:rPr>
        <w:t xml:space="preserve"> </w:t>
      </w:r>
      <w:r>
        <w:t>will</w:t>
      </w:r>
      <w:r>
        <w:rPr>
          <w:spacing w:val="-1"/>
        </w:rPr>
        <w:t xml:space="preserve"> </w:t>
      </w:r>
      <w:r>
        <w:t>only</w:t>
      </w:r>
      <w:r>
        <w:rPr>
          <w:spacing w:val="-5"/>
        </w:rPr>
        <w:t xml:space="preserve"> </w:t>
      </w:r>
      <w:r>
        <w:t>be</w:t>
      </w:r>
      <w:r>
        <w:rPr>
          <w:spacing w:val="-3"/>
        </w:rPr>
        <w:t xml:space="preserve"> </w:t>
      </w:r>
      <w:r>
        <w:t>considered</w:t>
      </w:r>
      <w:r>
        <w:rPr>
          <w:spacing w:val="-3"/>
        </w:rPr>
        <w:t xml:space="preserve"> </w:t>
      </w:r>
      <w:r>
        <w:t>if</w:t>
      </w:r>
      <w:r>
        <w:rPr>
          <w:spacing w:val="-1"/>
        </w:rPr>
        <w:t xml:space="preserve"> </w:t>
      </w:r>
      <w:r>
        <w:t>exceptional</w:t>
      </w:r>
      <w:r>
        <w:rPr>
          <w:spacing w:val="-4"/>
        </w:rPr>
        <w:t xml:space="preserve"> </w:t>
      </w:r>
      <w:r>
        <w:t xml:space="preserve">circumstances </w:t>
      </w:r>
      <w:r>
        <w:rPr>
          <w:spacing w:val="-2"/>
        </w:rPr>
        <w:t>apply.</w:t>
      </w:r>
    </w:p>
    <w:p w14:paraId="31129E09" w14:textId="77777777" w:rsidR="00586648" w:rsidRDefault="002C10AC">
      <w:pPr>
        <w:pStyle w:val="BodyText"/>
        <w:spacing w:before="161" w:line="288" w:lineRule="auto"/>
      </w:pPr>
      <w:r>
        <w:t>The Clerk will write to the complainant to inform them of the date of the meeting. They will aim to convene</w:t>
      </w:r>
      <w:r>
        <w:rPr>
          <w:spacing w:val="-2"/>
        </w:rPr>
        <w:t xml:space="preserve"> </w:t>
      </w:r>
      <w:r>
        <w:t>a</w:t>
      </w:r>
      <w:r>
        <w:rPr>
          <w:spacing w:val="-1"/>
        </w:rPr>
        <w:t xml:space="preserve"> </w:t>
      </w:r>
      <w:r>
        <w:t>meeting</w:t>
      </w:r>
      <w:r>
        <w:rPr>
          <w:spacing w:val="-2"/>
        </w:rPr>
        <w:t xml:space="preserve"> </w:t>
      </w:r>
      <w:r>
        <w:t>within 15</w:t>
      </w:r>
      <w:r>
        <w:rPr>
          <w:spacing w:val="-1"/>
        </w:rPr>
        <w:t xml:space="preserve"> </w:t>
      </w:r>
      <w:r>
        <w:t>school</w:t>
      </w:r>
      <w:r>
        <w:rPr>
          <w:spacing w:val="-5"/>
        </w:rPr>
        <w:t xml:space="preserve"> </w:t>
      </w:r>
      <w:r>
        <w:t>days</w:t>
      </w:r>
      <w:r>
        <w:rPr>
          <w:spacing w:val="-1"/>
        </w:rPr>
        <w:t xml:space="preserve"> </w:t>
      </w:r>
      <w:r>
        <w:t>of receipt</w:t>
      </w:r>
      <w:r>
        <w:rPr>
          <w:spacing w:val="-1"/>
        </w:rPr>
        <w:t xml:space="preserve"> </w:t>
      </w:r>
      <w:r>
        <w:t>of</w:t>
      </w:r>
      <w:r>
        <w:rPr>
          <w:spacing w:val="-3"/>
        </w:rPr>
        <w:t xml:space="preserve"> </w:t>
      </w:r>
      <w:r>
        <w:t>the</w:t>
      </w:r>
      <w:r>
        <w:rPr>
          <w:spacing w:val="-1"/>
        </w:rPr>
        <w:t xml:space="preserve"> </w:t>
      </w:r>
      <w:r>
        <w:t>Stage</w:t>
      </w:r>
      <w:r>
        <w:rPr>
          <w:spacing w:val="-2"/>
        </w:rPr>
        <w:t xml:space="preserve"> </w:t>
      </w:r>
      <w:r>
        <w:t>2</w:t>
      </w:r>
      <w:r>
        <w:rPr>
          <w:spacing w:val="-4"/>
        </w:rPr>
        <w:t xml:space="preserve"> </w:t>
      </w:r>
      <w:r>
        <w:t>request.</w:t>
      </w:r>
      <w:r>
        <w:rPr>
          <w:spacing w:val="-3"/>
        </w:rPr>
        <w:t xml:space="preserve"> </w:t>
      </w:r>
      <w:r>
        <w:t>If this</w:t>
      </w:r>
      <w:r>
        <w:rPr>
          <w:spacing w:val="-4"/>
        </w:rPr>
        <w:t xml:space="preserve"> </w:t>
      </w:r>
      <w:r>
        <w:t>is</w:t>
      </w:r>
      <w:r>
        <w:rPr>
          <w:spacing w:val="-1"/>
        </w:rPr>
        <w:t xml:space="preserve"> </w:t>
      </w:r>
      <w:r>
        <w:t>not</w:t>
      </w:r>
      <w:r>
        <w:rPr>
          <w:spacing w:val="-3"/>
        </w:rPr>
        <w:t xml:space="preserve"> </w:t>
      </w:r>
      <w:r>
        <w:t>possible,</w:t>
      </w:r>
      <w:r>
        <w:rPr>
          <w:spacing w:val="-3"/>
        </w:rPr>
        <w:t xml:space="preserve"> </w:t>
      </w:r>
      <w:r>
        <w:t>the Clerk will provide an anticipated date and keep the complainant informed.</w:t>
      </w:r>
    </w:p>
    <w:p w14:paraId="32459D62" w14:textId="77777777" w:rsidR="00586648" w:rsidRDefault="00586648">
      <w:pPr>
        <w:pStyle w:val="BodyText"/>
        <w:spacing w:line="288" w:lineRule="auto"/>
        <w:sectPr w:rsidR="00586648">
          <w:pgSz w:w="11910" w:h="16840"/>
          <w:pgMar w:top="760" w:right="850" w:bottom="1240" w:left="850" w:header="0" w:footer="1058" w:gutter="0"/>
          <w:cols w:space="720"/>
        </w:sectPr>
      </w:pPr>
    </w:p>
    <w:p w14:paraId="33B37CFA" w14:textId="77777777" w:rsidR="00586648" w:rsidRDefault="002C10AC">
      <w:pPr>
        <w:pStyle w:val="BodyText"/>
        <w:spacing w:before="71" w:line="288" w:lineRule="auto"/>
        <w:ind w:right="246"/>
      </w:pPr>
      <w:r>
        <w:lastRenderedPageBreak/>
        <w:t>If the complainant rejects the offer of three proposed dates, without good reason, the Clerk will decide</w:t>
      </w:r>
      <w:r>
        <w:rPr>
          <w:spacing w:val="-2"/>
        </w:rPr>
        <w:t xml:space="preserve"> </w:t>
      </w:r>
      <w:r>
        <w:t>when</w:t>
      </w:r>
      <w:r>
        <w:rPr>
          <w:spacing w:val="-2"/>
        </w:rPr>
        <w:t xml:space="preserve"> </w:t>
      </w:r>
      <w:r>
        <w:t>to</w:t>
      </w:r>
      <w:r>
        <w:rPr>
          <w:spacing w:val="-2"/>
        </w:rPr>
        <w:t xml:space="preserve"> </w:t>
      </w:r>
      <w:r>
        <w:t>hold</w:t>
      </w:r>
      <w:r>
        <w:rPr>
          <w:spacing w:val="-4"/>
        </w:rPr>
        <w:t xml:space="preserve"> </w:t>
      </w:r>
      <w:r>
        <w:t>the</w:t>
      </w:r>
      <w:r>
        <w:rPr>
          <w:spacing w:val="-4"/>
        </w:rPr>
        <w:t xml:space="preserve"> </w:t>
      </w:r>
      <w:r>
        <w:t>meeting.</w:t>
      </w:r>
      <w:r>
        <w:rPr>
          <w:spacing w:val="-3"/>
        </w:rPr>
        <w:t xml:space="preserve"> </w:t>
      </w:r>
      <w:r>
        <w:t>It</w:t>
      </w:r>
      <w:r>
        <w:rPr>
          <w:spacing w:val="-1"/>
        </w:rPr>
        <w:t xml:space="preserve"> </w:t>
      </w:r>
      <w:r>
        <w:t>will</w:t>
      </w:r>
      <w:r>
        <w:rPr>
          <w:spacing w:val="-2"/>
        </w:rPr>
        <w:t xml:space="preserve"> </w:t>
      </w:r>
      <w:r>
        <w:t>then</w:t>
      </w:r>
      <w:r>
        <w:rPr>
          <w:spacing w:val="-2"/>
        </w:rPr>
        <w:t xml:space="preserve"> </w:t>
      </w:r>
      <w:r>
        <w:t>proceed</w:t>
      </w:r>
      <w:r>
        <w:rPr>
          <w:spacing w:val="-2"/>
        </w:rPr>
        <w:t xml:space="preserve"> </w:t>
      </w:r>
      <w:r>
        <w:t>in</w:t>
      </w:r>
      <w:r>
        <w:rPr>
          <w:spacing w:val="-2"/>
        </w:rPr>
        <w:t xml:space="preserve"> </w:t>
      </w:r>
      <w:r>
        <w:t>the</w:t>
      </w:r>
      <w:r>
        <w:rPr>
          <w:spacing w:val="-4"/>
        </w:rPr>
        <w:t xml:space="preserve"> </w:t>
      </w:r>
      <w:r>
        <w:t>complainant’s</w:t>
      </w:r>
      <w:r>
        <w:rPr>
          <w:spacing w:val="-4"/>
        </w:rPr>
        <w:t xml:space="preserve"> </w:t>
      </w:r>
      <w:r>
        <w:t>absence</w:t>
      </w:r>
      <w:r>
        <w:rPr>
          <w:spacing w:val="-2"/>
        </w:rPr>
        <w:t xml:space="preserve"> </w:t>
      </w:r>
      <w:r>
        <w:t>on</w:t>
      </w:r>
      <w:r>
        <w:rPr>
          <w:spacing w:val="-4"/>
        </w:rPr>
        <w:t xml:space="preserve"> </w:t>
      </w:r>
      <w:r>
        <w:t>the</w:t>
      </w:r>
      <w:r>
        <w:rPr>
          <w:spacing w:val="-4"/>
        </w:rPr>
        <w:t xml:space="preserve"> </w:t>
      </w:r>
      <w:r>
        <w:t>basis</w:t>
      </w:r>
      <w:r>
        <w:rPr>
          <w:spacing w:val="-1"/>
        </w:rPr>
        <w:t xml:space="preserve"> </w:t>
      </w:r>
      <w:r>
        <w:t>of written submissions from both parties.</w:t>
      </w:r>
    </w:p>
    <w:p w14:paraId="07CE3FC7" w14:textId="77777777" w:rsidR="00586648" w:rsidRDefault="002C10AC">
      <w:pPr>
        <w:pStyle w:val="BodyText"/>
        <w:spacing w:before="160" w:line="288" w:lineRule="auto"/>
        <w:ind w:right="419"/>
        <w:jc w:val="both"/>
      </w:pPr>
      <w:r>
        <w:t>The complaints committee will consist of at least three governors with no prior involvement or knowledge</w:t>
      </w:r>
      <w:r>
        <w:rPr>
          <w:spacing w:val="-5"/>
        </w:rPr>
        <w:t xml:space="preserve"> </w:t>
      </w:r>
      <w:r>
        <w:t>of</w:t>
      </w:r>
      <w:r>
        <w:rPr>
          <w:spacing w:val="-6"/>
        </w:rPr>
        <w:t xml:space="preserve"> </w:t>
      </w:r>
      <w:r>
        <w:t>the</w:t>
      </w:r>
      <w:r>
        <w:rPr>
          <w:spacing w:val="-5"/>
        </w:rPr>
        <w:t xml:space="preserve"> </w:t>
      </w:r>
      <w:r>
        <w:t>complaint.</w:t>
      </w:r>
      <w:r>
        <w:rPr>
          <w:spacing w:val="-3"/>
        </w:rPr>
        <w:t xml:space="preserve"> </w:t>
      </w:r>
      <w:r>
        <w:t>Prior</w:t>
      </w:r>
      <w:r>
        <w:rPr>
          <w:spacing w:val="-6"/>
        </w:rPr>
        <w:t xml:space="preserve"> </w:t>
      </w:r>
      <w:r>
        <w:t>to</w:t>
      </w:r>
      <w:r>
        <w:rPr>
          <w:spacing w:val="-7"/>
        </w:rPr>
        <w:t xml:space="preserve"> </w:t>
      </w:r>
      <w:r>
        <w:t>the</w:t>
      </w:r>
      <w:r>
        <w:rPr>
          <w:spacing w:val="-7"/>
        </w:rPr>
        <w:t xml:space="preserve"> </w:t>
      </w:r>
      <w:r>
        <w:t>meeting,</w:t>
      </w:r>
      <w:r>
        <w:rPr>
          <w:spacing w:val="-6"/>
        </w:rPr>
        <w:t xml:space="preserve"> </w:t>
      </w:r>
      <w:r>
        <w:t>they</w:t>
      </w:r>
      <w:r>
        <w:rPr>
          <w:spacing w:val="-5"/>
        </w:rPr>
        <w:t xml:space="preserve"> </w:t>
      </w:r>
      <w:r>
        <w:t>will</w:t>
      </w:r>
      <w:r>
        <w:rPr>
          <w:spacing w:val="-1"/>
        </w:rPr>
        <w:t xml:space="preserve"> </w:t>
      </w:r>
      <w:r>
        <w:t>decide</w:t>
      </w:r>
      <w:r>
        <w:rPr>
          <w:spacing w:val="-5"/>
        </w:rPr>
        <w:t xml:space="preserve"> </w:t>
      </w:r>
      <w:r>
        <w:t>amongst</w:t>
      </w:r>
      <w:r>
        <w:rPr>
          <w:spacing w:val="-6"/>
        </w:rPr>
        <w:t xml:space="preserve"> </w:t>
      </w:r>
      <w:r>
        <w:t>themselves</w:t>
      </w:r>
      <w:r>
        <w:rPr>
          <w:spacing w:val="-5"/>
        </w:rPr>
        <w:t xml:space="preserve"> </w:t>
      </w:r>
      <w:r>
        <w:t>who</w:t>
      </w:r>
      <w:r>
        <w:rPr>
          <w:spacing w:val="-3"/>
        </w:rPr>
        <w:t xml:space="preserve"> </w:t>
      </w:r>
      <w:r>
        <w:t>will</w:t>
      </w:r>
      <w:r>
        <w:rPr>
          <w:spacing w:val="-6"/>
        </w:rPr>
        <w:t xml:space="preserve"> </w:t>
      </w:r>
      <w:r>
        <w:t>act as</w:t>
      </w:r>
      <w:r>
        <w:rPr>
          <w:spacing w:val="-9"/>
        </w:rPr>
        <w:t xml:space="preserve"> </w:t>
      </w:r>
      <w:r>
        <w:t>the</w:t>
      </w:r>
      <w:r>
        <w:rPr>
          <w:spacing w:val="-9"/>
        </w:rPr>
        <w:t xml:space="preserve"> </w:t>
      </w:r>
      <w:r>
        <w:t>Chair</w:t>
      </w:r>
      <w:r>
        <w:rPr>
          <w:spacing w:val="-10"/>
        </w:rPr>
        <w:t xml:space="preserve"> </w:t>
      </w:r>
      <w:r>
        <w:t>of</w:t>
      </w:r>
      <w:r>
        <w:rPr>
          <w:spacing w:val="-8"/>
        </w:rPr>
        <w:t xml:space="preserve"> </w:t>
      </w:r>
      <w:r>
        <w:t>the</w:t>
      </w:r>
      <w:r>
        <w:rPr>
          <w:spacing w:val="-9"/>
        </w:rPr>
        <w:t xml:space="preserve"> </w:t>
      </w:r>
      <w:r>
        <w:t>Complaints</w:t>
      </w:r>
      <w:r>
        <w:rPr>
          <w:spacing w:val="-8"/>
        </w:rPr>
        <w:t xml:space="preserve"> </w:t>
      </w:r>
      <w:r>
        <w:t>Committee.</w:t>
      </w:r>
      <w:r>
        <w:rPr>
          <w:spacing w:val="-8"/>
        </w:rPr>
        <w:t xml:space="preserve"> </w:t>
      </w:r>
      <w:r>
        <w:t>If</w:t>
      </w:r>
      <w:r>
        <w:rPr>
          <w:spacing w:val="-10"/>
        </w:rPr>
        <w:t xml:space="preserve"> </w:t>
      </w:r>
      <w:r>
        <w:t>there</w:t>
      </w:r>
      <w:r>
        <w:rPr>
          <w:spacing w:val="-11"/>
        </w:rPr>
        <w:t xml:space="preserve"> </w:t>
      </w:r>
      <w:r>
        <w:t>are</w:t>
      </w:r>
      <w:r>
        <w:rPr>
          <w:spacing w:val="-11"/>
        </w:rPr>
        <w:t xml:space="preserve"> </w:t>
      </w:r>
      <w:r>
        <w:t>fewer</w:t>
      </w:r>
      <w:r>
        <w:rPr>
          <w:spacing w:val="-8"/>
        </w:rPr>
        <w:t xml:space="preserve"> </w:t>
      </w:r>
      <w:r>
        <w:t>than</w:t>
      </w:r>
      <w:r>
        <w:rPr>
          <w:spacing w:val="-11"/>
        </w:rPr>
        <w:t xml:space="preserve"> </w:t>
      </w:r>
      <w:r>
        <w:t>three</w:t>
      </w:r>
      <w:r>
        <w:rPr>
          <w:spacing w:val="-11"/>
        </w:rPr>
        <w:t xml:space="preserve"> </w:t>
      </w:r>
      <w:r>
        <w:t>governors</w:t>
      </w:r>
      <w:r>
        <w:rPr>
          <w:spacing w:val="-10"/>
        </w:rPr>
        <w:t xml:space="preserve"> </w:t>
      </w:r>
      <w:r>
        <w:t>from</w:t>
      </w:r>
      <w:r>
        <w:rPr>
          <w:spacing w:val="-2"/>
        </w:rPr>
        <w:t xml:space="preserve"> </w:t>
      </w:r>
      <w:r>
        <w:t>St</w:t>
      </w:r>
      <w:r>
        <w:rPr>
          <w:spacing w:val="-7"/>
        </w:rPr>
        <w:t xml:space="preserve"> </w:t>
      </w:r>
      <w:r>
        <w:t>Monica’s Catholic Primary School available, the Clerk will source any additional, independent governors through</w:t>
      </w:r>
      <w:r>
        <w:rPr>
          <w:spacing w:val="-4"/>
        </w:rPr>
        <w:t xml:space="preserve"> </w:t>
      </w:r>
      <w:r>
        <w:t>another</w:t>
      </w:r>
      <w:r>
        <w:rPr>
          <w:spacing w:val="-3"/>
        </w:rPr>
        <w:t xml:space="preserve"> </w:t>
      </w:r>
      <w:r>
        <w:t>local</w:t>
      </w:r>
      <w:r>
        <w:rPr>
          <w:spacing w:val="-3"/>
        </w:rPr>
        <w:t xml:space="preserve"> </w:t>
      </w:r>
      <w:r>
        <w:t>school,</w:t>
      </w:r>
      <w:r>
        <w:rPr>
          <w:spacing w:val="-3"/>
        </w:rPr>
        <w:t xml:space="preserve"> </w:t>
      </w:r>
      <w:r>
        <w:t>through</w:t>
      </w:r>
      <w:r>
        <w:rPr>
          <w:spacing w:val="-6"/>
        </w:rPr>
        <w:t xml:space="preserve"> </w:t>
      </w:r>
      <w:r>
        <w:t>their</w:t>
      </w:r>
      <w:r>
        <w:rPr>
          <w:spacing w:val="-3"/>
        </w:rPr>
        <w:t xml:space="preserve"> </w:t>
      </w:r>
      <w:r>
        <w:t>LA’s</w:t>
      </w:r>
      <w:r>
        <w:rPr>
          <w:spacing w:val="-6"/>
        </w:rPr>
        <w:t xml:space="preserve"> </w:t>
      </w:r>
      <w:r>
        <w:t>Governor</w:t>
      </w:r>
      <w:r>
        <w:rPr>
          <w:spacing w:val="-3"/>
        </w:rPr>
        <w:t xml:space="preserve"> </w:t>
      </w:r>
      <w:r>
        <w:t>Services</w:t>
      </w:r>
      <w:r>
        <w:rPr>
          <w:spacing w:val="-4"/>
        </w:rPr>
        <w:t xml:space="preserve"> </w:t>
      </w:r>
      <w:r>
        <w:t>team</w:t>
      </w:r>
      <w:r>
        <w:rPr>
          <w:spacing w:val="-5"/>
        </w:rPr>
        <w:t xml:space="preserve"> </w:t>
      </w:r>
      <w:r>
        <w:t>or</w:t>
      </w:r>
      <w:r>
        <w:rPr>
          <w:spacing w:val="-3"/>
        </w:rPr>
        <w:t xml:space="preserve"> </w:t>
      </w:r>
      <w:r>
        <w:t>through</w:t>
      </w:r>
      <w:r>
        <w:rPr>
          <w:spacing w:val="-4"/>
        </w:rPr>
        <w:t xml:space="preserve"> </w:t>
      </w:r>
      <w:r>
        <w:t>the</w:t>
      </w:r>
      <w:r>
        <w:rPr>
          <w:spacing w:val="-7"/>
        </w:rPr>
        <w:t xml:space="preserve"> </w:t>
      </w:r>
      <w:r>
        <w:t>Diocese</w:t>
      </w:r>
      <w:r>
        <w:rPr>
          <w:spacing w:val="-4"/>
        </w:rPr>
        <w:t xml:space="preserve"> </w:t>
      </w:r>
      <w:r>
        <w:t>of Westminster, in order to make up the committee. Alternatively, an entirely independent committee may be convened to hear the complaint at Stage 2. A member of the Diocesan Education Service may be invited to advise and support the panel.</w:t>
      </w:r>
    </w:p>
    <w:p w14:paraId="0E7172ED" w14:textId="77777777" w:rsidR="00586648" w:rsidRDefault="002C10AC">
      <w:pPr>
        <w:pStyle w:val="BodyText"/>
        <w:spacing w:before="159" w:line="288" w:lineRule="auto"/>
        <w:ind w:right="491"/>
      </w:pPr>
      <w:r>
        <w:t>The</w:t>
      </w:r>
      <w:r>
        <w:rPr>
          <w:spacing w:val="-4"/>
        </w:rPr>
        <w:t xml:space="preserve"> </w:t>
      </w:r>
      <w:r>
        <w:t>committee</w:t>
      </w:r>
      <w:r>
        <w:rPr>
          <w:spacing w:val="-2"/>
        </w:rPr>
        <w:t xml:space="preserve"> </w:t>
      </w:r>
      <w:r>
        <w:t>will</w:t>
      </w:r>
      <w:r>
        <w:rPr>
          <w:spacing w:val="-2"/>
        </w:rPr>
        <w:t xml:space="preserve"> </w:t>
      </w:r>
      <w:r>
        <w:t>decide</w:t>
      </w:r>
      <w:r>
        <w:rPr>
          <w:spacing w:val="-2"/>
        </w:rPr>
        <w:t xml:space="preserve"> </w:t>
      </w:r>
      <w:r>
        <w:t>whether</w:t>
      </w:r>
      <w:r>
        <w:rPr>
          <w:spacing w:val="-1"/>
        </w:rPr>
        <w:t xml:space="preserve"> </w:t>
      </w:r>
      <w:r>
        <w:t>to</w:t>
      </w:r>
      <w:r>
        <w:rPr>
          <w:spacing w:val="-4"/>
        </w:rPr>
        <w:t xml:space="preserve"> </w:t>
      </w:r>
      <w:r>
        <w:t>deal</w:t>
      </w:r>
      <w:r>
        <w:rPr>
          <w:spacing w:val="-3"/>
        </w:rPr>
        <w:t xml:space="preserve"> </w:t>
      </w:r>
      <w:r>
        <w:t>with</w:t>
      </w:r>
      <w:r>
        <w:rPr>
          <w:spacing w:val="-2"/>
        </w:rPr>
        <w:t xml:space="preserve"> </w:t>
      </w:r>
      <w:r>
        <w:t>the</w:t>
      </w:r>
      <w:r>
        <w:rPr>
          <w:spacing w:val="-2"/>
        </w:rPr>
        <w:t xml:space="preserve"> </w:t>
      </w:r>
      <w:r>
        <w:t>complaint</w:t>
      </w:r>
      <w:r>
        <w:rPr>
          <w:spacing w:val="-3"/>
        </w:rPr>
        <w:t xml:space="preserve"> </w:t>
      </w:r>
      <w:r>
        <w:t>by</w:t>
      </w:r>
      <w:r>
        <w:rPr>
          <w:spacing w:val="-4"/>
        </w:rPr>
        <w:t xml:space="preserve"> </w:t>
      </w:r>
      <w:r>
        <w:t>inviting parties</w:t>
      </w:r>
      <w:r>
        <w:rPr>
          <w:spacing w:val="-4"/>
        </w:rPr>
        <w:t xml:space="preserve"> </w:t>
      </w:r>
      <w:r>
        <w:t>to</w:t>
      </w:r>
      <w:r>
        <w:rPr>
          <w:spacing w:val="-2"/>
        </w:rPr>
        <w:t xml:space="preserve"> </w:t>
      </w:r>
      <w:r>
        <w:t>a</w:t>
      </w:r>
      <w:r>
        <w:rPr>
          <w:spacing w:val="-6"/>
        </w:rPr>
        <w:t xml:space="preserve"> </w:t>
      </w:r>
      <w:r>
        <w:t>meeting or through written representations, but in making their decision they will be sensitive to the complainant’s needs.</w:t>
      </w:r>
    </w:p>
    <w:p w14:paraId="31529DB7" w14:textId="77777777" w:rsidR="00586648" w:rsidRDefault="002C10AC">
      <w:pPr>
        <w:pStyle w:val="BodyText"/>
        <w:spacing w:before="160" w:line="288" w:lineRule="auto"/>
        <w:ind w:right="305"/>
      </w:pPr>
      <w:r>
        <w:t>If the complainant is invited to attend the meeting, they may bring someone along to provide support.</w:t>
      </w:r>
      <w:r>
        <w:rPr>
          <w:spacing w:val="-3"/>
        </w:rPr>
        <w:t xml:space="preserve"> </w:t>
      </w:r>
      <w:r>
        <w:t>This</w:t>
      </w:r>
      <w:r>
        <w:rPr>
          <w:spacing w:val="-4"/>
        </w:rPr>
        <w:t xml:space="preserve"> </w:t>
      </w:r>
      <w:r>
        <w:t>can</w:t>
      </w:r>
      <w:r>
        <w:rPr>
          <w:spacing w:val="-2"/>
        </w:rPr>
        <w:t xml:space="preserve"> </w:t>
      </w:r>
      <w:r>
        <w:t>be</w:t>
      </w:r>
      <w:r>
        <w:rPr>
          <w:spacing w:val="-4"/>
        </w:rPr>
        <w:t xml:space="preserve"> </w:t>
      </w:r>
      <w:r>
        <w:t>a</w:t>
      </w:r>
      <w:r>
        <w:rPr>
          <w:spacing w:val="-4"/>
        </w:rPr>
        <w:t xml:space="preserve"> </w:t>
      </w:r>
      <w:r>
        <w:t>relative</w:t>
      </w:r>
      <w:r>
        <w:rPr>
          <w:spacing w:val="-2"/>
        </w:rPr>
        <w:t xml:space="preserve"> </w:t>
      </w:r>
      <w:r>
        <w:t>or</w:t>
      </w:r>
      <w:r>
        <w:rPr>
          <w:spacing w:val="-3"/>
        </w:rPr>
        <w:t xml:space="preserve"> </w:t>
      </w:r>
      <w:r>
        <w:t>friend.</w:t>
      </w:r>
      <w:r>
        <w:rPr>
          <w:spacing w:val="-3"/>
        </w:rPr>
        <w:t xml:space="preserve"> </w:t>
      </w:r>
      <w:r>
        <w:t>Generally, we</w:t>
      </w:r>
      <w:r>
        <w:rPr>
          <w:spacing w:val="-2"/>
        </w:rPr>
        <w:t xml:space="preserve"> </w:t>
      </w:r>
      <w:r>
        <w:t>do</w:t>
      </w:r>
      <w:r>
        <w:rPr>
          <w:spacing w:val="-2"/>
        </w:rPr>
        <w:t xml:space="preserve"> </w:t>
      </w:r>
      <w:r>
        <w:t>not encourage</w:t>
      </w:r>
      <w:r>
        <w:rPr>
          <w:spacing w:val="-2"/>
        </w:rPr>
        <w:t xml:space="preserve"> </w:t>
      </w:r>
      <w:r>
        <w:t>either</w:t>
      </w:r>
      <w:r>
        <w:rPr>
          <w:spacing w:val="-3"/>
        </w:rPr>
        <w:t xml:space="preserve"> </w:t>
      </w:r>
      <w:r>
        <w:t>party</w:t>
      </w:r>
      <w:r>
        <w:rPr>
          <w:spacing w:val="-4"/>
        </w:rPr>
        <w:t xml:space="preserve"> </w:t>
      </w:r>
      <w:r>
        <w:t>to</w:t>
      </w:r>
      <w:r>
        <w:rPr>
          <w:spacing w:val="-2"/>
        </w:rPr>
        <w:t xml:space="preserve"> </w:t>
      </w:r>
      <w:r>
        <w:t>bring legal representatives to the committee meeting. However, there may be occasions when legal representation is appropriate.</w:t>
      </w:r>
    </w:p>
    <w:p w14:paraId="49794CBC" w14:textId="77777777" w:rsidR="00586648" w:rsidRDefault="002C10AC">
      <w:pPr>
        <w:pStyle w:val="BodyText"/>
        <w:spacing w:before="161" w:line="288" w:lineRule="auto"/>
        <w:ind w:right="487"/>
        <w:jc w:val="both"/>
      </w:pPr>
      <w:r>
        <w:t>For</w:t>
      </w:r>
      <w:r>
        <w:rPr>
          <w:spacing w:val="-1"/>
        </w:rPr>
        <w:t xml:space="preserve"> </w:t>
      </w:r>
      <w:r>
        <w:t>instance,</w:t>
      </w:r>
      <w:r>
        <w:rPr>
          <w:spacing w:val="-3"/>
        </w:rPr>
        <w:t xml:space="preserve"> </w:t>
      </w:r>
      <w:r>
        <w:t>if a</w:t>
      </w:r>
      <w:r>
        <w:rPr>
          <w:spacing w:val="-4"/>
        </w:rPr>
        <w:t xml:space="preserve"> </w:t>
      </w:r>
      <w:r>
        <w:t>school</w:t>
      </w:r>
      <w:r>
        <w:rPr>
          <w:spacing w:val="-5"/>
        </w:rPr>
        <w:t xml:space="preserve"> </w:t>
      </w:r>
      <w:r>
        <w:t>employee</w:t>
      </w:r>
      <w:r>
        <w:rPr>
          <w:spacing w:val="-2"/>
        </w:rPr>
        <w:t xml:space="preserve"> </w:t>
      </w:r>
      <w:r>
        <w:t>is</w:t>
      </w:r>
      <w:r>
        <w:rPr>
          <w:spacing w:val="-1"/>
        </w:rPr>
        <w:t xml:space="preserve"> </w:t>
      </w:r>
      <w:r>
        <w:t>called</w:t>
      </w:r>
      <w:r>
        <w:rPr>
          <w:spacing w:val="-2"/>
        </w:rPr>
        <w:t xml:space="preserve"> </w:t>
      </w:r>
      <w:r>
        <w:t>as</w:t>
      </w:r>
      <w:r>
        <w:rPr>
          <w:spacing w:val="-2"/>
        </w:rPr>
        <w:t xml:space="preserve"> </w:t>
      </w:r>
      <w:r>
        <w:t>a</w:t>
      </w:r>
      <w:r>
        <w:rPr>
          <w:spacing w:val="-6"/>
        </w:rPr>
        <w:t xml:space="preserve"> </w:t>
      </w:r>
      <w:r>
        <w:t>witness</w:t>
      </w:r>
      <w:r>
        <w:rPr>
          <w:spacing w:val="-1"/>
        </w:rPr>
        <w:t xml:space="preserve"> </w:t>
      </w:r>
      <w:r>
        <w:t>in</w:t>
      </w:r>
      <w:r>
        <w:rPr>
          <w:spacing w:val="-2"/>
        </w:rPr>
        <w:t xml:space="preserve"> </w:t>
      </w:r>
      <w:r>
        <w:t>a</w:t>
      </w:r>
      <w:r>
        <w:rPr>
          <w:spacing w:val="-4"/>
        </w:rPr>
        <w:t xml:space="preserve"> </w:t>
      </w:r>
      <w:r>
        <w:t>complaint</w:t>
      </w:r>
      <w:r>
        <w:rPr>
          <w:spacing w:val="-3"/>
        </w:rPr>
        <w:t xml:space="preserve"> </w:t>
      </w:r>
      <w:r>
        <w:t>meeting,</w:t>
      </w:r>
      <w:r>
        <w:rPr>
          <w:spacing w:val="-3"/>
        </w:rPr>
        <w:t xml:space="preserve"> </w:t>
      </w:r>
      <w:r>
        <w:t>they</w:t>
      </w:r>
      <w:r>
        <w:rPr>
          <w:spacing w:val="-4"/>
        </w:rPr>
        <w:t xml:space="preserve"> </w:t>
      </w:r>
      <w:r>
        <w:t>may</w:t>
      </w:r>
      <w:r>
        <w:rPr>
          <w:spacing w:val="-4"/>
        </w:rPr>
        <w:t xml:space="preserve"> </w:t>
      </w:r>
      <w:r>
        <w:t>wish</w:t>
      </w:r>
      <w:r>
        <w:rPr>
          <w:spacing w:val="-2"/>
        </w:rPr>
        <w:t xml:space="preserve"> </w:t>
      </w:r>
      <w:r>
        <w:t>to be supported by union and/or legal representation.</w:t>
      </w:r>
    </w:p>
    <w:p w14:paraId="4D81A2EC" w14:textId="77777777" w:rsidR="00586648" w:rsidRDefault="002C10AC">
      <w:pPr>
        <w:spacing w:before="161" w:line="288" w:lineRule="auto"/>
        <w:ind w:left="227"/>
        <w:rPr>
          <w:i/>
        </w:rPr>
      </w:pPr>
      <w:r>
        <w:rPr>
          <w:i/>
        </w:rPr>
        <w:t>Note:</w:t>
      </w:r>
      <w:r>
        <w:rPr>
          <w:i/>
          <w:spacing w:val="-1"/>
        </w:rPr>
        <w:t xml:space="preserve"> </w:t>
      </w:r>
      <w:r>
        <w:rPr>
          <w:i/>
        </w:rPr>
        <w:t>Complaints</w:t>
      </w:r>
      <w:r>
        <w:rPr>
          <w:i/>
          <w:spacing w:val="-2"/>
        </w:rPr>
        <w:t xml:space="preserve"> </w:t>
      </w:r>
      <w:r>
        <w:rPr>
          <w:i/>
        </w:rPr>
        <w:t>about</w:t>
      </w:r>
      <w:r>
        <w:rPr>
          <w:i/>
          <w:spacing w:val="-6"/>
        </w:rPr>
        <w:t xml:space="preserve"> </w:t>
      </w:r>
      <w:r>
        <w:rPr>
          <w:i/>
        </w:rPr>
        <w:t>staff</w:t>
      </w:r>
      <w:r>
        <w:rPr>
          <w:i/>
          <w:spacing w:val="-1"/>
        </w:rPr>
        <w:t xml:space="preserve"> </w:t>
      </w:r>
      <w:r>
        <w:rPr>
          <w:i/>
        </w:rPr>
        <w:t>conduct</w:t>
      </w:r>
      <w:r>
        <w:rPr>
          <w:i/>
          <w:spacing w:val="-6"/>
        </w:rPr>
        <w:t xml:space="preserve"> </w:t>
      </w:r>
      <w:r>
        <w:rPr>
          <w:i/>
        </w:rPr>
        <w:t>will</w:t>
      </w:r>
      <w:r>
        <w:rPr>
          <w:i/>
          <w:spacing w:val="-3"/>
        </w:rPr>
        <w:t xml:space="preserve"> </w:t>
      </w:r>
      <w:r>
        <w:rPr>
          <w:i/>
        </w:rPr>
        <w:t>not</w:t>
      </w:r>
      <w:r>
        <w:rPr>
          <w:i/>
          <w:spacing w:val="-1"/>
        </w:rPr>
        <w:t xml:space="preserve"> </w:t>
      </w:r>
      <w:r>
        <w:rPr>
          <w:i/>
        </w:rPr>
        <w:t>generally</w:t>
      </w:r>
      <w:r>
        <w:rPr>
          <w:i/>
          <w:spacing w:val="-2"/>
        </w:rPr>
        <w:t xml:space="preserve"> </w:t>
      </w:r>
      <w:r>
        <w:rPr>
          <w:i/>
        </w:rPr>
        <w:t>be</w:t>
      </w:r>
      <w:r>
        <w:rPr>
          <w:i/>
          <w:spacing w:val="-3"/>
        </w:rPr>
        <w:t xml:space="preserve"> </w:t>
      </w:r>
      <w:r>
        <w:rPr>
          <w:i/>
        </w:rPr>
        <w:t>handled</w:t>
      </w:r>
      <w:r>
        <w:rPr>
          <w:i/>
          <w:spacing w:val="-3"/>
        </w:rPr>
        <w:t xml:space="preserve"> </w:t>
      </w:r>
      <w:r>
        <w:rPr>
          <w:i/>
        </w:rPr>
        <w:t>under</w:t>
      </w:r>
      <w:r>
        <w:rPr>
          <w:i/>
          <w:spacing w:val="-4"/>
        </w:rPr>
        <w:t xml:space="preserve"> </w:t>
      </w:r>
      <w:r>
        <w:rPr>
          <w:i/>
        </w:rPr>
        <w:t>this</w:t>
      </w:r>
      <w:r>
        <w:rPr>
          <w:i/>
          <w:spacing w:val="-2"/>
        </w:rPr>
        <w:t xml:space="preserve"> </w:t>
      </w:r>
      <w:proofErr w:type="gramStart"/>
      <w:r>
        <w:rPr>
          <w:i/>
        </w:rPr>
        <w:t>complaints</w:t>
      </w:r>
      <w:proofErr w:type="gramEnd"/>
      <w:r>
        <w:rPr>
          <w:i/>
          <w:spacing w:val="-4"/>
        </w:rPr>
        <w:t xml:space="preserve"> </w:t>
      </w:r>
      <w:r>
        <w:rPr>
          <w:i/>
        </w:rPr>
        <w:t>procedure.</w:t>
      </w:r>
      <w:r>
        <w:rPr>
          <w:i/>
        </w:rPr>
        <w:t xml:space="preserve"> Complainants will be advised that any staff conduct complaints will be considered under staff disciplinary procedures, if appropriate, but outcomes will not be shared with them.</w:t>
      </w:r>
    </w:p>
    <w:p w14:paraId="015418FF" w14:textId="77777777" w:rsidR="00586648" w:rsidRDefault="002C10AC">
      <w:pPr>
        <w:pStyle w:val="BodyText"/>
        <w:spacing w:before="159" w:line="439" w:lineRule="auto"/>
        <w:ind w:right="4012"/>
      </w:pPr>
      <w:r>
        <w:t>Representatives</w:t>
      </w:r>
      <w:r>
        <w:rPr>
          <w:spacing w:val="-6"/>
        </w:rPr>
        <w:t xml:space="preserve"> </w:t>
      </w:r>
      <w:r>
        <w:t>from</w:t>
      </w:r>
      <w:r>
        <w:rPr>
          <w:spacing w:val="-5"/>
        </w:rPr>
        <w:t xml:space="preserve"> </w:t>
      </w:r>
      <w:r>
        <w:t>the</w:t>
      </w:r>
      <w:r>
        <w:rPr>
          <w:spacing w:val="-4"/>
        </w:rPr>
        <w:t xml:space="preserve"> </w:t>
      </w:r>
      <w:r>
        <w:t>media</w:t>
      </w:r>
      <w:r>
        <w:rPr>
          <w:spacing w:val="-4"/>
        </w:rPr>
        <w:t xml:space="preserve"> </w:t>
      </w:r>
      <w:r>
        <w:t>are</w:t>
      </w:r>
      <w:r>
        <w:rPr>
          <w:spacing w:val="-4"/>
        </w:rPr>
        <w:t xml:space="preserve"> </w:t>
      </w:r>
      <w:r>
        <w:t>not</w:t>
      </w:r>
      <w:r>
        <w:rPr>
          <w:spacing w:val="-5"/>
        </w:rPr>
        <w:t xml:space="preserve"> </w:t>
      </w:r>
      <w:r>
        <w:t>permitted</w:t>
      </w:r>
      <w:r>
        <w:rPr>
          <w:spacing w:val="-4"/>
        </w:rPr>
        <w:t xml:space="preserve"> </w:t>
      </w:r>
      <w:r>
        <w:t>to</w:t>
      </w:r>
      <w:r>
        <w:rPr>
          <w:spacing w:val="-6"/>
        </w:rPr>
        <w:t xml:space="preserve"> </w:t>
      </w:r>
      <w:r>
        <w:t>attend. At least 5 school days before the meeting, the Clerk will:</w:t>
      </w:r>
    </w:p>
    <w:p w14:paraId="124F9946" w14:textId="77777777" w:rsidR="00586648" w:rsidRDefault="002C10AC">
      <w:pPr>
        <w:pStyle w:val="ListParagraph"/>
        <w:numPr>
          <w:ilvl w:val="0"/>
          <w:numId w:val="2"/>
        </w:numPr>
        <w:tabs>
          <w:tab w:val="left" w:pos="793"/>
        </w:tabs>
        <w:spacing w:before="0" w:line="229" w:lineRule="exact"/>
        <w:ind w:left="793" w:hanging="282"/>
      </w:pPr>
      <w:r>
        <w:t>confirm</w:t>
      </w:r>
      <w:r>
        <w:rPr>
          <w:spacing w:val="-6"/>
        </w:rPr>
        <w:t xml:space="preserve"> </w:t>
      </w:r>
      <w:r>
        <w:t>and</w:t>
      </w:r>
      <w:r>
        <w:rPr>
          <w:spacing w:val="-6"/>
        </w:rPr>
        <w:t xml:space="preserve"> </w:t>
      </w:r>
      <w:r>
        <w:t>notify</w:t>
      </w:r>
      <w:r>
        <w:rPr>
          <w:spacing w:val="-8"/>
        </w:rPr>
        <w:t xml:space="preserve"> </w:t>
      </w:r>
      <w:r>
        <w:t>the</w:t>
      </w:r>
      <w:r>
        <w:rPr>
          <w:spacing w:val="-5"/>
        </w:rPr>
        <w:t xml:space="preserve"> </w:t>
      </w:r>
      <w:r>
        <w:t>complainant</w:t>
      </w:r>
      <w:r>
        <w:rPr>
          <w:spacing w:val="-3"/>
        </w:rPr>
        <w:t xml:space="preserve"> </w:t>
      </w:r>
      <w:r>
        <w:t>of</w:t>
      </w:r>
      <w:r>
        <w:rPr>
          <w:spacing w:val="-5"/>
        </w:rPr>
        <w:t xml:space="preserve"> </w:t>
      </w:r>
      <w:r>
        <w:t>the</w:t>
      </w:r>
      <w:r>
        <w:rPr>
          <w:spacing w:val="-5"/>
        </w:rPr>
        <w:t xml:space="preserve"> </w:t>
      </w:r>
      <w:r>
        <w:t>date,</w:t>
      </w:r>
      <w:r>
        <w:rPr>
          <w:spacing w:val="-5"/>
        </w:rPr>
        <w:t xml:space="preserve"> </w:t>
      </w:r>
      <w:r>
        <w:t>time</w:t>
      </w:r>
      <w:r>
        <w:rPr>
          <w:spacing w:val="-5"/>
        </w:rPr>
        <w:t xml:space="preserve"> </w:t>
      </w:r>
      <w:r>
        <w:t>and</w:t>
      </w:r>
      <w:r>
        <w:rPr>
          <w:spacing w:val="-6"/>
        </w:rPr>
        <w:t xml:space="preserve"> </w:t>
      </w:r>
      <w:r>
        <w:t>venue</w:t>
      </w:r>
      <w:r>
        <w:rPr>
          <w:spacing w:val="-4"/>
        </w:rPr>
        <w:t xml:space="preserve"> </w:t>
      </w:r>
      <w:r>
        <w:t>of</w:t>
      </w:r>
      <w:r>
        <w:rPr>
          <w:spacing w:val="-3"/>
        </w:rPr>
        <w:t xml:space="preserve"> </w:t>
      </w:r>
      <w:r>
        <w:t>the</w:t>
      </w:r>
      <w:r>
        <w:rPr>
          <w:spacing w:val="-6"/>
        </w:rPr>
        <w:t xml:space="preserve"> </w:t>
      </w:r>
      <w:r>
        <w:t>meeting,</w:t>
      </w:r>
      <w:r>
        <w:rPr>
          <w:spacing w:val="-4"/>
        </w:rPr>
        <w:t xml:space="preserve"> </w:t>
      </w:r>
      <w:r>
        <w:t>ensuring</w:t>
      </w:r>
      <w:r>
        <w:rPr>
          <w:spacing w:val="-4"/>
        </w:rPr>
        <w:t xml:space="preserve"> </w:t>
      </w:r>
      <w:r>
        <w:t>that,</w:t>
      </w:r>
      <w:r>
        <w:rPr>
          <w:spacing w:val="-2"/>
        </w:rPr>
        <w:t xml:space="preserve"> </w:t>
      </w:r>
      <w:r>
        <w:rPr>
          <w:spacing w:val="-5"/>
        </w:rPr>
        <w:t>if</w:t>
      </w:r>
    </w:p>
    <w:p w14:paraId="12B7D379" w14:textId="77777777" w:rsidR="00586648" w:rsidRDefault="002C10AC">
      <w:pPr>
        <w:pStyle w:val="BodyText"/>
        <w:spacing w:before="50" w:line="288" w:lineRule="auto"/>
        <w:ind w:left="794"/>
      </w:pPr>
      <w:r>
        <w:t>the</w:t>
      </w:r>
      <w:r>
        <w:rPr>
          <w:spacing w:val="-2"/>
        </w:rPr>
        <w:t xml:space="preserve"> </w:t>
      </w:r>
      <w:r>
        <w:t>complainant</w:t>
      </w:r>
      <w:r>
        <w:rPr>
          <w:spacing w:val="-1"/>
        </w:rPr>
        <w:t xml:space="preserve"> </w:t>
      </w:r>
      <w:r>
        <w:t>is</w:t>
      </w:r>
      <w:r>
        <w:rPr>
          <w:spacing w:val="-4"/>
        </w:rPr>
        <w:t xml:space="preserve"> </w:t>
      </w:r>
      <w:r>
        <w:t>invited,</w:t>
      </w:r>
      <w:r>
        <w:rPr>
          <w:spacing w:val="-3"/>
        </w:rPr>
        <w:t xml:space="preserve"> </w:t>
      </w:r>
      <w:r>
        <w:t>the</w:t>
      </w:r>
      <w:r>
        <w:rPr>
          <w:spacing w:val="-2"/>
        </w:rPr>
        <w:t xml:space="preserve"> </w:t>
      </w:r>
      <w:r>
        <w:t>dates</w:t>
      </w:r>
      <w:r>
        <w:rPr>
          <w:spacing w:val="-2"/>
        </w:rPr>
        <w:t xml:space="preserve"> </w:t>
      </w:r>
      <w:r>
        <w:t>are</w:t>
      </w:r>
      <w:r>
        <w:rPr>
          <w:spacing w:val="-4"/>
        </w:rPr>
        <w:t xml:space="preserve"> </w:t>
      </w:r>
      <w:r>
        <w:t>convenient to</w:t>
      </w:r>
      <w:r>
        <w:rPr>
          <w:spacing w:val="-2"/>
        </w:rPr>
        <w:t xml:space="preserve"> </w:t>
      </w:r>
      <w:r>
        <w:t>all</w:t>
      </w:r>
      <w:r>
        <w:rPr>
          <w:spacing w:val="-2"/>
        </w:rPr>
        <w:t xml:space="preserve"> </w:t>
      </w:r>
      <w:r>
        <w:t>parties</w:t>
      </w:r>
      <w:r>
        <w:rPr>
          <w:spacing w:val="-2"/>
        </w:rPr>
        <w:t xml:space="preserve"> </w:t>
      </w:r>
      <w:r>
        <w:t>and</w:t>
      </w:r>
      <w:r>
        <w:rPr>
          <w:spacing w:val="-4"/>
        </w:rPr>
        <w:t xml:space="preserve"> </w:t>
      </w:r>
      <w:r>
        <w:t>that</w:t>
      </w:r>
      <w:r>
        <w:rPr>
          <w:spacing w:val="-3"/>
        </w:rPr>
        <w:t xml:space="preserve"> </w:t>
      </w:r>
      <w:r>
        <w:t>the</w:t>
      </w:r>
      <w:r>
        <w:rPr>
          <w:spacing w:val="-4"/>
        </w:rPr>
        <w:t xml:space="preserve"> </w:t>
      </w:r>
      <w:r>
        <w:t>venue</w:t>
      </w:r>
      <w:r>
        <w:rPr>
          <w:spacing w:val="-2"/>
        </w:rPr>
        <w:t xml:space="preserve"> </w:t>
      </w:r>
      <w:r>
        <w:t>and proceedings are accessible</w:t>
      </w:r>
    </w:p>
    <w:p w14:paraId="31387B0C" w14:textId="77777777" w:rsidR="00586648" w:rsidRDefault="002C10AC">
      <w:pPr>
        <w:pStyle w:val="ListParagraph"/>
        <w:numPr>
          <w:ilvl w:val="0"/>
          <w:numId w:val="2"/>
        </w:numPr>
        <w:tabs>
          <w:tab w:val="left" w:pos="792"/>
          <w:tab w:val="left" w:pos="794"/>
        </w:tabs>
        <w:spacing w:before="120" w:line="285" w:lineRule="auto"/>
        <w:ind w:right="219"/>
      </w:pPr>
      <w:r>
        <w:t>request</w:t>
      </w:r>
      <w:r>
        <w:rPr>
          <w:spacing w:val="-5"/>
        </w:rPr>
        <w:t xml:space="preserve"> </w:t>
      </w:r>
      <w:r>
        <w:t>copies</w:t>
      </w:r>
      <w:r>
        <w:rPr>
          <w:spacing w:val="-6"/>
        </w:rPr>
        <w:t xml:space="preserve"> </w:t>
      </w:r>
      <w:r>
        <w:t>of</w:t>
      </w:r>
      <w:r>
        <w:rPr>
          <w:spacing w:val="-3"/>
        </w:rPr>
        <w:t xml:space="preserve"> </w:t>
      </w:r>
      <w:r>
        <w:t>any</w:t>
      </w:r>
      <w:r>
        <w:rPr>
          <w:spacing w:val="-11"/>
        </w:rPr>
        <w:t xml:space="preserve"> </w:t>
      </w:r>
      <w:r>
        <w:t>further</w:t>
      </w:r>
      <w:r>
        <w:rPr>
          <w:spacing w:val="-5"/>
        </w:rPr>
        <w:t xml:space="preserve"> </w:t>
      </w:r>
      <w:r>
        <w:t>written</w:t>
      </w:r>
      <w:r>
        <w:rPr>
          <w:spacing w:val="-7"/>
        </w:rPr>
        <w:t xml:space="preserve"> </w:t>
      </w:r>
      <w:r>
        <w:t>material</w:t>
      </w:r>
      <w:r>
        <w:rPr>
          <w:spacing w:val="-7"/>
        </w:rPr>
        <w:t xml:space="preserve"> </w:t>
      </w:r>
      <w:r>
        <w:t>to</w:t>
      </w:r>
      <w:r>
        <w:rPr>
          <w:spacing w:val="-6"/>
        </w:rPr>
        <w:t xml:space="preserve"> </w:t>
      </w:r>
      <w:r>
        <w:t>be</w:t>
      </w:r>
      <w:r>
        <w:rPr>
          <w:spacing w:val="-9"/>
        </w:rPr>
        <w:t xml:space="preserve"> </w:t>
      </w:r>
      <w:r>
        <w:t>submitted</w:t>
      </w:r>
      <w:r>
        <w:rPr>
          <w:spacing w:val="-7"/>
        </w:rPr>
        <w:t xml:space="preserve"> </w:t>
      </w:r>
      <w:r>
        <w:t>to</w:t>
      </w:r>
      <w:r>
        <w:rPr>
          <w:spacing w:val="-9"/>
        </w:rPr>
        <w:t xml:space="preserve"> </w:t>
      </w:r>
      <w:r>
        <w:t>the</w:t>
      </w:r>
      <w:r>
        <w:rPr>
          <w:spacing w:val="-7"/>
        </w:rPr>
        <w:t xml:space="preserve"> </w:t>
      </w:r>
      <w:r>
        <w:t>committee</w:t>
      </w:r>
      <w:r>
        <w:rPr>
          <w:spacing w:val="-7"/>
        </w:rPr>
        <w:t xml:space="preserve"> </w:t>
      </w:r>
      <w:r>
        <w:t>at</w:t>
      </w:r>
      <w:r>
        <w:rPr>
          <w:spacing w:val="-5"/>
        </w:rPr>
        <w:t xml:space="preserve"> </w:t>
      </w:r>
      <w:r>
        <w:t>least 3</w:t>
      </w:r>
      <w:r>
        <w:rPr>
          <w:spacing w:val="-6"/>
        </w:rPr>
        <w:t xml:space="preserve"> </w:t>
      </w:r>
      <w:r>
        <w:t>school days before the meeting.</w:t>
      </w:r>
    </w:p>
    <w:p w14:paraId="5ED55263" w14:textId="77777777" w:rsidR="00586648" w:rsidRDefault="002C10AC">
      <w:pPr>
        <w:pStyle w:val="BodyText"/>
        <w:spacing w:before="240" w:line="288" w:lineRule="auto"/>
        <w:ind w:right="744"/>
        <w:jc w:val="both"/>
      </w:pPr>
      <w:r>
        <w:t>Any written</w:t>
      </w:r>
      <w:r>
        <w:rPr>
          <w:spacing w:val="-1"/>
        </w:rPr>
        <w:t xml:space="preserve"> </w:t>
      </w:r>
      <w:r>
        <w:t>material will be circulated</w:t>
      </w:r>
      <w:r>
        <w:rPr>
          <w:spacing w:val="-1"/>
        </w:rPr>
        <w:t xml:space="preserve"> </w:t>
      </w:r>
      <w:r>
        <w:t>to</w:t>
      </w:r>
      <w:r>
        <w:rPr>
          <w:spacing w:val="-1"/>
        </w:rPr>
        <w:t xml:space="preserve"> </w:t>
      </w:r>
      <w:r>
        <w:t>all parties at least 3 school days</w:t>
      </w:r>
      <w:r>
        <w:rPr>
          <w:spacing w:val="-1"/>
        </w:rPr>
        <w:t xml:space="preserve"> </w:t>
      </w:r>
      <w:r>
        <w:t>before</w:t>
      </w:r>
      <w:r>
        <w:rPr>
          <w:spacing w:val="-1"/>
        </w:rPr>
        <w:t xml:space="preserve"> </w:t>
      </w:r>
      <w:r>
        <w:t>the</w:t>
      </w:r>
      <w:r>
        <w:rPr>
          <w:spacing w:val="-1"/>
        </w:rPr>
        <w:t xml:space="preserve"> </w:t>
      </w:r>
      <w:r>
        <w:t>date</w:t>
      </w:r>
      <w:r>
        <w:rPr>
          <w:spacing w:val="-1"/>
        </w:rPr>
        <w:t xml:space="preserve"> </w:t>
      </w:r>
      <w:r>
        <w:t>of the meeting.</w:t>
      </w:r>
      <w:r>
        <w:rPr>
          <w:spacing w:val="-6"/>
        </w:rPr>
        <w:t xml:space="preserve"> </w:t>
      </w:r>
      <w:r>
        <w:t>The</w:t>
      </w:r>
      <w:r>
        <w:rPr>
          <w:spacing w:val="-5"/>
        </w:rPr>
        <w:t xml:space="preserve"> </w:t>
      </w:r>
      <w:r>
        <w:t>committee</w:t>
      </w:r>
      <w:r>
        <w:rPr>
          <w:spacing w:val="-5"/>
        </w:rPr>
        <w:t xml:space="preserve"> </w:t>
      </w:r>
      <w:r>
        <w:t>will</w:t>
      </w:r>
      <w:r>
        <w:rPr>
          <w:spacing w:val="-3"/>
        </w:rPr>
        <w:t xml:space="preserve"> </w:t>
      </w:r>
      <w:r>
        <w:t>not</w:t>
      </w:r>
      <w:r>
        <w:rPr>
          <w:spacing w:val="-1"/>
        </w:rPr>
        <w:t xml:space="preserve"> </w:t>
      </w:r>
      <w:r>
        <w:t>normally</w:t>
      </w:r>
      <w:r>
        <w:rPr>
          <w:spacing w:val="-5"/>
        </w:rPr>
        <w:t xml:space="preserve"> </w:t>
      </w:r>
      <w:r>
        <w:t>accept,</w:t>
      </w:r>
      <w:r>
        <w:rPr>
          <w:spacing w:val="-4"/>
        </w:rPr>
        <w:t xml:space="preserve"> </w:t>
      </w:r>
      <w:r>
        <w:t>as</w:t>
      </w:r>
      <w:r>
        <w:rPr>
          <w:spacing w:val="-3"/>
        </w:rPr>
        <w:t xml:space="preserve"> </w:t>
      </w:r>
      <w:r>
        <w:t>evidence,</w:t>
      </w:r>
      <w:r>
        <w:rPr>
          <w:spacing w:val="-1"/>
        </w:rPr>
        <w:t xml:space="preserve"> </w:t>
      </w:r>
      <w:r>
        <w:t>recordings</w:t>
      </w:r>
      <w:r>
        <w:rPr>
          <w:spacing w:val="-5"/>
        </w:rPr>
        <w:t xml:space="preserve"> </w:t>
      </w:r>
      <w:r>
        <w:t>of conversations</w:t>
      </w:r>
      <w:r>
        <w:rPr>
          <w:spacing w:val="-5"/>
        </w:rPr>
        <w:t xml:space="preserve"> </w:t>
      </w:r>
      <w:r>
        <w:t>that were obtained covertly and without the informed consent of all parties being recorded.</w:t>
      </w:r>
    </w:p>
    <w:p w14:paraId="38C68C0D" w14:textId="77777777" w:rsidR="00586648" w:rsidRDefault="002C10AC">
      <w:pPr>
        <w:pStyle w:val="BodyText"/>
        <w:spacing w:before="160" w:line="288" w:lineRule="auto"/>
        <w:ind w:right="246"/>
      </w:pPr>
      <w:r>
        <w:t>The</w:t>
      </w:r>
      <w:r>
        <w:rPr>
          <w:spacing w:val="-4"/>
        </w:rPr>
        <w:t xml:space="preserve"> </w:t>
      </w:r>
      <w:r>
        <w:t>committee</w:t>
      </w:r>
      <w:r>
        <w:rPr>
          <w:spacing w:val="-2"/>
        </w:rPr>
        <w:t xml:space="preserve"> </w:t>
      </w:r>
      <w:r>
        <w:t>will</w:t>
      </w:r>
      <w:r>
        <w:rPr>
          <w:spacing w:val="-2"/>
        </w:rPr>
        <w:t xml:space="preserve"> </w:t>
      </w:r>
      <w:r>
        <w:t>also</w:t>
      </w:r>
      <w:r>
        <w:rPr>
          <w:spacing w:val="-2"/>
        </w:rPr>
        <w:t xml:space="preserve"> </w:t>
      </w:r>
      <w:r>
        <w:t>not</w:t>
      </w:r>
      <w:r>
        <w:rPr>
          <w:spacing w:val="-3"/>
        </w:rPr>
        <w:t xml:space="preserve"> </w:t>
      </w:r>
      <w:r>
        <w:t>review</w:t>
      </w:r>
      <w:r>
        <w:rPr>
          <w:spacing w:val="-5"/>
        </w:rPr>
        <w:t xml:space="preserve"> </w:t>
      </w:r>
      <w:r>
        <w:t>any</w:t>
      </w:r>
      <w:r>
        <w:rPr>
          <w:spacing w:val="-1"/>
        </w:rPr>
        <w:t xml:space="preserve"> </w:t>
      </w:r>
      <w:r>
        <w:t>new</w:t>
      </w:r>
      <w:r>
        <w:rPr>
          <w:spacing w:val="-5"/>
        </w:rPr>
        <w:t xml:space="preserve"> </w:t>
      </w:r>
      <w:r>
        <w:t>complaints</w:t>
      </w:r>
      <w:r>
        <w:rPr>
          <w:spacing w:val="-1"/>
        </w:rPr>
        <w:t xml:space="preserve"> </w:t>
      </w:r>
      <w:r>
        <w:t>at</w:t>
      </w:r>
      <w:r>
        <w:rPr>
          <w:spacing w:val="-3"/>
        </w:rPr>
        <w:t xml:space="preserve"> </w:t>
      </w:r>
      <w:r>
        <w:t>this</w:t>
      </w:r>
      <w:r>
        <w:rPr>
          <w:spacing w:val="-4"/>
        </w:rPr>
        <w:t xml:space="preserve"> </w:t>
      </w:r>
      <w:r>
        <w:t>stage</w:t>
      </w:r>
      <w:r>
        <w:rPr>
          <w:spacing w:val="-4"/>
        </w:rPr>
        <w:t xml:space="preserve"> </w:t>
      </w:r>
      <w:r>
        <w:t>or</w:t>
      </w:r>
      <w:r>
        <w:rPr>
          <w:spacing w:val="-3"/>
        </w:rPr>
        <w:t xml:space="preserve"> </w:t>
      </w:r>
      <w:r>
        <w:t>consider</w:t>
      </w:r>
      <w:r>
        <w:rPr>
          <w:spacing w:val="-1"/>
        </w:rPr>
        <w:t xml:space="preserve"> </w:t>
      </w:r>
      <w:r>
        <w:t>evidence</w:t>
      </w:r>
      <w:r>
        <w:rPr>
          <w:spacing w:val="-2"/>
        </w:rPr>
        <w:t xml:space="preserve"> </w:t>
      </w:r>
      <w:r>
        <w:t xml:space="preserve">unrelated to the initial complaint to be included. New complaints must be dealt with from Stage 1 of the </w:t>
      </w:r>
      <w:r>
        <w:rPr>
          <w:spacing w:val="-2"/>
        </w:rPr>
        <w:t>procedure.</w:t>
      </w:r>
    </w:p>
    <w:p w14:paraId="33F7960E" w14:textId="77777777" w:rsidR="00586648" w:rsidRDefault="002C10AC">
      <w:pPr>
        <w:pStyle w:val="BodyText"/>
        <w:spacing w:before="163" w:line="288" w:lineRule="auto"/>
        <w:ind w:right="168"/>
      </w:pPr>
      <w:r>
        <w:t>The meeting will be held in private. Electronic recordings of meetings or conversations are not normally</w:t>
      </w:r>
      <w:r>
        <w:rPr>
          <w:spacing w:val="-5"/>
        </w:rPr>
        <w:t xml:space="preserve"> </w:t>
      </w:r>
      <w:r>
        <w:t>permitted</w:t>
      </w:r>
      <w:r>
        <w:rPr>
          <w:spacing w:val="-5"/>
        </w:rPr>
        <w:t xml:space="preserve"> </w:t>
      </w:r>
      <w:r>
        <w:t>unless</w:t>
      </w:r>
      <w:r>
        <w:rPr>
          <w:spacing w:val="-3"/>
        </w:rPr>
        <w:t xml:space="preserve"> </w:t>
      </w:r>
      <w:r>
        <w:t>a</w:t>
      </w:r>
      <w:r>
        <w:rPr>
          <w:spacing w:val="-2"/>
        </w:rPr>
        <w:t xml:space="preserve"> </w:t>
      </w:r>
      <w:r>
        <w:t>complainant’s</w:t>
      </w:r>
      <w:r>
        <w:rPr>
          <w:spacing w:val="-3"/>
        </w:rPr>
        <w:t xml:space="preserve"> </w:t>
      </w:r>
      <w:r>
        <w:t>own</w:t>
      </w:r>
      <w:r>
        <w:rPr>
          <w:spacing w:val="-3"/>
        </w:rPr>
        <w:t xml:space="preserve"> </w:t>
      </w:r>
      <w:r>
        <w:t>disability</w:t>
      </w:r>
      <w:r>
        <w:rPr>
          <w:spacing w:val="-5"/>
        </w:rPr>
        <w:t xml:space="preserve"> </w:t>
      </w:r>
      <w:r>
        <w:t>or</w:t>
      </w:r>
      <w:r>
        <w:rPr>
          <w:spacing w:val="-2"/>
        </w:rPr>
        <w:t xml:space="preserve"> </w:t>
      </w:r>
      <w:r>
        <w:t>special</w:t>
      </w:r>
      <w:r>
        <w:rPr>
          <w:spacing w:val="-4"/>
        </w:rPr>
        <w:t xml:space="preserve"> </w:t>
      </w:r>
      <w:r>
        <w:t>needs</w:t>
      </w:r>
      <w:r>
        <w:rPr>
          <w:spacing w:val="-5"/>
        </w:rPr>
        <w:t xml:space="preserve"> </w:t>
      </w:r>
      <w:r>
        <w:t>require</w:t>
      </w:r>
      <w:r>
        <w:rPr>
          <w:spacing w:val="-3"/>
        </w:rPr>
        <w:t xml:space="preserve"> </w:t>
      </w:r>
      <w:r>
        <w:t>it.</w:t>
      </w:r>
      <w:r>
        <w:rPr>
          <w:spacing w:val="-1"/>
        </w:rPr>
        <w:t xml:space="preserve"> </w:t>
      </w:r>
      <w:r>
        <w:t>Prior</w:t>
      </w:r>
      <w:r>
        <w:rPr>
          <w:spacing w:val="-4"/>
        </w:rPr>
        <w:t xml:space="preserve"> </w:t>
      </w:r>
      <w:r>
        <w:t>knowledge and consent of all parties attending must be sought before meetings or conversations take place.</w:t>
      </w:r>
    </w:p>
    <w:p w14:paraId="3C446DEE" w14:textId="77777777" w:rsidR="00586648" w:rsidRDefault="002C10AC">
      <w:pPr>
        <w:pStyle w:val="BodyText"/>
        <w:spacing w:line="252" w:lineRule="exact"/>
      </w:pPr>
      <w:r>
        <w:t>Consent</w:t>
      </w:r>
      <w:r>
        <w:rPr>
          <w:spacing w:val="-3"/>
        </w:rPr>
        <w:t xml:space="preserve"> </w:t>
      </w:r>
      <w:r>
        <w:t>will</w:t>
      </w:r>
      <w:r>
        <w:rPr>
          <w:spacing w:val="-3"/>
        </w:rPr>
        <w:t xml:space="preserve"> </w:t>
      </w:r>
      <w:r>
        <w:t>be</w:t>
      </w:r>
      <w:r>
        <w:rPr>
          <w:spacing w:val="-4"/>
        </w:rPr>
        <w:t xml:space="preserve"> </w:t>
      </w:r>
      <w:r>
        <w:t>recorded</w:t>
      </w:r>
      <w:r>
        <w:rPr>
          <w:spacing w:val="-6"/>
        </w:rPr>
        <w:t xml:space="preserve"> </w:t>
      </w:r>
      <w:r>
        <w:t>in</w:t>
      </w:r>
      <w:r>
        <w:rPr>
          <w:spacing w:val="-4"/>
        </w:rPr>
        <w:t xml:space="preserve"> </w:t>
      </w:r>
      <w:r>
        <w:t>any</w:t>
      </w:r>
      <w:r>
        <w:rPr>
          <w:spacing w:val="-6"/>
        </w:rPr>
        <w:t xml:space="preserve"> </w:t>
      </w:r>
      <w:r>
        <w:t>minutes</w:t>
      </w:r>
      <w:r>
        <w:rPr>
          <w:spacing w:val="-5"/>
        </w:rPr>
        <w:t xml:space="preserve"> </w:t>
      </w:r>
      <w:r>
        <w:rPr>
          <w:spacing w:val="-2"/>
        </w:rPr>
        <w:t>taken.</w:t>
      </w:r>
    </w:p>
    <w:p w14:paraId="283A0AF2" w14:textId="77777777" w:rsidR="00586648" w:rsidRDefault="002C10AC">
      <w:pPr>
        <w:pStyle w:val="BodyText"/>
        <w:spacing w:before="210"/>
        <w:jc w:val="both"/>
      </w:pPr>
      <w:r>
        <w:t>The</w:t>
      </w:r>
      <w:r>
        <w:rPr>
          <w:spacing w:val="-9"/>
        </w:rPr>
        <w:t xml:space="preserve"> </w:t>
      </w:r>
      <w:r>
        <w:t>committee</w:t>
      </w:r>
      <w:r>
        <w:rPr>
          <w:spacing w:val="-6"/>
        </w:rPr>
        <w:t xml:space="preserve"> </w:t>
      </w:r>
      <w:r>
        <w:t>will</w:t>
      </w:r>
      <w:r>
        <w:rPr>
          <w:spacing w:val="-5"/>
        </w:rPr>
        <w:t xml:space="preserve"> </w:t>
      </w:r>
      <w:r>
        <w:t>consider</w:t>
      </w:r>
      <w:r>
        <w:rPr>
          <w:spacing w:val="-6"/>
        </w:rPr>
        <w:t xml:space="preserve"> </w:t>
      </w:r>
      <w:r>
        <w:t>the</w:t>
      </w:r>
      <w:r>
        <w:rPr>
          <w:spacing w:val="-5"/>
        </w:rPr>
        <w:t xml:space="preserve"> </w:t>
      </w:r>
      <w:r>
        <w:t>complaint</w:t>
      </w:r>
      <w:r>
        <w:rPr>
          <w:spacing w:val="-4"/>
        </w:rPr>
        <w:t xml:space="preserve"> </w:t>
      </w:r>
      <w:r>
        <w:t>and</w:t>
      </w:r>
      <w:r>
        <w:rPr>
          <w:spacing w:val="-7"/>
        </w:rPr>
        <w:t xml:space="preserve"> </w:t>
      </w:r>
      <w:r>
        <w:t>all</w:t>
      </w:r>
      <w:r>
        <w:rPr>
          <w:spacing w:val="-5"/>
        </w:rPr>
        <w:t xml:space="preserve"> </w:t>
      </w:r>
      <w:r>
        <w:t>the</w:t>
      </w:r>
      <w:r>
        <w:rPr>
          <w:spacing w:val="-7"/>
        </w:rPr>
        <w:t xml:space="preserve"> </w:t>
      </w:r>
      <w:r>
        <w:t>evidence</w:t>
      </w:r>
      <w:r>
        <w:rPr>
          <w:spacing w:val="-5"/>
        </w:rPr>
        <w:t xml:space="preserve"> </w:t>
      </w:r>
      <w:r>
        <w:t>presented.</w:t>
      </w:r>
      <w:r>
        <w:rPr>
          <w:spacing w:val="-8"/>
        </w:rPr>
        <w:t xml:space="preserve"> </w:t>
      </w:r>
      <w:r>
        <w:t>The</w:t>
      </w:r>
      <w:r>
        <w:rPr>
          <w:spacing w:val="-6"/>
        </w:rPr>
        <w:t xml:space="preserve"> </w:t>
      </w:r>
      <w:r>
        <w:t>committee</w:t>
      </w:r>
      <w:r>
        <w:rPr>
          <w:spacing w:val="-6"/>
        </w:rPr>
        <w:t xml:space="preserve"> </w:t>
      </w:r>
      <w:r>
        <w:rPr>
          <w:spacing w:val="-4"/>
        </w:rPr>
        <w:t>can:</w:t>
      </w:r>
    </w:p>
    <w:p w14:paraId="55C2A454" w14:textId="77777777" w:rsidR="00586648" w:rsidRDefault="00586648">
      <w:pPr>
        <w:pStyle w:val="BodyText"/>
        <w:jc w:val="both"/>
        <w:sectPr w:rsidR="00586648">
          <w:pgSz w:w="11910" w:h="16840"/>
          <w:pgMar w:top="760" w:right="850" w:bottom="1240" w:left="850" w:header="0" w:footer="1058" w:gutter="0"/>
          <w:cols w:space="720"/>
        </w:sectPr>
      </w:pPr>
    </w:p>
    <w:p w14:paraId="2727101F" w14:textId="77777777" w:rsidR="00586648" w:rsidRDefault="002C10AC">
      <w:pPr>
        <w:pStyle w:val="ListParagraph"/>
        <w:numPr>
          <w:ilvl w:val="0"/>
          <w:numId w:val="2"/>
        </w:numPr>
        <w:tabs>
          <w:tab w:val="left" w:pos="793"/>
        </w:tabs>
        <w:spacing w:before="71"/>
        <w:ind w:left="793" w:hanging="282"/>
      </w:pPr>
      <w:r>
        <w:lastRenderedPageBreak/>
        <w:t>uphold</w:t>
      </w:r>
      <w:r>
        <w:rPr>
          <w:spacing w:val="-4"/>
        </w:rPr>
        <w:t xml:space="preserve"> </w:t>
      </w:r>
      <w:r>
        <w:t>the</w:t>
      </w:r>
      <w:r>
        <w:rPr>
          <w:spacing w:val="-4"/>
        </w:rPr>
        <w:t xml:space="preserve"> </w:t>
      </w:r>
      <w:r>
        <w:t>complaint</w:t>
      </w:r>
      <w:r>
        <w:rPr>
          <w:spacing w:val="-5"/>
        </w:rPr>
        <w:t xml:space="preserve"> </w:t>
      </w:r>
      <w:r>
        <w:t>in</w:t>
      </w:r>
      <w:r>
        <w:rPr>
          <w:spacing w:val="-5"/>
        </w:rPr>
        <w:t xml:space="preserve"> </w:t>
      </w:r>
      <w:r>
        <w:t>whole</w:t>
      </w:r>
      <w:r>
        <w:rPr>
          <w:spacing w:val="-4"/>
        </w:rPr>
        <w:t xml:space="preserve"> </w:t>
      </w:r>
      <w:r>
        <w:t>or</w:t>
      </w:r>
      <w:r>
        <w:rPr>
          <w:spacing w:val="-2"/>
        </w:rPr>
        <w:t xml:space="preserve"> </w:t>
      </w:r>
      <w:r>
        <w:t>in</w:t>
      </w:r>
      <w:r>
        <w:rPr>
          <w:spacing w:val="-3"/>
        </w:rPr>
        <w:t xml:space="preserve"> </w:t>
      </w:r>
      <w:r>
        <w:rPr>
          <w:spacing w:val="-4"/>
        </w:rPr>
        <w:t>part</w:t>
      </w:r>
    </w:p>
    <w:p w14:paraId="20A2346E" w14:textId="77777777" w:rsidR="00586648" w:rsidRDefault="002C10AC">
      <w:pPr>
        <w:pStyle w:val="ListParagraph"/>
        <w:numPr>
          <w:ilvl w:val="0"/>
          <w:numId w:val="2"/>
        </w:numPr>
        <w:tabs>
          <w:tab w:val="left" w:pos="793"/>
        </w:tabs>
        <w:spacing w:before="116"/>
        <w:ind w:left="793" w:hanging="282"/>
      </w:pPr>
      <w:r>
        <w:t>dismiss</w:t>
      </w:r>
      <w:r>
        <w:rPr>
          <w:spacing w:val="-3"/>
        </w:rPr>
        <w:t xml:space="preserve"> </w:t>
      </w:r>
      <w:r>
        <w:t>the</w:t>
      </w:r>
      <w:r>
        <w:rPr>
          <w:spacing w:val="-6"/>
        </w:rPr>
        <w:t xml:space="preserve"> </w:t>
      </w:r>
      <w:r>
        <w:t>complaint</w:t>
      </w:r>
      <w:r>
        <w:rPr>
          <w:spacing w:val="-3"/>
        </w:rPr>
        <w:t xml:space="preserve"> </w:t>
      </w:r>
      <w:r>
        <w:t>in</w:t>
      </w:r>
      <w:r>
        <w:rPr>
          <w:spacing w:val="-5"/>
        </w:rPr>
        <w:t xml:space="preserve"> </w:t>
      </w:r>
      <w:r>
        <w:t>whole</w:t>
      </w:r>
      <w:r>
        <w:rPr>
          <w:spacing w:val="-4"/>
        </w:rPr>
        <w:t xml:space="preserve"> </w:t>
      </w:r>
      <w:r>
        <w:t>or</w:t>
      </w:r>
      <w:r>
        <w:rPr>
          <w:spacing w:val="-2"/>
        </w:rPr>
        <w:t xml:space="preserve"> </w:t>
      </w:r>
      <w:r>
        <w:t>in</w:t>
      </w:r>
      <w:r>
        <w:rPr>
          <w:spacing w:val="-3"/>
        </w:rPr>
        <w:t xml:space="preserve"> </w:t>
      </w:r>
      <w:r>
        <w:rPr>
          <w:spacing w:val="-4"/>
        </w:rPr>
        <w:t>part.</w:t>
      </w:r>
    </w:p>
    <w:p w14:paraId="09C21829" w14:textId="77777777" w:rsidR="00586648" w:rsidRDefault="002C10AC">
      <w:pPr>
        <w:pStyle w:val="BodyText"/>
        <w:spacing w:before="240"/>
      </w:pPr>
      <w:r>
        <w:t>If</w:t>
      </w:r>
      <w:r>
        <w:rPr>
          <w:spacing w:val="-4"/>
        </w:rPr>
        <w:t xml:space="preserve"> </w:t>
      </w:r>
      <w:r>
        <w:t>the</w:t>
      </w:r>
      <w:r>
        <w:rPr>
          <w:spacing w:val="-5"/>
        </w:rPr>
        <w:t xml:space="preserve"> </w:t>
      </w:r>
      <w:r>
        <w:t>complaint</w:t>
      </w:r>
      <w:r>
        <w:rPr>
          <w:spacing w:val="-3"/>
        </w:rPr>
        <w:t xml:space="preserve"> </w:t>
      </w:r>
      <w:r>
        <w:t>is</w:t>
      </w:r>
      <w:r>
        <w:rPr>
          <w:spacing w:val="-2"/>
        </w:rPr>
        <w:t xml:space="preserve"> </w:t>
      </w:r>
      <w:r>
        <w:t>upheld</w:t>
      </w:r>
      <w:r>
        <w:rPr>
          <w:spacing w:val="-5"/>
        </w:rPr>
        <w:t xml:space="preserve"> </w:t>
      </w:r>
      <w:r>
        <w:t>in</w:t>
      </w:r>
      <w:r>
        <w:rPr>
          <w:spacing w:val="-4"/>
        </w:rPr>
        <w:t xml:space="preserve"> </w:t>
      </w:r>
      <w:r>
        <w:t>whole</w:t>
      </w:r>
      <w:r>
        <w:rPr>
          <w:spacing w:val="-3"/>
        </w:rPr>
        <w:t xml:space="preserve"> </w:t>
      </w:r>
      <w:r>
        <w:t>or</w:t>
      </w:r>
      <w:r>
        <w:rPr>
          <w:spacing w:val="-1"/>
        </w:rPr>
        <w:t xml:space="preserve"> </w:t>
      </w:r>
      <w:r>
        <w:t>in</w:t>
      </w:r>
      <w:r>
        <w:rPr>
          <w:spacing w:val="-4"/>
        </w:rPr>
        <w:t xml:space="preserve"> </w:t>
      </w:r>
      <w:r>
        <w:t>part,</w:t>
      </w:r>
      <w:r>
        <w:rPr>
          <w:spacing w:val="-6"/>
        </w:rPr>
        <w:t xml:space="preserve"> </w:t>
      </w:r>
      <w:r>
        <w:t>the</w:t>
      </w:r>
      <w:r>
        <w:rPr>
          <w:spacing w:val="-3"/>
        </w:rPr>
        <w:t xml:space="preserve"> </w:t>
      </w:r>
      <w:r>
        <w:t>committee</w:t>
      </w:r>
      <w:r>
        <w:rPr>
          <w:spacing w:val="-5"/>
        </w:rPr>
        <w:t xml:space="preserve"> </w:t>
      </w:r>
      <w:r>
        <w:rPr>
          <w:spacing w:val="-2"/>
        </w:rPr>
        <w:t>will:</w:t>
      </w:r>
    </w:p>
    <w:p w14:paraId="76259935" w14:textId="77777777" w:rsidR="00586648" w:rsidRDefault="002C10AC">
      <w:pPr>
        <w:pStyle w:val="ListParagraph"/>
        <w:numPr>
          <w:ilvl w:val="0"/>
          <w:numId w:val="2"/>
        </w:numPr>
        <w:tabs>
          <w:tab w:val="left" w:pos="793"/>
        </w:tabs>
        <w:ind w:left="793" w:hanging="282"/>
      </w:pPr>
      <w:r>
        <w:t>decide</w:t>
      </w:r>
      <w:r>
        <w:rPr>
          <w:spacing w:val="-6"/>
        </w:rPr>
        <w:t xml:space="preserve"> </w:t>
      </w:r>
      <w:r>
        <w:t>on</w:t>
      </w:r>
      <w:r>
        <w:rPr>
          <w:spacing w:val="-3"/>
        </w:rPr>
        <w:t xml:space="preserve"> </w:t>
      </w:r>
      <w:r>
        <w:t>the</w:t>
      </w:r>
      <w:r>
        <w:rPr>
          <w:spacing w:val="-3"/>
        </w:rPr>
        <w:t xml:space="preserve"> </w:t>
      </w:r>
      <w:r>
        <w:t>appropriate</w:t>
      </w:r>
      <w:r>
        <w:rPr>
          <w:spacing w:val="-4"/>
        </w:rPr>
        <w:t xml:space="preserve"> </w:t>
      </w:r>
      <w:r>
        <w:t>action</w:t>
      </w:r>
      <w:r>
        <w:rPr>
          <w:spacing w:val="-5"/>
        </w:rPr>
        <w:t xml:space="preserve"> </w:t>
      </w:r>
      <w:r>
        <w:t>to</w:t>
      </w:r>
      <w:r>
        <w:rPr>
          <w:spacing w:val="-5"/>
        </w:rPr>
        <w:t xml:space="preserve"> </w:t>
      </w:r>
      <w:r>
        <w:t>be</w:t>
      </w:r>
      <w:r>
        <w:rPr>
          <w:spacing w:val="-5"/>
        </w:rPr>
        <w:t xml:space="preserve"> </w:t>
      </w:r>
      <w:r>
        <w:t>taken</w:t>
      </w:r>
      <w:r>
        <w:rPr>
          <w:spacing w:val="-6"/>
        </w:rPr>
        <w:t xml:space="preserve"> </w:t>
      </w:r>
      <w:r>
        <w:t>to</w:t>
      </w:r>
      <w:r>
        <w:rPr>
          <w:spacing w:val="-5"/>
        </w:rPr>
        <w:t xml:space="preserve"> </w:t>
      </w:r>
      <w:r>
        <w:t>resolve</w:t>
      </w:r>
      <w:r>
        <w:rPr>
          <w:spacing w:val="-3"/>
        </w:rPr>
        <w:t xml:space="preserve"> </w:t>
      </w:r>
      <w:r>
        <w:t>the</w:t>
      </w:r>
      <w:r>
        <w:rPr>
          <w:spacing w:val="-3"/>
        </w:rPr>
        <w:t xml:space="preserve"> </w:t>
      </w:r>
      <w:r>
        <w:rPr>
          <w:spacing w:val="-2"/>
        </w:rPr>
        <w:t>complaint</w:t>
      </w:r>
    </w:p>
    <w:p w14:paraId="1B738EED" w14:textId="77777777" w:rsidR="00586648" w:rsidRDefault="002C10AC">
      <w:pPr>
        <w:pStyle w:val="ListParagraph"/>
        <w:numPr>
          <w:ilvl w:val="0"/>
          <w:numId w:val="2"/>
        </w:numPr>
        <w:tabs>
          <w:tab w:val="left" w:pos="792"/>
          <w:tab w:val="left" w:pos="796"/>
        </w:tabs>
        <w:spacing w:line="283" w:lineRule="auto"/>
        <w:ind w:left="796" w:right="669" w:hanging="286"/>
      </w:pPr>
      <w:r>
        <w:t>where</w:t>
      </w:r>
      <w:r>
        <w:rPr>
          <w:spacing w:val="-3"/>
        </w:rPr>
        <w:t xml:space="preserve"> </w:t>
      </w:r>
      <w:r>
        <w:t>appropriate,</w:t>
      </w:r>
      <w:r>
        <w:rPr>
          <w:spacing w:val="-4"/>
        </w:rPr>
        <w:t xml:space="preserve"> </w:t>
      </w:r>
      <w:r>
        <w:t>recommend</w:t>
      </w:r>
      <w:r>
        <w:rPr>
          <w:spacing w:val="-5"/>
        </w:rPr>
        <w:t xml:space="preserve"> </w:t>
      </w:r>
      <w:r>
        <w:t>changes</w:t>
      </w:r>
      <w:r>
        <w:rPr>
          <w:spacing w:val="-5"/>
        </w:rPr>
        <w:t xml:space="preserve"> </w:t>
      </w:r>
      <w:r>
        <w:t>to</w:t>
      </w:r>
      <w:r>
        <w:rPr>
          <w:spacing w:val="-5"/>
        </w:rPr>
        <w:t xml:space="preserve"> </w:t>
      </w:r>
      <w:r>
        <w:t>the</w:t>
      </w:r>
      <w:r>
        <w:rPr>
          <w:spacing w:val="-5"/>
        </w:rPr>
        <w:t xml:space="preserve"> </w:t>
      </w:r>
      <w:r>
        <w:t>school’s</w:t>
      </w:r>
      <w:r>
        <w:rPr>
          <w:spacing w:val="-2"/>
        </w:rPr>
        <w:t xml:space="preserve"> </w:t>
      </w:r>
      <w:r>
        <w:t>systems</w:t>
      </w:r>
      <w:r>
        <w:rPr>
          <w:spacing w:val="-4"/>
        </w:rPr>
        <w:t xml:space="preserve"> </w:t>
      </w:r>
      <w:r>
        <w:t>or</w:t>
      </w:r>
      <w:r>
        <w:rPr>
          <w:spacing w:val="-4"/>
        </w:rPr>
        <w:t xml:space="preserve"> </w:t>
      </w:r>
      <w:r>
        <w:t>procedures</w:t>
      </w:r>
      <w:r>
        <w:rPr>
          <w:spacing w:val="-5"/>
        </w:rPr>
        <w:t xml:space="preserve"> </w:t>
      </w:r>
      <w:r>
        <w:t>to</w:t>
      </w:r>
      <w:r>
        <w:rPr>
          <w:spacing w:val="-3"/>
        </w:rPr>
        <w:t xml:space="preserve"> </w:t>
      </w:r>
      <w:r>
        <w:t>prevent similar issues in the future.</w:t>
      </w:r>
    </w:p>
    <w:p w14:paraId="3B3ED990" w14:textId="628807F1" w:rsidR="00586648" w:rsidRDefault="002C10AC">
      <w:pPr>
        <w:pStyle w:val="BodyText"/>
        <w:spacing w:before="246" w:line="288" w:lineRule="auto"/>
        <w:ind w:right="270"/>
      </w:pPr>
      <w:r>
        <w:t>The</w:t>
      </w:r>
      <w:r>
        <w:rPr>
          <w:spacing w:val="-5"/>
        </w:rPr>
        <w:t xml:space="preserve"> </w:t>
      </w:r>
      <w:r>
        <w:t>Chair</w:t>
      </w:r>
      <w:r>
        <w:rPr>
          <w:spacing w:val="-2"/>
        </w:rPr>
        <w:t xml:space="preserve"> </w:t>
      </w:r>
      <w:r>
        <w:t>of</w:t>
      </w:r>
      <w:r>
        <w:rPr>
          <w:spacing w:val="-4"/>
        </w:rPr>
        <w:t xml:space="preserve"> </w:t>
      </w:r>
      <w:r>
        <w:t>the</w:t>
      </w:r>
      <w:r>
        <w:rPr>
          <w:spacing w:val="-3"/>
        </w:rPr>
        <w:t xml:space="preserve"> </w:t>
      </w:r>
      <w:r>
        <w:t>Committee</w:t>
      </w:r>
      <w:r>
        <w:rPr>
          <w:spacing w:val="-3"/>
        </w:rPr>
        <w:t xml:space="preserve"> </w:t>
      </w:r>
      <w:r>
        <w:t>will</w:t>
      </w:r>
      <w:r>
        <w:rPr>
          <w:spacing w:val="-3"/>
        </w:rPr>
        <w:t xml:space="preserve"> </w:t>
      </w:r>
      <w:r>
        <w:t>provide</w:t>
      </w:r>
      <w:r>
        <w:rPr>
          <w:spacing w:val="-3"/>
        </w:rPr>
        <w:t xml:space="preserve"> </w:t>
      </w:r>
      <w:r>
        <w:t>the</w:t>
      </w:r>
      <w:r>
        <w:rPr>
          <w:spacing w:val="-3"/>
        </w:rPr>
        <w:t xml:space="preserve"> </w:t>
      </w:r>
      <w:r>
        <w:t>complainant</w:t>
      </w:r>
      <w:r>
        <w:rPr>
          <w:spacing w:val="-2"/>
        </w:rPr>
        <w:t xml:space="preserve"> </w:t>
      </w:r>
      <w:r>
        <w:t>and St</w:t>
      </w:r>
      <w:r>
        <w:rPr>
          <w:spacing w:val="-4"/>
        </w:rPr>
        <w:t xml:space="preserve"> </w:t>
      </w:r>
      <w:r w:rsidR="00862C54">
        <w:t>Ignatius</w:t>
      </w:r>
      <w:r>
        <w:rPr>
          <w:spacing w:val="-2"/>
        </w:rPr>
        <w:t xml:space="preserve"> </w:t>
      </w:r>
      <w:r>
        <w:t>Catholic</w:t>
      </w:r>
      <w:r>
        <w:rPr>
          <w:spacing w:val="-2"/>
        </w:rPr>
        <w:t xml:space="preserve"> </w:t>
      </w:r>
      <w:r>
        <w:t>Primary</w:t>
      </w:r>
      <w:r>
        <w:rPr>
          <w:spacing w:val="-4"/>
        </w:rPr>
        <w:t xml:space="preserve"> </w:t>
      </w:r>
      <w:r>
        <w:t>School with a full explanation of their decision and the reason(s) for it, in writing, within 3 school days.</w:t>
      </w:r>
    </w:p>
    <w:p w14:paraId="752D3D61" w14:textId="67026CB5" w:rsidR="00586648" w:rsidRDefault="002C10AC">
      <w:pPr>
        <w:pStyle w:val="BodyText"/>
        <w:spacing w:before="161" w:line="288" w:lineRule="auto"/>
        <w:ind w:right="246"/>
      </w:pPr>
      <w:r>
        <w:t>The letter to the complainant will include details of how to contact the Department for Education if they</w:t>
      </w:r>
      <w:r>
        <w:rPr>
          <w:spacing w:val="-4"/>
        </w:rPr>
        <w:t xml:space="preserve"> </w:t>
      </w:r>
      <w:r>
        <w:t>are</w:t>
      </w:r>
      <w:r>
        <w:rPr>
          <w:spacing w:val="-1"/>
        </w:rPr>
        <w:t xml:space="preserve"> </w:t>
      </w:r>
      <w:r>
        <w:t>dissatisfied</w:t>
      </w:r>
      <w:r>
        <w:rPr>
          <w:spacing w:val="-2"/>
        </w:rPr>
        <w:t xml:space="preserve"> </w:t>
      </w:r>
      <w:r>
        <w:t>with</w:t>
      </w:r>
      <w:r>
        <w:rPr>
          <w:spacing w:val="-2"/>
        </w:rPr>
        <w:t xml:space="preserve"> </w:t>
      </w:r>
      <w:r>
        <w:t>the</w:t>
      </w:r>
      <w:r>
        <w:rPr>
          <w:spacing w:val="-4"/>
        </w:rPr>
        <w:t xml:space="preserve"> </w:t>
      </w:r>
      <w:r>
        <w:t>way</w:t>
      </w:r>
      <w:r>
        <w:rPr>
          <w:spacing w:val="-4"/>
        </w:rPr>
        <w:t xml:space="preserve"> </w:t>
      </w:r>
      <w:r>
        <w:t>their</w:t>
      </w:r>
      <w:r>
        <w:rPr>
          <w:spacing w:val="-1"/>
        </w:rPr>
        <w:t xml:space="preserve"> </w:t>
      </w:r>
      <w:r>
        <w:t>complaint</w:t>
      </w:r>
      <w:r>
        <w:rPr>
          <w:spacing w:val="-5"/>
        </w:rPr>
        <w:t xml:space="preserve"> </w:t>
      </w:r>
      <w:r>
        <w:t>has</w:t>
      </w:r>
      <w:r>
        <w:rPr>
          <w:spacing w:val="-1"/>
        </w:rPr>
        <w:t xml:space="preserve"> </w:t>
      </w:r>
      <w:r>
        <w:t>been</w:t>
      </w:r>
      <w:r>
        <w:rPr>
          <w:spacing w:val="-2"/>
        </w:rPr>
        <w:t xml:space="preserve"> </w:t>
      </w:r>
      <w:r>
        <w:t>handled</w:t>
      </w:r>
      <w:r>
        <w:rPr>
          <w:spacing w:val="-4"/>
        </w:rPr>
        <w:t xml:space="preserve"> </w:t>
      </w:r>
      <w:r>
        <w:t>by St</w:t>
      </w:r>
      <w:r>
        <w:rPr>
          <w:spacing w:val="-3"/>
        </w:rPr>
        <w:t xml:space="preserve"> </w:t>
      </w:r>
      <w:r w:rsidR="00862C54">
        <w:t>Ignatius</w:t>
      </w:r>
      <w:r>
        <w:rPr>
          <w:spacing w:val="-1"/>
        </w:rPr>
        <w:t xml:space="preserve"> </w:t>
      </w:r>
      <w:r>
        <w:t>Catholic</w:t>
      </w:r>
      <w:r>
        <w:rPr>
          <w:spacing w:val="-1"/>
        </w:rPr>
        <w:t xml:space="preserve"> </w:t>
      </w:r>
      <w:r>
        <w:t xml:space="preserve">Primary </w:t>
      </w:r>
      <w:r>
        <w:rPr>
          <w:spacing w:val="-2"/>
        </w:rPr>
        <w:t>School.</w:t>
      </w:r>
    </w:p>
    <w:p w14:paraId="6398AACC" w14:textId="77777777" w:rsidR="00586648" w:rsidRDefault="002C10AC">
      <w:pPr>
        <w:pStyle w:val="BodyText"/>
        <w:spacing w:before="159"/>
      </w:pPr>
      <w:r>
        <w:t>If</w:t>
      </w:r>
      <w:r>
        <w:rPr>
          <w:spacing w:val="-2"/>
        </w:rPr>
        <w:t xml:space="preserve"> </w:t>
      </w:r>
      <w:r>
        <w:t>the</w:t>
      </w:r>
      <w:r>
        <w:rPr>
          <w:spacing w:val="-6"/>
        </w:rPr>
        <w:t xml:space="preserve"> </w:t>
      </w:r>
      <w:r>
        <w:t>complaint</w:t>
      </w:r>
      <w:r>
        <w:rPr>
          <w:spacing w:val="-2"/>
        </w:rPr>
        <w:t xml:space="preserve"> </w:t>
      </w:r>
      <w:r>
        <w:rPr>
          <w:spacing w:val="-5"/>
        </w:rPr>
        <w:t>is:</w:t>
      </w:r>
    </w:p>
    <w:p w14:paraId="72DD37FC" w14:textId="77777777" w:rsidR="00586648" w:rsidRDefault="002C10AC">
      <w:pPr>
        <w:pStyle w:val="ListParagraph"/>
        <w:numPr>
          <w:ilvl w:val="0"/>
          <w:numId w:val="2"/>
        </w:numPr>
        <w:tabs>
          <w:tab w:val="left" w:pos="947"/>
        </w:tabs>
        <w:spacing w:before="211"/>
        <w:ind w:left="947" w:hanging="359"/>
      </w:pPr>
      <w:r>
        <w:t>jointly</w:t>
      </w:r>
      <w:r>
        <w:rPr>
          <w:spacing w:val="-6"/>
        </w:rPr>
        <w:t xml:space="preserve"> </w:t>
      </w:r>
      <w:r>
        <w:t>about</w:t>
      </w:r>
      <w:r>
        <w:rPr>
          <w:spacing w:val="-5"/>
        </w:rPr>
        <w:t xml:space="preserve"> </w:t>
      </w:r>
      <w:r>
        <w:t>the</w:t>
      </w:r>
      <w:r>
        <w:rPr>
          <w:spacing w:val="-4"/>
        </w:rPr>
        <w:t xml:space="preserve"> </w:t>
      </w:r>
      <w:r>
        <w:t>Chair</w:t>
      </w:r>
      <w:r>
        <w:rPr>
          <w:spacing w:val="-5"/>
        </w:rPr>
        <w:t xml:space="preserve"> </w:t>
      </w:r>
      <w:r>
        <w:t>and</w:t>
      </w:r>
      <w:r>
        <w:rPr>
          <w:spacing w:val="-4"/>
        </w:rPr>
        <w:t xml:space="preserve"> </w:t>
      </w:r>
      <w:r>
        <w:t>Vice</w:t>
      </w:r>
      <w:r>
        <w:rPr>
          <w:spacing w:val="-4"/>
        </w:rPr>
        <w:t xml:space="preserve"> </w:t>
      </w:r>
      <w:r>
        <w:t>Chair</w:t>
      </w:r>
      <w:r>
        <w:rPr>
          <w:spacing w:val="-2"/>
        </w:rPr>
        <w:t xml:space="preserve"> </w:t>
      </w:r>
      <w:r>
        <w:rPr>
          <w:spacing w:val="-5"/>
        </w:rPr>
        <w:t>or</w:t>
      </w:r>
    </w:p>
    <w:p w14:paraId="2BB9C39F" w14:textId="77777777" w:rsidR="00586648" w:rsidRDefault="00586648">
      <w:pPr>
        <w:pStyle w:val="BodyText"/>
        <w:spacing w:before="36"/>
        <w:ind w:left="0"/>
      </w:pPr>
    </w:p>
    <w:p w14:paraId="10927505"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entire</w:t>
      </w:r>
      <w:r>
        <w:rPr>
          <w:spacing w:val="-7"/>
        </w:rPr>
        <w:t xml:space="preserve"> </w:t>
      </w:r>
      <w:r>
        <w:t>governing</w:t>
      </w:r>
      <w:r>
        <w:rPr>
          <w:spacing w:val="-4"/>
        </w:rPr>
        <w:t xml:space="preserve"> </w:t>
      </w:r>
      <w:r>
        <w:t>body</w:t>
      </w:r>
      <w:r>
        <w:rPr>
          <w:spacing w:val="-7"/>
        </w:rPr>
        <w:t xml:space="preserve"> </w:t>
      </w:r>
      <w:r>
        <w:rPr>
          <w:spacing w:val="-5"/>
        </w:rPr>
        <w:t>or</w:t>
      </w:r>
    </w:p>
    <w:p w14:paraId="5D9FF484" w14:textId="77777777" w:rsidR="00586648" w:rsidRDefault="00586648">
      <w:pPr>
        <w:pStyle w:val="BodyText"/>
        <w:spacing w:before="35"/>
        <w:ind w:left="0"/>
      </w:pPr>
    </w:p>
    <w:p w14:paraId="5C745287"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majority</w:t>
      </w:r>
      <w:r>
        <w:rPr>
          <w:spacing w:val="-6"/>
        </w:rPr>
        <w:t xml:space="preserve"> </w:t>
      </w:r>
      <w:r>
        <w:t>of</w:t>
      </w:r>
      <w:r>
        <w:rPr>
          <w:spacing w:val="-2"/>
        </w:rPr>
        <w:t xml:space="preserve"> </w:t>
      </w:r>
      <w:r>
        <w:t>the</w:t>
      </w:r>
      <w:r>
        <w:rPr>
          <w:spacing w:val="-9"/>
        </w:rPr>
        <w:t xml:space="preserve"> </w:t>
      </w:r>
      <w:r>
        <w:t>governing</w:t>
      </w:r>
      <w:r>
        <w:rPr>
          <w:spacing w:val="-1"/>
        </w:rPr>
        <w:t xml:space="preserve"> </w:t>
      </w:r>
      <w:r>
        <w:rPr>
          <w:spacing w:val="-4"/>
        </w:rPr>
        <w:t>body</w:t>
      </w:r>
    </w:p>
    <w:p w14:paraId="758EF86E" w14:textId="77777777" w:rsidR="00586648" w:rsidRDefault="00586648">
      <w:pPr>
        <w:pStyle w:val="BodyText"/>
        <w:spacing w:before="37"/>
        <w:ind w:left="0"/>
      </w:pPr>
    </w:p>
    <w:p w14:paraId="08DD89AD" w14:textId="77777777" w:rsidR="00586648" w:rsidRDefault="002C10AC">
      <w:pPr>
        <w:pStyle w:val="BodyText"/>
      </w:pPr>
      <w:r>
        <w:t>Stage</w:t>
      </w:r>
      <w:r>
        <w:rPr>
          <w:spacing w:val="-8"/>
        </w:rPr>
        <w:t xml:space="preserve"> </w:t>
      </w:r>
      <w:r>
        <w:t>2</w:t>
      </w:r>
      <w:r>
        <w:rPr>
          <w:spacing w:val="-5"/>
        </w:rPr>
        <w:t xml:space="preserve"> </w:t>
      </w:r>
      <w:r>
        <w:t>will</w:t>
      </w:r>
      <w:r>
        <w:rPr>
          <w:spacing w:val="-4"/>
        </w:rPr>
        <w:t xml:space="preserve"> </w:t>
      </w:r>
      <w:r>
        <w:t>be</w:t>
      </w:r>
      <w:r>
        <w:rPr>
          <w:spacing w:val="-1"/>
        </w:rPr>
        <w:t xml:space="preserve"> </w:t>
      </w:r>
      <w:r>
        <w:t>heard</w:t>
      </w:r>
      <w:r>
        <w:rPr>
          <w:spacing w:val="-3"/>
        </w:rPr>
        <w:t xml:space="preserve"> </w:t>
      </w:r>
      <w:r>
        <w:t>by</w:t>
      </w:r>
      <w:r>
        <w:rPr>
          <w:spacing w:val="-7"/>
        </w:rPr>
        <w:t xml:space="preserve"> </w:t>
      </w:r>
      <w:r>
        <w:t>a</w:t>
      </w:r>
      <w:r>
        <w:rPr>
          <w:spacing w:val="-3"/>
        </w:rPr>
        <w:t xml:space="preserve"> </w:t>
      </w:r>
      <w:r>
        <w:t>committee</w:t>
      </w:r>
      <w:r>
        <w:rPr>
          <w:spacing w:val="-4"/>
        </w:rPr>
        <w:t xml:space="preserve"> </w:t>
      </w:r>
      <w:r>
        <w:t>of</w:t>
      </w:r>
      <w:r>
        <w:rPr>
          <w:spacing w:val="-1"/>
        </w:rPr>
        <w:t xml:space="preserve"> </w:t>
      </w:r>
      <w:r>
        <w:t>independent</w:t>
      </w:r>
      <w:r>
        <w:rPr>
          <w:spacing w:val="-4"/>
        </w:rPr>
        <w:t xml:space="preserve"> </w:t>
      </w:r>
      <w:r>
        <w:rPr>
          <w:spacing w:val="-2"/>
        </w:rPr>
        <w:t>governors.</w:t>
      </w:r>
    </w:p>
    <w:p w14:paraId="35F7731C" w14:textId="77777777" w:rsidR="00586648" w:rsidRDefault="002C10AC">
      <w:pPr>
        <w:pStyle w:val="BodyText"/>
        <w:spacing w:before="210" w:line="288" w:lineRule="auto"/>
        <w:ind w:right="246"/>
      </w:pPr>
      <w:r>
        <w:t>The</w:t>
      </w:r>
      <w:r>
        <w:rPr>
          <w:spacing w:val="-4"/>
        </w:rPr>
        <w:t xml:space="preserve"> </w:t>
      </w:r>
      <w:r>
        <w:t>response</w:t>
      </w:r>
      <w:r>
        <w:rPr>
          <w:spacing w:val="-4"/>
        </w:rPr>
        <w:t xml:space="preserve"> </w:t>
      </w:r>
      <w:r>
        <w:t>will</w:t>
      </w:r>
      <w:r>
        <w:rPr>
          <w:spacing w:val="-2"/>
        </w:rPr>
        <w:t xml:space="preserve"> </w:t>
      </w:r>
      <w:r>
        <w:t>detail</w:t>
      </w:r>
      <w:r>
        <w:rPr>
          <w:spacing w:val="-2"/>
        </w:rPr>
        <w:t xml:space="preserve"> </w:t>
      </w:r>
      <w:r>
        <w:t>any</w:t>
      </w:r>
      <w:r>
        <w:rPr>
          <w:spacing w:val="-4"/>
        </w:rPr>
        <w:t xml:space="preserve"> </w:t>
      </w:r>
      <w:r>
        <w:t>actions</w:t>
      </w:r>
      <w:r>
        <w:rPr>
          <w:spacing w:val="-2"/>
        </w:rPr>
        <w:t xml:space="preserve"> </w:t>
      </w:r>
      <w:r>
        <w:t>taken</w:t>
      </w:r>
      <w:r>
        <w:rPr>
          <w:spacing w:val="-4"/>
        </w:rPr>
        <w:t xml:space="preserve"> </w:t>
      </w:r>
      <w:r>
        <w:t>to</w:t>
      </w:r>
      <w:r>
        <w:rPr>
          <w:spacing w:val="-2"/>
        </w:rPr>
        <w:t xml:space="preserve"> </w:t>
      </w:r>
      <w:r>
        <w:t>investigate</w:t>
      </w:r>
      <w:r>
        <w:rPr>
          <w:spacing w:val="-4"/>
        </w:rPr>
        <w:t xml:space="preserve"> </w:t>
      </w:r>
      <w:r>
        <w:t>the</w:t>
      </w:r>
      <w:r>
        <w:rPr>
          <w:spacing w:val="-4"/>
        </w:rPr>
        <w:t xml:space="preserve"> </w:t>
      </w:r>
      <w:r>
        <w:t>complaint</w:t>
      </w:r>
      <w:r>
        <w:rPr>
          <w:spacing w:val="-3"/>
        </w:rPr>
        <w:t xml:space="preserve"> </w:t>
      </w:r>
      <w:r>
        <w:t>and</w:t>
      </w:r>
      <w:r>
        <w:rPr>
          <w:spacing w:val="-4"/>
        </w:rPr>
        <w:t xml:space="preserve"> </w:t>
      </w:r>
      <w:r>
        <w:t>provide</w:t>
      </w:r>
      <w:r>
        <w:rPr>
          <w:spacing w:val="-2"/>
        </w:rPr>
        <w:t xml:space="preserve"> </w:t>
      </w:r>
      <w:r>
        <w:t>a</w:t>
      </w:r>
      <w:r>
        <w:rPr>
          <w:spacing w:val="-4"/>
        </w:rPr>
        <w:t xml:space="preserve"> </w:t>
      </w:r>
      <w:r>
        <w:t>full</w:t>
      </w:r>
      <w:r>
        <w:rPr>
          <w:spacing w:val="-2"/>
        </w:rPr>
        <w:t xml:space="preserve"> </w:t>
      </w:r>
      <w:r>
        <w:t>explanation of the decision made and the reason(s) for it. Where appropriate, it will include details of actions St Monica’s Catholic Primary School will take to resolve the complaint.</w:t>
      </w:r>
    </w:p>
    <w:p w14:paraId="7107DB07" w14:textId="77777777" w:rsidR="00586648" w:rsidRDefault="002C10AC">
      <w:pPr>
        <w:pStyle w:val="BodyText"/>
        <w:spacing w:before="160" w:line="290" w:lineRule="auto"/>
      </w:pPr>
      <w:r>
        <w:t>The</w:t>
      </w:r>
      <w:r>
        <w:rPr>
          <w:spacing w:val="-4"/>
        </w:rPr>
        <w:t xml:space="preserve"> </w:t>
      </w:r>
      <w:r>
        <w:t>response</w:t>
      </w:r>
      <w:r>
        <w:rPr>
          <w:spacing w:val="-4"/>
        </w:rPr>
        <w:t xml:space="preserve"> </w:t>
      </w:r>
      <w:r>
        <w:t>will</w:t>
      </w:r>
      <w:r>
        <w:rPr>
          <w:spacing w:val="-2"/>
        </w:rPr>
        <w:t xml:space="preserve"> </w:t>
      </w:r>
      <w:r>
        <w:t>also</w:t>
      </w:r>
      <w:r>
        <w:rPr>
          <w:spacing w:val="-2"/>
        </w:rPr>
        <w:t xml:space="preserve"> </w:t>
      </w:r>
      <w:r>
        <w:t>advise</w:t>
      </w:r>
      <w:r>
        <w:rPr>
          <w:spacing w:val="-2"/>
        </w:rPr>
        <w:t xml:space="preserve"> </w:t>
      </w:r>
      <w:r>
        <w:t>the</w:t>
      </w:r>
      <w:r>
        <w:rPr>
          <w:spacing w:val="-2"/>
        </w:rPr>
        <w:t xml:space="preserve"> </w:t>
      </w:r>
      <w:r>
        <w:t>complainant</w:t>
      </w:r>
      <w:r>
        <w:rPr>
          <w:spacing w:val="-3"/>
        </w:rPr>
        <w:t xml:space="preserve"> </w:t>
      </w:r>
      <w:r>
        <w:t>of</w:t>
      </w:r>
      <w:r>
        <w:rPr>
          <w:spacing w:val="-3"/>
        </w:rPr>
        <w:t xml:space="preserve"> </w:t>
      </w:r>
      <w:r>
        <w:t>how</w:t>
      </w:r>
      <w:r>
        <w:rPr>
          <w:spacing w:val="-5"/>
        </w:rPr>
        <w:t xml:space="preserve"> </w:t>
      </w:r>
      <w:r>
        <w:t>to</w:t>
      </w:r>
      <w:r>
        <w:rPr>
          <w:spacing w:val="-2"/>
        </w:rPr>
        <w:t xml:space="preserve"> </w:t>
      </w:r>
      <w:r>
        <w:t>escalate</w:t>
      </w:r>
      <w:r>
        <w:rPr>
          <w:spacing w:val="-4"/>
        </w:rPr>
        <w:t xml:space="preserve"> </w:t>
      </w:r>
      <w:r>
        <w:t>their</w:t>
      </w:r>
      <w:r>
        <w:rPr>
          <w:spacing w:val="-3"/>
        </w:rPr>
        <w:t xml:space="preserve"> </w:t>
      </w:r>
      <w:r>
        <w:t>complaint</w:t>
      </w:r>
      <w:r>
        <w:rPr>
          <w:spacing w:val="-1"/>
        </w:rPr>
        <w:t xml:space="preserve"> </w:t>
      </w:r>
      <w:r>
        <w:t>should</w:t>
      </w:r>
      <w:r>
        <w:rPr>
          <w:spacing w:val="-4"/>
        </w:rPr>
        <w:t xml:space="preserve"> </w:t>
      </w:r>
      <w:r>
        <w:t>they</w:t>
      </w:r>
      <w:r>
        <w:rPr>
          <w:spacing w:val="-4"/>
        </w:rPr>
        <w:t xml:space="preserve"> </w:t>
      </w:r>
      <w:r>
        <w:t xml:space="preserve">remain </w:t>
      </w:r>
      <w:r>
        <w:rPr>
          <w:spacing w:val="-2"/>
        </w:rPr>
        <w:t>dissatisfied.</w:t>
      </w:r>
    </w:p>
    <w:p w14:paraId="556A7DEC" w14:textId="77777777" w:rsidR="00586648" w:rsidRDefault="002C10AC">
      <w:pPr>
        <w:pStyle w:val="Heading2"/>
        <w:spacing w:before="233"/>
      </w:pPr>
      <w:r>
        <w:t>Next</w:t>
      </w:r>
      <w:r>
        <w:rPr>
          <w:spacing w:val="-8"/>
        </w:rPr>
        <w:t xml:space="preserve"> </w:t>
      </w:r>
      <w:r>
        <w:rPr>
          <w:spacing w:val="-2"/>
        </w:rPr>
        <w:t>Steps</w:t>
      </w:r>
    </w:p>
    <w:p w14:paraId="716DB39A" w14:textId="77777777" w:rsidR="00586648" w:rsidRDefault="002C10AC">
      <w:pPr>
        <w:pStyle w:val="BodyText"/>
        <w:spacing w:before="241" w:line="288" w:lineRule="auto"/>
        <w:ind w:right="270"/>
      </w:pPr>
      <w:r>
        <w:t>If the complainant believes the school did not handle their complaint in accordance with the published</w:t>
      </w:r>
      <w:r>
        <w:rPr>
          <w:spacing w:val="-3"/>
        </w:rPr>
        <w:t xml:space="preserve"> </w:t>
      </w:r>
      <w:r>
        <w:t>complaints</w:t>
      </w:r>
      <w:r>
        <w:rPr>
          <w:spacing w:val="-2"/>
        </w:rPr>
        <w:t xml:space="preserve"> </w:t>
      </w:r>
      <w:r>
        <w:t>procedure</w:t>
      </w:r>
      <w:r>
        <w:rPr>
          <w:spacing w:val="-2"/>
        </w:rPr>
        <w:t xml:space="preserve"> </w:t>
      </w:r>
      <w:r>
        <w:t>or</w:t>
      </w:r>
      <w:r>
        <w:rPr>
          <w:spacing w:val="-4"/>
        </w:rPr>
        <w:t xml:space="preserve"> </w:t>
      </w:r>
      <w:r>
        <w:t>they</w:t>
      </w:r>
      <w:r>
        <w:rPr>
          <w:spacing w:val="-5"/>
        </w:rPr>
        <w:t xml:space="preserve"> </w:t>
      </w:r>
      <w:r>
        <w:t>acted</w:t>
      </w:r>
      <w:r>
        <w:rPr>
          <w:spacing w:val="-5"/>
        </w:rPr>
        <w:t xml:space="preserve"> </w:t>
      </w:r>
      <w:r>
        <w:t>unlawfully</w:t>
      </w:r>
      <w:r>
        <w:rPr>
          <w:spacing w:val="-5"/>
        </w:rPr>
        <w:t xml:space="preserve"> </w:t>
      </w:r>
      <w:r>
        <w:t>or</w:t>
      </w:r>
      <w:r>
        <w:rPr>
          <w:spacing w:val="-2"/>
        </w:rPr>
        <w:t xml:space="preserve"> </w:t>
      </w:r>
      <w:r>
        <w:t>unreasonably</w:t>
      </w:r>
      <w:r>
        <w:rPr>
          <w:spacing w:val="-5"/>
        </w:rPr>
        <w:t xml:space="preserve"> </w:t>
      </w:r>
      <w:r>
        <w:t>in</w:t>
      </w:r>
      <w:r>
        <w:rPr>
          <w:spacing w:val="-3"/>
        </w:rPr>
        <w:t xml:space="preserve"> </w:t>
      </w:r>
      <w:r>
        <w:t>the</w:t>
      </w:r>
      <w:r>
        <w:rPr>
          <w:spacing w:val="-5"/>
        </w:rPr>
        <w:t xml:space="preserve"> </w:t>
      </w:r>
      <w:r>
        <w:t>exercise</w:t>
      </w:r>
      <w:r>
        <w:rPr>
          <w:spacing w:val="-3"/>
        </w:rPr>
        <w:t xml:space="preserve"> </w:t>
      </w:r>
      <w:r>
        <w:t>of</w:t>
      </w:r>
      <w:r>
        <w:rPr>
          <w:spacing w:val="-1"/>
        </w:rPr>
        <w:t xml:space="preserve"> </w:t>
      </w:r>
      <w:r>
        <w:t>their duties under education law, they can contact the Department for Education after they have completed Stage 2.</w:t>
      </w:r>
    </w:p>
    <w:p w14:paraId="1890183A" w14:textId="533A1105" w:rsidR="00586648" w:rsidRDefault="002C10AC">
      <w:pPr>
        <w:pStyle w:val="BodyText"/>
        <w:spacing w:before="161" w:line="288" w:lineRule="auto"/>
        <w:ind w:right="269"/>
      </w:pPr>
      <w:r>
        <w:t>The Department for Education will not normally reinvestigate the substance of complaints or overturn</w:t>
      </w:r>
      <w:r>
        <w:rPr>
          <w:spacing w:val="-2"/>
        </w:rPr>
        <w:t xml:space="preserve"> </w:t>
      </w:r>
      <w:r>
        <w:t>any</w:t>
      </w:r>
      <w:r>
        <w:rPr>
          <w:spacing w:val="-5"/>
        </w:rPr>
        <w:t xml:space="preserve"> </w:t>
      </w:r>
      <w:r>
        <w:t>decisions</w:t>
      </w:r>
      <w:r>
        <w:rPr>
          <w:spacing w:val="-5"/>
        </w:rPr>
        <w:t xml:space="preserve"> </w:t>
      </w:r>
      <w:r>
        <w:t>made</w:t>
      </w:r>
      <w:r>
        <w:rPr>
          <w:spacing w:val="-3"/>
        </w:rPr>
        <w:t xml:space="preserve"> </w:t>
      </w:r>
      <w:r>
        <w:t>by</w:t>
      </w:r>
      <w:r>
        <w:rPr>
          <w:spacing w:val="-3"/>
        </w:rPr>
        <w:t xml:space="preserve"> </w:t>
      </w:r>
      <w:r>
        <w:t>St</w:t>
      </w:r>
      <w:r>
        <w:rPr>
          <w:spacing w:val="-1"/>
        </w:rPr>
        <w:t xml:space="preserve"> </w:t>
      </w:r>
      <w:r w:rsidR="00862C54">
        <w:t>Ignatius</w:t>
      </w:r>
      <w:r>
        <w:rPr>
          <w:spacing w:val="-2"/>
        </w:rPr>
        <w:t xml:space="preserve"> </w:t>
      </w:r>
      <w:r>
        <w:t>Catholic</w:t>
      </w:r>
      <w:r>
        <w:rPr>
          <w:spacing w:val="-2"/>
        </w:rPr>
        <w:t xml:space="preserve"> </w:t>
      </w:r>
      <w:r>
        <w:t>Primary</w:t>
      </w:r>
      <w:r>
        <w:rPr>
          <w:spacing w:val="-4"/>
        </w:rPr>
        <w:t xml:space="preserve"> </w:t>
      </w:r>
      <w:r>
        <w:t>School.</w:t>
      </w:r>
      <w:r>
        <w:rPr>
          <w:spacing w:val="-6"/>
        </w:rPr>
        <w:t xml:space="preserve"> </w:t>
      </w:r>
      <w:r>
        <w:t>They</w:t>
      </w:r>
      <w:r>
        <w:rPr>
          <w:spacing w:val="-3"/>
        </w:rPr>
        <w:t xml:space="preserve"> </w:t>
      </w:r>
      <w:r>
        <w:t>will</w:t>
      </w:r>
      <w:r>
        <w:rPr>
          <w:spacing w:val="-3"/>
        </w:rPr>
        <w:t xml:space="preserve"> </w:t>
      </w:r>
      <w:r>
        <w:t>consider</w:t>
      </w:r>
      <w:r>
        <w:rPr>
          <w:spacing w:val="-2"/>
        </w:rPr>
        <w:t xml:space="preserve"> </w:t>
      </w:r>
      <w:r>
        <w:t xml:space="preserve">whether St </w:t>
      </w:r>
      <w:r w:rsidR="00862C54">
        <w:t>Ignatius</w:t>
      </w:r>
      <w:r>
        <w:t xml:space="preserve"> Catholic Primary School has adhered to education legislation and any statutory policies connected with the complaint.</w:t>
      </w:r>
    </w:p>
    <w:p w14:paraId="6AFE3785" w14:textId="77777777" w:rsidR="00586648" w:rsidRDefault="002C10AC">
      <w:pPr>
        <w:pStyle w:val="BodyText"/>
        <w:spacing w:before="162" w:line="288" w:lineRule="auto"/>
      </w:pPr>
      <w:r>
        <w:t>The</w:t>
      </w:r>
      <w:r>
        <w:rPr>
          <w:spacing w:val="-4"/>
        </w:rPr>
        <w:t xml:space="preserve"> </w:t>
      </w:r>
      <w:r>
        <w:t>complainant</w:t>
      </w:r>
      <w:r>
        <w:rPr>
          <w:spacing w:val="-3"/>
        </w:rPr>
        <w:t xml:space="preserve"> </w:t>
      </w:r>
      <w:r>
        <w:t>can</w:t>
      </w:r>
      <w:r>
        <w:rPr>
          <w:spacing w:val="-4"/>
        </w:rPr>
        <w:t xml:space="preserve"> </w:t>
      </w:r>
      <w:r>
        <w:t>refer</w:t>
      </w:r>
      <w:r>
        <w:rPr>
          <w:spacing w:val="-3"/>
        </w:rPr>
        <w:t xml:space="preserve"> </w:t>
      </w:r>
      <w:r>
        <w:t>their</w:t>
      </w:r>
      <w:r>
        <w:rPr>
          <w:spacing w:val="-1"/>
        </w:rPr>
        <w:t xml:space="preserve"> </w:t>
      </w:r>
      <w:r>
        <w:t>complaint</w:t>
      </w:r>
      <w:r>
        <w:rPr>
          <w:spacing w:val="-3"/>
        </w:rPr>
        <w:t xml:space="preserve"> </w:t>
      </w:r>
      <w:r>
        <w:t>to</w:t>
      </w:r>
      <w:r>
        <w:rPr>
          <w:spacing w:val="-4"/>
        </w:rPr>
        <w:t xml:space="preserve"> </w:t>
      </w:r>
      <w:r>
        <w:t>the</w:t>
      </w:r>
      <w:r>
        <w:rPr>
          <w:spacing w:val="-7"/>
        </w:rPr>
        <w:t xml:space="preserve"> </w:t>
      </w:r>
      <w:r>
        <w:t>Department</w:t>
      </w:r>
      <w:r>
        <w:rPr>
          <w:spacing w:val="-5"/>
        </w:rPr>
        <w:t xml:space="preserve"> </w:t>
      </w:r>
      <w:r>
        <w:t>for</w:t>
      </w:r>
      <w:r>
        <w:rPr>
          <w:spacing w:val="-1"/>
        </w:rPr>
        <w:t xml:space="preserve"> </w:t>
      </w:r>
      <w:r>
        <w:t>Education</w:t>
      </w:r>
      <w:r>
        <w:rPr>
          <w:spacing w:val="-2"/>
        </w:rPr>
        <w:t xml:space="preserve"> </w:t>
      </w:r>
      <w:r>
        <w:t>online</w:t>
      </w:r>
      <w:r>
        <w:rPr>
          <w:spacing w:val="-2"/>
        </w:rPr>
        <w:t xml:space="preserve"> </w:t>
      </w:r>
      <w:r>
        <w:t xml:space="preserve">at: </w:t>
      </w:r>
      <w:hyperlink r:id="rId15">
        <w:r>
          <w:rPr>
            <w:u w:val="single"/>
          </w:rPr>
          <w:t>www.education.gov.uk/contactus</w:t>
        </w:r>
      </w:hyperlink>
      <w:r>
        <w:t>, by telephone on: 0370 000 2288 or by writing to:</w:t>
      </w:r>
    </w:p>
    <w:p w14:paraId="35A4C9FA" w14:textId="77777777" w:rsidR="00586648" w:rsidRDefault="002C10AC">
      <w:pPr>
        <w:pStyle w:val="BodyText"/>
        <w:spacing w:before="158" w:line="288" w:lineRule="auto"/>
        <w:ind w:right="7469"/>
        <w:jc w:val="both"/>
      </w:pPr>
      <w:r>
        <w:t>Department</w:t>
      </w:r>
      <w:r>
        <w:rPr>
          <w:spacing w:val="-16"/>
        </w:rPr>
        <w:t xml:space="preserve"> </w:t>
      </w:r>
      <w:r>
        <w:t>for</w:t>
      </w:r>
      <w:r>
        <w:rPr>
          <w:spacing w:val="-15"/>
        </w:rPr>
        <w:t xml:space="preserve"> </w:t>
      </w:r>
      <w:r>
        <w:t>Education Piccadilly Gate</w:t>
      </w:r>
    </w:p>
    <w:p w14:paraId="0DE53B96" w14:textId="77777777" w:rsidR="00586648" w:rsidRDefault="002C10AC">
      <w:pPr>
        <w:pStyle w:val="BodyText"/>
        <w:spacing w:line="288" w:lineRule="auto"/>
        <w:ind w:right="8802"/>
        <w:jc w:val="both"/>
      </w:pPr>
      <w:r>
        <w:t>Store</w:t>
      </w:r>
      <w:r>
        <w:rPr>
          <w:spacing w:val="-16"/>
        </w:rPr>
        <w:t xml:space="preserve"> </w:t>
      </w:r>
      <w:r>
        <w:t xml:space="preserve">Street </w:t>
      </w:r>
      <w:r>
        <w:rPr>
          <w:spacing w:val="-2"/>
        </w:rPr>
        <w:t xml:space="preserve">Manchester </w:t>
      </w:r>
      <w:r>
        <w:t>M1 2WD.</w:t>
      </w:r>
    </w:p>
    <w:p w14:paraId="2E2BB313" w14:textId="77777777" w:rsidR="00586648" w:rsidRDefault="00586648">
      <w:pPr>
        <w:pStyle w:val="BodyText"/>
        <w:spacing w:line="288" w:lineRule="auto"/>
        <w:jc w:val="both"/>
        <w:sectPr w:rsidR="00586648">
          <w:pgSz w:w="11910" w:h="16840"/>
          <w:pgMar w:top="760" w:right="850" w:bottom="1240" w:left="850" w:header="0" w:footer="1058" w:gutter="0"/>
          <w:cols w:space="720"/>
        </w:sectPr>
      </w:pPr>
    </w:p>
    <w:p w14:paraId="5D81A19D" w14:textId="77777777" w:rsidR="00586648" w:rsidRDefault="002C10AC">
      <w:pPr>
        <w:pStyle w:val="Heading2"/>
        <w:spacing w:before="60"/>
      </w:pPr>
      <w:r>
        <w:lastRenderedPageBreak/>
        <w:t>Complaint</w:t>
      </w:r>
      <w:r>
        <w:rPr>
          <w:spacing w:val="-11"/>
        </w:rPr>
        <w:t xml:space="preserve"> </w:t>
      </w:r>
      <w:r>
        <w:t>Form</w:t>
      </w:r>
      <w:r>
        <w:rPr>
          <w:spacing w:val="-7"/>
        </w:rPr>
        <w:t xml:space="preserve"> </w:t>
      </w:r>
      <w:r>
        <w:t>(Private</w:t>
      </w:r>
      <w:r>
        <w:rPr>
          <w:spacing w:val="-9"/>
        </w:rPr>
        <w:t xml:space="preserve"> </w:t>
      </w:r>
      <w:r>
        <w:t>&amp;</w:t>
      </w:r>
      <w:r>
        <w:rPr>
          <w:spacing w:val="-10"/>
        </w:rPr>
        <w:t xml:space="preserve"> </w:t>
      </w:r>
      <w:r>
        <w:rPr>
          <w:spacing w:val="-2"/>
        </w:rPr>
        <w:t>Confidential)</w:t>
      </w:r>
    </w:p>
    <w:p w14:paraId="5121E956" w14:textId="77777777" w:rsidR="00586648" w:rsidRDefault="002C10AC">
      <w:pPr>
        <w:pStyle w:val="BodyText"/>
        <w:spacing w:before="243" w:line="288" w:lineRule="auto"/>
        <w:ind w:right="270"/>
      </w:pPr>
      <w:r>
        <w:t>Please</w:t>
      </w:r>
      <w:r>
        <w:rPr>
          <w:spacing w:val="-2"/>
        </w:rPr>
        <w:t xml:space="preserve"> </w:t>
      </w:r>
      <w:r>
        <w:t>complete</w:t>
      </w:r>
      <w:r>
        <w:rPr>
          <w:spacing w:val="-4"/>
        </w:rPr>
        <w:t xml:space="preserve"> </w:t>
      </w:r>
      <w:r>
        <w:t>and</w:t>
      </w:r>
      <w:r>
        <w:rPr>
          <w:spacing w:val="-4"/>
        </w:rPr>
        <w:t xml:space="preserve"> </w:t>
      </w:r>
      <w:r>
        <w:t>return</w:t>
      </w:r>
      <w:r>
        <w:rPr>
          <w:spacing w:val="-4"/>
        </w:rPr>
        <w:t xml:space="preserve"> </w:t>
      </w:r>
      <w:r>
        <w:t>to</w:t>
      </w:r>
      <w:r>
        <w:rPr>
          <w:spacing w:val="-2"/>
        </w:rPr>
        <w:t xml:space="preserve"> </w:t>
      </w:r>
      <w:r>
        <w:t>the</w:t>
      </w:r>
      <w:r>
        <w:rPr>
          <w:spacing w:val="-2"/>
        </w:rPr>
        <w:t xml:space="preserve"> </w:t>
      </w:r>
      <w:r>
        <w:t>School</w:t>
      </w:r>
      <w:r>
        <w:rPr>
          <w:spacing w:val="-5"/>
        </w:rPr>
        <w:t xml:space="preserve"> </w:t>
      </w:r>
      <w:r>
        <w:t>Office</w:t>
      </w:r>
      <w:r>
        <w:rPr>
          <w:spacing w:val="-6"/>
        </w:rPr>
        <w:t xml:space="preserve"> </w:t>
      </w:r>
      <w:r>
        <w:t>who will</w:t>
      </w:r>
      <w:r>
        <w:rPr>
          <w:spacing w:val="-2"/>
        </w:rPr>
        <w:t xml:space="preserve"> </w:t>
      </w:r>
      <w:r>
        <w:t>acknowledge</w:t>
      </w:r>
      <w:r>
        <w:rPr>
          <w:spacing w:val="-2"/>
        </w:rPr>
        <w:t xml:space="preserve"> </w:t>
      </w:r>
      <w:r>
        <w:t>receipt</w:t>
      </w:r>
      <w:r>
        <w:rPr>
          <w:spacing w:val="-1"/>
        </w:rPr>
        <w:t xml:space="preserve"> </w:t>
      </w:r>
      <w:r>
        <w:t>and</w:t>
      </w:r>
      <w:r>
        <w:rPr>
          <w:spacing w:val="-2"/>
        </w:rPr>
        <w:t xml:space="preserve"> </w:t>
      </w:r>
      <w:r>
        <w:t>explain</w:t>
      </w:r>
      <w:r>
        <w:rPr>
          <w:spacing w:val="-2"/>
        </w:rPr>
        <w:t xml:space="preserve"> </w:t>
      </w:r>
      <w:r>
        <w:t>what action will be taken.</w:t>
      </w:r>
    </w:p>
    <w:p w14:paraId="1D017843" w14:textId="77777777" w:rsidR="00586648" w:rsidRDefault="00586648">
      <w:pPr>
        <w:pStyle w:val="BodyText"/>
        <w:spacing w:before="2"/>
        <w:ind w:left="0"/>
        <w:rPr>
          <w:sz w:val="14"/>
        </w:r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35"/>
      </w:tblGrid>
      <w:tr w:rsidR="00586648" w14:paraId="39698000" w14:textId="77777777">
        <w:trPr>
          <w:trHeight w:val="650"/>
        </w:trPr>
        <w:tc>
          <w:tcPr>
            <w:tcW w:w="9535" w:type="dxa"/>
          </w:tcPr>
          <w:p w14:paraId="5C6F6B05" w14:textId="77777777" w:rsidR="00586648" w:rsidRDefault="002C10AC">
            <w:pPr>
              <w:pStyle w:val="TableParagraph"/>
              <w:spacing w:line="248" w:lineRule="exact"/>
              <w:rPr>
                <w:b/>
              </w:rPr>
            </w:pPr>
            <w:r>
              <w:rPr>
                <w:b/>
              </w:rPr>
              <w:t>Your</w:t>
            </w:r>
            <w:r>
              <w:rPr>
                <w:b/>
                <w:spacing w:val="-4"/>
              </w:rPr>
              <w:t xml:space="preserve"> </w:t>
            </w:r>
            <w:r>
              <w:rPr>
                <w:b/>
                <w:spacing w:val="-2"/>
              </w:rPr>
              <w:t>name:</w:t>
            </w:r>
          </w:p>
        </w:tc>
      </w:tr>
      <w:tr w:rsidR="00586648" w14:paraId="4C04DA11" w14:textId="77777777">
        <w:trPr>
          <w:trHeight w:val="700"/>
        </w:trPr>
        <w:tc>
          <w:tcPr>
            <w:tcW w:w="9535" w:type="dxa"/>
          </w:tcPr>
          <w:p w14:paraId="1F604A08" w14:textId="77777777" w:rsidR="00586648" w:rsidRDefault="002C10AC">
            <w:pPr>
              <w:pStyle w:val="TableParagraph"/>
              <w:spacing w:line="248" w:lineRule="exact"/>
              <w:rPr>
                <w:b/>
              </w:rPr>
            </w:pPr>
            <w:r>
              <w:rPr>
                <w:b/>
              </w:rPr>
              <w:t>Pupil’s</w:t>
            </w:r>
            <w:r>
              <w:rPr>
                <w:b/>
                <w:spacing w:val="-6"/>
              </w:rPr>
              <w:t xml:space="preserve"> </w:t>
            </w:r>
            <w:r>
              <w:rPr>
                <w:b/>
              </w:rPr>
              <w:t>name</w:t>
            </w:r>
            <w:r>
              <w:rPr>
                <w:b/>
                <w:spacing w:val="-5"/>
              </w:rPr>
              <w:t xml:space="preserve"> </w:t>
            </w:r>
            <w:r>
              <w:rPr>
                <w:b/>
              </w:rPr>
              <w:t>(if</w:t>
            </w:r>
            <w:r>
              <w:rPr>
                <w:b/>
                <w:spacing w:val="-2"/>
              </w:rPr>
              <w:t xml:space="preserve"> relevant):</w:t>
            </w:r>
          </w:p>
        </w:tc>
      </w:tr>
      <w:tr w:rsidR="00586648" w14:paraId="218DDA05" w14:textId="77777777">
        <w:trPr>
          <w:trHeight w:val="695"/>
        </w:trPr>
        <w:tc>
          <w:tcPr>
            <w:tcW w:w="9535" w:type="dxa"/>
          </w:tcPr>
          <w:p w14:paraId="712E8AC0" w14:textId="77777777" w:rsidR="00586648" w:rsidRDefault="002C10AC">
            <w:pPr>
              <w:pStyle w:val="TableParagraph"/>
              <w:spacing w:line="248" w:lineRule="exact"/>
              <w:rPr>
                <w:b/>
              </w:rPr>
            </w:pPr>
            <w:r>
              <w:rPr>
                <w:b/>
              </w:rPr>
              <w:t>Your</w:t>
            </w:r>
            <w:r>
              <w:rPr>
                <w:b/>
                <w:spacing w:val="-3"/>
              </w:rPr>
              <w:t xml:space="preserve"> </w:t>
            </w:r>
            <w:r>
              <w:rPr>
                <w:b/>
              </w:rPr>
              <w:t>relationship</w:t>
            </w:r>
            <w:r>
              <w:rPr>
                <w:b/>
                <w:spacing w:val="-5"/>
              </w:rPr>
              <w:t xml:space="preserve"> </w:t>
            </w:r>
            <w:r>
              <w:rPr>
                <w:b/>
              </w:rPr>
              <w:t>to</w:t>
            </w:r>
            <w:r>
              <w:rPr>
                <w:b/>
                <w:spacing w:val="-5"/>
              </w:rPr>
              <w:t xml:space="preserve"> </w:t>
            </w:r>
            <w:r>
              <w:rPr>
                <w:b/>
              </w:rPr>
              <w:t>the</w:t>
            </w:r>
            <w:r>
              <w:rPr>
                <w:b/>
                <w:spacing w:val="-3"/>
              </w:rPr>
              <w:t xml:space="preserve"> </w:t>
            </w:r>
            <w:r>
              <w:rPr>
                <w:b/>
              </w:rPr>
              <w:t>pupil</w:t>
            </w:r>
            <w:r>
              <w:rPr>
                <w:b/>
                <w:spacing w:val="-4"/>
              </w:rPr>
              <w:t xml:space="preserve"> </w:t>
            </w:r>
            <w:r>
              <w:rPr>
                <w:b/>
              </w:rPr>
              <w:t>(if</w:t>
            </w:r>
            <w:r>
              <w:rPr>
                <w:b/>
                <w:spacing w:val="-2"/>
              </w:rPr>
              <w:t xml:space="preserve"> relevant):</w:t>
            </w:r>
          </w:p>
        </w:tc>
      </w:tr>
      <w:tr w:rsidR="00586648" w14:paraId="684C152C" w14:textId="77777777">
        <w:trPr>
          <w:trHeight w:val="1973"/>
        </w:trPr>
        <w:tc>
          <w:tcPr>
            <w:tcW w:w="9535" w:type="dxa"/>
          </w:tcPr>
          <w:p w14:paraId="59F1A571" w14:textId="77777777" w:rsidR="00586648" w:rsidRDefault="002C10AC">
            <w:pPr>
              <w:pStyle w:val="TableParagraph"/>
              <w:spacing w:line="248" w:lineRule="exact"/>
              <w:rPr>
                <w:b/>
              </w:rPr>
            </w:pPr>
            <w:r>
              <w:rPr>
                <w:b/>
                <w:spacing w:val="-2"/>
              </w:rPr>
              <w:t>Address:</w:t>
            </w:r>
          </w:p>
          <w:p w14:paraId="2664BFA9" w14:textId="77777777" w:rsidR="00586648" w:rsidRDefault="00586648">
            <w:pPr>
              <w:pStyle w:val="TableParagraph"/>
              <w:ind w:left="0"/>
            </w:pPr>
          </w:p>
          <w:p w14:paraId="0219878C" w14:textId="77777777" w:rsidR="00586648" w:rsidRDefault="00586648">
            <w:pPr>
              <w:pStyle w:val="TableParagraph"/>
              <w:ind w:left="0"/>
            </w:pPr>
          </w:p>
          <w:p w14:paraId="2871AE79" w14:textId="77777777" w:rsidR="00586648" w:rsidRDefault="00586648">
            <w:pPr>
              <w:pStyle w:val="TableParagraph"/>
              <w:spacing w:before="203"/>
              <w:ind w:left="0"/>
            </w:pPr>
          </w:p>
          <w:p w14:paraId="2C3F1CAC" w14:textId="77777777" w:rsidR="00586648" w:rsidRDefault="002C10AC">
            <w:pPr>
              <w:pStyle w:val="TableParagraph"/>
              <w:spacing w:line="252" w:lineRule="exact"/>
              <w:rPr>
                <w:b/>
              </w:rPr>
            </w:pPr>
            <w:r>
              <w:rPr>
                <w:b/>
                <w:spacing w:val="-2"/>
              </w:rPr>
              <w:t>Postcode:</w:t>
            </w:r>
          </w:p>
          <w:p w14:paraId="0C3BAC42" w14:textId="77777777" w:rsidR="00586648" w:rsidRDefault="002C10AC">
            <w:pPr>
              <w:pStyle w:val="TableParagraph"/>
              <w:spacing w:line="252" w:lineRule="exact"/>
              <w:ind w:right="5660"/>
              <w:rPr>
                <w:b/>
              </w:rPr>
            </w:pPr>
            <w:r>
              <w:rPr>
                <w:b/>
              </w:rPr>
              <w:t>Day</w:t>
            </w:r>
            <w:r>
              <w:rPr>
                <w:b/>
                <w:spacing w:val="-14"/>
              </w:rPr>
              <w:t xml:space="preserve"> </w:t>
            </w:r>
            <w:r>
              <w:rPr>
                <w:b/>
              </w:rPr>
              <w:t>time</w:t>
            </w:r>
            <w:r>
              <w:rPr>
                <w:b/>
                <w:spacing w:val="-12"/>
              </w:rPr>
              <w:t xml:space="preserve"> </w:t>
            </w:r>
            <w:r>
              <w:rPr>
                <w:b/>
              </w:rPr>
              <w:t>telephone</w:t>
            </w:r>
            <w:r>
              <w:rPr>
                <w:b/>
                <w:spacing w:val="-12"/>
              </w:rPr>
              <w:t xml:space="preserve"> </w:t>
            </w:r>
            <w:r>
              <w:rPr>
                <w:b/>
              </w:rPr>
              <w:t>number: Evening telephone number:</w:t>
            </w:r>
          </w:p>
        </w:tc>
      </w:tr>
      <w:tr w:rsidR="00586648" w14:paraId="13CBFA71" w14:textId="77777777">
        <w:trPr>
          <w:trHeight w:val="8263"/>
        </w:trPr>
        <w:tc>
          <w:tcPr>
            <w:tcW w:w="9535" w:type="dxa"/>
          </w:tcPr>
          <w:p w14:paraId="49D537D6" w14:textId="77777777" w:rsidR="00586648" w:rsidRDefault="002C10AC">
            <w:pPr>
              <w:pStyle w:val="TableParagraph"/>
              <w:rPr>
                <w:b/>
              </w:rPr>
            </w:pPr>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2"/>
              </w:rPr>
              <w:t xml:space="preserve"> </w:t>
            </w:r>
            <w:r>
              <w:rPr>
                <w:b/>
              </w:rPr>
              <w:t>your</w:t>
            </w:r>
            <w:r>
              <w:rPr>
                <w:b/>
                <w:spacing w:val="-2"/>
              </w:rPr>
              <w:t xml:space="preserve"> </w:t>
            </w:r>
            <w:r>
              <w:rPr>
                <w:b/>
              </w:rPr>
              <w:t>complaint,</w:t>
            </w:r>
            <w:r>
              <w:rPr>
                <w:b/>
                <w:spacing w:val="-6"/>
              </w:rPr>
              <w:t xml:space="preserve"> </w:t>
            </w:r>
            <w:r>
              <w:rPr>
                <w:b/>
              </w:rPr>
              <w:t>including</w:t>
            </w:r>
            <w:r>
              <w:rPr>
                <w:b/>
                <w:spacing w:val="-5"/>
              </w:rPr>
              <w:t xml:space="preserve"> </w:t>
            </w:r>
            <w:r>
              <w:rPr>
                <w:b/>
              </w:rPr>
              <w:t>whether</w:t>
            </w:r>
            <w:r>
              <w:rPr>
                <w:b/>
                <w:spacing w:val="-4"/>
              </w:rPr>
              <w:t xml:space="preserve"> </w:t>
            </w:r>
            <w:r>
              <w:rPr>
                <w:b/>
              </w:rPr>
              <w:t>you</w:t>
            </w:r>
            <w:r>
              <w:rPr>
                <w:b/>
                <w:spacing w:val="-3"/>
              </w:rPr>
              <w:t xml:space="preserve"> </w:t>
            </w:r>
            <w:r>
              <w:rPr>
                <w:b/>
              </w:rPr>
              <w:t>have</w:t>
            </w:r>
            <w:r>
              <w:rPr>
                <w:b/>
                <w:spacing w:val="-3"/>
              </w:rPr>
              <w:t xml:space="preserve"> </w:t>
            </w:r>
            <w:r>
              <w:rPr>
                <w:b/>
              </w:rPr>
              <w:t>spoken</w:t>
            </w:r>
            <w:r>
              <w:rPr>
                <w:b/>
                <w:spacing w:val="-3"/>
              </w:rPr>
              <w:t xml:space="preserve"> </w:t>
            </w:r>
            <w:r>
              <w:rPr>
                <w:b/>
              </w:rPr>
              <w:t>to</w:t>
            </w:r>
            <w:r>
              <w:rPr>
                <w:b/>
                <w:spacing w:val="-5"/>
              </w:rPr>
              <w:t xml:space="preserve"> </w:t>
            </w:r>
            <w:r>
              <w:rPr>
                <w:b/>
              </w:rPr>
              <w:t>anybody</w:t>
            </w:r>
            <w:r>
              <w:rPr>
                <w:b/>
                <w:spacing w:val="-5"/>
              </w:rPr>
              <w:t xml:space="preserve"> </w:t>
            </w:r>
            <w:r>
              <w:rPr>
                <w:b/>
              </w:rPr>
              <w:t>at the school about it.</w:t>
            </w:r>
          </w:p>
        </w:tc>
      </w:tr>
    </w:tbl>
    <w:p w14:paraId="13537188" w14:textId="77777777" w:rsidR="00586648" w:rsidRDefault="00586648">
      <w:pPr>
        <w:pStyle w:val="TableParagraph"/>
        <w:rPr>
          <w:b/>
        </w:rPr>
        <w:sectPr w:rsidR="00586648">
          <w:pgSz w:w="11910" w:h="16840"/>
          <w:pgMar w:top="1260" w:right="850" w:bottom="1240" w:left="850" w:header="0" w:footer="1058" w:gutter="0"/>
          <w:cols w:space="720"/>
        </w:sect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35"/>
      </w:tblGrid>
      <w:tr w:rsidR="00586648" w14:paraId="781B2A3E" w14:textId="77777777">
        <w:trPr>
          <w:trHeight w:val="4951"/>
        </w:trPr>
        <w:tc>
          <w:tcPr>
            <w:tcW w:w="9535" w:type="dxa"/>
          </w:tcPr>
          <w:p w14:paraId="033735E4" w14:textId="77777777" w:rsidR="00586648" w:rsidRDefault="002C10AC">
            <w:pPr>
              <w:pStyle w:val="TableParagraph"/>
              <w:spacing w:line="248" w:lineRule="exact"/>
              <w:rPr>
                <w:b/>
              </w:rPr>
            </w:pPr>
            <w:r>
              <w:rPr>
                <w:b/>
              </w:rPr>
              <w:lastRenderedPageBreak/>
              <w:t>What</w:t>
            </w:r>
            <w:r>
              <w:rPr>
                <w:b/>
                <w:spacing w:val="-4"/>
              </w:rPr>
              <w:t xml:space="preserve"> </w:t>
            </w:r>
            <w:r>
              <w:rPr>
                <w:b/>
              </w:rPr>
              <w:t>actions</w:t>
            </w:r>
            <w:r>
              <w:rPr>
                <w:b/>
                <w:spacing w:val="-3"/>
              </w:rPr>
              <w:t xml:space="preserve"> </w:t>
            </w:r>
            <w:r>
              <w:rPr>
                <w:b/>
              </w:rPr>
              <w:t>do</w:t>
            </w:r>
            <w:r>
              <w:rPr>
                <w:b/>
                <w:spacing w:val="-4"/>
              </w:rPr>
              <w:t xml:space="preserve"> </w:t>
            </w:r>
            <w:r>
              <w:rPr>
                <w:b/>
              </w:rPr>
              <w:t>you</w:t>
            </w:r>
            <w:r>
              <w:rPr>
                <w:b/>
                <w:spacing w:val="-3"/>
              </w:rPr>
              <w:t xml:space="preserve"> </w:t>
            </w:r>
            <w:r>
              <w:rPr>
                <w:b/>
              </w:rPr>
              <w:t>feel</w:t>
            </w:r>
            <w:r>
              <w:rPr>
                <w:b/>
                <w:spacing w:val="-4"/>
              </w:rPr>
              <w:t xml:space="preserve"> </w:t>
            </w:r>
            <w:r>
              <w:rPr>
                <w:b/>
              </w:rPr>
              <w:t>might</w:t>
            </w:r>
            <w:r>
              <w:rPr>
                <w:b/>
                <w:spacing w:val="-1"/>
              </w:rPr>
              <w:t xml:space="preserve"> </w:t>
            </w:r>
            <w:r>
              <w:rPr>
                <w:b/>
              </w:rPr>
              <w:t>resolve</w:t>
            </w:r>
            <w:r>
              <w:rPr>
                <w:b/>
                <w:spacing w:val="-3"/>
              </w:rPr>
              <w:t xml:space="preserve"> </w:t>
            </w:r>
            <w:r>
              <w:rPr>
                <w:b/>
              </w:rPr>
              <w:t>the</w:t>
            </w:r>
            <w:r>
              <w:rPr>
                <w:b/>
                <w:spacing w:val="-6"/>
              </w:rPr>
              <w:t xml:space="preserve"> </w:t>
            </w:r>
            <w:r>
              <w:rPr>
                <w:b/>
              </w:rPr>
              <w:t>problem</w:t>
            </w:r>
            <w:r>
              <w:rPr>
                <w:b/>
                <w:spacing w:val="-4"/>
              </w:rPr>
              <w:t xml:space="preserve"> </w:t>
            </w:r>
            <w:r>
              <w:rPr>
                <w:b/>
              </w:rPr>
              <w:t>at</w:t>
            </w:r>
            <w:r>
              <w:rPr>
                <w:b/>
                <w:spacing w:val="-4"/>
              </w:rPr>
              <w:t xml:space="preserve"> </w:t>
            </w:r>
            <w:r>
              <w:rPr>
                <w:b/>
              </w:rPr>
              <w:t>this</w:t>
            </w:r>
            <w:r>
              <w:rPr>
                <w:b/>
                <w:spacing w:val="-2"/>
              </w:rPr>
              <w:t xml:space="preserve"> stage?</w:t>
            </w:r>
          </w:p>
        </w:tc>
      </w:tr>
      <w:tr w:rsidR="00586648" w14:paraId="6E97323A" w14:textId="77777777">
        <w:trPr>
          <w:trHeight w:val="4101"/>
        </w:trPr>
        <w:tc>
          <w:tcPr>
            <w:tcW w:w="9535" w:type="dxa"/>
          </w:tcPr>
          <w:p w14:paraId="45307221" w14:textId="77777777" w:rsidR="00586648" w:rsidRDefault="002C10AC">
            <w:pPr>
              <w:pStyle w:val="TableParagraph"/>
              <w:spacing w:line="248" w:lineRule="exact"/>
              <w:rPr>
                <w:b/>
              </w:rPr>
            </w:pPr>
            <w:r>
              <w:rPr>
                <w:b/>
              </w:rPr>
              <w:t>Are you</w:t>
            </w:r>
            <w:r>
              <w:rPr>
                <w:b/>
                <w:spacing w:val="-3"/>
              </w:rPr>
              <w:t xml:space="preserve"> </w:t>
            </w:r>
            <w:r>
              <w:rPr>
                <w:b/>
              </w:rPr>
              <w:t>attaching</w:t>
            </w:r>
            <w:r>
              <w:rPr>
                <w:b/>
                <w:spacing w:val="-3"/>
              </w:rPr>
              <w:t xml:space="preserve"> </w:t>
            </w:r>
            <w:r>
              <w:rPr>
                <w:b/>
              </w:rPr>
              <w:t>any</w:t>
            </w:r>
            <w:r>
              <w:rPr>
                <w:b/>
                <w:spacing w:val="-7"/>
              </w:rPr>
              <w:t xml:space="preserve"> </w:t>
            </w:r>
            <w:r>
              <w:rPr>
                <w:b/>
              </w:rPr>
              <w:t>paperwork?</w:t>
            </w:r>
            <w:r>
              <w:rPr>
                <w:b/>
                <w:spacing w:val="-6"/>
              </w:rPr>
              <w:t xml:space="preserve"> </w:t>
            </w:r>
            <w:r>
              <w:rPr>
                <w:b/>
              </w:rPr>
              <w:t>If</w:t>
            </w:r>
            <w:r>
              <w:rPr>
                <w:b/>
                <w:spacing w:val="-1"/>
              </w:rPr>
              <w:t xml:space="preserve"> </w:t>
            </w:r>
            <w:r>
              <w:rPr>
                <w:b/>
              </w:rPr>
              <w:t>so,</w:t>
            </w:r>
            <w:r>
              <w:rPr>
                <w:b/>
                <w:spacing w:val="-4"/>
              </w:rPr>
              <w:t xml:space="preserve"> </w:t>
            </w:r>
            <w:r>
              <w:rPr>
                <w:b/>
              </w:rPr>
              <w:t>please</w:t>
            </w:r>
            <w:r>
              <w:rPr>
                <w:b/>
                <w:spacing w:val="-3"/>
              </w:rPr>
              <w:t xml:space="preserve"> </w:t>
            </w:r>
            <w:r>
              <w:rPr>
                <w:b/>
              </w:rPr>
              <w:t>give</w:t>
            </w:r>
            <w:r>
              <w:rPr>
                <w:b/>
                <w:spacing w:val="-2"/>
              </w:rPr>
              <w:t xml:space="preserve"> details.</w:t>
            </w:r>
          </w:p>
        </w:tc>
      </w:tr>
      <w:tr w:rsidR="00586648" w14:paraId="6D4379B9" w14:textId="77777777">
        <w:trPr>
          <w:trHeight w:val="1118"/>
        </w:trPr>
        <w:tc>
          <w:tcPr>
            <w:tcW w:w="9535" w:type="dxa"/>
          </w:tcPr>
          <w:p w14:paraId="396EDDE5" w14:textId="77777777" w:rsidR="00586648" w:rsidRDefault="002C10AC">
            <w:pPr>
              <w:pStyle w:val="TableParagraph"/>
              <w:spacing w:line="477" w:lineRule="auto"/>
              <w:ind w:right="7829"/>
              <w:rPr>
                <w:b/>
              </w:rPr>
            </w:pPr>
            <w:r>
              <w:rPr>
                <w:b/>
                <w:spacing w:val="-2"/>
              </w:rPr>
              <w:t>Signature: Date:</w:t>
            </w:r>
          </w:p>
        </w:tc>
      </w:tr>
      <w:tr w:rsidR="00586648" w14:paraId="6353FEFE" w14:textId="77777777">
        <w:trPr>
          <w:trHeight w:val="378"/>
        </w:trPr>
        <w:tc>
          <w:tcPr>
            <w:tcW w:w="9535" w:type="dxa"/>
            <w:shd w:val="clear" w:color="auto" w:fill="D9D9D9"/>
          </w:tcPr>
          <w:p w14:paraId="50A19EC0" w14:textId="77777777" w:rsidR="00586648" w:rsidRDefault="002C10AC">
            <w:pPr>
              <w:pStyle w:val="TableParagraph"/>
              <w:spacing w:line="250" w:lineRule="exact"/>
              <w:rPr>
                <w:b/>
              </w:rPr>
            </w:pPr>
            <w:r>
              <w:rPr>
                <w:b/>
              </w:rPr>
              <w:t>Official</w:t>
            </w:r>
            <w:r>
              <w:rPr>
                <w:b/>
                <w:spacing w:val="-6"/>
              </w:rPr>
              <w:t xml:space="preserve"> </w:t>
            </w:r>
            <w:r>
              <w:rPr>
                <w:b/>
                <w:spacing w:val="-5"/>
              </w:rPr>
              <w:t>use</w:t>
            </w:r>
          </w:p>
        </w:tc>
      </w:tr>
      <w:tr w:rsidR="00586648" w14:paraId="1162050F" w14:textId="77777777">
        <w:trPr>
          <w:trHeight w:val="505"/>
        </w:trPr>
        <w:tc>
          <w:tcPr>
            <w:tcW w:w="9535" w:type="dxa"/>
            <w:shd w:val="clear" w:color="auto" w:fill="D9D9D9"/>
          </w:tcPr>
          <w:p w14:paraId="286A4EE9" w14:textId="77777777" w:rsidR="00586648" w:rsidRDefault="002C10AC">
            <w:pPr>
              <w:pStyle w:val="TableParagraph"/>
              <w:spacing w:line="248" w:lineRule="exact"/>
              <w:rPr>
                <w:b/>
              </w:rPr>
            </w:pPr>
            <w:r>
              <w:rPr>
                <w:b/>
              </w:rPr>
              <w:t>Date</w:t>
            </w:r>
            <w:r>
              <w:rPr>
                <w:b/>
                <w:spacing w:val="-6"/>
              </w:rPr>
              <w:t xml:space="preserve"> </w:t>
            </w:r>
            <w:r>
              <w:rPr>
                <w:b/>
              </w:rPr>
              <w:t>acknowledgement</w:t>
            </w:r>
            <w:r>
              <w:rPr>
                <w:b/>
                <w:spacing w:val="-6"/>
              </w:rPr>
              <w:t xml:space="preserve"> </w:t>
            </w:r>
            <w:r>
              <w:rPr>
                <w:b/>
                <w:spacing w:val="-2"/>
              </w:rPr>
              <w:t>sent:</w:t>
            </w:r>
          </w:p>
        </w:tc>
      </w:tr>
      <w:tr w:rsidR="00586648" w14:paraId="65429780" w14:textId="77777777">
        <w:trPr>
          <w:trHeight w:val="902"/>
        </w:trPr>
        <w:tc>
          <w:tcPr>
            <w:tcW w:w="9535" w:type="dxa"/>
            <w:shd w:val="clear" w:color="auto" w:fill="D9D9D9"/>
          </w:tcPr>
          <w:p w14:paraId="7868BDB4" w14:textId="77777777" w:rsidR="00586648" w:rsidRDefault="002C10AC">
            <w:pPr>
              <w:pStyle w:val="TableParagraph"/>
              <w:spacing w:line="248" w:lineRule="exact"/>
              <w:rPr>
                <w:b/>
              </w:rPr>
            </w:pPr>
            <w:r>
              <w:rPr>
                <w:b/>
              </w:rPr>
              <w:t>By</w:t>
            </w:r>
            <w:r>
              <w:rPr>
                <w:b/>
                <w:spacing w:val="-8"/>
              </w:rPr>
              <w:t xml:space="preserve"> </w:t>
            </w:r>
            <w:r>
              <w:rPr>
                <w:b/>
                <w:spacing w:val="-4"/>
              </w:rPr>
              <w:t>who:</w:t>
            </w:r>
          </w:p>
        </w:tc>
      </w:tr>
      <w:tr w:rsidR="00586648" w14:paraId="0FE61646" w14:textId="77777777">
        <w:trPr>
          <w:trHeight w:val="986"/>
        </w:trPr>
        <w:tc>
          <w:tcPr>
            <w:tcW w:w="9535" w:type="dxa"/>
            <w:shd w:val="clear" w:color="auto" w:fill="D9D9D9"/>
          </w:tcPr>
          <w:p w14:paraId="46BB061B" w14:textId="77777777" w:rsidR="00586648" w:rsidRDefault="002C10AC">
            <w:pPr>
              <w:pStyle w:val="TableParagraph"/>
              <w:spacing w:line="248" w:lineRule="exact"/>
              <w:rPr>
                <w:b/>
              </w:rPr>
            </w:pPr>
            <w:r>
              <w:rPr>
                <w:b/>
              </w:rPr>
              <w:t>Complaint</w:t>
            </w:r>
            <w:r>
              <w:rPr>
                <w:b/>
                <w:spacing w:val="-6"/>
              </w:rPr>
              <w:t xml:space="preserve"> </w:t>
            </w:r>
            <w:r>
              <w:rPr>
                <w:b/>
              </w:rPr>
              <w:t>referred</w:t>
            </w:r>
            <w:r>
              <w:rPr>
                <w:b/>
                <w:spacing w:val="-5"/>
              </w:rPr>
              <w:t xml:space="preserve"> to:</w:t>
            </w:r>
          </w:p>
        </w:tc>
      </w:tr>
      <w:tr w:rsidR="00586648" w14:paraId="28760262" w14:textId="77777777">
        <w:trPr>
          <w:trHeight w:val="508"/>
        </w:trPr>
        <w:tc>
          <w:tcPr>
            <w:tcW w:w="9535" w:type="dxa"/>
            <w:shd w:val="clear" w:color="auto" w:fill="D9D9D9"/>
          </w:tcPr>
          <w:p w14:paraId="08F13474" w14:textId="77777777" w:rsidR="00586648" w:rsidRDefault="002C10AC">
            <w:pPr>
              <w:pStyle w:val="TableParagraph"/>
              <w:spacing w:line="250" w:lineRule="exact"/>
              <w:rPr>
                <w:b/>
              </w:rPr>
            </w:pPr>
            <w:r>
              <w:rPr>
                <w:b/>
                <w:spacing w:val="-2"/>
              </w:rPr>
              <w:t>Date:</w:t>
            </w:r>
          </w:p>
        </w:tc>
      </w:tr>
    </w:tbl>
    <w:p w14:paraId="524644F0" w14:textId="77777777" w:rsidR="00586648" w:rsidRDefault="00586648">
      <w:pPr>
        <w:pStyle w:val="TableParagraph"/>
        <w:spacing w:line="250" w:lineRule="exact"/>
        <w:rPr>
          <w:b/>
        </w:rPr>
        <w:sectPr w:rsidR="00586648">
          <w:type w:val="continuous"/>
          <w:pgSz w:w="11910" w:h="16840"/>
          <w:pgMar w:top="820" w:right="850" w:bottom="1240" w:left="850" w:header="0" w:footer="1058" w:gutter="0"/>
          <w:cols w:space="720"/>
        </w:sectPr>
      </w:pPr>
    </w:p>
    <w:p w14:paraId="6CCF9522" w14:textId="77777777" w:rsidR="00586648" w:rsidRDefault="002C10AC">
      <w:pPr>
        <w:pStyle w:val="Heading2"/>
        <w:spacing w:before="68"/>
      </w:pPr>
      <w:r>
        <w:lastRenderedPageBreak/>
        <w:t>Roles</w:t>
      </w:r>
      <w:r>
        <w:rPr>
          <w:spacing w:val="-8"/>
        </w:rPr>
        <w:t xml:space="preserve"> </w:t>
      </w:r>
      <w:r>
        <w:t>and</w:t>
      </w:r>
      <w:r>
        <w:rPr>
          <w:spacing w:val="-6"/>
        </w:rPr>
        <w:t xml:space="preserve"> </w:t>
      </w:r>
      <w:r>
        <w:rPr>
          <w:spacing w:val="-2"/>
        </w:rPr>
        <w:t>Responsibilities</w:t>
      </w:r>
    </w:p>
    <w:p w14:paraId="72993368" w14:textId="77777777" w:rsidR="00586648" w:rsidRDefault="002C10AC">
      <w:pPr>
        <w:pStyle w:val="Heading3"/>
        <w:spacing w:before="241"/>
      </w:pPr>
      <w:r>
        <w:rPr>
          <w:spacing w:val="-2"/>
        </w:rPr>
        <w:t>Complainant</w:t>
      </w:r>
    </w:p>
    <w:p w14:paraId="7A5618EF" w14:textId="77777777" w:rsidR="00586648" w:rsidRDefault="002C10AC">
      <w:pPr>
        <w:pStyle w:val="BodyText"/>
        <w:spacing w:before="241"/>
      </w:pPr>
      <w:r>
        <w:t>The</w:t>
      </w:r>
      <w:r>
        <w:rPr>
          <w:spacing w:val="-9"/>
        </w:rPr>
        <w:t xml:space="preserve"> </w:t>
      </w:r>
      <w:r>
        <w:t>complainant</w:t>
      </w:r>
      <w:r>
        <w:rPr>
          <w:spacing w:val="-5"/>
        </w:rPr>
        <w:t xml:space="preserve"> </w:t>
      </w:r>
      <w:r>
        <w:t>will</w:t>
      </w:r>
      <w:r>
        <w:rPr>
          <w:spacing w:val="-5"/>
        </w:rPr>
        <w:t xml:space="preserve"> </w:t>
      </w:r>
      <w:r>
        <w:t>receive</w:t>
      </w:r>
      <w:r>
        <w:rPr>
          <w:spacing w:val="-4"/>
        </w:rPr>
        <w:t xml:space="preserve"> </w:t>
      </w:r>
      <w:r>
        <w:t>a</w:t>
      </w:r>
      <w:r>
        <w:rPr>
          <w:spacing w:val="-4"/>
        </w:rPr>
        <w:t xml:space="preserve"> </w:t>
      </w:r>
      <w:r>
        <w:t>more</w:t>
      </w:r>
      <w:r>
        <w:rPr>
          <w:spacing w:val="-6"/>
        </w:rPr>
        <w:t xml:space="preserve"> </w:t>
      </w:r>
      <w:r>
        <w:t>effective</w:t>
      </w:r>
      <w:r>
        <w:rPr>
          <w:spacing w:val="-4"/>
        </w:rPr>
        <w:t xml:space="preserve"> </w:t>
      </w:r>
      <w:r>
        <w:t>response</w:t>
      </w:r>
      <w:r>
        <w:rPr>
          <w:spacing w:val="-5"/>
        </w:rPr>
        <w:t xml:space="preserve"> </w:t>
      </w:r>
      <w:r>
        <w:t>to</w:t>
      </w:r>
      <w:r>
        <w:rPr>
          <w:spacing w:val="-6"/>
        </w:rPr>
        <w:t xml:space="preserve"> </w:t>
      </w:r>
      <w:r>
        <w:t>the</w:t>
      </w:r>
      <w:r>
        <w:rPr>
          <w:spacing w:val="-7"/>
        </w:rPr>
        <w:t xml:space="preserve"> </w:t>
      </w:r>
      <w:r>
        <w:t>complaint</w:t>
      </w:r>
      <w:r>
        <w:rPr>
          <w:spacing w:val="-3"/>
        </w:rPr>
        <w:t xml:space="preserve"> </w:t>
      </w:r>
      <w:r>
        <w:t>if</w:t>
      </w:r>
      <w:r>
        <w:rPr>
          <w:spacing w:val="-5"/>
        </w:rPr>
        <w:t xml:space="preserve"> </w:t>
      </w:r>
      <w:r>
        <w:rPr>
          <w:spacing w:val="-2"/>
        </w:rPr>
        <w:t>they:</w:t>
      </w:r>
    </w:p>
    <w:p w14:paraId="54078847" w14:textId="77777777" w:rsidR="00586648" w:rsidRDefault="002C10AC">
      <w:pPr>
        <w:pStyle w:val="ListParagraph"/>
        <w:numPr>
          <w:ilvl w:val="0"/>
          <w:numId w:val="1"/>
        </w:numPr>
        <w:tabs>
          <w:tab w:val="left" w:pos="793"/>
        </w:tabs>
        <w:spacing w:before="172"/>
        <w:ind w:left="793" w:hanging="282"/>
      </w:pPr>
      <w:r>
        <w:t>explain</w:t>
      </w:r>
      <w:r>
        <w:rPr>
          <w:spacing w:val="-4"/>
        </w:rPr>
        <w:t xml:space="preserve"> </w:t>
      </w:r>
      <w:r>
        <w:t>the</w:t>
      </w:r>
      <w:r>
        <w:rPr>
          <w:spacing w:val="-3"/>
        </w:rPr>
        <w:t xml:space="preserve"> </w:t>
      </w:r>
      <w:r>
        <w:t>complaint</w:t>
      </w:r>
      <w:r>
        <w:rPr>
          <w:spacing w:val="-2"/>
        </w:rPr>
        <w:t xml:space="preserve"> </w:t>
      </w:r>
      <w:r>
        <w:t>in</w:t>
      </w:r>
      <w:r>
        <w:rPr>
          <w:spacing w:val="-6"/>
        </w:rPr>
        <w:t xml:space="preserve"> </w:t>
      </w:r>
      <w:r>
        <w:t>full</w:t>
      </w:r>
      <w:r>
        <w:rPr>
          <w:spacing w:val="-3"/>
        </w:rPr>
        <w:t xml:space="preserve"> </w:t>
      </w:r>
      <w:r>
        <w:t>as</w:t>
      </w:r>
      <w:r>
        <w:rPr>
          <w:spacing w:val="-3"/>
        </w:rPr>
        <w:t xml:space="preserve"> </w:t>
      </w:r>
      <w:r>
        <w:t>early</w:t>
      </w:r>
      <w:r>
        <w:rPr>
          <w:spacing w:val="-5"/>
        </w:rPr>
        <w:t xml:space="preserve"> </w:t>
      </w:r>
      <w:r>
        <w:t>as</w:t>
      </w:r>
      <w:r>
        <w:rPr>
          <w:spacing w:val="-3"/>
        </w:rPr>
        <w:t xml:space="preserve"> </w:t>
      </w:r>
      <w:r>
        <w:rPr>
          <w:spacing w:val="-2"/>
        </w:rPr>
        <w:t>possible</w:t>
      </w:r>
    </w:p>
    <w:p w14:paraId="4003E495" w14:textId="77777777" w:rsidR="00586648" w:rsidRDefault="002C10AC">
      <w:pPr>
        <w:pStyle w:val="ListParagraph"/>
        <w:numPr>
          <w:ilvl w:val="0"/>
          <w:numId w:val="1"/>
        </w:numPr>
        <w:tabs>
          <w:tab w:val="left" w:pos="793"/>
        </w:tabs>
        <w:spacing w:before="167"/>
        <w:ind w:left="793" w:hanging="282"/>
      </w:pPr>
      <w:r>
        <w:t>co-operate</w:t>
      </w:r>
      <w:r>
        <w:rPr>
          <w:spacing w:val="-5"/>
        </w:rPr>
        <w:t xml:space="preserve"> </w:t>
      </w:r>
      <w:r>
        <w:t>with</w:t>
      </w:r>
      <w:r>
        <w:rPr>
          <w:spacing w:val="-4"/>
        </w:rPr>
        <w:t xml:space="preserve"> </w:t>
      </w:r>
      <w:r>
        <w:t>the</w:t>
      </w:r>
      <w:r>
        <w:rPr>
          <w:spacing w:val="-6"/>
        </w:rPr>
        <w:t xml:space="preserve"> </w:t>
      </w:r>
      <w:r>
        <w:t>school</w:t>
      </w:r>
      <w:r>
        <w:rPr>
          <w:spacing w:val="-5"/>
        </w:rPr>
        <w:t xml:space="preserve"> </w:t>
      </w:r>
      <w:r>
        <w:t>in</w:t>
      </w:r>
      <w:r>
        <w:rPr>
          <w:spacing w:val="-4"/>
        </w:rPr>
        <w:t xml:space="preserve"> </w:t>
      </w:r>
      <w:r>
        <w:t>seeking</w:t>
      </w:r>
      <w:r>
        <w:rPr>
          <w:spacing w:val="-4"/>
        </w:rPr>
        <w:t xml:space="preserve"> </w:t>
      </w:r>
      <w:r>
        <w:t>a</w:t>
      </w:r>
      <w:r>
        <w:rPr>
          <w:spacing w:val="-6"/>
        </w:rPr>
        <w:t xml:space="preserve"> </w:t>
      </w:r>
      <w:r>
        <w:t>solution</w:t>
      </w:r>
      <w:r>
        <w:rPr>
          <w:spacing w:val="-6"/>
        </w:rPr>
        <w:t xml:space="preserve"> </w:t>
      </w:r>
      <w:r>
        <w:t>to</w:t>
      </w:r>
      <w:r>
        <w:rPr>
          <w:spacing w:val="-4"/>
        </w:rPr>
        <w:t xml:space="preserve"> </w:t>
      </w:r>
      <w:r>
        <w:t>the</w:t>
      </w:r>
      <w:r>
        <w:rPr>
          <w:spacing w:val="-5"/>
        </w:rPr>
        <w:t xml:space="preserve"> </w:t>
      </w:r>
      <w:r>
        <w:rPr>
          <w:spacing w:val="-2"/>
        </w:rPr>
        <w:t>complaint</w:t>
      </w:r>
    </w:p>
    <w:p w14:paraId="70650B55" w14:textId="77777777" w:rsidR="00586648" w:rsidRDefault="002C10AC">
      <w:pPr>
        <w:pStyle w:val="ListParagraph"/>
        <w:numPr>
          <w:ilvl w:val="0"/>
          <w:numId w:val="1"/>
        </w:numPr>
        <w:tabs>
          <w:tab w:val="left" w:pos="792"/>
          <w:tab w:val="left" w:pos="794"/>
        </w:tabs>
        <w:spacing w:before="170" w:line="285" w:lineRule="auto"/>
        <w:ind w:right="801"/>
      </w:pPr>
      <w:r>
        <w:t>respond</w:t>
      </w:r>
      <w:r>
        <w:rPr>
          <w:spacing w:val="-2"/>
        </w:rPr>
        <w:t xml:space="preserve"> </w:t>
      </w:r>
      <w:r>
        <w:t>promptly</w:t>
      </w:r>
      <w:r>
        <w:rPr>
          <w:spacing w:val="-4"/>
        </w:rPr>
        <w:t xml:space="preserve"> </w:t>
      </w:r>
      <w:r>
        <w:t>to</w:t>
      </w:r>
      <w:r>
        <w:rPr>
          <w:spacing w:val="-4"/>
        </w:rPr>
        <w:t xml:space="preserve"> </w:t>
      </w:r>
      <w:r>
        <w:t>requests</w:t>
      </w:r>
      <w:r>
        <w:rPr>
          <w:spacing w:val="-1"/>
        </w:rPr>
        <w:t xml:space="preserve"> </w:t>
      </w:r>
      <w:r>
        <w:t>for</w:t>
      </w:r>
      <w:r>
        <w:rPr>
          <w:spacing w:val="-3"/>
        </w:rPr>
        <w:t xml:space="preserve"> </w:t>
      </w:r>
      <w:r>
        <w:t>information</w:t>
      </w:r>
      <w:r>
        <w:rPr>
          <w:spacing w:val="-2"/>
        </w:rPr>
        <w:t xml:space="preserve"> </w:t>
      </w:r>
      <w:r>
        <w:t>or</w:t>
      </w:r>
      <w:r>
        <w:rPr>
          <w:spacing w:val="-6"/>
        </w:rPr>
        <w:t xml:space="preserve"> </w:t>
      </w:r>
      <w:r>
        <w:t>meetings</w:t>
      </w:r>
      <w:r>
        <w:rPr>
          <w:spacing w:val="-4"/>
        </w:rPr>
        <w:t xml:space="preserve"> </w:t>
      </w:r>
      <w:r>
        <w:t>or</w:t>
      </w:r>
      <w:r>
        <w:rPr>
          <w:spacing w:val="-3"/>
        </w:rPr>
        <w:t xml:space="preserve"> </w:t>
      </w:r>
      <w:r>
        <w:t>in</w:t>
      </w:r>
      <w:r>
        <w:rPr>
          <w:spacing w:val="-2"/>
        </w:rPr>
        <w:t xml:space="preserve"> </w:t>
      </w:r>
      <w:r>
        <w:t>agreeing</w:t>
      </w:r>
      <w:r>
        <w:rPr>
          <w:spacing w:val="-2"/>
        </w:rPr>
        <w:t xml:space="preserve"> </w:t>
      </w:r>
      <w:r>
        <w:t>the</w:t>
      </w:r>
      <w:r>
        <w:rPr>
          <w:spacing w:val="-2"/>
        </w:rPr>
        <w:t xml:space="preserve"> </w:t>
      </w:r>
      <w:r>
        <w:t>details</w:t>
      </w:r>
      <w:r>
        <w:rPr>
          <w:spacing w:val="-1"/>
        </w:rPr>
        <w:t xml:space="preserve"> </w:t>
      </w:r>
      <w:r>
        <w:t>of</w:t>
      </w:r>
      <w:r>
        <w:rPr>
          <w:spacing w:val="-3"/>
        </w:rPr>
        <w:t xml:space="preserve"> </w:t>
      </w:r>
      <w:r>
        <w:t xml:space="preserve">the </w:t>
      </w:r>
      <w:r>
        <w:rPr>
          <w:spacing w:val="-2"/>
        </w:rPr>
        <w:t>complaint</w:t>
      </w:r>
    </w:p>
    <w:p w14:paraId="6F70A899" w14:textId="77777777" w:rsidR="00586648" w:rsidRDefault="002C10AC">
      <w:pPr>
        <w:pStyle w:val="ListParagraph"/>
        <w:numPr>
          <w:ilvl w:val="0"/>
          <w:numId w:val="1"/>
        </w:numPr>
        <w:tabs>
          <w:tab w:val="left" w:pos="793"/>
        </w:tabs>
        <w:ind w:left="793" w:hanging="282"/>
      </w:pPr>
      <w:r>
        <w:t>ask</w:t>
      </w:r>
      <w:r>
        <w:rPr>
          <w:spacing w:val="-5"/>
        </w:rPr>
        <w:t xml:space="preserve"> </w:t>
      </w:r>
      <w:r>
        <w:t>for</w:t>
      </w:r>
      <w:r>
        <w:rPr>
          <w:spacing w:val="-2"/>
        </w:rPr>
        <w:t xml:space="preserve"> </w:t>
      </w:r>
      <w:r>
        <w:t>assistance</w:t>
      </w:r>
      <w:r>
        <w:rPr>
          <w:spacing w:val="-4"/>
        </w:rPr>
        <w:t xml:space="preserve"> </w:t>
      </w:r>
      <w:r>
        <w:t>as</w:t>
      </w:r>
      <w:r>
        <w:rPr>
          <w:spacing w:val="-4"/>
        </w:rPr>
        <w:t xml:space="preserve"> </w:t>
      </w:r>
      <w:r>
        <w:rPr>
          <w:spacing w:val="-2"/>
        </w:rPr>
        <w:t>needed</w:t>
      </w:r>
    </w:p>
    <w:p w14:paraId="5000E500" w14:textId="77777777" w:rsidR="00586648" w:rsidRDefault="002C10AC">
      <w:pPr>
        <w:pStyle w:val="ListParagraph"/>
        <w:numPr>
          <w:ilvl w:val="0"/>
          <w:numId w:val="1"/>
        </w:numPr>
        <w:tabs>
          <w:tab w:val="left" w:pos="793"/>
        </w:tabs>
        <w:spacing w:before="170"/>
        <w:ind w:left="793" w:hanging="282"/>
      </w:pPr>
      <w:r>
        <w:t>treat</w:t>
      </w:r>
      <w:r>
        <w:rPr>
          <w:spacing w:val="-4"/>
        </w:rPr>
        <w:t xml:space="preserve"> </w:t>
      </w:r>
      <w:r>
        <w:t>all</w:t>
      </w:r>
      <w:r>
        <w:rPr>
          <w:spacing w:val="-5"/>
        </w:rPr>
        <w:t xml:space="preserve"> </w:t>
      </w:r>
      <w:r>
        <w:t>those</w:t>
      </w:r>
      <w:r>
        <w:rPr>
          <w:spacing w:val="-6"/>
        </w:rPr>
        <w:t xml:space="preserve"> </w:t>
      </w:r>
      <w:r>
        <w:t>involved</w:t>
      </w:r>
      <w:r>
        <w:rPr>
          <w:spacing w:val="-5"/>
        </w:rPr>
        <w:t xml:space="preserve"> </w:t>
      </w:r>
      <w:r>
        <w:t>in</w:t>
      </w:r>
      <w:r>
        <w:rPr>
          <w:spacing w:val="-4"/>
        </w:rPr>
        <w:t xml:space="preserve"> </w:t>
      </w:r>
      <w:r>
        <w:t>the</w:t>
      </w:r>
      <w:r>
        <w:rPr>
          <w:spacing w:val="-7"/>
        </w:rPr>
        <w:t xml:space="preserve"> </w:t>
      </w:r>
      <w:r>
        <w:t>complaint</w:t>
      </w:r>
      <w:r>
        <w:rPr>
          <w:spacing w:val="-6"/>
        </w:rPr>
        <w:t xml:space="preserve"> </w:t>
      </w:r>
      <w:r>
        <w:t>with</w:t>
      </w:r>
      <w:r>
        <w:rPr>
          <w:spacing w:val="-5"/>
        </w:rPr>
        <w:t xml:space="preserve"> </w:t>
      </w:r>
      <w:r>
        <w:rPr>
          <w:spacing w:val="-2"/>
        </w:rPr>
        <w:t>respect</w:t>
      </w:r>
    </w:p>
    <w:p w14:paraId="4D5E0EBC" w14:textId="77777777" w:rsidR="00586648" w:rsidRDefault="00586648">
      <w:pPr>
        <w:pStyle w:val="BodyText"/>
        <w:spacing w:before="34"/>
        <w:ind w:left="0"/>
      </w:pPr>
    </w:p>
    <w:p w14:paraId="2C68250E" w14:textId="77777777" w:rsidR="00586648" w:rsidRDefault="002C10AC">
      <w:pPr>
        <w:pStyle w:val="ListParagraph"/>
        <w:numPr>
          <w:ilvl w:val="0"/>
          <w:numId w:val="1"/>
        </w:numPr>
        <w:tabs>
          <w:tab w:val="left" w:pos="792"/>
          <w:tab w:val="left" w:pos="794"/>
        </w:tabs>
        <w:spacing w:before="0" w:line="285" w:lineRule="auto"/>
        <w:ind w:right="1596"/>
      </w:pPr>
      <w:r>
        <w:t>refrain</w:t>
      </w:r>
      <w:r>
        <w:rPr>
          <w:spacing w:val="-5"/>
        </w:rPr>
        <w:t xml:space="preserve"> </w:t>
      </w:r>
      <w:r>
        <w:t>from</w:t>
      </w:r>
      <w:r>
        <w:rPr>
          <w:spacing w:val="-4"/>
        </w:rPr>
        <w:t xml:space="preserve"> </w:t>
      </w:r>
      <w:proofErr w:type="spellStart"/>
      <w:r>
        <w:t>publicising</w:t>
      </w:r>
      <w:proofErr w:type="spellEnd"/>
      <w:r>
        <w:rPr>
          <w:spacing w:val="-3"/>
        </w:rPr>
        <w:t xml:space="preserve"> </w:t>
      </w:r>
      <w:r>
        <w:t>the</w:t>
      </w:r>
      <w:r>
        <w:rPr>
          <w:spacing w:val="-3"/>
        </w:rPr>
        <w:t xml:space="preserve"> </w:t>
      </w:r>
      <w:r>
        <w:t>details</w:t>
      </w:r>
      <w:r>
        <w:rPr>
          <w:spacing w:val="-2"/>
        </w:rPr>
        <w:t xml:space="preserve"> </w:t>
      </w:r>
      <w:r>
        <w:t>of</w:t>
      </w:r>
      <w:r>
        <w:rPr>
          <w:spacing w:val="-4"/>
        </w:rPr>
        <w:t xml:space="preserve"> </w:t>
      </w:r>
      <w:r>
        <w:t>their</w:t>
      </w:r>
      <w:r>
        <w:rPr>
          <w:spacing w:val="-4"/>
        </w:rPr>
        <w:t xml:space="preserve"> </w:t>
      </w:r>
      <w:r>
        <w:t>complaint</w:t>
      </w:r>
      <w:r>
        <w:rPr>
          <w:spacing w:val="-2"/>
        </w:rPr>
        <w:t xml:space="preserve"> </w:t>
      </w:r>
      <w:r>
        <w:t>on</w:t>
      </w:r>
      <w:r>
        <w:rPr>
          <w:spacing w:val="-3"/>
        </w:rPr>
        <w:t xml:space="preserve"> </w:t>
      </w:r>
      <w:r>
        <w:t>social</w:t>
      </w:r>
      <w:r>
        <w:rPr>
          <w:spacing w:val="-4"/>
        </w:rPr>
        <w:t xml:space="preserve"> </w:t>
      </w:r>
      <w:r>
        <w:t>media</w:t>
      </w:r>
      <w:r>
        <w:rPr>
          <w:spacing w:val="-3"/>
        </w:rPr>
        <w:t xml:space="preserve"> </w:t>
      </w:r>
      <w:r>
        <w:t>and</w:t>
      </w:r>
      <w:r>
        <w:rPr>
          <w:spacing w:val="-5"/>
        </w:rPr>
        <w:t xml:space="preserve"> </w:t>
      </w:r>
      <w:r>
        <w:t xml:space="preserve">respect </w:t>
      </w:r>
      <w:r>
        <w:rPr>
          <w:spacing w:val="-2"/>
        </w:rPr>
        <w:t>confidentiality.</w:t>
      </w:r>
    </w:p>
    <w:p w14:paraId="32624D00" w14:textId="77777777" w:rsidR="00586648" w:rsidRDefault="002C10AC">
      <w:pPr>
        <w:pStyle w:val="Heading3"/>
        <w:spacing w:before="243"/>
      </w:pPr>
      <w:r>
        <w:rPr>
          <w:spacing w:val="-2"/>
        </w:rPr>
        <w:t>Investigator</w:t>
      </w:r>
    </w:p>
    <w:p w14:paraId="0030B459" w14:textId="77777777" w:rsidR="00586648" w:rsidRDefault="002C10AC">
      <w:pPr>
        <w:pStyle w:val="BodyText"/>
        <w:spacing w:before="240"/>
      </w:pPr>
      <w:r>
        <w:t>The</w:t>
      </w:r>
      <w:r>
        <w:rPr>
          <w:spacing w:val="-8"/>
        </w:rPr>
        <w:t xml:space="preserve"> </w:t>
      </w:r>
      <w:r>
        <w:t>investigator’s</w:t>
      </w:r>
      <w:r>
        <w:rPr>
          <w:spacing w:val="-6"/>
        </w:rPr>
        <w:t xml:space="preserve"> </w:t>
      </w:r>
      <w:r>
        <w:t>role</w:t>
      </w:r>
      <w:r>
        <w:rPr>
          <w:spacing w:val="-4"/>
        </w:rPr>
        <w:t xml:space="preserve"> </w:t>
      </w:r>
      <w:r>
        <w:t>is</w:t>
      </w:r>
      <w:r>
        <w:rPr>
          <w:spacing w:val="-6"/>
        </w:rPr>
        <w:t xml:space="preserve"> </w:t>
      </w:r>
      <w:r>
        <w:t>to</w:t>
      </w:r>
      <w:r>
        <w:rPr>
          <w:spacing w:val="-5"/>
        </w:rPr>
        <w:t xml:space="preserve"> </w:t>
      </w:r>
      <w:r>
        <w:t>establish</w:t>
      </w:r>
      <w:r>
        <w:rPr>
          <w:spacing w:val="-4"/>
        </w:rPr>
        <w:t xml:space="preserve"> </w:t>
      </w:r>
      <w:r>
        <w:t>the</w:t>
      </w:r>
      <w:r>
        <w:rPr>
          <w:spacing w:val="-8"/>
        </w:rPr>
        <w:t xml:space="preserve"> </w:t>
      </w:r>
      <w:r>
        <w:t>facts</w:t>
      </w:r>
      <w:r>
        <w:rPr>
          <w:spacing w:val="-6"/>
        </w:rPr>
        <w:t xml:space="preserve"> </w:t>
      </w:r>
      <w:r>
        <w:t>relevant</w:t>
      </w:r>
      <w:r>
        <w:rPr>
          <w:spacing w:val="-3"/>
        </w:rPr>
        <w:t xml:space="preserve"> </w:t>
      </w:r>
      <w:r>
        <w:t>to</w:t>
      </w:r>
      <w:r>
        <w:rPr>
          <w:spacing w:val="-6"/>
        </w:rPr>
        <w:t xml:space="preserve"> </w:t>
      </w:r>
      <w:r>
        <w:t>the</w:t>
      </w:r>
      <w:r>
        <w:rPr>
          <w:spacing w:val="-5"/>
        </w:rPr>
        <w:t xml:space="preserve"> </w:t>
      </w:r>
      <w:r>
        <w:t>complaint</w:t>
      </w:r>
      <w:r>
        <w:rPr>
          <w:spacing w:val="-5"/>
        </w:rPr>
        <w:t xml:space="preserve"> by:</w:t>
      </w:r>
    </w:p>
    <w:p w14:paraId="67836869" w14:textId="77777777" w:rsidR="00586648" w:rsidRDefault="002C10AC">
      <w:pPr>
        <w:pStyle w:val="ListParagraph"/>
        <w:numPr>
          <w:ilvl w:val="0"/>
          <w:numId w:val="1"/>
        </w:numPr>
        <w:tabs>
          <w:tab w:val="left" w:pos="793"/>
        </w:tabs>
        <w:spacing w:before="169"/>
        <w:ind w:left="793" w:hanging="282"/>
      </w:pPr>
      <w:r>
        <w:t>providing</w:t>
      </w:r>
      <w:r>
        <w:rPr>
          <w:spacing w:val="-8"/>
        </w:rPr>
        <w:t xml:space="preserve"> </w:t>
      </w:r>
      <w:r>
        <w:t>a</w:t>
      </w:r>
      <w:r>
        <w:rPr>
          <w:spacing w:val="-7"/>
        </w:rPr>
        <w:t xml:space="preserve"> </w:t>
      </w:r>
      <w:r>
        <w:t>comprehensive,</w:t>
      </w:r>
      <w:r>
        <w:rPr>
          <w:spacing w:val="-6"/>
        </w:rPr>
        <w:t xml:space="preserve"> </w:t>
      </w:r>
      <w:r>
        <w:t>open,</w:t>
      </w:r>
      <w:r>
        <w:rPr>
          <w:spacing w:val="-7"/>
        </w:rPr>
        <w:t xml:space="preserve"> </w:t>
      </w:r>
      <w:r>
        <w:t>transparent</w:t>
      </w:r>
      <w:r>
        <w:rPr>
          <w:spacing w:val="-6"/>
        </w:rPr>
        <w:t xml:space="preserve"> </w:t>
      </w:r>
      <w:r>
        <w:t>and</w:t>
      </w:r>
      <w:r>
        <w:rPr>
          <w:spacing w:val="-8"/>
        </w:rPr>
        <w:t xml:space="preserve"> </w:t>
      </w:r>
      <w:r>
        <w:t>fair</w:t>
      </w:r>
      <w:r>
        <w:rPr>
          <w:spacing w:val="-8"/>
        </w:rPr>
        <w:t xml:space="preserve"> </w:t>
      </w:r>
      <w:r>
        <w:t>consideration</w:t>
      </w:r>
      <w:r>
        <w:rPr>
          <w:spacing w:val="-7"/>
        </w:rPr>
        <w:t xml:space="preserve"> </w:t>
      </w:r>
      <w:r>
        <w:t>of</w:t>
      </w:r>
      <w:r>
        <w:rPr>
          <w:spacing w:val="-8"/>
        </w:rPr>
        <w:t xml:space="preserve"> </w:t>
      </w:r>
      <w:r>
        <w:t>the</w:t>
      </w:r>
      <w:r>
        <w:rPr>
          <w:spacing w:val="-7"/>
        </w:rPr>
        <w:t xml:space="preserve"> </w:t>
      </w:r>
      <w:r>
        <w:t>complaint</w:t>
      </w:r>
      <w:r>
        <w:rPr>
          <w:spacing w:val="-7"/>
        </w:rPr>
        <w:t xml:space="preserve"> </w:t>
      </w:r>
      <w:r>
        <w:rPr>
          <w:spacing w:val="-2"/>
        </w:rPr>
        <w:t>through:</w:t>
      </w:r>
    </w:p>
    <w:p w14:paraId="3749792F" w14:textId="77777777" w:rsidR="00586648" w:rsidRDefault="002C10AC">
      <w:pPr>
        <w:pStyle w:val="ListParagraph"/>
        <w:numPr>
          <w:ilvl w:val="1"/>
          <w:numId w:val="1"/>
        </w:numPr>
        <w:tabs>
          <w:tab w:val="left" w:pos="1080"/>
        </w:tabs>
        <w:spacing w:before="170" w:line="266" w:lineRule="auto"/>
        <w:ind w:right="240"/>
      </w:pPr>
      <w:r>
        <w:t>sensitive</w:t>
      </w:r>
      <w:r>
        <w:rPr>
          <w:spacing w:val="-4"/>
        </w:rPr>
        <w:t xml:space="preserve"> </w:t>
      </w:r>
      <w:r>
        <w:t>and</w:t>
      </w:r>
      <w:r>
        <w:rPr>
          <w:spacing w:val="-4"/>
        </w:rPr>
        <w:t xml:space="preserve"> </w:t>
      </w:r>
      <w:r>
        <w:t>thorough</w:t>
      </w:r>
      <w:r>
        <w:rPr>
          <w:spacing w:val="-4"/>
        </w:rPr>
        <w:t xml:space="preserve"> </w:t>
      </w:r>
      <w:r>
        <w:t>interviewing</w:t>
      </w:r>
      <w:r>
        <w:rPr>
          <w:spacing w:val="-2"/>
        </w:rPr>
        <w:t xml:space="preserve"> </w:t>
      </w:r>
      <w:r>
        <w:t>of</w:t>
      </w:r>
      <w:r>
        <w:rPr>
          <w:spacing w:val="-2"/>
        </w:rPr>
        <w:t xml:space="preserve"> </w:t>
      </w:r>
      <w:r>
        <w:t>the</w:t>
      </w:r>
      <w:r>
        <w:rPr>
          <w:spacing w:val="-5"/>
        </w:rPr>
        <w:t xml:space="preserve"> </w:t>
      </w:r>
      <w:r>
        <w:t>complainant</w:t>
      </w:r>
      <w:r>
        <w:rPr>
          <w:spacing w:val="-5"/>
        </w:rPr>
        <w:t xml:space="preserve"> </w:t>
      </w:r>
      <w:r>
        <w:t>to</w:t>
      </w:r>
      <w:r>
        <w:rPr>
          <w:spacing w:val="-4"/>
        </w:rPr>
        <w:t xml:space="preserve"> </w:t>
      </w:r>
      <w:r>
        <w:t>establish what</w:t>
      </w:r>
      <w:r>
        <w:rPr>
          <w:spacing w:val="-2"/>
        </w:rPr>
        <w:t xml:space="preserve"> </w:t>
      </w:r>
      <w:r>
        <w:t>has</w:t>
      </w:r>
      <w:r>
        <w:rPr>
          <w:spacing w:val="-3"/>
        </w:rPr>
        <w:t xml:space="preserve"> </w:t>
      </w:r>
      <w:r>
        <w:t>happened</w:t>
      </w:r>
      <w:r>
        <w:rPr>
          <w:spacing w:val="-4"/>
        </w:rPr>
        <w:t xml:space="preserve"> </w:t>
      </w:r>
      <w:r>
        <w:t>and who has been involved</w:t>
      </w:r>
    </w:p>
    <w:p w14:paraId="18BADDAA" w14:textId="77777777" w:rsidR="00586648" w:rsidRDefault="002C10AC">
      <w:pPr>
        <w:pStyle w:val="ListParagraph"/>
        <w:numPr>
          <w:ilvl w:val="1"/>
          <w:numId w:val="1"/>
        </w:numPr>
        <w:tabs>
          <w:tab w:val="left" w:pos="1079"/>
        </w:tabs>
        <w:spacing w:before="26"/>
        <w:ind w:left="1079" w:hanging="285"/>
      </w:pPr>
      <w:r>
        <w:t>interviewing</w:t>
      </w:r>
      <w:r>
        <w:rPr>
          <w:spacing w:val="-6"/>
        </w:rPr>
        <w:t xml:space="preserve"> </w:t>
      </w:r>
      <w:r>
        <w:t>staff</w:t>
      </w:r>
      <w:r>
        <w:rPr>
          <w:spacing w:val="-5"/>
        </w:rPr>
        <w:t xml:space="preserve"> </w:t>
      </w:r>
      <w:r>
        <w:t>and</w:t>
      </w:r>
      <w:r>
        <w:rPr>
          <w:spacing w:val="-7"/>
        </w:rPr>
        <w:t xml:space="preserve"> </w:t>
      </w:r>
      <w:r>
        <w:t>children/young</w:t>
      </w:r>
      <w:r>
        <w:rPr>
          <w:spacing w:val="-3"/>
        </w:rPr>
        <w:t xml:space="preserve"> </w:t>
      </w:r>
      <w:r>
        <w:t>people</w:t>
      </w:r>
      <w:r>
        <w:rPr>
          <w:spacing w:val="-7"/>
        </w:rPr>
        <w:t xml:space="preserve"> </w:t>
      </w:r>
      <w:r>
        <w:t>and</w:t>
      </w:r>
      <w:r>
        <w:rPr>
          <w:spacing w:val="-7"/>
        </w:rPr>
        <w:t xml:space="preserve"> </w:t>
      </w:r>
      <w:r>
        <w:t>other</w:t>
      </w:r>
      <w:r>
        <w:rPr>
          <w:spacing w:val="-6"/>
        </w:rPr>
        <w:t xml:space="preserve"> </w:t>
      </w:r>
      <w:r>
        <w:t>people</w:t>
      </w:r>
      <w:r>
        <w:rPr>
          <w:spacing w:val="-5"/>
        </w:rPr>
        <w:t xml:space="preserve"> </w:t>
      </w:r>
      <w:r>
        <w:t>relevant</w:t>
      </w:r>
      <w:r>
        <w:rPr>
          <w:spacing w:val="-6"/>
        </w:rPr>
        <w:t xml:space="preserve"> </w:t>
      </w:r>
      <w:r>
        <w:t>to</w:t>
      </w:r>
      <w:r>
        <w:rPr>
          <w:spacing w:val="-7"/>
        </w:rPr>
        <w:t xml:space="preserve"> </w:t>
      </w:r>
      <w:r>
        <w:t>the</w:t>
      </w:r>
      <w:r>
        <w:rPr>
          <w:spacing w:val="-4"/>
        </w:rPr>
        <w:t xml:space="preserve"> </w:t>
      </w:r>
      <w:r>
        <w:rPr>
          <w:spacing w:val="-2"/>
        </w:rPr>
        <w:t>complaint</w:t>
      </w:r>
    </w:p>
    <w:p w14:paraId="53D67136" w14:textId="77777777" w:rsidR="00586648" w:rsidRDefault="002C10AC">
      <w:pPr>
        <w:pStyle w:val="ListParagraph"/>
        <w:numPr>
          <w:ilvl w:val="1"/>
          <w:numId w:val="1"/>
        </w:numPr>
        <w:tabs>
          <w:tab w:val="left" w:pos="1079"/>
        </w:tabs>
        <w:spacing w:before="30"/>
        <w:ind w:left="1079" w:hanging="285"/>
      </w:pPr>
      <w:r>
        <w:t>consideration</w:t>
      </w:r>
      <w:r>
        <w:rPr>
          <w:spacing w:val="-6"/>
        </w:rPr>
        <w:t xml:space="preserve"> </w:t>
      </w:r>
      <w:r>
        <w:t>of</w:t>
      </w:r>
      <w:r>
        <w:rPr>
          <w:spacing w:val="-7"/>
        </w:rPr>
        <w:t xml:space="preserve"> </w:t>
      </w:r>
      <w:r>
        <w:t>records</w:t>
      </w:r>
      <w:r>
        <w:rPr>
          <w:spacing w:val="-8"/>
        </w:rPr>
        <w:t xml:space="preserve"> </w:t>
      </w:r>
      <w:r>
        <w:t>and</w:t>
      </w:r>
      <w:r>
        <w:rPr>
          <w:spacing w:val="-6"/>
        </w:rPr>
        <w:t xml:space="preserve"> </w:t>
      </w:r>
      <w:r>
        <w:t>other</w:t>
      </w:r>
      <w:r>
        <w:rPr>
          <w:spacing w:val="-6"/>
        </w:rPr>
        <w:t xml:space="preserve"> </w:t>
      </w:r>
      <w:r>
        <w:t>relevant</w:t>
      </w:r>
      <w:r>
        <w:rPr>
          <w:spacing w:val="-4"/>
        </w:rPr>
        <w:t xml:space="preserve"> </w:t>
      </w:r>
      <w:r>
        <w:rPr>
          <w:spacing w:val="-2"/>
        </w:rPr>
        <w:t>information</w:t>
      </w:r>
    </w:p>
    <w:p w14:paraId="64C21622" w14:textId="77777777" w:rsidR="00586648" w:rsidRDefault="002C10AC">
      <w:pPr>
        <w:pStyle w:val="ListParagraph"/>
        <w:numPr>
          <w:ilvl w:val="1"/>
          <w:numId w:val="1"/>
        </w:numPr>
        <w:tabs>
          <w:tab w:val="left" w:pos="1079"/>
        </w:tabs>
        <w:spacing w:before="33"/>
        <w:ind w:left="1079" w:hanging="285"/>
      </w:pPr>
      <w:proofErr w:type="spellStart"/>
      <w:r>
        <w:t>analysing</w:t>
      </w:r>
      <w:proofErr w:type="spellEnd"/>
      <w:r>
        <w:rPr>
          <w:spacing w:val="-10"/>
        </w:rPr>
        <w:t xml:space="preserve"> </w:t>
      </w:r>
      <w:r>
        <w:rPr>
          <w:spacing w:val="-2"/>
        </w:rPr>
        <w:t>information</w:t>
      </w:r>
    </w:p>
    <w:p w14:paraId="04D7F750" w14:textId="77777777" w:rsidR="00586648" w:rsidRDefault="002C10AC">
      <w:pPr>
        <w:pStyle w:val="ListParagraph"/>
        <w:numPr>
          <w:ilvl w:val="0"/>
          <w:numId w:val="1"/>
        </w:numPr>
        <w:tabs>
          <w:tab w:val="left" w:pos="792"/>
          <w:tab w:val="left" w:pos="794"/>
        </w:tabs>
        <w:spacing w:before="149" w:line="285" w:lineRule="auto"/>
        <w:ind w:right="283"/>
      </w:pPr>
      <w:r>
        <w:t>liaising with</w:t>
      </w:r>
      <w:r>
        <w:rPr>
          <w:spacing w:val="-2"/>
        </w:rPr>
        <w:t xml:space="preserve"> </w:t>
      </w:r>
      <w:r>
        <w:t>the</w:t>
      </w:r>
      <w:r>
        <w:rPr>
          <w:spacing w:val="-2"/>
        </w:rPr>
        <w:t xml:space="preserve"> </w:t>
      </w:r>
      <w:r>
        <w:t>complainant</w:t>
      </w:r>
      <w:r>
        <w:rPr>
          <w:spacing w:val="-2"/>
        </w:rPr>
        <w:t xml:space="preserve"> </w:t>
      </w:r>
      <w:r>
        <w:t>and</w:t>
      </w:r>
      <w:r>
        <w:rPr>
          <w:spacing w:val="-4"/>
        </w:rPr>
        <w:t xml:space="preserve"> </w:t>
      </w:r>
      <w:r>
        <w:t>the</w:t>
      </w:r>
      <w:r>
        <w:rPr>
          <w:spacing w:val="-4"/>
        </w:rPr>
        <w:t xml:space="preserve"> </w:t>
      </w:r>
      <w:r>
        <w:t>complaints</w:t>
      </w:r>
      <w:r>
        <w:rPr>
          <w:spacing w:val="-2"/>
        </w:rPr>
        <w:t xml:space="preserve"> </w:t>
      </w:r>
      <w:proofErr w:type="spellStart"/>
      <w:r>
        <w:t>co-ordinator</w:t>
      </w:r>
      <w:proofErr w:type="spellEnd"/>
      <w:r>
        <w:rPr>
          <w:spacing w:val="-2"/>
        </w:rPr>
        <w:t xml:space="preserve"> </w:t>
      </w:r>
      <w:r>
        <w:t>as</w:t>
      </w:r>
      <w:r>
        <w:rPr>
          <w:spacing w:val="-4"/>
        </w:rPr>
        <w:t xml:space="preserve"> </w:t>
      </w:r>
      <w:r>
        <w:t>appropriate</w:t>
      </w:r>
      <w:r>
        <w:rPr>
          <w:spacing w:val="-2"/>
        </w:rPr>
        <w:t xml:space="preserve"> </w:t>
      </w:r>
      <w:r>
        <w:t>to</w:t>
      </w:r>
      <w:r>
        <w:rPr>
          <w:spacing w:val="-4"/>
        </w:rPr>
        <w:t xml:space="preserve"> </w:t>
      </w:r>
      <w:r>
        <w:t>clarify</w:t>
      </w:r>
      <w:r>
        <w:rPr>
          <w:spacing w:val="-4"/>
        </w:rPr>
        <w:t xml:space="preserve"> </w:t>
      </w:r>
      <w:r>
        <w:t>what</w:t>
      </w:r>
      <w:r>
        <w:rPr>
          <w:spacing w:val="-1"/>
        </w:rPr>
        <w:t xml:space="preserve"> </w:t>
      </w:r>
      <w:r>
        <w:t>the complainant feels would put things right.</w:t>
      </w:r>
    </w:p>
    <w:p w14:paraId="6C376D2F" w14:textId="77777777" w:rsidR="00586648" w:rsidRDefault="002C10AC">
      <w:pPr>
        <w:pStyle w:val="BodyText"/>
        <w:spacing w:before="241"/>
      </w:pPr>
      <w:r>
        <w:t>The</w:t>
      </w:r>
      <w:r>
        <w:rPr>
          <w:spacing w:val="-9"/>
        </w:rPr>
        <w:t xml:space="preserve"> </w:t>
      </w:r>
      <w:r>
        <w:t>investigator</w:t>
      </w:r>
      <w:r>
        <w:rPr>
          <w:spacing w:val="-5"/>
        </w:rPr>
        <w:t xml:space="preserve"> </w:t>
      </w:r>
      <w:r>
        <w:rPr>
          <w:spacing w:val="-2"/>
        </w:rPr>
        <w:t>should:</w:t>
      </w:r>
    </w:p>
    <w:p w14:paraId="25649BF6" w14:textId="77777777" w:rsidR="00586648" w:rsidRDefault="002C10AC">
      <w:pPr>
        <w:pStyle w:val="ListParagraph"/>
        <w:numPr>
          <w:ilvl w:val="0"/>
          <w:numId w:val="1"/>
        </w:numPr>
        <w:tabs>
          <w:tab w:val="left" w:pos="793"/>
        </w:tabs>
        <w:spacing w:before="171"/>
        <w:ind w:left="793" w:hanging="282"/>
      </w:pPr>
      <w:r>
        <w:t>conduct</w:t>
      </w:r>
      <w:r>
        <w:rPr>
          <w:spacing w:val="-5"/>
        </w:rPr>
        <w:t xml:space="preserve"> </w:t>
      </w:r>
      <w:r>
        <w:t>interviews with</w:t>
      </w:r>
      <w:r>
        <w:rPr>
          <w:spacing w:val="-5"/>
        </w:rPr>
        <w:t xml:space="preserve"> </w:t>
      </w:r>
      <w:r>
        <w:t>an</w:t>
      </w:r>
      <w:r>
        <w:rPr>
          <w:spacing w:val="-4"/>
        </w:rPr>
        <w:t xml:space="preserve"> </w:t>
      </w:r>
      <w:r>
        <w:t>open</w:t>
      </w:r>
      <w:r>
        <w:rPr>
          <w:spacing w:val="-6"/>
        </w:rPr>
        <w:t xml:space="preserve"> </w:t>
      </w:r>
      <w:r>
        <w:t>mind</w:t>
      </w:r>
      <w:r>
        <w:rPr>
          <w:spacing w:val="-4"/>
        </w:rPr>
        <w:t xml:space="preserve"> </w:t>
      </w:r>
      <w:r>
        <w:t>and</w:t>
      </w:r>
      <w:r>
        <w:rPr>
          <w:spacing w:val="-6"/>
        </w:rPr>
        <w:t xml:space="preserve"> </w:t>
      </w:r>
      <w:r>
        <w:t>be</w:t>
      </w:r>
      <w:r>
        <w:rPr>
          <w:spacing w:val="-5"/>
        </w:rPr>
        <w:t xml:space="preserve"> </w:t>
      </w:r>
      <w:r>
        <w:t>prepared</w:t>
      </w:r>
      <w:r>
        <w:rPr>
          <w:spacing w:val="-6"/>
        </w:rPr>
        <w:t xml:space="preserve"> </w:t>
      </w:r>
      <w:r>
        <w:t>to</w:t>
      </w:r>
      <w:r>
        <w:rPr>
          <w:spacing w:val="-4"/>
        </w:rPr>
        <w:t xml:space="preserve"> </w:t>
      </w:r>
      <w:r>
        <w:t>persist</w:t>
      </w:r>
      <w:r>
        <w:rPr>
          <w:spacing w:val="-5"/>
        </w:rPr>
        <w:t xml:space="preserve"> </w:t>
      </w:r>
      <w:r>
        <w:t>in</w:t>
      </w:r>
      <w:r>
        <w:rPr>
          <w:spacing w:val="-5"/>
        </w:rPr>
        <w:t xml:space="preserve"> </w:t>
      </w:r>
      <w:r>
        <w:t>the</w:t>
      </w:r>
      <w:r>
        <w:rPr>
          <w:spacing w:val="-8"/>
        </w:rPr>
        <w:t xml:space="preserve"> </w:t>
      </w:r>
      <w:r>
        <w:rPr>
          <w:spacing w:val="-2"/>
        </w:rPr>
        <w:t>questioning</w:t>
      </w:r>
    </w:p>
    <w:p w14:paraId="1FBFF7D3" w14:textId="77777777" w:rsidR="00586648" w:rsidRDefault="002C10AC">
      <w:pPr>
        <w:pStyle w:val="ListParagraph"/>
        <w:numPr>
          <w:ilvl w:val="0"/>
          <w:numId w:val="1"/>
        </w:numPr>
        <w:tabs>
          <w:tab w:val="left" w:pos="792"/>
          <w:tab w:val="left" w:pos="794"/>
        </w:tabs>
        <w:spacing w:before="170" w:line="283" w:lineRule="auto"/>
        <w:ind w:right="662"/>
      </w:pPr>
      <w:r>
        <w:t>keep</w:t>
      </w:r>
      <w:r>
        <w:rPr>
          <w:spacing w:val="-4"/>
        </w:rPr>
        <w:t xml:space="preserve"> </w:t>
      </w:r>
      <w:r>
        <w:t>notes</w:t>
      </w:r>
      <w:r>
        <w:rPr>
          <w:spacing w:val="-4"/>
        </w:rPr>
        <w:t xml:space="preserve"> </w:t>
      </w:r>
      <w:r>
        <w:t>of interviews</w:t>
      </w:r>
      <w:r>
        <w:rPr>
          <w:spacing w:val="-1"/>
        </w:rPr>
        <w:t xml:space="preserve"> </w:t>
      </w:r>
      <w:r>
        <w:t>or</w:t>
      </w:r>
      <w:r>
        <w:rPr>
          <w:spacing w:val="-1"/>
        </w:rPr>
        <w:t xml:space="preserve"> </w:t>
      </w:r>
      <w:r>
        <w:t>arrange</w:t>
      </w:r>
      <w:r>
        <w:rPr>
          <w:spacing w:val="-6"/>
        </w:rPr>
        <w:t xml:space="preserve"> </w:t>
      </w:r>
      <w:r>
        <w:t>for</w:t>
      </w:r>
      <w:r>
        <w:rPr>
          <w:spacing w:val="-1"/>
        </w:rPr>
        <w:t xml:space="preserve"> </w:t>
      </w:r>
      <w:r>
        <w:t>an</w:t>
      </w:r>
      <w:r>
        <w:rPr>
          <w:spacing w:val="-4"/>
        </w:rPr>
        <w:t xml:space="preserve"> </w:t>
      </w:r>
      <w:r>
        <w:t>independent note</w:t>
      </w:r>
      <w:r>
        <w:rPr>
          <w:spacing w:val="-4"/>
        </w:rPr>
        <w:t xml:space="preserve"> </w:t>
      </w:r>
      <w:r>
        <w:t>taker</w:t>
      </w:r>
      <w:r>
        <w:rPr>
          <w:spacing w:val="-3"/>
        </w:rPr>
        <w:t xml:space="preserve"> </w:t>
      </w:r>
      <w:r>
        <w:t>to</w:t>
      </w:r>
      <w:r>
        <w:rPr>
          <w:spacing w:val="-6"/>
        </w:rPr>
        <w:t xml:space="preserve"> </w:t>
      </w:r>
      <w:r>
        <w:t>record</w:t>
      </w:r>
      <w:r>
        <w:rPr>
          <w:spacing w:val="-2"/>
        </w:rPr>
        <w:t xml:space="preserve"> </w:t>
      </w:r>
      <w:r>
        <w:t>minutes</w:t>
      </w:r>
      <w:r>
        <w:rPr>
          <w:spacing w:val="-1"/>
        </w:rPr>
        <w:t xml:space="preserve"> </w:t>
      </w:r>
      <w:r>
        <w:t>of</w:t>
      </w:r>
      <w:r>
        <w:rPr>
          <w:spacing w:val="-3"/>
        </w:rPr>
        <w:t xml:space="preserve"> </w:t>
      </w:r>
      <w:r>
        <w:t xml:space="preserve">the </w:t>
      </w:r>
      <w:r>
        <w:rPr>
          <w:spacing w:val="-2"/>
        </w:rPr>
        <w:t>meeting</w:t>
      </w:r>
    </w:p>
    <w:p w14:paraId="229309C2" w14:textId="77777777" w:rsidR="00586648" w:rsidRDefault="002C10AC">
      <w:pPr>
        <w:pStyle w:val="ListParagraph"/>
        <w:numPr>
          <w:ilvl w:val="0"/>
          <w:numId w:val="1"/>
        </w:numPr>
        <w:tabs>
          <w:tab w:val="left" w:pos="792"/>
          <w:tab w:val="left" w:pos="794"/>
        </w:tabs>
        <w:spacing w:before="125" w:line="283" w:lineRule="auto"/>
        <w:ind w:right="861"/>
      </w:pPr>
      <w:r>
        <w:t>ensure</w:t>
      </w:r>
      <w:r>
        <w:rPr>
          <w:spacing w:val="-4"/>
        </w:rPr>
        <w:t xml:space="preserve"> </w:t>
      </w:r>
      <w:r>
        <w:t>that</w:t>
      </w:r>
      <w:r>
        <w:rPr>
          <w:spacing w:val="-3"/>
        </w:rPr>
        <w:t xml:space="preserve"> </w:t>
      </w:r>
      <w:r>
        <w:t>any</w:t>
      </w:r>
      <w:r>
        <w:rPr>
          <w:spacing w:val="-4"/>
        </w:rPr>
        <w:t xml:space="preserve"> </w:t>
      </w:r>
      <w:r>
        <w:t>papers</w:t>
      </w:r>
      <w:r>
        <w:rPr>
          <w:spacing w:val="-4"/>
        </w:rPr>
        <w:t xml:space="preserve"> </w:t>
      </w:r>
      <w:r>
        <w:t>produced</w:t>
      </w:r>
      <w:r>
        <w:rPr>
          <w:spacing w:val="-2"/>
        </w:rPr>
        <w:t xml:space="preserve"> </w:t>
      </w:r>
      <w:r>
        <w:t>during</w:t>
      </w:r>
      <w:r>
        <w:rPr>
          <w:spacing w:val="-2"/>
        </w:rPr>
        <w:t xml:space="preserve"> </w:t>
      </w:r>
      <w:r>
        <w:t>the</w:t>
      </w:r>
      <w:r>
        <w:rPr>
          <w:spacing w:val="-4"/>
        </w:rPr>
        <w:t xml:space="preserve"> </w:t>
      </w:r>
      <w:r>
        <w:t>investigation</w:t>
      </w:r>
      <w:r>
        <w:rPr>
          <w:spacing w:val="-2"/>
        </w:rPr>
        <w:t xml:space="preserve"> </w:t>
      </w:r>
      <w:r>
        <w:t>are</w:t>
      </w:r>
      <w:r>
        <w:rPr>
          <w:spacing w:val="-6"/>
        </w:rPr>
        <w:t xml:space="preserve"> </w:t>
      </w:r>
      <w:r>
        <w:t>kept securely</w:t>
      </w:r>
      <w:r>
        <w:rPr>
          <w:spacing w:val="-4"/>
        </w:rPr>
        <w:t xml:space="preserve"> </w:t>
      </w:r>
      <w:r>
        <w:t>pending</w:t>
      </w:r>
      <w:r>
        <w:rPr>
          <w:spacing w:val="-2"/>
        </w:rPr>
        <w:t xml:space="preserve"> </w:t>
      </w:r>
      <w:r>
        <w:t xml:space="preserve">any </w:t>
      </w:r>
      <w:r>
        <w:rPr>
          <w:spacing w:val="-2"/>
        </w:rPr>
        <w:t>appeal</w:t>
      </w:r>
    </w:p>
    <w:p w14:paraId="7DEA227A" w14:textId="77777777" w:rsidR="00586648" w:rsidRDefault="002C10AC">
      <w:pPr>
        <w:pStyle w:val="ListParagraph"/>
        <w:numPr>
          <w:ilvl w:val="0"/>
          <w:numId w:val="1"/>
        </w:numPr>
        <w:tabs>
          <w:tab w:val="left" w:pos="793"/>
        </w:tabs>
        <w:spacing w:before="125"/>
        <w:ind w:left="793" w:hanging="282"/>
      </w:pPr>
      <w:r>
        <w:t>be</w:t>
      </w:r>
      <w:r>
        <w:rPr>
          <w:spacing w:val="-4"/>
        </w:rPr>
        <w:t xml:space="preserve"> </w:t>
      </w:r>
      <w:r>
        <w:t>mindful</w:t>
      </w:r>
      <w:r>
        <w:rPr>
          <w:spacing w:val="-7"/>
        </w:rPr>
        <w:t xml:space="preserve"> </w:t>
      </w:r>
      <w:r>
        <w:t>of</w:t>
      </w:r>
      <w:r>
        <w:rPr>
          <w:spacing w:val="-2"/>
        </w:rPr>
        <w:t xml:space="preserve"> </w:t>
      </w:r>
      <w:r>
        <w:t>the</w:t>
      </w:r>
      <w:r>
        <w:rPr>
          <w:spacing w:val="-5"/>
        </w:rPr>
        <w:t xml:space="preserve"> </w:t>
      </w:r>
      <w:r>
        <w:t>timescales</w:t>
      </w:r>
      <w:r>
        <w:rPr>
          <w:spacing w:val="-4"/>
        </w:rPr>
        <w:t xml:space="preserve"> </w:t>
      </w:r>
      <w:r>
        <w:t>to</w:t>
      </w:r>
      <w:r>
        <w:rPr>
          <w:spacing w:val="-5"/>
        </w:rPr>
        <w:t xml:space="preserve"> </w:t>
      </w:r>
      <w:r>
        <w:rPr>
          <w:spacing w:val="-2"/>
        </w:rPr>
        <w:t>respond</w:t>
      </w:r>
    </w:p>
    <w:p w14:paraId="1A399BB5" w14:textId="7F90F211" w:rsidR="00586648" w:rsidRDefault="002C10AC">
      <w:pPr>
        <w:pStyle w:val="ListParagraph"/>
        <w:numPr>
          <w:ilvl w:val="0"/>
          <w:numId w:val="1"/>
        </w:numPr>
        <w:tabs>
          <w:tab w:val="left" w:pos="792"/>
          <w:tab w:val="left" w:pos="794"/>
        </w:tabs>
        <w:spacing w:before="170" w:line="283" w:lineRule="auto"/>
        <w:ind w:right="321"/>
      </w:pPr>
      <w:r>
        <w:t>prepare</w:t>
      </w:r>
      <w:r>
        <w:rPr>
          <w:spacing w:val="-4"/>
        </w:rPr>
        <w:t xml:space="preserve"> </w:t>
      </w:r>
      <w:r>
        <w:t>a</w:t>
      </w:r>
      <w:r>
        <w:rPr>
          <w:spacing w:val="-2"/>
        </w:rPr>
        <w:t xml:space="preserve"> </w:t>
      </w:r>
      <w:r>
        <w:t>comprehensive</w:t>
      </w:r>
      <w:r>
        <w:rPr>
          <w:spacing w:val="-2"/>
        </w:rPr>
        <w:t xml:space="preserve"> </w:t>
      </w:r>
      <w:r>
        <w:t>report</w:t>
      </w:r>
      <w:r>
        <w:rPr>
          <w:spacing w:val="-5"/>
        </w:rPr>
        <w:t xml:space="preserve"> </w:t>
      </w:r>
      <w:r>
        <w:t>for</w:t>
      </w:r>
      <w:r>
        <w:rPr>
          <w:spacing w:val="-3"/>
        </w:rPr>
        <w:t xml:space="preserve"> </w:t>
      </w:r>
      <w:r>
        <w:t>the Head</w:t>
      </w:r>
      <w:r w:rsidR="00862C54">
        <w:rPr>
          <w:spacing w:val="-4"/>
        </w:rPr>
        <w:t>teacher</w:t>
      </w:r>
      <w:r>
        <w:rPr>
          <w:spacing w:val="-2"/>
        </w:rPr>
        <w:t xml:space="preserve"> </w:t>
      </w:r>
      <w:r>
        <w:t>or</w:t>
      </w:r>
      <w:r>
        <w:rPr>
          <w:spacing w:val="-1"/>
        </w:rPr>
        <w:t xml:space="preserve"> </w:t>
      </w:r>
      <w:r>
        <w:t>complaints</w:t>
      </w:r>
      <w:r>
        <w:rPr>
          <w:spacing w:val="-3"/>
        </w:rPr>
        <w:t xml:space="preserve"> </w:t>
      </w:r>
      <w:r>
        <w:t>committee</w:t>
      </w:r>
      <w:r>
        <w:rPr>
          <w:spacing w:val="-2"/>
        </w:rPr>
        <w:t xml:space="preserve"> </w:t>
      </w:r>
      <w:r>
        <w:t>that sets</w:t>
      </w:r>
      <w:r>
        <w:rPr>
          <w:spacing w:val="-4"/>
        </w:rPr>
        <w:t xml:space="preserve"> </w:t>
      </w:r>
      <w:r>
        <w:t>out the facts, identifies solutions and recommends courses of action to resolve problems.</w:t>
      </w:r>
    </w:p>
    <w:p w14:paraId="2F172C1F" w14:textId="77777777" w:rsidR="00586648" w:rsidRDefault="00586648">
      <w:pPr>
        <w:pStyle w:val="BodyText"/>
        <w:spacing w:before="55"/>
        <w:ind w:left="0"/>
      </w:pPr>
    </w:p>
    <w:p w14:paraId="27047209" w14:textId="2335C982" w:rsidR="00586648" w:rsidRDefault="002C10AC">
      <w:pPr>
        <w:pStyle w:val="BodyText"/>
        <w:spacing w:line="288" w:lineRule="auto"/>
        <w:ind w:left="794" w:right="246"/>
      </w:pPr>
      <w:r>
        <w:t>The</w:t>
      </w:r>
      <w:r>
        <w:rPr>
          <w:spacing w:val="-5"/>
        </w:rPr>
        <w:t xml:space="preserve"> </w:t>
      </w:r>
      <w:r>
        <w:t>Head</w:t>
      </w:r>
      <w:r w:rsidR="00862C54">
        <w:rPr>
          <w:spacing w:val="-3"/>
        </w:rPr>
        <w:t>teacher</w:t>
      </w:r>
      <w:r>
        <w:rPr>
          <w:spacing w:val="-3"/>
        </w:rPr>
        <w:t xml:space="preserve"> </w:t>
      </w:r>
      <w:r>
        <w:t>or</w:t>
      </w:r>
      <w:r>
        <w:rPr>
          <w:spacing w:val="-2"/>
        </w:rPr>
        <w:t xml:space="preserve"> </w:t>
      </w:r>
      <w:r>
        <w:t>complaints</w:t>
      </w:r>
      <w:r>
        <w:rPr>
          <w:spacing w:val="-2"/>
        </w:rPr>
        <w:t xml:space="preserve"> </w:t>
      </w:r>
      <w:r>
        <w:t>committee</w:t>
      </w:r>
      <w:r>
        <w:rPr>
          <w:spacing w:val="-5"/>
        </w:rPr>
        <w:t xml:space="preserve"> </w:t>
      </w:r>
      <w:r>
        <w:t>will</w:t>
      </w:r>
      <w:r>
        <w:rPr>
          <w:spacing w:val="-1"/>
        </w:rPr>
        <w:t xml:space="preserve"> </w:t>
      </w:r>
      <w:r>
        <w:t>then</w:t>
      </w:r>
      <w:r>
        <w:rPr>
          <w:spacing w:val="-3"/>
        </w:rPr>
        <w:t xml:space="preserve"> </w:t>
      </w:r>
      <w:r>
        <w:t>determine</w:t>
      </w:r>
      <w:r>
        <w:rPr>
          <w:spacing w:val="-3"/>
        </w:rPr>
        <w:t xml:space="preserve"> </w:t>
      </w:r>
      <w:r>
        <w:t>whether</w:t>
      </w:r>
      <w:r>
        <w:rPr>
          <w:spacing w:val="-4"/>
        </w:rPr>
        <w:t xml:space="preserve"> </w:t>
      </w:r>
      <w:r>
        <w:t>to</w:t>
      </w:r>
      <w:r>
        <w:rPr>
          <w:spacing w:val="-3"/>
        </w:rPr>
        <w:t xml:space="preserve"> </w:t>
      </w:r>
      <w:r>
        <w:t>uphold</w:t>
      </w:r>
      <w:r>
        <w:rPr>
          <w:spacing w:val="-3"/>
        </w:rPr>
        <w:t xml:space="preserve"> </w:t>
      </w:r>
      <w:r>
        <w:t>or</w:t>
      </w:r>
      <w:r>
        <w:rPr>
          <w:spacing w:val="-4"/>
        </w:rPr>
        <w:t xml:space="preserve"> </w:t>
      </w:r>
      <w:r>
        <w:t>dismiss the complaint and communicate that decision to the complainant, providing the appropriate escalation details.</w:t>
      </w:r>
    </w:p>
    <w:p w14:paraId="709795C3" w14:textId="77777777" w:rsidR="00586648" w:rsidRDefault="00586648">
      <w:pPr>
        <w:pStyle w:val="BodyText"/>
        <w:spacing w:line="288" w:lineRule="auto"/>
        <w:sectPr w:rsidR="00586648">
          <w:pgSz w:w="11910" w:h="16840"/>
          <w:pgMar w:top="760" w:right="850" w:bottom="1240" w:left="850" w:header="0" w:footer="1058" w:gutter="0"/>
          <w:cols w:space="720"/>
        </w:sectPr>
      </w:pPr>
    </w:p>
    <w:p w14:paraId="02595986" w14:textId="175135EE" w:rsidR="00586648" w:rsidRDefault="002C10AC">
      <w:pPr>
        <w:spacing w:before="70"/>
        <w:ind w:left="227" w:right="491"/>
        <w:rPr>
          <w:sz w:val="24"/>
        </w:rPr>
      </w:pPr>
      <w:r>
        <w:rPr>
          <w:b/>
          <w:sz w:val="28"/>
        </w:rPr>
        <w:lastRenderedPageBreak/>
        <w:t>Complaints Co-</w:t>
      </w:r>
      <w:proofErr w:type="spellStart"/>
      <w:r>
        <w:rPr>
          <w:b/>
          <w:sz w:val="28"/>
        </w:rPr>
        <w:t>ordinator</w:t>
      </w:r>
      <w:proofErr w:type="spellEnd"/>
      <w:r>
        <w:rPr>
          <w:b/>
          <w:sz w:val="28"/>
        </w:rPr>
        <w:t xml:space="preserve"> </w:t>
      </w:r>
      <w:r>
        <w:rPr>
          <w:sz w:val="24"/>
        </w:rPr>
        <w:t xml:space="preserve">(this could be the Headteacher / </w:t>
      </w:r>
      <w:r>
        <w:rPr>
          <w:sz w:val="24"/>
        </w:rPr>
        <w:t>designated</w:t>
      </w:r>
      <w:r>
        <w:rPr>
          <w:spacing w:val="-4"/>
          <w:sz w:val="24"/>
        </w:rPr>
        <w:t xml:space="preserve"> </w:t>
      </w:r>
      <w:r>
        <w:rPr>
          <w:sz w:val="24"/>
        </w:rPr>
        <w:t>complaints</w:t>
      </w:r>
      <w:r>
        <w:rPr>
          <w:spacing w:val="-6"/>
          <w:sz w:val="24"/>
        </w:rPr>
        <w:t xml:space="preserve"> </w:t>
      </w:r>
      <w:r>
        <w:rPr>
          <w:sz w:val="24"/>
        </w:rPr>
        <w:t>governor</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staff</w:t>
      </w:r>
      <w:r>
        <w:rPr>
          <w:spacing w:val="-3"/>
          <w:sz w:val="24"/>
        </w:rPr>
        <w:t xml:space="preserve"> </w:t>
      </w:r>
      <w:r>
        <w:rPr>
          <w:sz w:val="24"/>
        </w:rPr>
        <w:t>member</w:t>
      </w:r>
      <w:r>
        <w:rPr>
          <w:spacing w:val="-4"/>
          <w:sz w:val="24"/>
        </w:rPr>
        <w:t xml:space="preserve"> </w:t>
      </w:r>
      <w:r>
        <w:rPr>
          <w:sz w:val="24"/>
        </w:rPr>
        <w:t>providing</w:t>
      </w:r>
      <w:r>
        <w:rPr>
          <w:spacing w:val="-6"/>
          <w:sz w:val="24"/>
        </w:rPr>
        <w:t xml:space="preserve"> </w:t>
      </w:r>
      <w:r>
        <w:rPr>
          <w:sz w:val="24"/>
        </w:rPr>
        <w:t>administrative</w:t>
      </w:r>
      <w:r>
        <w:rPr>
          <w:spacing w:val="-4"/>
          <w:sz w:val="24"/>
        </w:rPr>
        <w:t xml:space="preserve"> </w:t>
      </w:r>
      <w:r>
        <w:rPr>
          <w:sz w:val="24"/>
        </w:rPr>
        <w:t>support)</w:t>
      </w:r>
    </w:p>
    <w:p w14:paraId="38CC0A93" w14:textId="77777777" w:rsidR="00586648" w:rsidRDefault="002C10AC">
      <w:pPr>
        <w:pStyle w:val="BodyText"/>
        <w:spacing w:before="241"/>
      </w:pPr>
      <w:r>
        <w:t>The</w:t>
      </w:r>
      <w:r>
        <w:rPr>
          <w:spacing w:val="-8"/>
        </w:rPr>
        <w:t xml:space="preserve"> </w:t>
      </w:r>
      <w:r>
        <w:t>complaints</w:t>
      </w:r>
      <w:r>
        <w:rPr>
          <w:spacing w:val="-7"/>
        </w:rPr>
        <w:t xml:space="preserve"> </w:t>
      </w:r>
      <w:proofErr w:type="spellStart"/>
      <w:r>
        <w:t>co-ordinator</w:t>
      </w:r>
      <w:proofErr w:type="spellEnd"/>
      <w:r>
        <w:rPr>
          <w:spacing w:val="-7"/>
        </w:rPr>
        <w:t xml:space="preserve"> </w:t>
      </w:r>
      <w:r>
        <w:rPr>
          <w:spacing w:val="-2"/>
        </w:rPr>
        <w:t>should:</w:t>
      </w:r>
    </w:p>
    <w:p w14:paraId="06BE7948" w14:textId="77777777" w:rsidR="00586648" w:rsidRDefault="002C10AC">
      <w:pPr>
        <w:pStyle w:val="ListParagraph"/>
        <w:numPr>
          <w:ilvl w:val="0"/>
          <w:numId w:val="1"/>
        </w:numPr>
        <w:tabs>
          <w:tab w:val="left" w:pos="793"/>
        </w:tabs>
        <w:spacing w:before="169"/>
        <w:ind w:left="793" w:hanging="282"/>
      </w:pPr>
      <w:r>
        <w:t>ensure</w:t>
      </w:r>
      <w:r>
        <w:rPr>
          <w:spacing w:val="-8"/>
        </w:rPr>
        <w:t xml:space="preserve"> </w:t>
      </w:r>
      <w:r>
        <w:t>that</w:t>
      </w:r>
      <w:r>
        <w:rPr>
          <w:spacing w:val="-5"/>
        </w:rPr>
        <w:t xml:space="preserve"> </w:t>
      </w:r>
      <w:r>
        <w:t>the</w:t>
      </w:r>
      <w:r>
        <w:rPr>
          <w:spacing w:val="-6"/>
        </w:rPr>
        <w:t xml:space="preserve"> </w:t>
      </w:r>
      <w:r>
        <w:t>complainant</w:t>
      </w:r>
      <w:r>
        <w:rPr>
          <w:spacing w:val="-3"/>
        </w:rPr>
        <w:t xml:space="preserve"> </w:t>
      </w:r>
      <w:r>
        <w:t>is</w:t>
      </w:r>
      <w:r>
        <w:rPr>
          <w:spacing w:val="-6"/>
        </w:rPr>
        <w:t xml:space="preserve"> </w:t>
      </w:r>
      <w:r>
        <w:t>fully</w:t>
      </w:r>
      <w:r>
        <w:rPr>
          <w:spacing w:val="-5"/>
        </w:rPr>
        <w:t xml:space="preserve"> </w:t>
      </w:r>
      <w:r>
        <w:t>updated</w:t>
      </w:r>
      <w:r>
        <w:rPr>
          <w:spacing w:val="-4"/>
        </w:rPr>
        <w:t xml:space="preserve"> </w:t>
      </w:r>
      <w:r>
        <w:t>at</w:t>
      </w:r>
      <w:r>
        <w:rPr>
          <w:spacing w:val="-2"/>
        </w:rPr>
        <w:t xml:space="preserve"> </w:t>
      </w:r>
      <w:r>
        <w:t>each</w:t>
      </w:r>
      <w:r>
        <w:rPr>
          <w:spacing w:val="-4"/>
        </w:rPr>
        <w:t xml:space="preserve"> </w:t>
      </w:r>
      <w:r>
        <w:t>stage</w:t>
      </w:r>
      <w:r>
        <w:rPr>
          <w:spacing w:val="-6"/>
        </w:rPr>
        <w:t xml:space="preserve"> </w:t>
      </w:r>
      <w:r>
        <w:t>of</w:t>
      </w:r>
      <w:r>
        <w:rPr>
          <w:spacing w:val="-5"/>
        </w:rPr>
        <w:t xml:space="preserve"> </w:t>
      </w:r>
      <w:r>
        <w:t>the</w:t>
      </w:r>
      <w:r>
        <w:rPr>
          <w:spacing w:val="-3"/>
        </w:rPr>
        <w:t xml:space="preserve"> </w:t>
      </w:r>
      <w:r>
        <w:rPr>
          <w:spacing w:val="-2"/>
        </w:rPr>
        <w:t>procedure</w:t>
      </w:r>
    </w:p>
    <w:p w14:paraId="543F7B66" w14:textId="35810595" w:rsidR="00586648" w:rsidRDefault="002C10AC">
      <w:pPr>
        <w:pStyle w:val="ListParagraph"/>
        <w:numPr>
          <w:ilvl w:val="0"/>
          <w:numId w:val="1"/>
        </w:numPr>
        <w:tabs>
          <w:tab w:val="left" w:pos="792"/>
          <w:tab w:val="left" w:pos="794"/>
        </w:tabs>
        <w:spacing w:before="170" w:line="285" w:lineRule="auto"/>
        <w:ind w:right="265"/>
      </w:pPr>
      <w:r>
        <w:t>liaise with</w:t>
      </w:r>
      <w:r>
        <w:rPr>
          <w:spacing w:val="-3"/>
        </w:rPr>
        <w:t xml:space="preserve"> </w:t>
      </w:r>
      <w:r>
        <w:t>staff</w:t>
      </w:r>
      <w:r>
        <w:rPr>
          <w:spacing w:val="-4"/>
        </w:rPr>
        <w:t xml:space="preserve"> </w:t>
      </w:r>
      <w:r>
        <w:t>members, Headteacher</w:t>
      </w:r>
      <w:r>
        <w:t>,</w:t>
      </w:r>
      <w:r>
        <w:rPr>
          <w:spacing w:val="-1"/>
        </w:rPr>
        <w:t xml:space="preserve"> </w:t>
      </w:r>
      <w:r>
        <w:t>Chair</w:t>
      </w:r>
      <w:r>
        <w:rPr>
          <w:spacing w:val="-2"/>
        </w:rPr>
        <w:t xml:space="preserve"> </w:t>
      </w:r>
      <w:r>
        <w:t>of</w:t>
      </w:r>
      <w:r>
        <w:rPr>
          <w:spacing w:val="-4"/>
        </w:rPr>
        <w:t xml:space="preserve"> </w:t>
      </w:r>
      <w:r>
        <w:t>Governors,</w:t>
      </w:r>
      <w:r>
        <w:rPr>
          <w:spacing w:val="-3"/>
        </w:rPr>
        <w:t xml:space="preserve"> </w:t>
      </w:r>
      <w:r>
        <w:t>Clerk and</w:t>
      </w:r>
      <w:r>
        <w:rPr>
          <w:spacing w:val="-5"/>
        </w:rPr>
        <w:t xml:space="preserve"> </w:t>
      </w:r>
      <w:r>
        <w:t>LAs</w:t>
      </w:r>
      <w:r>
        <w:rPr>
          <w:spacing w:val="-5"/>
        </w:rPr>
        <w:t xml:space="preserve"> </w:t>
      </w:r>
      <w:r>
        <w:t xml:space="preserve">(if appropriate) to ensure the smooth running of the </w:t>
      </w:r>
      <w:proofErr w:type="gramStart"/>
      <w:r>
        <w:t>complaints</w:t>
      </w:r>
      <w:proofErr w:type="gramEnd"/>
      <w:r>
        <w:t xml:space="preserve"> procedure</w:t>
      </w:r>
    </w:p>
    <w:p w14:paraId="226DD365" w14:textId="77777777" w:rsidR="00586648" w:rsidRDefault="002C10AC">
      <w:pPr>
        <w:pStyle w:val="ListParagraph"/>
        <w:numPr>
          <w:ilvl w:val="0"/>
          <w:numId w:val="1"/>
        </w:numPr>
        <w:tabs>
          <w:tab w:val="left" w:pos="793"/>
        </w:tabs>
        <w:ind w:left="793" w:hanging="282"/>
      </w:pPr>
      <w:r>
        <w:t>be</w:t>
      </w:r>
      <w:r>
        <w:rPr>
          <w:spacing w:val="-5"/>
        </w:rPr>
        <w:t xml:space="preserve"> </w:t>
      </w:r>
      <w:r>
        <w:t>aware</w:t>
      </w:r>
      <w:r>
        <w:rPr>
          <w:spacing w:val="-3"/>
        </w:rPr>
        <w:t xml:space="preserve"> </w:t>
      </w:r>
      <w:r>
        <w:t>of</w:t>
      </w:r>
      <w:r>
        <w:rPr>
          <w:spacing w:val="-1"/>
        </w:rPr>
        <w:t xml:space="preserve"> </w:t>
      </w:r>
      <w:r>
        <w:t>issues</w:t>
      </w:r>
      <w:r>
        <w:rPr>
          <w:spacing w:val="-6"/>
        </w:rPr>
        <w:t xml:space="preserve"> </w:t>
      </w:r>
      <w:r>
        <w:rPr>
          <w:spacing w:val="-2"/>
        </w:rPr>
        <w:t>regarding:</w:t>
      </w:r>
    </w:p>
    <w:p w14:paraId="6A538D46" w14:textId="77777777" w:rsidR="00586648" w:rsidRDefault="002C10AC">
      <w:pPr>
        <w:pStyle w:val="ListParagraph"/>
        <w:numPr>
          <w:ilvl w:val="1"/>
          <w:numId w:val="1"/>
        </w:numPr>
        <w:tabs>
          <w:tab w:val="left" w:pos="1079"/>
        </w:tabs>
        <w:spacing w:before="171"/>
        <w:ind w:left="1079" w:hanging="285"/>
      </w:pPr>
      <w:r>
        <w:t>sharing</w:t>
      </w:r>
      <w:r>
        <w:rPr>
          <w:spacing w:val="-6"/>
        </w:rPr>
        <w:t xml:space="preserve"> </w:t>
      </w:r>
      <w:r>
        <w:t>third</w:t>
      </w:r>
      <w:r>
        <w:rPr>
          <w:spacing w:val="-5"/>
        </w:rPr>
        <w:t xml:space="preserve"> </w:t>
      </w:r>
      <w:r>
        <w:t>party</w:t>
      </w:r>
      <w:r>
        <w:rPr>
          <w:spacing w:val="-6"/>
        </w:rPr>
        <w:t xml:space="preserve"> </w:t>
      </w:r>
      <w:r>
        <w:rPr>
          <w:spacing w:val="-2"/>
        </w:rPr>
        <w:t>information</w:t>
      </w:r>
    </w:p>
    <w:p w14:paraId="225FB07D" w14:textId="77777777" w:rsidR="00586648" w:rsidRDefault="002C10AC">
      <w:pPr>
        <w:pStyle w:val="ListParagraph"/>
        <w:numPr>
          <w:ilvl w:val="1"/>
          <w:numId w:val="1"/>
        </w:numPr>
        <w:tabs>
          <w:tab w:val="left" w:pos="1080"/>
        </w:tabs>
        <w:spacing w:before="30" w:line="268" w:lineRule="auto"/>
        <w:ind w:right="1012"/>
      </w:pPr>
      <w:r>
        <w:t>additional support. This</w:t>
      </w:r>
      <w:r>
        <w:rPr>
          <w:spacing w:val="-1"/>
        </w:rPr>
        <w:t xml:space="preserve"> </w:t>
      </w:r>
      <w:r>
        <w:t>may be needed by complainants when making a complaint including</w:t>
      </w:r>
      <w:r>
        <w:rPr>
          <w:spacing w:val="-1"/>
        </w:rPr>
        <w:t xml:space="preserve"> </w:t>
      </w:r>
      <w:r>
        <w:t>interpretation</w:t>
      </w:r>
      <w:r>
        <w:rPr>
          <w:spacing w:val="-3"/>
        </w:rPr>
        <w:t xml:space="preserve"> </w:t>
      </w:r>
      <w:r>
        <w:t>support</w:t>
      </w:r>
      <w:r>
        <w:rPr>
          <w:spacing w:val="-4"/>
        </w:rPr>
        <w:t xml:space="preserve"> </w:t>
      </w:r>
      <w:r>
        <w:t>or</w:t>
      </w:r>
      <w:r>
        <w:rPr>
          <w:spacing w:val="-4"/>
        </w:rPr>
        <w:t xml:space="preserve"> </w:t>
      </w:r>
      <w:r>
        <w:t>where</w:t>
      </w:r>
      <w:r>
        <w:rPr>
          <w:spacing w:val="-3"/>
        </w:rPr>
        <w:t xml:space="preserve"> </w:t>
      </w:r>
      <w:r>
        <w:t>the</w:t>
      </w:r>
      <w:r>
        <w:rPr>
          <w:spacing w:val="-5"/>
        </w:rPr>
        <w:t xml:space="preserve"> </w:t>
      </w:r>
      <w:r>
        <w:t>complainant</w:t>
      </w:r>
      <w:r>
        <w:rPr>
          <w:spacing w:val="-2"/>
        </w:rPr>
        <w:t xml:space="preserve"> </w:t>
      </w:r>
      <w:r>
        <w:t>is</w:t>
      </w:r>
      <w:r>
        <w:rPr>
          <w:spacing w:val="-2"/>
        </w:rPr>
        <w:t xml:space="preserve"> </w:t>
      </w:r>
      <w:r>
        <w:t>a</w:t>
      </w:r>
      <w:r>
        <w:rPr>
          <w:spacing w:val="-3"/>
        </w:rPr>
        <w:t xml:space="preserve"> </w:t>
      </w:r>
      <w:r>
        <w:t>child</w:t>
      </w:r>
      <w:r>
        <w:rPr>
          <w:spacing w:val="-3"/>
        </w:rPr>
        <w:t xml:space="preserve"> </w:t>
      </w:r>
      <w:r>
        <w:t>or</w:t>
      </w:r>
      <w:r>
        <w:rPr>
          <w:spacing w:val="-2"/>
        </w:rPr>
        <w:t xml:space="preserve"> </w:t>
      </w:r>
      <w:r>
        <w:t>young</w:t>
      </w:r>
      <w:r>
        <w:rPr>
          <w:spacing w:val="-3"/>
        </w:rPr>
        <w:t xml:space="preserve"> </w:t>
      </w:r>
      <w:r>
        <w:t>person</w:t>
      </w:r>
    </w:p>
    <w:p w14:paraId="4C028121" w14:textId="77777777" w:rsidR="00586648" w:rsidRDefault="002C10AC">
      <w:pPr>
        <w:pStyle w:val="ListParagraph"/>
        <w:numPr>
          <w:ilvl w:val="0"/>
          <w:numId w:val="1"/>
        </w:numPr>
        <w:tabs>
          <w:tab w:val="left" w:pos="793"/>
        </w:tabs>
        <w:spacing w:before="140"/>
        <w:ind w:left="793" w:hanging="282"/>
      </w:pPr>
      <w:r>
        <w:t>keep</w:t>
      </w:r>
      <w:r>
        <w:rPr>
          <w:spacing w:val="-2"/>
        </w:rPr>
        <w:t xml:space="preserve"> records.</w:t>
      </w:r>
    </w:p>
    <w:p w14:paraId="1720A10A" w14:textId="77777777" w:rsidR="00586648" w:rsidRDefault="00586648">
      <w:pPr>
        <w:pStyle w:val="BodyText"/>
        <w:spacing w:before="37"/>
        <w:ind w:left="0"/>
      </w:pPr>
    </w:p>
    <w:p w14:paraId="59CEAC23" w14:textId="77777777" w:rsidR="00586648" w:rsidRDefault="002C10AC">
      <w:pPr>
        <w:pStyle w:val="Heading3"/>
      </w:pPr>
      <w:r>
        <w:t>Clerk</w:t>
      </w:r>
      <w:r>
        <w:rPr>
          <w:spacing w:val="-6"/>
        </w:rPr>
        <w:t xml:space="preserve"> </w:t>
      </w:r>
      <w:r>
        <w:t>to</w:t>
      </w:r>
      <w:r>
        <w:rPr>
          <w:spacing w:val="-5"/>
        </w:rPr>
        <w:t xml:space="preserve"> </w:t>
      </w:r>
      <w:r>
        <w:t>the</w:t>
      </w:r>
      <w:r>
        <w:rPr>
          <w:spacing w:val="-6"/>
        </w:rPr>
        <w:t xml:space="preserve"> </w:t>
      </w:r>
      <w:r>
        <w:t>Governing</w:t>
      </w:r>
      <w:r>
        <w:rPr>
          <w:spacing w:val="-4"/>
        </w:rPr>
        <w:t xml:space="preserve"> Body</w:t>
      </w:r>
    </w:p>
    <w:p w14:paraId="68AE9AB2" w14:textId="77777777" w:rsidR="00586648" w:rsidRDefault="002C10AC">
      <w:pPr>
        <w:pStyle w:val="BodyText"/>
        <w:spacing w:before="241"/>
      </w:pPr>
      <w:r>
        <w:t>The</w:t>
      </w:r>
      <w:r>
        <w:rPr>
          <w:spacing w:val="-8"/>
        </w:rPr>
        <w:t xml:space="preserve"> </w:t>
      </w:r>
      <w:r>
        <w:t>Clerk is</w:t>
      </w:r>
      <w:r>
        <w:rPr>
          <w:spacing w:val="-6"/>
        </w:rPr>
        <w:t xml:space="preserve"> </w:t>
      </w:r>
      <w:r>
        <w:t>the</w:t>
      </w:r>
      <w:r>
        <w:rPr>
          <w:spacing w:val="-5"/>
        </w:rPr>
        <w:t xml:space="preserve"> </w:t>
      </w:r>
      <w:r>
        <w:t>contact</w:t>
      </w:r>
      <w:r>
        <w:rPr>
          <w:spacing w:val="-6"/>
        </w:rPr>
        <w:t xml:space="preserve"> </w:t>
      </w:r>
      <w:r>
        <w:t>point</w:t>
      </w:r>
      <w:r>
        <w:rPr>
          <w:spacing w:val="-5"/>
        </w:rPr>
        <w:t xml:space="preserve"> </w:t>
      </w:r>
      <w:r>
        <w:t>for</w:t>
      </w:r>
      <w:r>
        <w:rPr>
          <w:spacing w:val="-4"/>
        </w:rPr>
        <w:t xml:space="preserve"> </w:t>
      </w:r>
      <w:r>
        <w:t>the</w:t>
      </w:r>
      <w:r>
        <w:rPr>
          <w:spacing w:val="-6"/>
        </w:rPr>
        <w:t xml:space="preserve"> </w:t>
      </w:r>
      <w:r>
        <w:t>complainant</w:t>
      </w:r>
      <w:r>
        <w:rPr>
          <w:spacing w:val="-4"/>
        </w:rPr>
        <w:t xml:space="preserve"> </w:t>
      </w:r>
      <w:r>
        <w:t>and</w:t>
      </w:r>
      <w:r>
        <w:rPr>
          <w:spacing w:val="-5"/>
        </w:rPr>
        <w:t xml:space="preserve"> </w:t>
      </w:r>
      <w:r>
        <w:t>the</w:t>
      </w:r>
      <w:r>
        <w:rPr>
          <w:spacing w:val="-4"/>
        </w:rPr>
        <w:t xml:space="preserve"> </w:t>
      </w:r>
      <w:r>
        <w:t>committee</w:t>
      </w:r>
      <w:r>
        <w:rPr>
          <w:spacing w:val="-5"/>
        </w:rPr>
        <w:t xml:space="preserve"> </w:t>
      </w:r>
      <w:r>
        <w:t>and</w:t>
      </w:r>
      <w:r>
        <w:rPr>
          <w:spacing w:val="-5"/>
        </w:rPr>
        <w:t xml:space="preserve"> </w:t>
      </w:r>
      <w:r>
        <w:rPr>
          <w:spacing w:val="-2"/>
        </w:rPr>
        <w:t>should:</w:t>
      </w:r>
    </w:p>
    <w:p w14:paraId="0D7192A8" w14:textId="77777777" w:rsidR="00586648" w:rsidRDefault="002C10AC">
      <w:pPr>
        <w:pStyle w:val="ListParagraph"/>
        <w:numPr>
          <w:ilvl w:val="0"/>
          <w:numId w:val="1"/>
        </w:numPr>
        <w:tabs>
          <w:tab w:val="left" w:pos="792"/>
          <w:tab w:val="left" w:pos="794"/>
        </w:tabs>
        <w:spacing w:before="169" w:line="288" w:lineRule="auto"/>
        <w:ind w:right="396"/>
      </w:pPr>
      <w:r>
        <w:t>ensure that all people involved in the complaint procedure are aware of their legal</w:t>
      </w:r>
      <w:r>
        <w:rPr>
          <w:spacing w:val="-1"/>
        </w:rPr>
        <w:t xml:space="preserve"> </w:t>
      </w:r>
      <w:r>
        <w:t>rights and duties, including any under legislation relating to school complaints, education law, the Equality</w:t>
      </w:r>
      <w:r>
        <w:rPr>
          <w:spacing w:val="-4"/>
        </w:rPr>
        <w:t xml:space="preserve"> </w:t>
      </w:r>
      <w:r>
        <w:t>Act</w:t>
      </w:r>
      <w:r>
        <w:rPr>
          <w:spacing w:val="-1"/>
        </w:rPr>
        <w:t xml:space="preserve"> </w:t>
      </w:r>
      <w:r>
        <w:t>2010,</w:t>
      </w:r>
      <w:r>
        <w:rPr>
          <w:spacing w:val="-4"/>
        </w:rPr>
        <w:t xml:space="preserve"> </w:t>
      </w:r>
      <w:r>
        <w:t>the</w:t>
      </w:r>
      <w:r>
        <w:rPr>
          <w:spacing w:val="-4"/>
        </w:rPr>
        <w:t xml:space="preserve"> </w:t>
      </w:r>
      <w:r>
        <w:t>Freedom</w:t>
      </w:r>
      <w:r>
        <w:rPr>
          <w:spacing w:val="-2"/>
        </w:rPr>
        <w:t xml:space="preserve"> </w:t>
      </w:r>
      <w:r>
        <w:t>of</w:t>
      </w:r>
      <w:r>
        <w:rPr>
          <w:spacing w:val="-4"/>
        </w:rPr>
        <w:t xml:space="preserve"> </w:t>
      </w:r>
      <w:r>
        <w:t>Information</w:t>
      </w:r>
      <w:r>
        <w:rPr>
          <w:spacing w:val="-3"/>
        </w:rPr>
        <w:t xml:space="preserve"> </w:t>
      </w:r>
      <w:r>
        <w:t>Act</w:t>
      </w:r>
      <w:r>
        <w:rPr>
          <w:spacing w:val="-1"/>
        </w:rPr>
        <w:t xml:space="preserve"> </w:t>
      </w:r>
      <w:r>
        <w:t>2000,</w:t>
      </w:r>
      <w:r>
        <w:rPr>
          <w:spacing w:val="-4"/>
        </w:rPr>
        <w:t xml:space="preserve"> </w:t>
      </w:r>
      <w:r>
        <w:t>the</w:t>
      </w:r>
      <w:r>
        <w:rPr>
          <w:spacing w:val="-3"/>
        </w:rPr>
        <w:t xml:space="preserve"> </w:t>
      </w:r>
      <w:r>
        <w:t>Data</w:t>
      </w:r>
      <w:r>
        <w:rPr>
          <w:spacing w:val="-3"/>
        </w:rPr>
        <w:t xml:space="preserve"> </w:t>
      </w:r>
      <w:r>
        <w:t>Protection</w:t>
      </w:r>
      <w:r>
        <w:rPr>
          <w:spacing w:val="-3"/>
        </w:rPr>
        <w:t xml:space="preserve"> </w:t>
      </w:r>
      <w:r>
        <w:t>Act</w:t>
      </w:r>
      <w:r>
        <w:rPr>
          <w:spacing w:val="-4"/>
        </w:rPr>
        <w:t xml:space="preserve"> </w:t>
      </w:r>
      <w:r>
        <w:t>(DPA)</w:t>
      </w:r>
      <w:r>
        <w:rPr>
          <w:spacing w:val="-4"/>
        </w:rPr>
        <w:t xml:space="preserve"> </w:t>
      </w:r>
      <w:r>
        <w:t>2018 and the General Data Protection Regulations (GDPR)</w:t>
      </w:r>
    </w:p>
    <w:p w14:paraId="5913F166" w14:textId="77777777" w:rsidR="00586648" w:rsidRDefault="002C10AC">
      <w:pPr>
        <w:pStyle w:val="ListParagraph"/>
        <w:numPr>
          <w:ilvl w:val="0"/>
          <w:numId w:val="1"/>
        </w:numPr>
        <w:tabs>
          <w:tab w:val="left" w:pos="792"/>
          <w:tab w:val="left" w:pos="794"/>
        </w:tabs>
        <w:spacing w:before="117" w:line="283" w:lineRule="auto"/>
        <w:ind w:right="789"/>
      </w:pPr>
      <w:r>
        <w:t>set</w:t>
      </w:r>
      <w:r>
        <w:rPr>
          <w:spacing w:val="-3"/>
        </w:rPr>
        <w:t xml:space="preserve"> </w:t>
      </w:r>
      <w:r>
        <w:t>the</w:t>
      </w:r>
      <w:r>
        <w:rPr>
          <w:spacing w:val="-2"/>
        </w:rPr>
        <w:t xml:space="preserve"> </w:t>
      </w:r>
      <w:r>
        <w:t>date,</w:t>
      </w:r>
      <w:r>
        <w:rPr>
          <w:spacing w:val="-3"/>
        </w:rPr>
        <w:t xml:space="preserve"> </w:t>
      </w:r>
      <w:r>
        <w:t>time</w:t>
      </w:r>
      <w:r>
        <w:rPr>
          <w:spacing w:val="-2"/>
        </w:rPr>
        <w:t xml:space="preserve"> </w:t>
      </w:r>
      <w:r>
        <w:t>and</w:t>
      </w:r>
      <w:r>
        <w:rPr>
          <w:spacing w:val="-4"/>
        </w:rPr>
        <w:t xml:space="preserve"> </w:t>
      </w:r>
      <w:r>
        <w:t>venue</w:t>
      </w:r>
      <w:r>
        <w:rPr>
          <w:spacing w:val="-2"/>
        </w:rPr>
        <w:t xml:space="preserve"> </w:t>
      </w:r>
      <w:r>
        <w:t>of the</w:t>
      </w:r>
      <w:r>
        <w:rPr>
          <w:spacing w:val="-4"/>
        </w:rPr>
        <w:t xml:space="preserve"> </w:t>
      </w:r>
      <w:r>
        <w:t>meeting,</w:t>
      </w:r>
      <w:r>
        <w:rPr>
          <w:spacing w:val="-3"/>
        </w:rPr>
        <w:t xml:space="preserve"> </w:t>
      </w:r>
      <w:r>
        <w:t>ensuring</w:t>
      </w:r>
      <w:r>
        <w:rPr>
          <w:spacing w:val="-2"/>
        </w:rPr>
        <w:t xml:space="preserve"> </w:t>
      </w:r>
      <w:r>
        <w:t>that</w:t>
      </w:r>
      <w:r>
        <w:rPr>
          <w:spacing w:val="-3"/>
        </w:rPr>
        <w:t xml:space="preserve"> </w:t>
      </w:r>
      <w:r>
        <w:t>the</w:t>
      </w:r>
      <w:r>
        <w:rPr>
          <w:spacing w:val="-2"/>
        </w:rPr>
        <w:t xml:space="preserve"> </w:t>
      </w:r>
      <w:r>
        <w:t>dates</w:t>
      </w:r>
      <w:r>
        <w:rPr>
          <w:spacing w:val="-4"/>
        </w:rPr>
        <w:t xml:space="preserve"> </w:t>
      </w:r>
      <w:r>
        <w:t>are</w:t>
      </w:r>
      <w:r>
        <w:rPr>
          <w:spacing w:val="-4"/>
        </w:rPr>
        <w:t xml:space="preserve"> </w:t>
      </w:r>
      <w:r>
        <w:t>convenient to</w:t>
      </w:r>
      <w:r>
        <w:rPr>
          <w:spacing w:val="-2"/>
        </w:rPr>
        <w:t xml:space="preserve"> </w:t>
      </w:r>
      <w:r>
        <w:t>all parties (if they are invited to attend) and that the venue and proceedings are accessible</w:t>
      </w:r>
    </w:p>
    <w:p w14:paraId="6D20C2FF" w14:textId="77777777" w:rsidR="00586648" w:rsidRDefault="002C10AC">
      <w:pPr>
        <w:pStyle w:val="ListParagraph"/>
        <w:numPr>
          <w:ilvl w:val="0"/>
          <w:numId w:val="1"/>
        </w:numPr>
        <w:tabs>
          <w:tab w:val="left" w:pos="792"/>
          <w:tab w:val="left" w:pos="794"/>
        </w:tabs>
        <w:spacing w:before="125" w:line="285" w:lineRule="auto"/>
        <w:ind w:right="372"/>
      </w:pPr>
      <w:r>
        <w:t>collate</w:t>
      </w:r>
      <w:r>
        <w:rPr>
          <w:spacing w:val="-1"/>
        </w:rPr>
        <w:t xml:space="preserve"> </w:t>
      </w:r>
      <w:r>
        <w:t>any</w:t>
      </w:r>
      <w:r>
        <w:rPr>
          <w:spacing w:val="-4"/>
        </w:rPr>
        <w:t xml:space="preserve"> </w:t>
      </w:r>
      <w:r>
        <w:t>written</w:t>
      </w:r>
      <w:r>
        <w:rPr>
          <w:spacing w:val="-2"/>
        </w:rPr>
        <w:t xml:space="preserve"> </w:t>
      </w:r>
      <w:r>
        <w:t>material</w:t>
      </w:r>
      <w:r>
        <w:rPr>
          <w:spacing w:val="-3"/>
        </w:rPr>
        <w:t xml:space="preserve"> </w:t>
      </w:r>
      <w:r>
        <w:t>relevant to</w:t>
      </w:r>
      <w:r>
        <w:rPr>
          <w:spacing w:val="-4"/>
        </w:rPr>
        <w:t xml:space="preserve"> </w:t>
      </w:r>
      <w:r>
        <w:t>the</w:t>
      </w:r>
      <w:r>
        <w:rPr>
          <w:spacing w:val="-4"/>
        </w:rPr>
        <w:t xml:space="preserve"> </w:t>
      </w:r>
      <w:r>
        <w:t>complaint</w:t>
      </w:r>
      <w:r>
        <w:rPr>
          <w:spacing w:val="-3"/>
        </w:rPr>
        <w:t xml:space="preserve"> </w:t>
      </w:r>
      <w:r>
        <w:t>(for</w:t>
      </w:r>
      <w:r>
        <w:rPr>
          <w:spacing w:val="-1"/>
        </w:rPr>
        <w:t xml:space="preserve"> </w:t>
      </w:r>
      <w:r>
        <w:t>example;</w:t>
      </w:r>
      <w:r>
        <w:rPr>
          <w:spacing w:val="-3"/>
        </w:rPr>
        <w:t xml:space="preserve"> </w:t>
      </w:r>
      <w:r>
        <w:t>stage</w:t>
      </w:r>
      <w:r>
        <w:rPr>
          <w:spacing w:val="-4"/>
        </w:rPr>
        <w:t xml:space="preserve"> </w:t>
      </w:r>
      <w:r>
        <w:t>1</w:t>
      </w:r>
      <w:r>
        <w:rPr>
          <w:spacing w:val="-4"/>
        </w:rPr>
        <w:t xml:space="preserve"> </w:t>
      </w:r>
      <w:r>
        <w:t>paperwork, school and complainant submissions) and send it to the parties in advance of the meeting within an agreed timescale</w:t>
      </w:r>
    </w:p>
    <w:p w14:paraId="1CE5B4E3" w14:textId="77777777" w:rsidR="00586648" w:rsidRDefault="002C10AC">
      <w:pPr>
        <w:pStyle w:val="ListParagraph"/>
        <w:numPr>
          <w:ilvl w:val="0"/>
          <w:numId w:val="1"/>
        </w:numPr>
        <w:tabs>
          <w:tab w:val="left" w:pos="793"/>
        </w:tabs>
        <w:spacing w:before="121"/>
        <w:ind w:left="793" w:hanging="282"/>
      </w:pPr>
      <w:r>
        <w:t>record</w:t>
      </w:r>
      <w:r>
        <w:rPr>
          <w:spacing w:val="-4"/>
        </w:rPr>
        <w:t xml:space="preserve"> </w:t>
      </w:r>
      <w:r>
        <w:t>the</w:t>
      </w:r>
      <w:r>
        <w:rPr>
          <w:spacing w:val="-4"/>
        </w:rPr>
        <w:t xml:space="preserve"> </w:t>
      </w:r>
      <w:r>
        <w:rPr>
          <w:spacing w:val="-2"/>
        </w:rPr>
        <w:t>proceedings</w:t>
      </w:r>
    </w:p>
    <w:p w14:paraId="335932DF" w14:textId="77777777" w:rsidR="00586648" w:rsidRDefault="002C10AC">
      <w:pPr>
        <w:pStyle w:val="ListParagraph"/>
        <w:numPr>
          <w:ilvl w:val="0"/>
          <w:numId w:val="1"/>
        </w:numPr>
        <w:tabs>
          <w:tab w:val="left" w:pos="793"/>
        </w:tabs>
        <w:spacing w:before="170"/>
        <w:ind w:left="793" w:hanging="282"/>
      </w:pPr>
      <w:r>
        <w:t>circulate</w:t>
      </w:r>
      <w:r>
        <w:rPr>
          <w:spacing w:val="-5"/>
        </w:rPr>
        <w:t xml:space="preserve"> </w:t>
      </w:r>
      <w:r>
        <w:t>the</w:t>
      </w:r>
      <w:r>
        <w:rPr>
          <w:spacing w:val="-6"/>
        </w:rPr>
        <w:t xml:space="preserve"> </w:t>
      </w:r>
      <w:r>
        <w:t>minutes</w:t>
      </w:r>
      <w:r>
        <w:rPr>
          <w:spacing w:val="-6"/>
        </w:rPr>
        <w:t xml:space="preserve"> </w:t>
      </w:r>
      <w:r>
        <w:t>of</w:t>
      </w:r>
      <w:r>
        <w:rPr>
          <w:spacing w:val="-2"/>
        </w:rPr>
        <w:t xml:space="preserve"> </w:t>
      </w:r>
      <w:r>
        <w:t>the</w:t>
      </w:r>
      <w:r>
        <w:rPr>
          <w:spacing w:val="-4"/>
        </w:rPr>
        <w:t xml:space="preserve"> </w:t>
      </w:r>
      <w:r>
        <w:rPr>
          <w:spacing w:val="-2"/>
        </w:rPr>
        <w:t>meeting</w:t>
      </w:r>
    </w:p>
    <w:p w14:paraId="000156A7" w14:textId="77777777" w:rsidR="00586648" w:rsidRDefault="002C10AC">
      <w:pPr>
        <w:pStyle w:val="ListParagraph"/>
        <w:numPr>
          <w:ilvl w:val="0"/>
          <w:numId w:val="1"/>
        </w:numPr>
        <w:tabs>
          <w:tab w:val="left" w:pos="793"/>
        </w:tabs>
        <w:spacing w:before="170"/>
        <w:ind w:left="793" w:hanging="282"/>
      </w:pPr>
      <w:r>
        <w:t>notify</w:t>
      </w:r>
      <w:r>
        <w:rPr>
          <w:spacing w:val="-7"/>
        </w:rPr>
        <w:t xml:space="preserve"> </w:t>
      </w:r>
      <w:r>
        <w:t>all</w:t>
      </w:r>
      <w:r>
        <w:rPr>
          <w:spacing w:val="-4"/>
        </w:rPr>
        <w:t xml:space="preserve"> </w:t>
      </w:r>
      <w:r>
        <w:t>parties</w:t>
      </w:r>
      <w:r>
        <w:rPr>
          <w:spacing w:val="-6"/>
        </w:rPr>
        <w:t xml:space="preserve"> </w:t>
      </w:r>
      <w:r>
        <w:t>of</w:t>
      </w:r>
      <w:r>
        <w:rPr>
          <w:spacing w:val="-3"/>
        </w:rPr>
        <w:t xml:space="preserve"> </w:t>
      </w:r>
      <w:r>
        <w:t>the</w:t>
      </w:r>
      <w:r>
        <w:rPr>
          <w:spacing w:val="-6"/>
        </w:rPr>
        <w:t xml:space="preserve"> </w:t>
      </w:r>
      <w:r>
        <w:t>committee’s</w:t>
      </w:r>
      <w:r>
        <w:rPr>
          <w:spacing w:val="-3"/>
        </w:rPr>
        <w:t xml:space="preserve"> </w:t>
      </w:r>
      <w:r>
        <w:rPr>
          <w:spacing w:val="-2"/>
        </w:rPr>
        <w:t>decision.</w:t>
      </w:r>
    </w:p>
    <w:p w14:paraId="4E65FCA4" w14:textId="77777777" w:rsidR="00586648" w:rsidRDefault="00586648">
      <w:pPr>
        <w:pStyle w:val="BodyText"/>
        <w:spacing w:before="33"/>
        <w:ind w:left="0"/>
      </w:pPr>
    </w:p>
    <w:p w14:paraId="3999ED5B" w14:textId="77777777" w:rsidR="00586648" w:rsidRDefault="002C10AC">
      <w:pPr>
        <w:pStyle w:val="Heading3"/>
      </w:pPr>
      <w:r>
        <w:t>Committee</w:t>
      </w:r>
      <w:r>
        <w:rPr>
          <w:spacing w:val="-6"/>
        </w:rPr>
        <w:t xml:space="preserve"> </w:t>
      </w:r>
      <w:r>
        <w:rPr>
          <w:spacing w:val="-2"/>
        </w:rPr>
        <w:t>Chair</w:t>
      </w:r>
    </w:p>
    <w:p w14:paraId="61339239" w14:textId="77777777" w:rsidR="00586648" w:rsidRDefault="002C10AC">
      <w:pPr>
        <w:pStyle w:val="BodyText"/>
        <w:spacing w:before="243"/>
      </w:pPr>
      <w:r>
        <w:t>The</w:t>
      </w:r>
      <w:r>
        <w:rPr>
          <w:spacing w:val="-10"/>
        </w:rPr>
        <w:t xml:space="preserve"> </w:t>
      </w:r>
      <w:r>
        <w:t>committee’s</w:t>
      </w:r>
      <w:r>
        <w:rPr>
          <w:spacing w:val="-5"/>
        </w:rPr>
        <w:t xml:space="preserve"> </w:t>
      </w:r>
      <w:r>
        <w:t>chair,</w:t>
      </w:r>
      <w:r>
        <w:rPr>
          <w:spacing w:val="-3"/>
        </w:rPr>
        <w:t xml:space="preserve"> </w:t>
      </w:r>
      <w:r>
        <w:t>who</w:t>
      </w:r>
      <w:r>
        <w:rPr>
          <w:spacing w:val="-6"/>
        </w:rPr>
        <w:t xml:space="preserve"> </w:t>
      </w:r>
      <w:r>
        <w:t>is</w:t>
      </w:r>
      <w:r>
        <w:rPr>
          <w:spacing w:val="-5"/>
        </w:rPr>
        <w:t xml:space="preserve"> </w:t>
      </w:r>
      <w:r>
        <w:t>nominated</w:t>
      </w:r>
      <w:r>
        <w:rPr>
          <w:spacing w:val="-5"/>
        </w:rPr>
        <w:t xml:space="preserve"> </w:t>
      </w:r>
      <w:r>
        <w:t>in</w:t>
      </w:r>
      <w:r>
        <w:rPr>
          <w:spacing w:val="-8"/>
        </w:rPr>
        <w:t xml:space="preserve"> </w:t>
      </w:r>
      <w:r>
        <w:t>advance</w:t>
      </w:r>
      <w:r>
        <w:rPr>
          <w:spacing w:val="-5"/>
        </w:rPr>
        <w:t xml:space="preserve"> </w:t>
      </w:r>
      <w:r>
        <w:t>of</w:t>
      </w:r>
      <w:r>
        <w:rPr>
          <w:spacing w:val="-4"/>
        </w:rPr>
        <w:t xml:space="preserve"> </w:t>
      </w:r>
      <w:r>
        <w:t>the</w:t>
      </w:r>
      <w:r>
        <w:rPr>
          <w:spacing w:val="-7"/>
        </w:rPr>
        <w:t xml:space="preserve"> </w:t>
      </w:r>
      <w:r>
        <w:t>complaint</w:t>
      </w:r>
      <w:r>
        <w:rPr>
          <w:spacing w:val="-7"/>
        </w:rPr>
        <w:t xml:space="preserve"> </w:t>
      </w:r>
      <w:r>
        <w:t>meeting,</w:t>
      </w:r>
      <w:r>
        <w:rPr>
          <w:spacing w:val="-4"/>
        </w:rPr>
        <w:t xml:space="preserve"> </w:t>
      </w:r>
      <w:r>
        <w:t>should</w:t>
      </w:r>
      <w:r>
        <w:rPr>
          <w:spacing w:val="-5"/>
        </w:rPr>
        <w:t xml:space="preserve"> </w:t>
      </w:r>
      <w:r>
        <w:t>ensure</w:t>
      </w:r>
      <w:r>
        <w:rPr>
          <w:spacing w:val="-7"/>
        </w:rPr>
        <w:t xml:space="preserve"> </w:t>
      </w:r>
      <w:r>
        <w:rPr>
          <w:spacing w:val="-2"/>
        </w:rPr>
        <w:t>that:</w:t>
      </w:r>
    </w:p>
    <w:p w14:paraId="127D9091" w14:textId="77777777" w:rsidR="00586648" w:rsidRDefault="00586648">
      <w:pPr>
        <w:pStyle w:val="BodyText"/>
        <w:spacing w:before="221"/>
        <w:ind w:left="0"/>
      </w:pPr>
    </w:p>
    <w:p w14:paraId="761FC7D0" w14:textId="77777777" w:rsidR="00586648" w:rsidRDefault="002C10AC">
      <w:pPr>
        <w:pStyle w:val="ListParagraph"/>
        <w:numPr>
          <w:ilvl w:val="0"/>
          <w:numId w:val="1"/>
        </w:numPr>
        <w:tabs>
          <w:tab w:val="left" w:pos="792"/>
          <w:tab w:val="left" w:pos="794"/>
        </w:tabs>
        <w:spacing w:before="0" w:line="283" w:lineRule="auto"/>
        <w:ind w:right="811"/>
      </w:pPr>
      <w:r>
        <w:t>both</w:t>
      </w:r>
      <w:r>
        <w:rPr>
          <w:spacing w:val="-2"/>
        </w:rPr>
        <w:t xml:space="preserve"> </w:t>
      </w:r>
      <w:r>
        <w:t>parties</w:t>
      </w:r>
      <w:r>
        <w:rPr>
          <w:spacing w:val="-2"/>
        </w:rPr>
        <w:t xml:space="preserve"> </w:t>
      </w:r>
      <w:r>
        <w:t>are</w:t>
      </w:r>
      <w:r>
        <w:rPr>
          <w:spacing w:val="-4"/>
        </w:rPr>
        <w:t xml:space="preserve"> </w:t>
      </w:r>
      <w:r>
        <w:t>asked</w:t>
      </w:r>
      <w:r>
        <w:rPr>
          <w:spacing w:val="-4"/>
        </w:rPr>
        <w:t xml:space="preserve"> </w:t>
      </w:r>
      <w:r>
        <w:t>(via</w:t>
      </w:r>
      <w:r>
        <w:rPr>
          <w:spacing w:val="-2"/>
        </w:rPr>
        <w:t xml:space="preserve"> </w:t>
      </w:r>
      <w:r>
        <w:t>the</w:t>
      </w:r>
      <w:r>
        <w:rPr>
          <w:spacing w:val="-2"/>
        </w:rPr>
        <w:t xml:space="preserve"> </w:t>
      </w:r>
      <w:r>
        <w:t>Clerk)</w:t>
      </w:r>
      <w:r>
        <w:rPr>
          <w:spacing w:val="-3"/>
        </w:rPr>
        <w:t xml:space="preserve"> </w:t>
      </w:r>
      <w:r>
        <w:t>to</w:t>
      </w:r>
      <w:r>
        <w:rPr>
          <w:spacing w:val="-2"/>
        </w:rPr>
        <w:t xml:space="preserve"> </w:t>
      </w:r>
      <w:r>
        <w:t>provide</w:t>
      </w:r>
      <w:r>
        <w:rPr>
          <w:spacing w:val="-2"/>
        </w:rPr>
        <w:t xml:space="preserve"> </w:t>
      </w:r>
      <w:r>
        <w:t>any</w:t>
      </w:r>
      <w:r>
        <w:rPr>
          <w:spacing w:val="-4"/>
        </w:rPr>
        <w:t xml:space="preserve"> </w:t>
      </w:r>
      <w:r>
        <w:t>additional</w:t>
      </w:r>
      <w:r>
        <w:rPr>
          <w:spacing w:val="-3"/>
        </w:rPr>
        <w:t xml:space="preserve"> </w:t>
      </w:r>
      <w:r>
        <w:t>information</w:t>
      </w:r>
      <w:r>
        <w:rPr>
          <w:spacing w:val="-4"/>
        </w:rPr>
        <w:t xml:space="preserve"> </w:t>
      </w:r>
      <w:r>
        <w:t>relating</w:t>
      </w:r>
      <w:r>
        <w:rPr>
          <w:spacing w:val="-2"/>
        </w:rPr>
        <w:t xml:space="preserve"> </w:t>
      </w:r>
      <w:r>
        <w:t>to</w:t>
      </w:r>
      <w:r>
        <w:rPr>
          <w:spacing w:val="-4"/>
        </w:rPr>
        <w:t xml:space="preserve"> </w:t>
      </w:r>
      <w:r>
        <w:t>the complaint by a specified date in advance of the meeting</w:t>
      </w:r>
    </w:p>
    <w:p w14:paraId="3C417F28" w14:textId="77777777" w:rsidR="00586648" w:rsidRDefault="002C10AC">
      <w:pPr>
        <w:pStyle w:val="ListParagraph"/>
        <w:numPr>
          <w:ilvl w:val="0"/>
          <w:numId w:val="1"/>
        </w:numPr>
        <w:tabs>
          <w:tab w:val="left" w:pos="792"/>
          <w:tab w:val="left" w:pos="794"/>
        </w:tabs>
        <w:spacing w:before="126" w:line="283" w:lineRule="auto"/>
        <w:ind w:right="400"/>
      </w:pPr>
      <w:r>
        <w:t>that</w:t>
      </w:r>
      <w:r>
        <w:rPr>
          <w:spacing w:val="-3"/>
        </w:rPr>
        <w:t xml:space="preserve"> </w:t>
      </w:r>
      <w:r>
        <w:t>the</w:t>
      </w:r>
      <w:r>
        <w:rPr>
          <w:spacing w:val="-4"/>
        </w:rPr>
        <w:t xml:space="preserve"> </w:t>
      </w:r>
      <w:r>
        <w:t>procedure</w:t>
      </w:r>
      <w:r>
        <w:rPr>
          <w:spacing w:val="-2"/>
        </w:rPr>
        <w:t xml:space="preserve"> </w:t>
      </w:r>
      <w:r>
        <w:t>is</w:t>
      </w:r>
      <w:r>
        <w:rPr>
          <w:spacing w:val="-4"/>
        </w:rPr>
        <w:t xml:space="preserve"> </w:t>
      </w:r>
      <w:r>
        <w:t>properly</w:t>
      </w:r>
      <w:r>
        <w:rPr>
          <w:spacing w:val="-4"/>
        </w:rPr>
        <w:t xml:space="preserve"> </w:t>
      </w:r>
      <w:r>
        <w:t>followed</w:t>
      </w:r>
      <w:r>
        <w:rPr>
          <w:spacing w:val="-2"/>
        </w:rPr>
        <w:t xml:space="preserve"> </w:t>
      </w:r>
      <w:r>
        <w:t>(with</w:t>
      </w:r>
      <w:r>
        <w:rPr>
          <w:spacing w:val="-2"/>
        </w:rPr>
        <w:t xml:space="preserve"> </w:t>
      </w:r>
      <w:r>
        <w:t>the</w:t>
      </w:r>
      <w:r>
        <w:rPr>
          <w:spacing w:val="-2"/>
        </w:rPr>
        <w:t xml:space="preserve"> </w:t>
      </w:r>
      <w:r>
        <w:t>support</w:t>
      </w:r>
      <w:r>
        <w:rPr>
          <w:spacing w:val="-3"/>
        </w:rPr>
        <w:t xml:space="preserve"> </w:t>
      </w:r>
      <w:r>
        <w:t>of the</w:t>
      </w:r>
      <w:r>
        <w:rPr>
          <w:spacing w:val="-4"/>
        </w:rPr>
        <w:t xml:space="preserve"> </w:t>
      </w:r>
      <w:r>
        <w:t>Diocesan</w:t>
      </w:r>
      <w:r>
        <w:rPr>
          <w:spacing w:val="-2"/>
        </w:rPr>
        <w:t xml:space="preserve"> </w:t>
      </w:r>
      <w:r>
        <w:t>Education</w:t>
      </w:r>
      <w:r>
        <w:rPr>
          <w:spacing w:val="-2"/>
        </w:rPr>
        <w:t xml:space="preserve"> </w:t>
      </w:r>
      <w:r>
        <w:t>Service</w:t>
      </w:r>
      <w:r>
        <w:rPr>
          <w:spacing w:val="-2"/>
        </w:rPr>
        <w:t xml:space="preserve"> </w:t>
      </w:r>
      <w:r>
        <w:t xml:space="preserve">if </w:t>
      </w:r>
      <w:r>
        <w:rPr>
          <w:spacing w:val="-2"/>
        </w:rPr>
        <w:t>requested)</w:t>
      </w:r>
    </w:p>
    <w:p w14:paraId="37B80077" w14:textId="77777777" w:rsidR="00586648" w:rsidRDefault="002C10AC">
      <w:pPr>
        <w:pStyle w:val="ListParagraph"/>
        <w:numPr>
          <w:ilvl w:val="0"/>
          <w:numId w:val="1"/>
        </w:numPr>
        <w:tabs>
          <w:tab w:val="left" w:pos="792"/>
          <w:tab w:val="left" w:pos="794"/>
        </w:tabs>
        <w:spacing w:before="125" w:line="285" w:lineRule="auto"/>
        <w:ind w:right="461"/>
      </w:pPr>
      <w:r>
        <w:t>the</w:t>
      </w:r>
      <w:r>
        <w:rPr>
          <w:spacing w:val="-4"/>
        </w:rPr>
        <w:t xml:space="preserve"> </w:t>
      </w:r>
      <w:r>
        <w:t>meeting</w:t>
      </w:r>
      <w:r>
        <w:rPr>
          <w:spacing w:val="-1"/>
        </w:rPr>
        <w:t xml:space="preserve"> </w:t>
      </w:r>
      <w:r>
        <w:t>is</w:t>
      </w:r>
      <w:r>
        <w:rPr>
          <w:spacing w:val="-4"/>
        </w:rPr>
        <w:t xml:space="preserve"> </w:t>
      </w:r>
      <w:r>
        <w:t>conducted</w:t>
      </w:r>
      <w:r>
        <w:rPr>
          <w:spacing w:val="-4"/>
        </w:rPr>
        <w:t xml:space="preserve"> </w:t>
      </w:r>
      <w:r>
        <w:t>in</w:t>
      </w:r>
      <w:r>
        <w:rPr>
          <w:spacing w:val="-3"/>
        </w:rPr>
        <w:t xml:space="preserve"> </w:t>
      </w:r>
      <w:r>
        <w:t>an</w:t>
      </w:r>
      <w:r>
        <w:rPr>
          <w:spacing w:val="-3"/>
        </w:rPr>
        <w:t xml:space="preserve"> </w:t>
      </w:r>
      <w:r>
        <w:t>informal</w:t>
      </w:r>
      <w:r>
        <w:rPr>
          <w:spacing w:val="-4"/>
        </w:rPr>
        <w:t xml:space="preserve"> </w:t>
      </w:r>
      <w:r>
        <w:t>manner,</w:t>
      </w:r>
      <w:r>
        <w:rPr>
          <w:spacing w:val="-4"/>
        </w:rPr>
        <w:t xml:space="preserve"> </w:t>
      </w:r>
      <w:r>
        <w:t>is</w:t>
      </w:r>
      <w:r>
        <w:rPr>
          <w:spacing w:val="-2"/>
        </w:rPr>
        <w:t xml:space="preserve"> </w:t>
      </w:r>
      <w:r>
        <w:t>not</w:t>
      </w:r>
      <w:r>
        <w:rPr>
          <w:spacing w:val="-4"/>
        </w:rPr>
        <w:t xml:space="preserve"> </w:t>
      </w:r>
      <w:r>
        <w:t>adversarial,</w:t>
      </w:r>
      <w:r>
        <w:rPr>
          <w:spacing w:val="-1"/>
        </w:rPr>
        <w:t xml:space="preserve"> </w:t>
      </w:r>
      <w:r>
        <w:t>and</w:t>
      </w:r>
      <w:r>
        <w:rPr>
          <w:spacing w:val="-4"/>
        </w:rPr>
        <w:t xml:space="preserve"> </w:t>
      </w:r>
      <w:r>
        <w:t>that,</w:t>
      </w:r>
      <w:r>
        <w:rPr>
          <w:spacing w:val="-3"/>
        </w:rPr>
        <w:t xml:space="preserve"> </w:t>
      </w:r>
      <w:r>
        <w:t>if all</w:t>
      </w:r>
      <w:r>
        <w:rPr>
          <w:spacing w:val="-3"/>
        </w:rPr>
        <w:t xml:space="preserve"> </w:t>
      </w:r>
      <w:r>
        <w:t>parties</w:t>
      </w:r>
      <w:r>
        <w:rPr>
          <w:spacing w:val="-3"/>
        </w:rPr>
        <w:t xml:space="preserve"> </w:t>
      </w:r>
      <w:r>
        <w:t>are invited to attend, everyone is treated with respect and courtesy</w:t>
      </w:r>
    </w:p>
    <w:p w14:paraId="28F6B464" w14:textId="77777777" w:rsidR="00586648" w:rsidRDefault="002C10AC">
      <w:pPr>
        <w:pStyle w:val="ListParagraph"/>
        <w:numPr>
          <w:ilvl w:val="0"/>
          <w:numId w:val="1"/>
        </w:numPr>
        <w:tabs>
          <w:tab w:val="left" w:pos="792"/>
          <w:tab w:val="left" w:pos="794"/>
        </w:tabs>
        <w:spacing w:before="120" w:line="285" w:lineRule="auto"/>
        <w:ind w:right="691"/>
      </w:pPr>
      <w:r>
        <w:t>complainants</w:t>
      </w:r>
      <w:r>
        <w:rPr>
          <w:spacing w:val="-1"/>
        </w:rPr>
        <w:t xml:space="preserve"> </w:t>
      </w:r>
      <w:r>
        <w:t>who</w:t>
      </w:r>
      <w:r>
        <w:rPr>
          <w:spacing w:val="-2"/>
        </w:rPr>
        <w:t xml:space="preserve"> </w:t>
      </w:r>
      <w:r>
        <w:t>may</w:t>
      </w:r>
      <w:r>
        <w:rPr>
          <w:spacing w:val="-4"/>
        </w:rPr>
        <w:t xml:space="preserve"> </w:t>
      </w:r>
      <w:r>
        <w:t>not</w:t>
      </w:r>
      <w:r>
        <w:rPr>
          <w:spacing w:val="-1"/>
        </w:rPr>
        <w:t xml:space="preserve"> </w:t>
      </w:r>
      <w:r>
        <w:t>be</w:t>
      </w:r>
      <w:r>
        <w:rPr>
          <w:spacing w:val="-4"/>
        </w:rPr>
        <w:t xml:space="preserve"> </w:t>
      </w:r>
      <w:r>
        <w:t>used</w:t>
      </w:r>
      <w:r>
        <w:rPr>
          <w:spacing w:val="-4"/>
        </w:rPr>
        <w:t xml:space="preserve"> </w:t>
      </w:r>
      <w:r>
        <w:t>to</w:t>
      </w:r>
      <w:r>
        <w:rPr>
          <w:spacing w:val="-4"/>
        </w:rPr>
        <w:t xml:space="preserve"> </w:t>
      </w:r>
      <w:r>
        <w:t>speaking</w:t>
      </w:r>
      <w:r>
        <w:rPr>
          <w:spacing w:val="-2"/>
        </w:rPr>
        <w:t xml:space="preserve"> </w:t>
      </w:r>
      <w:r>
        <w:t>at such</w:t>
      </w:r>
      <w:r>
        <w:rPr>
          <w:spacing w:val="-4"/>
        </w:rPr>
        <w:t xml:space="preserve"> </w:t>
      </w:r>
      <w:r>
        <w:t>a</w:t>
      </w:r>
      <w:r>
        <w:rPr>
          <w:spacing w:val="-4"/>
        </w:rPr>
        <w:t xml:space="preserve"> </w:t>
      </w:r>
      <w:r>
        <w:t>meeting</w:t>
      </w:r>
      <w:r>
        <w:rPr>
          <w:spacing w:val="-2"/>
        </w:rPr>
        <w:t xml:space="preserve"> </w:t>
      </w:r>
      <w:r>
        <w:t>are</w:t>
      </w:r>
      <w:r>
        <w:rPr>
          <w:spacing w:val="-4"/>
        </w:rPr>
        <w:t xml:space="preserve"> </w:t>
      </w:r>
      <w:r>
        <w:t>put</w:t>
      </w:r>
      <w:r>
        <w:rPr>
          <w:spacing w:val="-4"/>
        </w:rPr>
        <w:t xml:space="preserve"> </w:t>
      </w:r>
      <w:r>
        <w:t>at</w:t>
      </w:r>
      <w:r>
        <w:rPr>
          <w:spacing w:val="-1"/>
        </w:rPr>
        <w:t xml:space="preserve"> </w:t>
      </w:r>
      <w:r>
        <w:t>ease.</w:t>
      </w:r>
      <w:r>
        <w:rPr>
          <w:spacing w:val="-3"/>
        </w:rPr>
        <w:t xml:space="preserve"> </w:t>
      </w:r>
      <w:r>
        <w:t>This</w:t>
      </w:r>
      <w:r>
        <w:rPr>
          <w:spacing w:val="-4"/>
        </w:rPr>
        <w:t xml:space="preserve"> </w:t>
      </w:r>
      <w:r>
        <w:t>is particularly important if the complainant is a child/young person</w:t>
      </w:r>
    </w:p>
    <w:p w14:paraId="1B732E08" w14:textId="77777777" w:rsidR="00586648" w:rsidRDefault="002C10AC">
      <w:pPr>
        <w:pStyle w:val="ListParagraph"/>
        <w:numPr>
          <w:ilvl w:val="0"/>
          <w:numId w:val="1"/>
        </w:numPr>
        <w:tabs>
          <w:tab w:val="left" w:pos="793"/>
        </w:tabs>
        <w:ind w:left="793" w:hanging="282"/>
      </w:pPr>
      <w:r>
        <w:t>the</w:t>
      </w:r>
      <w:r>
        <w:rPr>
          <w:spacing w:val="-5"/>
        </w:rPr>
        <w:t xml:space="preserve"> </w:t>
      </w:r>
      <w:r>
        <w:t>remit</w:t>
      </w:r>
      <w:r>
        <w:rPr>
          <w:spacing w:val="-4"/>
        </w:rPr>
        <w:t xml:space="preserve"> </w:t>
      </w:r>
      <w:r>
        <w:t>of</w:t>
      </w:r>
      <w:r>
        <w:rPr>
          <w:spacing w:val="-4"/>
        </w:rPr>
        <w:t xml:space="preserve"> </w:t>
      </w:r>
      <w:r>
        <w:t>the</w:t>
      </w:r>
      <w:r>
        <w:rPr>
          <w:spacing w:val="-3"/>
        </w:rPr>
        <w:t xml:space="preserve"> </w:t>
      </w:r>
      <w:r>
        <w:t>committee</w:t>
      </w:r>
      <w:r>
        <w:rPr>
          <w:spacing w:val="-3"/>
        </w:rPr>
        <w:t xml:space="preserve"> </w:t>
      </w:r>
      <w:r>
        <w:t>is</w:t>
      </w:r>
      <w:r>
        <w:rPr>
          <w:spacing w:val="-3"/>
        </w:rPr>
        <w:t xml:space="preserve"> </w:t>
      </w:r>
      <w:r>
        <w:t>explained</w:t>
      </w:r>
      <w:r>
        <w:rPr>
          <w:spacing w:val="-4"/>
        </w:rPr>
        <w:t xml:space="preserve"> </w:t>
      </w:r>
      <w:r>
        <w:t>to</w:t>
      </w:r>
      <w:r>
        <w:rPr>
          <w:spacing w:val="-4"/>
        </w:rPr>
        <w:t xml:space="preserve"> </w:t>
      </w:r>
      <w:r>
        <w:t>the</w:t>
      </w:r>
      <w:r>
        <w:rPr>
          <w:spacing w:val="-3"/>
        </w:rPr>
        <w:t xml:space="preserve"> </w:t>
      </w:r>
      <w:r>
        <w:rPr>
          <w:spacing w:val="-2"/>
        </w:rPr>
        <w:t>complainant</w:t>
      </w:r>
    </w:p>
    <w:p w14:paraId="2CB9AA3F" w14:textId="77777777" w:rsidR="00586648" w:rsidRDefault="00586648">
      <w:pPr>
        <w:pStyle w:val="ListParagraph"/>
        <w:sectPr w:rsidR="00586648">
          <w:pgSz w:w="11910" w:h="16840"/>
          <w:pgMar w:top="760" w:right="850" w:bottom="1240" w:left="850" w:header="0" w:footer="1058" w:gutter="0"/>
          <w:cols w:space="720"/>
        </w:sectPr>
      </w:pPr>
    </w:p>
    <w:p w14:paraId="69C4F559" w14:textId="77777777" w:rsidR="00586648" w:rsidRDefault="002C10AC">
      <w:pPr>
        <w:pStyle w:val="ListParagraph"/>
        <w:numPr>
          <w:ilvl w:val="0"/>
          <w:numId w:val="1"/>
        </w:numPr>
        <w:tabs>
          <w:tab w:val="left" w:pos="792"/>
          <w:tab w:val="left" w:pos="794"/>
        </w:tabs>
        <w:spacing w:before="71" w:line="283" w:lineRule="auto"/>
        <w:ind w:right="350"/>
      </w:pPr>
      <w:r>
        <w:lastRenderedPageBreak/>
        <w:t>written</w:t>
      </w:r>
      <w:r>
        <w:rPr>
          <w:spacing w:val="-3"/>
        </w:rPr>
        <w:t xml:space="preserve"> </w:t>
      </w:r>
      <w:r>
        <w:t>material</w:t>
      </w:r>
      <w:r>
        <w:rPr>
          <w:spacing w:val="-3"/>
        </w:rPr>
        <w:t xml:space="preserve"> </w:t>
      </w:r>
      <w:r>
        <w:t>is</w:t>
      </w:r>
      <w:r>
        <w:rPr>
          <w:spacing w:val="-2"/>
        </w:rPr>
        <w:t xml:space="preserve"> </w:t>
      </w:r>
      <w:r>
        <w:t>seen</w:t>
      </w:r>
      <w:r>
        <w:rPr>
          <w:spacing w:val="-3"/>
        </w:rPr>
        <w:t xml:space="preserve"> </w:t>
      </w:r>
      <w:r>
        <w:t>by</w:t>
      </w:r>
      <w:r>
        <w:rPr>
          <w:spacing w:val="-5"/>
        </w:rPr>
        <w:t xml:space="preserve"> </w:t>
      </w:r>
      <w:r>
        <w:t>everyone</w:t>
      </w:r>
      <w:r>
        <w:rPr>
          <w:spacing w:val="-3"/>
        </w:rPr>
        <w:t xml:space="preserve"> </w:t>
      </w:r>
      <w:r>
        <w:t>in</w:t>
      </w:r>
      <w:r>
        <w:rPr>
          <w:spacing w:val="-3"/>
        </w:rPr>
        <w:t xml:space="preserve"> </w:t>
      </w:r>
      <w:r>
        <w:t>attendance,</w:t>
      </w:r>
      <w:r>
        <w:rPr>
          <w:spacing w:val="-2"/>
        </w:rPr>
        <w:t xml:space="preserve"> </w:t>
      </w:r>
      <w:r>
        <w:t>provided</w:t>
      </w:r>
      <w:r>
        <w:rPr>
          <w:spacing w:val="-3"/>
        </w:rPr>
        <w:t xml:space="preserve"> </w:t>
      </w:r>
      <w:r>
        <w:t>it</w:t>
      </w:r>
      <w:r>
        <w:rPr>
          <w:spacing w:val="-2"/>
        </w:rPr>
        <w:t xml:space="preserve"> </w:t>
      </w:r>
      <w:r>
        <w:t>does</w:t>
      </w:r>
      <w:r>
        <w:rPr>
          <w:spacing w:val="-3"/>
        </w:rPr>
        <w:t xml:space="preserve"> </w:t>
      </w:r>
      <w:r>
        <w:t>not</w:t>
      </w:r>
      <w:r>
        <w:rPr>
          <w:spacing w:val="-1"/>
        </w:rPr>
        <w:t xml:space="preserve"> </w:t>
      </w:r>
      <w:r>
        <w:t>breach</w:t>
      </w:r>
      <w:r>
        <w:rPr>
          <w:spacing w:val="-3"/>
        </w:rPr>
        <w:t xml:space="preserve"> </w:t>
      </w:r>
      <w:r>
        <w:t>confidentiality or any individual’s rights to privacy under the DPA 2018 or GDPR.</w:t>
      </w:r>
    </w:p>
    <w:p w14:paraId="44053598" w14:textId="77777777" w:rsidR="00586648" w:rsidRDefault="002C10AC">
      <w:pPr>
        <w:pStyle w:val="BodyText"/>
        <w:spacing w:before="125" w:line="288" w:lineRule="auto"/>
        <w:ind w:left="794" w:right="491"/>
      </w:pPr>
      <w:r>
        <w:t>If a</w:t>
      </w:r>
      <w:r>
        <w:rPr>
          <w:spacing w:val="-2"/>
        </w:rPr>
        <w:t xml:space="preserve"> </w:t>
      </w:r>
      <w:r>
        <w:t>new</w:t>
      </w:r>
      <w:r>
        <w:rPr>
          <w:spacing w:val="-5"/>
        </w:rPr>
        <w:t xml:space="preserve"> </w:t>
      </w:r>
      <w:r>
        <w:t>issue</w:t>
      </w:r>
      <w:r>
        <w:rPr>
          <w:spacing w:val="-2"/>
        </w:rPr>
        <w:t xml:space="preserve"> </w:t>
      </w:r>
      <w:r>
        <w:t>arises</w:t>
      </w:r>
      <w:r>
        <w:rPr>
          <w:spacing w:val="-4"/>
        </w:rPr>
        <w:t xml:space="preserve"> </w:t>
      </w:r>
      <w:r>
        <w:t>it</w:t>
      </w:r>
      <w:r>
        <w:rPr>
          <w:spacing w:val="-3"/>
        </w:rPr>
        <w:t xml:space="preserve"> </w:t>
      </w:r>
      <w:r>
        <w:t>would</w:t>
      </w:r>
      <w:r>
        <w:rPr>
          <w:spacing w:val="-2"/>
        </w:rPr>
        <w:t xml:space="preserve"> </w:t>
      </w:r>
      <w:r>
        <w:t>be</w:t>
      </w:r>
      <w:r>
        <w:rPr>
          <w:spacing w:val="-2"/>
        </w:rPr>
        <w:t xml:space="preserve"> </w:t>
      </w:r>
      <w:r>
        <w:t>useful</w:t>
      </w:r>
      <w:r>
        <w:rPr>
          <w:spacing w:val="-3"/>
        </w:rPr>
        <w:t xml:space="preserve"> </w:t>
      </w:r>
      <w:r>
        <w:t>to</w:t>
      </w:r>
      <w:r>
        <w:rPr>
          <w:spacing w:val="-6"/>
        </w:rPr>
        <w:t xml:space="preserve"> </w:t>
      </w:r>
      <w:r>
        <w:t>give</w:t>
      </w:r>
      <w:r>
        <w:rPr>
          <w:spacing w:val="-2"/>
        </w:rPr>
        <w:t xml:space="preserve"> </w:t>
      </w:r>
      <w:r>
        <w:t>everyone</w:t>
      </w:r>
      <w:r>
        <w:rPr>
          <w:spacing w:val="-2"/>
        </w:rPr>
        <w:t xml:space="preserve"> </w:t>
      </w:r>
      <w:r>
        <w:t>the</w:t>
      </w:r>
      <w:r>
        <w:rPr>
          <w:spacing w:val="-2"/>
        </w:rPr>
        <w:t xml:space="preserve"> </w:t>
      </w:r>
      <w:r>
        <w:t>opportunity</w:t>
      </w:r>
      <w:r>
        <w:rPr>
          <w:spacing w:val="-4"/>
        </w:rPr>
        <w:t xml:space="preserve"> </w:t>
      </w:r>
      <w:r>
        <w:t>to</w:t>
      </w:r>
      <w:r>
        <w:rPr>
          <w:spacing w:val="-4"/>
        </w:rPr>
        <w:t xml:space="preserve"> </w:t>
      </w:r>
      <w:r>
        <w:t>consider</w:t>
      </w:r>
      <w:r>
        <w:rPr>
          <w:spacing w:val="-3"/>
        </w:rPr>
        <w:t xml:space="preserve"> </w:t>
      </w:r>
      <w:r>
        <w:t>and comment upon it; this may require a short adjournment of the meeting</w:t>
      </w:r>
    </w:p>
    <w:p w14:paraId="16E5CF07" w14:textId="77777777" w:rsidR="00586648" w:rsidRDefault="002C10AC">
      <w:pPr>
        <w:pStyle w:val="ListParagraph"/>
        <w:numPr>
          <w:ilvl w:val="0"/>
          <w:numId w:val="1"/>
        </w:numPr>
        <w:tabs>
          <w:tab w:val="left" w:pos="792"/>
          <w:tab w:val="left" w:pos="794"/>
        </w:tabs>
        <w:spacing w:before="120" w:line="285" w:lineRule="auto"/>
        <w:ind w:right="574"/>
      </w:pPr>
      <w:r>
        <w:t>both</w:t>
      </w:r>
      <w:r>
        <w:rPr>
          <w:spacing w:val="-4"/>
        </w:rPr>
        <w:t xml:space="preserve"> </w:t>
      </w:r>
      <w:r>
        <w:t>the</w:t>
      </w:r>
      <w:r>
        <w:rPr>
          <w:spacing w:val="-2"/>
        </w:rPr>
        <w:t xml:space="preserve"> </w:t>
      </w:r>
      <w:r>
        <w:t>complainant</w:t>
      </w:r>
      <w:r>
        <w:rPr>
          <w:spacing w:val="-1"/>
        </w:rPr>
        <w:t xml:space="preserve"> </w:t>
      </w:r>
      <w:r>
        <w:t>and</w:t>
      </w:r>
      <w:r>
        <w:rPr>
          <w:spacing w:val="-2"/>
        </w:rPr>
        <w:t xml:space="preserve"> </w:t>
      </w:r>
      <w:r>
        <w:t>the</w:t>
      </w:r>
      <w:r>
        <w:rPr>
          <w:spacing w:val="-4"/>
        </w:rPr>
        <w:t xml:space="preserve"> </w:t>
      </w:r>
      <w:r>
        <w:t>school</w:t>
      </w:r>
      <w:r>
        <w:rPr>
          <w:spacing w:val="-3"/>
        </w:rPr>
        <w:t xml:space="preserve"> </w:t>
      </w:r>
      <w:r>
        <w:t>are</w:t>
      </w:r>
      <w:r>
        <w:rPr>
          <w:spacing w:val="-4"/>
        </w:rPr>
        <w:t xml:space="preserve"> </w:t>
      </w:r>
      <w:r>
        <w:t>given</w:t>
      </w:r>
      <w:r>
        <w:rPr>
          <w:spacing w:val="-2"/>
        </w:rPr>
        <w:t xml:space="preserve"> </w:t>
      </w:r>
      <w:r>
        <w:t>the</w:t>
      </w:r>
      <w:r>
        <w:rPr>
          <w:spacing w:val="-2"/>
        </w:rPr>
        <w:t xml:space="preserve"> </w:t>
      </w:r>
      <w:r>
        <w:t>opportunity</w:t>
      </w:r>
      <w:r>
        <w:rPr>
          <w:spacing w:val="-4"/>
        </w:rPr>
        <w:t xml:space="preserve"> </w:t>
      </w:r>
      <w:r>
        <w:t>to</w:t>
      </w:r>
      <w:r>
        <w:rPr>
          <w:spacing w:val="-4"/>
        </w:rPr>
        <w:t xml:space="preserve"> </w:t>
      </w:r>
      <w:r>
        <w:t>make</w:t>
      </w:r>
      <w:r>
        <w:rPr>
          <w:spacing w:val="-4"/>
        </w:rPr>
        <w:t xml:space="preserve"> </w:t>
      </w:r>
      <w:r>
        <w:t>their case</w:t>
      </w:r>
      <w:r>
        <w:rPr>
          <w:spacing w:val="-4"/>
        </w:rPr>
        <w:t xml:space="preserve"> </w:t>
      </w:r>
      <w:r>
        <w:t>and</w:t>
      </w:r>
      <w:r>
        <w:rPr>
          <w:spacing w:val="-2"/>
        </w:rPr>
        <w:t xml:space="preserve"> </w:t>
      </w:r>
      <w:r>
        <w:t xml:space="preserve">seek clarity, either through written submissions ahead of the meeting or verbally in the meeting </w:t>
      </w:r>
      <w:r>
        <w:rPr>
          <w:spacing w:val="-2"/>
        </w:rPr>
        <w:t>itself</w:t>
      </w:r>
    </w:p>
    <w:p w14:paraId="09440BF9" w14:textId="77777777" w:rsidR="00586648" w:rsidRDefault="002C10AC">
      <w:pPr>
        <w:pStyle w:val="ListParagraph"/>
        <w:numPr>
          <w:ilvl w:val="0"/>
          <w:numId w:val="1"/>
        </w:numPr>
        <w:tabs>
          <w:tab w:val="left" w:pos="793"/>
        </w:tabs>
        <w:spacing w:before="121"/>
        <w:ind w:left="793" w:hanging="282"/>
      </w:pPr>
      <w:r>
        <w:t>the</w:t>
      </w:r>
      <w:r>
        <w:rPr>
          <w:spacing w:val="-4"/>
        </w:rPr>
        <w:t xml:space="preserve"> </w:t>
      </w:r>
      <w:r>
        <w:t>issues</w:t>
      </w:r>
      <w:r>
        <w:rPr>
          <w:spacing w:val="-5"/>
        </w:rPr>
        <w:t xml:space="preserve"> </w:t>
      </w:r>
      <w:r>
        <w:t>are</w:t>
      </w:r>
      <w:r>
        <w:rPr>
          <w:spacing w:val="-4"/>
        </w:rPr>
        <w:t xml:space="preserve"> </w:t>
      </w:r>
      <w:r>
        <w:rPr>
          <w:spacing w:val="-2"/>
        </w:rPr>
        <w:t>addressed</w:t>
      </w:r>
    </w:p>
    <w:p w14:paraId="128C0D6D" w14:textId="77777777" w:rsidR="00586648" w:rsidRDefault="002C10AC">
      <w:pPr>
        <w:pStyle w:val="ListParagraph"/>
        <w:numPr>
          <w:ilvl w:val="0"/>
          <w:numId w:val="1"/>
        </w:numPr>
        <w:tabs>
          <w:tab w:val="left" w:pos="793"/>
        </w:tabs>
        <w:spacing w:before="170"/>
        <w:ind w:left="793" w:hanging="282"/>
      </w:pPr>
      <w:r>
        <w:t>key</w:t>
      </w:r>
      <w:r>
        <w:rPr>
          <w:spacing w:val="-7"/>
        </w:rPr>
        <w:t xml:space="preserve"> </w:t>
      </w:r>
      <w:r>
        <w:t>findings</w:t>
      </w:r>
      <w:r>
        <w:rPr>
          <w:spacing w:val="-1"/>
        </w:rPr>
        <w:t xml:space="preserve"> </w:t>
      </w:r>
      <w:r>
        <w:t>of</w:t>
      </w:r>
      <w:r>
        <w:rPr>
          <w:spacing w:val="-4"/>
        </w:rPr>
        <w:t xml:space="preserve"> </w:t>
      </w:r>
      <w:r>
        <w:t>fact are</w:t>
      </w:r>
      <w:r>
        <w:rPr>
          <w:spacing w:val="-4"/>
        </w:rPr>
        <w:t xml:space="preserve"> made</w:t>
      </w:r>
    </w:p>
    <w:p w14:paraId="21EBCA65" w14:textId="77777777" w:rsidR="00586648" w:rsidRDefault="002C10AC">
      <w:pPr>
        <w:pStyle w:val="ListParagraph"/>
        <w:numPr>
          <w:ilvl w:val="0"/>
          <w:numId w:val="1"/>
        </w:numPr>
        <w:tabs>
          <w:tab w:val="left" w:pos="793"/>
        </w:tabs>
        <w:spacing w:before="170"/>
        <w:ind w:left="793" w:hanging="282"/>
      </w:pPr>
      <w:r>
        <w:t>the</w:t>
      </w:r>
      <w:r>
        <w:rPr>
          <w:spacing w:val="-5"/>
        </w:rPr>
        <w:t xml:space="preserve"> </w:t>
      </w:r>
      <w:r>
        <w:t>committee</w:t>
      </w:r>
      <w:r>
        <w:rPr>
          <w:spacing w:val="-7"/>
        </w:rPr>
        <w:t xml:space="preserve"> </w:t>
      </w:r>
      <w:r>
        <w:t>is</w:t>
      </w:r>
      <w:r>
        <w:rPr>
          <w:spacing w:val="-4"/>
        </w:rPr>
        <w:t xml:space="preserve"> </w:t>
      </w:r>
      <w:r>
        <w:t>open-minded</w:t>
      </w:r>
      <w:r>
        <w:rPr>
          <w:spacing w:val="-5"/>
        </w:rPr>
        <w:t xml:space="preserve"> </w:t>
      </w:r>
      <w:r>
        <w:t>and</w:t>
      </w:r>
      <w:r>
        <w:rPr>
          <w:spacing w:val="-5"/>
        </w:rPr>
        <w:t xml:space="preserve"> </w:t>
      </w:r>
      <w:r>
        <w:t>acts</w:t>
      </w:r>
      <w:r>
        <w:rPr>
          <w:spacing w:val="-4"/>
        </w:rPr>
        <w:t xml:space="preserve"> </w:t>
      </w:r>
      <w:r>
        <w:rPr>
          <w:spacing w:val="-2"/>
        </w:rPr>
        <w:t>independently</w:t>
      </w:r>
    </w:p>
    <w:p w14:paraId="6DC03637" w14:textId="77777777" w:rsidR="00586648" w:rsidRDefault="002C10AC">
      <w:pPr>
        <w:pStyle w:val="ListParagraph"/>
        <w:numPr>
          <w:ilvl w:val="0"/>
          <w:numId w:val="1"/>
        </w:numPr>
        <w:tabs>
          <w:tab w:val="left" w:pos="792"/>
          <w:tab w:val="left" w:pos="794"/>
        </w:tabs>
        <w:spacing w:before="167" w:line="285" w:lineRule="auto"/>
        <w:ind w:right="628"/>
      </w:pPr>
      <w:r>
        <w:t>no</w:t>
      </w:r>
      <w:r>
        <w:rPr>
          <w:spacing w:val="-2"/>
        </w:rPr>
        <w:t xml:space="preserve"> </w:t>
      </w:r>
      <w:r>
        <w:t>member</w:t>
      </w:r>
      <w:r>
        <w:rPr>
          <w:spacing w:val="-3"/>
        </w:rPr>
        <w:t xml:space="preserve"> </w:t>
      </w:r>
      <w:r>
        <w:t>of the</w:t>
      </w:r>
      <w:r>
        <w:rPr>
          <w:spacing w:val="-2"/>
        </w:rPr>
        <w:t xml:space="preserve"> </w:t>
      </w:r>
      <w:r>
        <w:t>committee</w:t>
      </w:r>
      <w:r>
        <w:rPr>
          <w:spacing w:val="-4"/>
        </w:rPr>
        <w:t xml:space="preserve"> </w:t>
      </w:r>
      <w:r>
        <w:t>has</w:t>
      </w:r>
      <w:r>
        <w:rPr>
          <w:spacing w:val="-1"/>
        </w:rPr>
        <w:t xml:space="preserve"> </w:t>
      </w:r>
      <w:r>
        <w:t>an</w:t>
      </w:r>
      <w:r>
        <w:rPr>
          <w:spacing w:val="-4"/>
        </w:rPr>
        <w:t xml:space="preserve"> </w:t>
      </w:r>
      <w:r>
        <w:t>external</w:t>
      </w:r>
      <w:r>
        <w:rPr>
          <w:spacing w:val="-3"/>
        </w:rPr>
        <w:t xml:space="preserve"> </w:t>
      </w:r>
      <w:r>
        <w:t>interest</w:t>
      </w:r>
      <w:r>
        <w:rPr>
          <w:spacing w:val="-1"/>
        </w:rPr>
        <w:t xml:space="preserve"> </w:t>
      </w:r>
      <w:r>
        <w:t>in</w:t>
      </w:r>
      <w:r>
        <w:rPr>
          <w:spacing w:val="-4"/>
        </w:rPr>
        <w:t xml:space="preserve"> </w:t>
      </w:r>
      <w:r>
        <w:t>the</w:t>
      </w:r>
      <w:r>
        <w:rPr>
          <w:spacing w:val="-4"/>
        </w:rPr>
        <w:t xml:space="preserve"> </w:t>
      </w:r>
      <w:r>
        <w:t>outcome</w:t>
      </w:r>
      <w:r>
        <w:rPr>
          <w:spacing w:val="-2"/>
        </w:rPr>
        <w:t xml:space="preserve"> </w:t>
      </w:r>
      <w:r>
        <w:t>of</w:t>
      </w:r>
      <w:r>
        <w:rPr>
          <w:spacing w:val="-3"/>
        </w:rPr>
        <w:t xml:space="preserve"> </w:t>
      </w:r>
      <w:r>
        <w:t>the</w:t>
      </w:r>
      <w:r>
        <w:rPr>
          <w:spacing w:val="-4"/>
        </w:rPr>
        <w:t xml:space="preserve"> </w:t>
      </w:r>
      <w:r>
        <w:t>proceedings</w:t>
      </w:r>
      <w:r>
        <w:rPr>
          <w:spacing w:val="-4"/>
        </w:rPr>
        <w:t xml:space="preserve"> </w:t>
      </w:r>
      <w:r>
        <w:t>or any involvement in an earlier stage of the procedure</w:t>
      </w:r>
    </w:p>
    <w:p w14:paraId="01ECDEA9" w14:textId="77777777" w:rsidR="00586648" w:rsidRDefault="002C10AC">
      <w:pPr>
        <w:pStyle w:val="ListParagraph"/>
        <w:numPr>
          <w:ilvl w:val="0"/>
          <w:numId w:val="1"/>
        </w:numPr>
        <w:tabs>
          <w:tab w:val="left" w:pos="793"/>
        </w:tabs>
        <w:spacing w:before="123"/>
        <w:ind w:left="793" w:hanging="282"/>
      </w:pPr>
      <w:r>
        <w:t>the</w:t>
      </w:r>
      <w:r>
        <w:rPr>
          <w:spacing w:val="-6"/>
        </w:rPr>
        <w:t xml:space="preserve"> </w:t>
      </w:r>
      <w:r>
        <w:t>meeting</w:t>
      </w:r>
      <w:r>
        <w:rPr>
          <w:spacing w:val="-1"/>
        </w:rPr>
        <w:t xml:space="preserve"> </w:t>
      </w:r>
      <w:r>
        <w:t>is</w:t>
      </w:r>
      <w:r>
        <w:rPr>
          <w:spacing w:val="-5"/>
        </w:rPr>
        <w:t xml:space="preserve"> </w:t>
      </w:r>
      <w:proofErr w:type="spellStart"/>
      <w:r>
        <w:rPr>
          <w:spacing w:val="-2"/>
        </w:rPr>
        <w:t>minuted</w:t>
      </w:r>
      <w:proofErr w:type="spellEnd"/>
    </w:p>
    <w:p w14:paraId="7726A47A" w14:textId="31BFEB30" w:rsidR="00586648" w:rsidRDefault="002C10AC">
      <w:pPr>
        <w:pStyle w:val="ListParagraph"/>
        <w:numPr>
          <w:ilvl w:val="0"/>
          <w:numId w:val="1"/>
        </w:numPr>
        <w:tabs>
          <w:tab w:val="left" w:pos="793"/>
        </w:tabs>
        <w:spacing w:before="167"/>
        <w:ind w:left="793" w:hanging="282"/>
      </w:pPr>
      <w:r>
        <w:t>they</w:t>
      </w:r>
      <w:r>
        <w:rPr>
          <w:spacing w:val="-9"/>
        </w:rPr>
        <w:t xml:space="preserve"> </w:t>
      </w:r>
      <w:r>
        <w:t>liaise</w:t>
      </w:r>
      <w:r>
        <w:rPr>
          <w:spacing w:val="-5"/>
        </w:rPr>
        <w:t xml:space="preserve"> </w:t>
      </w:r>
      <w:r>
        <w:t>with</w:t>
      </w:r>
      <w:r>
        <w:rPr>
          <w:spacing w:val="-4"/>
        </w:rPr>
        <w:t xml:space="preserve"> </w:t>
      </w:r>
      <w:r>
        <w:t>the</w:t>
      </w:r>
      <w:r>
        <w:rPr>
          <w:spacing w:val="-5"/>
        </w:rPr>
        <w:t xml:space="preserve"> </w:t>
      </w:r>
      <w:r>
        <w:t>Clerk</w:t>
      </w:r>
      <w:r>
        <w:rPr>
          <w:spacing w:val="-7"/>
        </w:rPr>
        <w:t xml:space="preserve"> </w:t>
      </w:r>
    </w:p>
    <w:p w14:paraId="2080C72C" w14:textId="77777777" w:rsidR="00586648" w:rsidRDefault="00586648">
      <w:pPr>
        <w:pStyle w:val="BodyText"/>
        <w:spacing w:before="36"/>
        <w:ind w:left="0"/>
      </w:pPr>
    </w:p>
    <w:p w14:paraId="0765AE4B" w14:textId="77777777" w:rsidR="00586648" w:rsidRDefault="002C10AC">
      <w:pPr>
        <w:pStyle w:val="Heading3"/>
      </w:pPr>
      <w:r>
        <w:t>Committee</w:t>
      </w:r>
      <w:r>
        <w:rPr>
          <w:spacing w:val="-8"/>
        </w:rPr>
        <w:t xml:space="preserve"> </w:t>
      </w:r>
      <w:r>
        <w:rPr>
          <w:spacing w:val="-2"/>
        </w:rPr>
        <w:t>Member</w:t>
      </w:r>
    </w:p>
    <w:p w14:paraId="62DC1569" w14:textId="77777777" w:rsidR="00586648" w:rsidRDefault="002C10AC">
      <w:pPr>
        <w:pStyle w:val="BodyText"/>
        <w:spacing w:before="241"/>
      </w:pPr>
      <w:r>
        <w:t>Committee</w:t>
      </w:r>
      <w:r>
        <w:rPr>
          <w:spacing w:val="-7"/>
        </w:rPr>
        <w:t xml:space="preserve"> </w:t>
      </w:r>
      <w:r>
        <w:t>members</w:t>
      </w:r>
      <w:r>
        <w:rPr>
          <w:spacing w:val="-7"/>
        </w:rPr>
        <w:t xml:space="preserve"> </w:t>
      </w:r>
      <w:r>
        <w:t>should</w:t>
      </w:r>
      <w:r>
        <w:rPr>
          <w:spacing w:val="-5"/>
        </w:rPr>
        <w:t xml:space="preserve"> </w:t>
      </w:r>
      <w:r>
        <w:t>be</w:t>
      </w:r>
      <w:r>
        <w:rPr>
          <w:spacing w:val="-5"/>
        </w:rPr>
        <w:t xml:space="preserve"> </w:t>
      </w:r>
      <w:r>
        <w:t>aware</w:t>
      </w:r>
      <w:r>
        <w:rPr>
          <w:spacing w:val="-3"/>
        </w:rPr>
        <w:t xml:space="preserve"> </w:t>
      </w:r>
      <w:r>
        <w:rPr>
          <w:spacing w:val="-4"/>
        </w:rPr>
        <w:t>that:</w:t>
      </w:r>
    </w:p>
    <w:p w14:paraId="302E56C1" w14:textId="77777777" w:rsidR="00586648" w:rsidRDefault="002C10AC">
      <w:pPr>
        <w:pStyle w:val="ListParagraph"/>
        <w:numPr>
          <w:ilvl w:val="0"/>
          <w:numId w:val="1"/>
        </w:numPr>
        <w:tabs>
          <w:tab w:val="left" w:pos="793"/>
        </w:tabs>
        <w:spacing w:before="118"/>
        <w:ind w:left="793" w:hanging="282"/>
      </w:pPr>
      <w:r>
        <w:t>the</w:t>
      </w:r>
      <w:r>
        <w:rPr>
          <w:spacing w:val="-9"/>
        </w:rPr>
        <w:t xml:space="preserve"> </w:t>
      </w:r>
      <w:r>
        <w:t>meeting</w:t>
      </w:r>
      <w:r>
        <w:rPr>
          <w:spacing w:val="-4"/>
        </w:rPr>
        <w:t xml:space="preserve"> </w:t>
      </w:r>
      <w:r>
        <w:t>must</w:t>
      </w:r>
      <w:r>
        <w:rPr>
          <w:spacing w:val="-2"/>
        </w:rPr>
        <w:t xml:space="preserve"> </w:t>
      </w:r>
      <w:r>
        <w:t>be</w:t>
      </w:r>
      <w:r>
        <w:rPr>
          <w:spacing w:val="-6"/>
        </w:rPr>
        <w:t xml:space="preserve"> </w:t>
      </w:r>
      <w:r>
        <w:t>independent</w:t>
      </w:r>
      <w:r>
        <w:rPr>
          <w:spacing w:val="-3"/>
        </w:rPr>
        <w:t xml:space="preserve"> </w:t>
      </w:r>
      <w:r>
        <w:t>and</w:t>
      </w:r>
      <w:r>
        <w:rPr>
          <w:spacing w:val="-6"/>
        </w:rPr>
        <w:t xml:space="preserve"> </w:t>
      </w:r>
      <w:r>
        <w:t>impartial,</w:t>
      </w:r>
      <w:r>
        <w:rPr>
          <w:spacing w:val="-6"/>
        </w:rPr>
        <w:t xml:space="preserve"> </w:t>
      </w:r>
      <w:r>
        <w:t>and</w:t>
      </w:r>
      <w:r>
        <w:rPr>
          <w:spacing w:val="-4"/>
        </w:rPr>
        <w:t xml:space="preserve"> </w:t>
      </w:r>
      <w:r>
        <w:t>should</w:t>
      </w:r>
      <w:r>
        <w:rPr>
          <w:spacing w:val="-4"/>
        </w:rPr>
        <w:t xml:space="preserve"> </w:t>
      </w:r>
      <w:r>
        <w:t>be</w:t>
      </w:r>
      <w:r>
        <w:rPr>
          <w:spacing w:val="-6"/>
        </w:rPr>
        <w:t xml:space="preserve"> </w:t>
      </w:r>
      <w:r>
        <w:t>seen</w:t>
      </w:r>
      <w:r>
        <w:rPr>
          <w:spacing w:val="-6"/>
        </w:rPr>
        <w:t xml:space="preserve"> </w:t>
      </w:r>
      <w:r>
        <w:t>to</w:t>
      </w:r>
      <w:r>
        <w:rPr>
          <w:spacing w:val="-4"/>
        </w:rPr>
        <w:t xml:space="preserve"> </w:t>
      </w:r>
      <w:r>
        <w:t>be</w:t>
      </w:r>
      <w:r>
        <w:rPr>
          <w:spacing w:val="-4"/>
        </w:rPr>
        <w:t xml:space="preserve"> </w:t>
      </w:r>
      <w:r>
        <w:rPr>
          <w:spacing w:val="-5"/>
        </w:rPr>
        <w:t>so</w:t>
      </w:r>
    </w:p>
    <w:p w14:paraId="7CC2FC62" w14:textId="77777777" w:rsidR="00586648" w:rsidRDefault="002C10AC">
      <w:pPr>
        <w:pStyle w:val="BodyText"/>
        <w:spacing w:before="170" w:line="288" w:lineRule="auto"/>
        <w:ind w:left="794" w:right="246"/>
      </w:pPr>
      <w:r>
        <w:t>No</w:t>
      </w:r>
      <w:r>
        <w:rPr>
          <w:spacing w:val="-2"/>
        </w:rPr>
        <w:t xml:space="preserve"> </w:t>
      </w:r>
      <w:r>
        <w:t>governor</w:t>
      </w:r>
      <w:r>
        <w:rPr>
          <w:spacing w:val="-3"/>
        </w:rPr>
        <w:t xml:space="preserve"> </w:t>
      </w:r>
      <w:r>
        <w:t>may</w:t>
      </w:r>
      <w:r>
        <w:rPr>
          <w:spacing w:val="-4"/>
        </w:rPr>
        <w:t xml:space="preserve"> </w:t>
      </w:r>
      <w:r>
        <w:t>sit on</w:t>
      </w:r>
      <w:r>
        <w:rPr>
          <w:spacing w:val="-4"/>
        </w:rPr>
        <w:t xml:space="preserve"> </w:t>
      </w:r>
      <w:r>
        <w:t>the</w:t>
      </w:r>
      <w:r>
        <w:rPr>
          <w:spacing w:val="-2"/>
        </w:rPr>
        <w:t xml:space="preserve"> </w:t>
      </w:r>
      <w:r>
        <w:t>committee</w:t>
      </w:r>
      <w:r>
        <w:rPr>
          <w:spacing w:val="-2"/>
        </w:rPr>
        <w:t xml:space="preserve"> </w:t>
      </w:r>
      <w:r>
        <w:t>if they</w:t>
      </w:r>
      <w:r>
        <w:rPr>
          <w:spacing w:val="-4"/>
        </w:rPr>
        <w:t xml:space="preserve"> </w:t>
      </w:r>
      <w:r>
        <w:t>have</w:t>
      </w:r>
      <w:r>
        <w:rPr>
          <w:spacing w:val="-2"/>
        </w:rPr>
        <w:t xml:space="preserve"> </w:t>
      </w:r>
      <w:r>
        <w:t>had</w:t>
      </w:r>
      <w:r>
        <w:rPr>
          <w:spacing w:val="-2"/>
        </w:rPr>
        <w:t xml:space="preserve"> </w:t>
      </w:r>
      <w:r>
        <w:t>a</w:t>
      </w:r>
      <w:r>
        <w:rPr>
          <w:spacing w:val="-4"/>
        </w:rPr>
        <w:t xml:space="preserve"> </w:t>
      </w:r>
      <w:r>
        <w:t>prior</w:t>
      </w:r>
      <w:r>
        <w:rPr>
          <w:spacing w:val="-3"/>
        </w:rPr>
        <w:t xml:space="preserve"> </w:t>
      </w:r>
      <w:r>
        <w:t>involvement</w:t>
      </w:r>
      <w:r>
        <w:rPr>
          <w:spacing w:val="-1"/>
        </w:rPr>
        <w:t xml:space="preserve"> </w:t>
      </w:r>
      <w:r>
        <w:t>in</w:t>
      </w:r>
      <w:r>
        <w:rPr>
          <w:spacing w:val="-4"/>
        </w:rPr>
        <w:t xml:space="preserve"> </w:t>
      </w:r>
      <w:r>
        <w:t>the</w:t>
      </w:r>
      <w:r>
        <w:rPr>
          <w:spacing w:val="-2"/>
        </w:rPr>
        <w:t xml:space="preserve"> </w:t>
      </w:r>
      <w:r>
        <w:t>complaint</w:t>
      </w:r>
      <w:r>
        <w:rPr>
          <w:spacing w:val="-3"/>
        </w:rPr>
        <w:t xml:space="preserve"> </w:t>
      </w:r>
      <w:r>
        <w:t>or in the circumstances surrounding it.</w:t>
      </w:r>
    </w:p>
    <w:p w14:paraId="5F59265F" w14:textId="77777777" w:rsidR="00586648" w:rsidRDefault="002C10AC">
      <w:pPr>
        <w:pStyle w:val="ListParagraph"/>
        <w:numPr>
          <w:ilvl w:val="0"/>
          <w:numId w:val="1"/>
        </w:numPr>
        <w:tabs>
          <w:tab w:val="left" w:pos="792"/>
          <w:tab w:val="left" w:pos="794"/>
        </w:tabs>
        <w:spacing w:before="120" w:line="285" w:lineRule="auto"/>
        <w:ind w:right="350"/>
      </w:pPr>
      <w:r>
        <w:t>the</w:t>
      </w:r>
      <w:r>
        <w:rPr>
          <w:spacing w:val="-2"/>
        </w:rPr>
        <w:t xml:space="preserve"> </w:t>
      </w:r>
      <w:r>
        <w:t>aim</w:t>
      </w:r>
      <w:r>
        <w:rPr>
          <w:spacing w:val="-3"/>
        </w:rPr>
        <w:t xml:space="preserve"> </w:t>
      </w:r>
      <w:r>
        <w:t>of</w:t>
      </w:r>
      <w:r>
        <w:rPr>
          <w:spacing w:val="-3"/>
        </w:rPr>
        <w:t xml:space="preserve"> </w:t>
      </w:r>
      <w:r>
        <w:t>the</w:t>
      </w:r>
      <w:r>
        <w:rPr>
          <w:spacing w:val="-4"/>
        </w:rPr>
        <w:t xml:space="preserve"> </w:t>
      </w:r>
      <w:r>
        <w:t>meeting</w:t>
      </w:r>
      <w:r>
        <w:rPr>
          <w:spacing w:val="-2"/>
        </w:rPr>
        <w:t xml:space="preserve"> </w:t>
      </w:r>
      <w:r>
        <w:t>should</w:t>
      </w:r>
      <w:r>
        <w:rPr>
          <w:spacing w:val="-2"/>
        </w:rPr>
        <w:t xml:space="preserve"> </w:t>
      </w:r>
      <w:r>
        <w:t>be</w:t>
      </w:r>
      <w:r>
        <w:rPr>
          <w:spacing w:val="-2"/>
        </w:rPr>
        <w:t xml:space="preserve"> </w:t>
      </w:r>
      <w:r>
        <w:t>to</w:t>
      </w:r>
      <w:r>
        <w:rPr>
          <w:spacing w:val="-4"/>
        </w:rPr>
        <w:t xml:space="preserve"> </w:t>
      </w:r>
      <w:r>
        <w:t>resolve</w:t>
      </w:r>
      <w:r>
        <w:rPr>
          <w:spacing w:val="-2"/>
        </w:rPr>
        <w:t xml:space="preserve"> </w:t>
      </w:r>
      <w:r>
        <w:t>the</w:t>
      </w:r>
      <w:r>
        <w:rPr>
          <w:spacing w:val="-2"/>
        </w:rPr>
        <w:t xml:space="preserve"> </w:t>
      </w:r>
      <w:r>
        <w:t>complaint</w:t>
      </w:r>
      <w:r>
        <w:rPr>
          <w:spacing w:val="-1"/>
        </w:rPr>
        <w:t xml:space="preserve"> </w:t>
      </w:r>
      <w:r>
        <w:t>and</w:t>
      </w:r>
      <w:r>
        <w:rPr>
          <w:spacing w:val="-4"/>
        </w:rPr>
        <w:t xml:space="preserve"> </w:t>
      </w:r>
      <w:r>
        <w:t>achieve</w:t>
      </w:r>
      <w:r>
        <w:rPr>
          <w:spacing w:val="-2"/>
        </w:rPr>
        <w:t xml:space="preserve"> </w:t>
      </w:r>
      <w:r>
        <w:t>reconciliation</w:t>
      </w:r>
      <w:r>
        <w:rPr>
          <w:spacing w:val="-2"/>
        </w:rPr>
        <w:t xml:space="preserve"> </w:t>
      </w:r>
      <w:r>
        <w:t>between the school and the complainant</w:t>
      </w:r>
    </w:p>
    <w:p w14:paraId="7A220491" w14:textId="77777777" w:rsidR="00586648" w:rsidRDefault="002C10AC">
      <w:pPr>
        <w:pStyle w:val="BodyText"/>
        <w:spacing w:before="121" w:line="288" w:lineRule="auto"/>
        <w:ind w:left="794" w:right="88"/>
      </w:pPr>
      <w:r>
        <w:t>We</w:t>
      </w:r>
      <w:r>
        <w:rPr>
          <w:spacing w:val="-6"/>
        </w:rPr>
        <w:t xml:space="preserve"> </w:t>
      </w:r>
      <w:proofErr w:type="spellStart"/>
      <w:r>
        <w:t>recognise</w:t>
      </w:r>
      <w:proofErr w:type="spellEnd"/>
      <w:r>
        <w:rPr>
          <w:spacing w:val="-3"/>
        </w:rPr>
        <w:t xml:space="preserve"> </w:t>
      </w:r>
      <w:r>
        <w:t>that</w:t>
      </w:r>
      <w:r>
        <w:rPr>
          <w:spacing w:val="-3"/>
        </w:rPr>
        <w:t xml:space="preserve"> </w:t>
      </w:r>
      <w:r>
        <w:t>the</w:t>
      </w:r>
      <w:r>
        <w:rPr>
          <w:spacing w:val="-4"/>
        </w:rPr>
        <w:t xml:space="preserve"> </w:t>
      </w:r>
      <w:r>
        <w:t>complainant</w:t>
      </w:r>
      <w:r>
        <w:rPr>
          <w:spacing w:val="-3"/>
        </w:rPr>
        <w:t xml:space="preserve"> </w:t>
      </w:r>
      <w:r>
        <w:t>might not</w:t>
      </w:r>
      <w:r>
        <w:rPr>
          <w:spacing w:val="-3"/>
        </w:rPr>
        <w:t xml:space="preserve"> </w:t>
      </w:r>
      <w:r>
        <w:t>be</w:t>
      </w:r>
      <w:r>
        <w:rPr>
          <w:spacing w:val="-2"/>
        </w:rPr>
        <w:t xml:space="preserve"> </w:t>
      </w:r>
      <w:r>
        <w:t>satisfied</w:t>
      </w:r>
      <w:r>
        <w:rPr>
          <w:spacing w:val="-2"/>
        </w:rPr>
        <w:t xml:space="preserve"> </w:t>
      </w:r>
      <w:r>
        <w:t>with</w:t>
      </w:r>
      <w:r>
        <w:rPr>
          <w:spacing w:val="-2"/>
        </w:rPr>
        <w:t xml:space="preserve"> </w:t>
      </w:r>
      <w:r>
        <w:t>the</w:t>
      </w:r>
      <w:r>
        <w:rPr>
          <w:spacing w:val="-4"/>
        </w:rPr>
        <w:t xml:space="preserve"> </w:t>
      </w:r>
      <w:r>
        <w:t>outcome</w:t>
      </w:r>
      <w:r>
        <w:rPr>
          <w:spacing w:val="-4"/>
        </w:rPr>
        <w:t xml:space="preserve"> </w:t>
      </w:r>
      <w:r>
        <w:t>if the</w:t>
      </w:r>
      <w:r>
        <w:rPr>
          <w:spacing w:val="-4"/>
        </w:rPr>
        <w:t xml:space="preserve"> </w:t>
      </w:r>
      <w:r>
        <w:t>meeting</w:t>
      </w:r>
      <w:r>
        <w:rPr>
          <w:spacing w:val="-2"/>
        </w:rPr>
        <w:t xml:space="preserve"> </w:t>
      </w:r>
      <w:r>
        <w:t xml:space="preserve">does not find in their </w:t>
      </w:r>
      <w:proofErr w:type="spellStart"/>
      <w:r>
        <w:t>favour</w:t>
      </w:r>
      <w:proofErr w:type="spellEnd"/>
      <w:r>
        <w:t xml:space="preserve">. It may only be possible to establish the facts and make </w:t>
      </w:r>
      <w:r>
        <w:rPr>
          <w:spacing w:val="-2"/>
        </w:rPr>
        <w:t>recommendations.</w:t>
      </w:r>
    </w:p>
    <w:p w14:paraId="06162AC3" w14:textId="77777777" w:rsidR="00586648" w:rsidRDefault="002C10AC">
      <w:pPr>
        <w:pStyle w:val="ListParagraph"/>
        <w:numPr>
          <w:ilvl w:val="0"/>
          <w:numId w:val="1"/>
        </w:numPr>
        <w:tabs>
          <w:tab w:val="left" w:pos="793"/>
        </w:tabs>
        <w:spacing w:before="121"/>
        <w:ind w:left="793" w:hanging="282"/>
      </w:pPr>
      <w:r>
        <w:t>many</w:t>
      </w:r>
      <w:r>
        <w:rPr>
          <w:spacing w:val="-9"/>
        </w:rPr>
        <w:t xml:space="preserve"> </w:t>
      </w:r>
      <w:r>
        <w:t>complainants</w:t>
      </w:r>
      <w:r>
        <w:rPr>
          <w:spacing w:val="-5"/>
        </w:rPr>
        <w:t xml:space="preserve"> </w:t>
      </w:r>
      <w:r>
        <w:t>will</w:t>
      </w:r>
      <w:r>
        <w:rPr>
          <w:spacing w:val="-4"/>
        </w:rPr>
        <w:t xml:space="preserve"> </w:t>
      </w:r>
      <w:r>
        <w:t>feel</w:t>
      </w:r>
      <w:r>
        <w:rPr>
          <w:spacing w:val="-4"/>
        </w:rPr>
        <w:t xml:space="preserve"> </w:t>
      </w:r>
      <w:r>
        <w:t>nervous</w:t>
      </w:r>
      <w:r>
        <w:rPr>
          <w:spacing w:val="-4"/>
        </w:rPr>
        <w:t xml:space="preserve"> </w:t>
      </w:r>
      <w:r>
        <w:t>and</w:t>
      </w:r>
      <w:r>
        <w:rPr>
          <w:spacing w:val="-4"/>
        </w:rPr>
        <w:t xml:space="preserve"> </w:t>
      </w:r>
      <w:r>
        <w:t>inhibited</w:t>
      </w:r>
      <w:r>
        <w:rPr>
          <w:spacing w:val="-6"/>
        </w:rPr>
        <w:t xml:space="preserve"> </w:t>
      </w:r>
      <w:r>
        <w:t>in</w:t>
      </w:r>
      <w:r>
        <w:rPr>
          <w:spacing w:val="-4"/>
        </w:rPr>
        <w:t xml:space="preserve"> </w:t>
      </w:r>
      <w:r>
        <w:t>a</w:t>
      </w:r>
      <w:r>
        <w:rPr>
          <w:spacing w:val="-5"/>
        </w:rPr>
        <w:t xml:space="preserve"> </w:t>
      </w:r>
      <w:r>
        <w:t>formal</w:t>
      </w:r>
      <w:r>
        <w:rPr>
          <w:spacing w:val="-5"/>
        </w:rPr>
        <w:t xml:space="preserve"> </w:t>
      </w:r>
      <w:r>
        <w:rPr>
          <w:spacing w:val="-2"/>
        </w:rPr>
        <w:t>setting</w:t>
      </w:r>
    </w:p>
    <w:p w14:paraId="1B732687" w14:textId="77777777" w:rsidR="00586648" w:rsidRDefault="002C10AC">
      <w:pPr>
        <w:pStyle w:val="BodyText"/>
        <w:spacing w:before="167"/>
        <w:ind w:left="794"/>
      </w:pPr>
      <w:r>
        <w:t>Parents/carers</w:t>
      </w:r>
      <w:r>
        <w:rPr>
          <w:spacing w:val="-6"/>
        </w:rPr>
        <w:t xml:space="preserve"> </w:t>
      </w:r>
      <w:r>
        <w:t>often</w:t>
      </w:r>
      <w:r>
        <w:rPr>
          <w:spacing w:val="-8"/>
        </w:rPr>
        <w:t xml:space="preserve"> </w:t>
      </w:r>
      <w:r>
        <w:t>feel</w:t>
      </w:r>
      <w:r>
        <w:rPr>
          <w:spacing w:val="-6"/>
        </w:rPr>
        <w:t xml:space="preserve"> </w:t>
      </w:r>
      <w:r>
        <w:t>emotional</w:t>
      </w:r>
      <w:r>
        <w:rPr>
          <w:spacing w:val="-7"/>
        </w:rPr>
        <w:t xml:space="preserve"> </w:t>
      </w:r>
      <w:r>
        <w:t>when</w:t>
      </w:r>
      <w:r>
        <w:rPr>
          <w:spacing w:val="-6"/>
        </w:rPr>
        <w:t xml:space="preserve"> </w:t>
      </w:r>
      <w:r>
        <w:t>discussing</w:t>
      </w:r>
      <w:r>
        <w:rPr>
          <w:spacing w:val="-6"/>
        </w:rPr>
        <w:t xml:space="preserve"> </w:t>
      </w:r>
      <w:r>
        <w:t>an</w:t>
      </w:r>
      <w:r>
        <w:rPr>
          <w:spacing w:val="-6"/>
        </w:rPr>
        <w:t xml:space="preserve"> </w:t>
      </w:r>
      <w:r>
        <w:t>issue</w:t>
      </w:r>
      <w:r>
        <w:rPr>
          <w:spacing w:val="-8"/>
        </w:rPr>
        <w:t xml:space="preserve"> </w:t>
      </w:r>
      <w:r>
        <w:t>that</w:t>
      </w:r>
      <w:r>
        <w:rPr>
          <w:spacing w:val="-4"/>
        </w:rPr>
        <w:t xml:space="preserve"> </w:t>
      </w:r>
      <w:r>
        <w:t>affects</w:t>
      </w:r>
      <w:r>
        <w:rPr>
          <w:spacing w:val="-8"/>
        </w:rPr>
        <w:t xml:space="preserve"> </w:t>
      </w:r>
      <w:r>
        <w:t>their</w:t>
      </w:r>
      <w:r>
        <w:rPr>
          <w:spacing w:val="-5"/>
        </w:rPr>
        <w:t xml:space="preserve"> </w:t>
      </w:r>
      <w:r>
        <w:rPr>
          <w:spacing w:val="-2"/>
        </w:rPr>
        <w:t>child.</w:t>
      </w:r>
    </w:p>
    <w:p w14:paraId="2B99B88D" w14:textId="77777777" w:rsidR="00586648" w:rsidRDefault="002C10AC">
      <w:pPr>
        <w:pStyle w:val="ListParagraph"/>
        <w:numPr>
          <w:ilvl w:val="0"/>
          <w:numId w:val="1"/>
        </w:numPr>
        <w:tabs>
          <w:tab w:val="left" w:pos="792"/>
          <w:tab w:val="left" w:pos="794"/>
        </w:tabs>
        <w:spacing w:before="172" w:line="283" w:lineRule="auto"/>
        <w:ind w:right="880"/>
      </w:pPr>
      <w:r>
        <w:t>extra</w:t>
      </w:r>
      <w:r>
        <w:rPr>
          <w:spacing w:val="-2"/>
        </w:rPr>
        <w:t xml:space="preserve"> </w:t>
      </w:r>
      <w:r>
        <w:t>care</w:t>
      </w:r>
      <w:r>
        <w:rPr>
          <w:spacing w:val="-4"/>
        </w:rPr>
        <w:t xml:space="preserve"> </w:t>
      </w:r>
      <w:r>
        <w:t>needs</w:t>
      </w:r>
      <w:r>
        <w:rPr>
          <w:spacing w:val="-4"/>
        </w:rPr>
        <w:t xml:space="preserve"> </w:t>
      </w:r>
      <w:r>
        <w:t>to</w:t>
      </w:r>
      <w:r>
        <w:rPr>
          <w:spacing w:val="-4"/>
        </w:rPr>
        <w:t xml:space="preserve"> </w:t>
      </w:r>
      <w:r>
        <w:t>be</w:t>
      </w:r>
      <w:r>
        <w:rPr>
          <w:spacing w:val="-4"/>
        </w:rPr>
        <w:t xml:space="preserve"> </w:t>
      </w:r>
      <w:r>
        <w:t>taken</w:t>
      </w:r>
      <w:r>
        <w:rPr>
          <w:spacing w:val="-4"/>
        </w:rPr>
        <w:t xml:space="preserve"> </w:t>
      </w:r>
      <w:r>
        <w:t>when</w:t>
      </w:r>
      <w:r>
        <w:rPr>
          <w:spacing w:val="-2"/>
        </w:rPr>
        <w:t xml:space="preserve"> </w:t>
      </w:r>
      <w:r>
        <w:t>the</w:t>
      </w:r>
      <w:r>
        <w:rPr>
          <w:spacing w:val="-2"/>
        </w:rPr>
        <w:t xml:space="preserve"> </w:t>
      </w:r>
      <w:r>
        <w:t>complainant</w:t>
      </w:r>
      <w:r>
        <w:rPr>
          <w:spacing w:val="-1"/>
        </w:rPr>
        <w:t xml:space="preserve"> </w:t>
      </w:r>
      <w:r>
        <w:t>is</w:t>
      </w:r>
      <w:r>
        <w:rPr>
          <w:spacing w:val="-1"/>
        </w:rPr>
        <w:t xml:space="preserve"> </w:t>
      </w:r>
      <w:r>
        <w:t>a</w:t>
      </w:r>
      <w:r>
        <w:rPr>
          <w:spacing w:val="-4"/>
        </w:rPr>
        <w:t xml:space="preserve"> </w:t>
      </w:r>
      <w:r>
        <w:t>child/young</w:t>
      </w:r>
      <w:r>
        <w:rPr>
          <w:spacing w:val="-2"/>
        </w:rPr>
        <w:t xml:space="preserve"> </w:t>
      </w:r>
      <w:r>
        <w:t>person and</w:t>
      </w:r>
      <w:r>
        <w:rPr>
          <w:spacing w:val="-2"/>
        </w:rPr>
        <w:t xml:space="preserve"> </w:t>
      </w:r>
      <w:r>
        <w:t>present during all or part of the meeting</w:t>
      </w:r>
    </w:p>
    <w:p w14:paraId="4349B2D8" w14:textId="77777777" w:rsidR="00586648" w:rsidRDefault="002C10AC">
      <w:pPr>
        <w:pStyle w:val="BodyText"/>
        <w:spacing w:before="125" w:line="288" w:lineRule="auto"/>
        <w:ind w:left="794"/>
      </w:pPr>
      <w:r>
        <w:t>Careful</w:t>
      </w:r>
      <w:r>
        <w:rPr>
          <w:spacing w:val="-3"/>
        </w:rPr>
        <w:t xml:space="preserve"> </w:t>
      </w:r>
      <w:r>
        <w:t>consideration</w:t>
      </w:r>
      <w:r>
        <w:rPr>
          <w:spacing w:val="-2"/>
        </w:rPr>
        <w:t xml:space="preserve"> </w:t>
      </w:r>
      <w:r>
        <w:t>of</w:t>
      </w:r>
      <w:r>
        <w:rPr>
          <w:spacing w:val="-3"/>
        </w:rPr>
        <w:t xml:space="preserve"> </w:t>
      </w:r>
      <w:r>
        <w:t>the</w:t>
      </w:r>
      <w:r>
        <w:rPr>
          <w:spacing w:val="-2"/>
        </w:rPr>
        <w:t xml:space="preserve"> </w:t>
      </w:r>
      <w:r>
        <w:t>atmosphere</w:t>
      </w:r>
      <w:r>
        <w:rPr>
          <w:spacing w:val="-4"/>
        </w:rPr>
        <w:t xml:space="preserve"> </w:t>
      </w:r>
      <w:r>
        <w:t>and</w:t>
      </w:r>
      <w:r>
        <w:rPr>
          <w:spacing w:val="-4"/>
        </w:rPr>
        <w:t xml:space="preserve"> </w:t>
      </w:r>
      <w:r>
        <w:t>proceedings</w:t>
      </w:r>
      <w:r>
        <w:rPr>
          <w:spacing w:val="-4"/>
        </w:rPr>
        <w:t xml:space="preserve"> </w:t>
      </w:r>
      <w:r>
        <w:t>should</w:t>
      </w:r>
      <w:r>
        <w:rPr>
          <w:spacing w:val="-2"/>
        </w:rPr>
        <w:t xml:space="preserve"> </w:t>
      </w:r>
      <w:r>
        <w:t>ensure</w:t>
      </w:r>
      <w:r>
        <w:rPr>
          <w:spacing w:val="-6"/>
        </w:rPr>
        <w:t xml:space="preserve"> </w:t>
      </w:r>
      <w:r>
        <w:t>that</w:t>
      </w:r>
      <w:r>
        <w:rPr>
          <w:spacing w:val="-3"/>
        </w:rPr>
        <w:t xml:space="preserve"> </w:t>
      </w:r>
      <w:r>
        <w:t>the</w:t>
      </w:r>
      <w:r>
        <w:rPr>
          <w:spacing w:val="-2"/>
        </w:rPr>
        <w:t xml:space="preserve"> </w:t>
      </w:r>
      <w:r>
        <w:t>child/young person does not feel intimidated.</w:t>
      </w:r>
    </w:p>
    <w:p w14:paraId="7D5ED617" w14:textId="77777777" w:rsidR="00586648" w:rsidRDefault="002C10AC">
      <w:pPr>
        <w:pStyle w:val="BodyText"/>
        <w:spacing w:before="120" w:line="288" w:lineRule="auto"/>
        <w:ind w:left="794"/>
      </w:pPr>
      <w:r>
        <w:t>The</w:t>
      </w:r>
      <w:r>
        <w:rPr>
          <w:spacing w:val="-4"/>
        </w:rPr>
        <w:t xml:space="preserve"> </w:t>
      </w:r>
      <w:r>
        <w:t>committee</w:t>
      </w:r>
      <w:r>
        <w:rPr>
          <w:spacing w:val="-2"/>
        </w:rPr>
        <w:t xml:space="preserve"> </w:t>
      </w:r>
      <w:r>
        <w:t>should</w:t>
      </w:r>
      <w:r>
        <w:rPr>
          <w:spacing w:val="-4"/>
        </w:rPr>
        <w:t xml:space="preserve"> </w:t>
      </w:r>
      <w:r>
        <w:t>respect</w:t>
      </w:r>
      <w:r>
        <w:rPr>
          <w:spacing w:val="-3"/>
        </w:rPr>
        <w:t xml:space="preserve"> </w:t>
      </w:r>
      <w:r>
        <w:t>the</w:t>
      </w:r>
      <w:r>
        <w:rPr>
          <w:spacing w:val="-4"/>
        </w:rPr>
        <w:t xml:space="preserve"> </w:t>
      </w:r>
      <w:r>
        <w:t>views</w:t>
      </w:r>
      <w:r>
        <w:rPr>
          <w:spacing w:val="-1"/>
        </w:rPr>
        <w:t xml:space="preserve"> </w:t>
      </w:r>
      <w:r>
        <w:t>of</w:t>
      </w:r>
      <w:r>
        <w:rPr>
          <w:spacing w:val="-1"/>
        </w:rPr>
        <w:t xml:space="preserve"> </w:t>
      </w:r>
      <w:r>
        <w:t>the</w:t>
      </w:r>
      <w:r>
        <w:rPr>
          <w:spacing w:val="-4"/>
        </w:rPr>
        <w:t xml:space="preserve"> </w:t>
      </w:r>
      <w:r>
        <w:t>child/young person</w:t>
      </w:r>
      <w:r>
        <w:rPr>
          <w:spacing w:val="-4"/>
        </w:rPr>
        <w:t xml:space="preserve"> </w:t>
      </w:r>
      <w:r>
        <w:t>and</w:t>
      </w:r>
      <w:r>
        <w:rPr>
          <w:spacing w:val="-4"/>
        </w:rPr>
        <w:t xml:space="preserve"> </w:t>
      </w:r>
      <w:r>
        <w:t>give</w:t>
      </w:r>
      <w:r>
        <w:rPr>
          <w:spacing w:val="-2"/>
        </w:rPr>
        <w:t xml:space="preserve"> </w:t>
      </w:r>
      <w:r>
        <w:t>them</w:t>
      </w:r>
      <w:r>
        <w:rPr>
          <w:spacing w:val="-1"/>
        </w:rPr>
        <w:t xml:space="preserve"> </w:t>
      </w:r>
      <w:r>
        <w:t>equal consideration to those of adults.</w:t>
      </w:r>
    </w:p>
    <w:p w14:paraId="3A483774" w14:textId="77777777" w:rsidR="00586648" w:rsidRDefault="002C10AC">
      <w:pPr>
        <w:pStyle w:val="BodyText"/>
        <w:spacing w:before="121" w:line="288" w:lineRule="auto"/>
        <w:ind w:left="794" w:right="305"/>
      </w:pPr>
      <w:r>
        <w:t>If the child/young person is the complainant, the committee should ask in advance if any support is needed to help them present their complaint. Where the child/young person’s parent</w:t>
      </w:r>
      <w:r>
        <w:rPr>
          <w:spacing w:val="-3"/>
        </w:rPr>
        <w:t xml:space="preserve"> </w:t>
      </w:r>
      <w:r>
        <w:t>is</w:t>
      </w:r>
      <w:r>
        <w:rPr>
          <w:spacing w:val="-1"/>
        </w:rPr>
        <w:t xml:space="preserve"> </w:t>
      </w:r>
      <w:r>
        <w:t>the</w:t>
      </w:r>
      <w:r>
        <w:rPr>
          <w:spacing w:val="-4"/>
        </w:rPr>
        <w:t xml:space="preserve"> </w:t>
      </w:r>
      <w:r>
        <w:t>complainant,</w:t>
      </w:r>
      <w:r>
        <w:rPr>
          <w:spacing w:val="-2"/>
        </w:rPr>
        <w:t xml:space="preserve"> </w:t>
      </w:r>
      <w:r>
        <w:t>the</w:t>
      </w:r>
      <w:r>
        <w:rPr>
          <w:spacing w:val="-4"/>
        </w:rPr>
        <w:t xml:space="preserve"> </w:t>
      </w:r>
      <w:r>
        <w:t>committee</w:t>
      </w:r>
      <w:r>
        <w:rPr>
          <w:spacing w:val="-4"/>
        </w:rPr>
        <w:t xml:space="preserve"> </w:t>
      </w:r>
      <w:r>
        <w:t>should</w:t>
      </w:r>
      <w:r>
        <w:rPr>
          <w:spacing w:val="-4"/>
        </w:rPr>
        <w:t xml:space="preserve"> </w:t>
      </w:r>
      <w:r>
        <w:t>give</w:t>
      </w:r>
      <w:r>
        <w:rPr>
          <w:spacing w:val="-2"/>
        </w:rPr>
        <w:t xml:space="preserve"> </w:t>
      </w:r>
      <w:r>
        <w:t>the</w:t>
      </w:r>
      <w:r>
        <w:rPr>
          <w:spacing w:val="-2"/>
        </w:rPr>
        <w:t xml:space="preserve"> </w:t>
      </w:r>
      <w:r>
        <w:t>parent</w:t>
      </w:r>
      <w:r>
        <w:rPr>
          <w:spacing w:val="-3"/>
        </w:rPr>
        <w:t xml:space="preserve"> </w:t>
      </w:r>
      <w:r>
        <w:t>the</w:t>
      </w:r>
      <w:r>
        <w:rPr>
          <w:spacing w:val="-2"/>
        </w:rPr>
        <w:t xml:space="preserve"> </w:t>
      </w:r>
      <w:r>
        <w:t>opportunity</w:t>
      </w:r>
      <w:r>
        <w:rPr>
          <w:spacing w:val="-4"/>
        </w:rPr>
        <w:t xml:space="preserve"> </w:t>
      </w:r>
      <w:r>
        <w:t>to</w:t>
      </w:r>
      <w:r>
        <w:rPr>
          <w:spacing w:val="-4"/>
        </w:rPr>
        <w:t xml:space="preserve"> </w:t>
      </w:r>
      <w:r>
        <w:t>say</w:t>
      </w:r>
      <w:r>
        <w:rPr>
          <w:spacing w:val="-4"/>
        </w:rPr>
        <w:t xml:space="preserve"> </w:t>
      </w:r>
      <w:r>
        <w:t>which parts of the meeting, if any, the child/young person needs to attend.</w:t>
      </w:r>
    </w:p>
    <w:p w14:paraId="7F8423CB" w14:textId="77777777" w:rsidR="00586648" w:rsidRDefault="00586648">
      <w:pPr>
        <w:pStyle w:val="BodyText"/>
        <w:spacing w:line="288" w:lineRule="auto"/>
        <w:sectPr w:rsidR="00586648">
          <w:pgSz w:w="11910" w:h="16840"/>
          <w:pgMar w:top="760" w:right="850" w:bottom="1240" w:left="850" w:header="0" w:footer="1058" w:gutter="0"/>
          <w:cols w:space="720"/>
        </w:sectPr>
      </w:pPr>
    </w:p>
    <w:p w14:paraId="0B5E2DF7" w14:textId="77777777" w:rsidR="00586648" w:rsidRDefault="002C10AC">
      <w:pPr>
        <w:pStyle w:val="BodyText"/>
        <w:spacing w:before="71" w:line="288" w:lineRule="auto"/>
        <w:ind w:left="794" w:right="491"/>
      </w:pPr>
      <w:r>
        <w:lastRenderedPageBreak/>
        <w:t>However,</w:t>
      </w:r>
      <w:r>
        <w:rPr>
          <w:spacing w:val="-1"/>
        </w:rPr>
        <w:t xml:space="preserve"> </w:t>
      </w:r>
      <w:r>
        <w:t>the</w:t>
      </w:r>
      <w:r>
        <w:rPr>
          <w:spacing w:val="-3"/>
        </w:rPr>
        <w:t xml:space="preserve"> </w:t>
      </w:r>
      <w:r>
        <w:t>parent</w:t>
      </w:r>
      <w:r>
        <w:rPr>
          <w:spacing w:val="-4"/>
        </w:rPr>
        <w:t xml:space="preserve"> </w:t>
      </w:r>
      <w:r>
        <w:t>should</w:t>
      </w:r>
      <w:r>
        <w:rPr>
          <w:spacing w:val="-3"/>
        </w:rPr>
        <w:t xml:space="preserve"> </w:t>
      </w:r>
      <w:r>
        <w:t>be</w:t>
      </w:r>
      <w:r>
        <w:rPr>
          <w:spacing w:val="-3"/>
        </w:rPr>
        <w:t xml:space="preserve"> </w:t>
      </w:r>
      <w:r>
        <w:t>advised</w:t>
      </w:r>
      <w:r>
        <w:rPr>
          <w:spacing w:val="-3"/>
        </w:rPr>
        <w:t xml:space="preserve"> </w:t>
      </w:r>
      <w:r>
        <w:t>that</w:t>
      </w:r>
      <w:r>
        <w:rPr>
          <w:spacing w:val="-4"/>
        </w:rPr>
        <w:t xml:space="preserve"> </w:t>
      </w:r>
      <w:r>
        <w:t>agreement</w:t>
      </w:r>
      <w:r>
        <w:rPr>
          <w:spacing w:val="-1"/>
        </w:rPr>
        <w:t xml:space="preserve"> </w:t>
      </w:r>
      <w:r>
        <w:t>might</w:t>
      </w:r>
      <w:r>
        <w:rPr>
          <w:spacing w:val="-1"/>
        </w:rPr>
        <w:t xml:space="preserve"> </w:t>
      </w:r>
      <w:r>
        <w:t>not</w:t>
      </w:r>
      <w:r>
        <w:rPr>
          <w:spacing w:val="-1"/>
        </w:rPr>
        <w:t xml:space="preserve"> </w:t>
      </w:r>
      <w:r>
        <w:t>always</w:t>
      </w:r>
      <w:r>
        <w:rPr>
          <w:spacing w:val="-2"/>
        </w:rPr>
        <w:t xml:space="preserve"> </w:t>
      </w:r>
      <w:r>
        <w:t>be</w:t>
      </w:r>
      <w:r>
        <w:rPr>
          <w:spacing w:val="-3"/>
        </w:rPr>
        <w:t xml:space="preserve"> </w:t>
      </w:r>
      <w:r>
        <w:t>possible</w:t>
      </w:r>
      <w:r>
        <w:rPr>
          <w:spacing w:val="-3"/>
        </w:rPr>
        <w:t xml:space="preserve"> </w:t>
      </w:r>
      <w:r>
        <w:t>if</w:t>
      </w:r>
      <w:r>
        <w:rPr>
          <w:spacing w:val="-1"/>
        </w:rPr>
        <w:t xml:space="preserve"> </w:t>
      </w:r>
      <w:r>
        <w:t>the parent wishes the child/young person to attend a part of the meeting that the committee considers is not in the child/young person’s best interests.</w:t>
      </w:r>
    </w:p>
    <w:p w14:paraId="37162317" w14:textId="77777777" w:rsidR="00586648" w:rsidRDefault="002C10AC">
      <w:pPr>
        <w:pStyle w:val="ListParagraph"/>
        <w:numPr>
          <w:ilvl w:val="0"/>
          <w:numId w:val="1"/>
        </w:numPr>
        <w:tabs>
          <w:tab w:val="left" w:pos="793"/>
        </w:tabs>
        <w:ind w:left="793" w:hanging="282"/>
      </w:pPr>
      <w:r>
        <w:t>the</w:t>
      </w:r>
      <w:r>
        <w:rPr>
          <w:spacing w:val="-5"/>
        </w:rPr>
        <w:t xml:space="preserve"> </w:t>
      </w:r>
      <w:r>
        <w:t>welfare</w:t>
      </w:r>
      <w:r>
        <w:rPr>
          <w:spacing w:val="-4"/>
        </w:rPr>
        <w:t xml:space="preserve"> </w:t>
      </w:r>
      <w:r>
        <w:t>of</w:t>
      </w:r>
      <w:r>
        <w:rPr>
          <w:spacing w:val="-4"/>
        </w:rPr>
        <w:t xml:space="preserve"> </w:t>
      </w:r>
      <w:r>
        <w:t>the</w:t>
      </w:r>
      <w:r>
        <w:rPr>
          <w:spacing w:val="-4"/>
        </w:rPr>
        <w:t xml:space="preserve"> </w:t>
      </w:r>
      <w:r>
        <w:t>child/young</w:t>
      </w:r>
      <w:r>
        <w:rPr>
          <w:spacing w:val="-4"/>
        </w:rPr>
        <w:t xml:space="preserve"> </w:t>
      </w:r>
      <w:r>
        <w:t>person</w:t>
      </w:r>
      <w:r>
        <w:rPr>
          <w:spacing w:val="-6"/>
        </w:rPr>
        <w:t xml:space="preserve"> </w:t>
      </w:r>
      <w:r>
        <w:t>is</w:t>
      </w:r>
      <w:r>
        <w:rPr>
          <w:spacing w:val="-3"/>
        </w:rPr>
        <w:t xml:space="preserve"> </w:t>
      </w:r>
      <w:r>
        <w:rPr>
          <w:spacing w:val="-2"/>
        </w:rPr>
        <w:t>paramount.</w:t>
      </w:r>
    </w:p>
    <w:p w14:paraId="674CF255" w14:textId="77777777" w:rsidR="00586648" w:rsidRDefault="00586648">
      <w:pPr>
        <w:pStyle w:val="BodyText"/>
        <w:spacing w:before="36"/>
        <w:ind w:left="0"/>
      </w:pPr>
    </w:p>
    <w:p w14:paraId="0DF9A3F0" w14:textId="77777777" w:rsidR="00586648" w:rsidRDefault="002C10AC">
      <w:pPr>
        <w:pStyle w:val="Heading3"/>
        <w:ind w:left="213"/>
      </w:pPr>
      <w:r>
        <w:t>Role</w:t>
      </w:r>
      <w:r>
        <w:rPr>
          <w:spacing w:val="-6"/>
        </w:rPr>
        <w:t xml:space="preserve"> </w:t>
      </w:r>
      <w:r>
        <w:t>of</w:t>
      </w:r>
      <w:r>
        <w:rPr>
          <w:spacing w:val="-3"/>
        </w:rPr>
        <w:t xml:space="preserve"> </w:t>
      </w:r>
      <w:r>
        <w:t>the</w:t>
      </w:r>
      <w:r>
        <w:rPr>
          <w:spacing w:val="-6"/>
        </w:rPr>
        <w:t xml:space="preserve"> </w:t>
      </w:r>
      <w:r>
        <w:t>Diocesan</w:t>
      </w:r>
      <w:r>
        <w:rPr>
          <w:spacing w:val="-6"/>
        </w:rPr>
        <w:t xml:space="preserve"> </w:t>
      </w:r>
      <w:r>
        <w:t>and</w:t>
      </w:r>
      <w:r>
        <w:rPr>
          <w:spacing w:val="-3"/>
        </w:rPr>
        <w:t xml:space="preserve"> </w:t>
      </w:r>
      <w:r>
        <w:t>Local</w:t>
      </w:r>
      <w:r>
        <w:rPr>
          <w:spacing w:val="-1"/>
        </w:rPr>
        <w:t xml:space="preserve"> </w:t>
      </w:r>
      <w:r>
        <w:t>Authority</w:t>
      </w:r>
      <w:r>
        <w:rPr>
          <w:spacing w:val="-10"/>
        </w:rPr>
        <w:t xml:space="preserve"> </w:t>
      </w:r>
      <w:r>
        <w:rPr>
          <w:spacing w:val="-2"/>
        </w:rPr>
        <w:t>Representatives</w:t>
      </w:r>
    </w:p>
    <w:p w14:paraId="3D12E7BC" w14:textId="77777777" w:rsidR="00586648" w:rsidRDefault="002C10AC">
      <w:pPr>
        <w:pStyle w:val="ListParagraph"/>
        <w:numPr>
          <w:ilvl w:val="0"/>
          <w:numId w:val="1"/>
        </w:numPr>
        <w:tabs>
          <w:tab w:val="left" w:pos="794"/>
        </w:tabs>
        <w:spacing w:before="240" w:line="285" w:lineRule="auto"/>
        <w:ind w:right="495" w:hanging="360"/>
      </w:pPr>
      <w:r>
        <w:t>To</w:t>
      </w:r>
      <w:r>
        <w:rPr>
          <w:spacing w:val="-4"/>
        </w:rPr>
        <w:t xml:space="preserve"> </w:t>
      </w:r>
      <w:r>
        <w:t>advise</w:t>
      </w:r>
      <w:r>
        <w:rPr>
          <w:spacing w:val="-2"/>
        </w:rPr>
        <w:t xml:space="preserve"> </w:t>
      </w:r>
      <w:r>
        <w:t>the</w:t>
      </w:r>
      <w:r>
        <w:rPr>
          <w:spacing w:val="-2"/>
        </w:rPr>
        <w:t xml:space="preserve"> </w:t>
      </w:r>
      <w:r>
        <w:t>panel</w:t>
      </w:r>
      <w:r>
        <w:rPr>
          <w:spacing w:val="-2"/>
        </w:rPr>
        <w:t xml:space="preserve"> </w:t>
      </w:r>
      <w:r>
        <w:t>on</w:t>
      </w:r>
      <w:r>
        <w:rPr>
          <w:spacing w:val="-4"/>
        </w:rPr>
        <w:t xml:space="preserve"> </w:t>
      </w:r>
      <w:r>
        <w:t>procedure.</w:t>
      </w:r>
      <w:r>
        <w:rPr>
          <w:spacing w:val="40"/>
        </w:rPr>
        <w:t xml:space="preserve"> </w:t>
      </w:r>
      <w:r>
        <w:t>The</w:t>
      </w:r>
      <w:r>
        <w:rPr>
          <w:spacing w:val="-2"/>
        </w:rPr>
        <w:t xml:space="preserve"> </w:t>
      </w:r>
      <w:r>
        <w:t>Diocesan</w:t>
      </w:r>
      <w:r>
        <w:rPr>
          <w:spacing w:val="-4"/>
        </w:rPr>
        <w:t xml:space="preserve"> </w:t>
      </w:r>
      <w:r>
        <w:t>and</w:t>
      </w:r>
      <w:r>
        <w:rPr>
          <w:spacing w:val="-2"/>
        </w:rPr>
        <w:t xml:space="preserve"> </w:t>
      </w:r>
      <w:r>
        <w:t>local</w:t>
      </w:r>
      <w:r>
        <w:rPr>
          <w:spacing w:val="-3"/>
        </w:rPr>
        <w:t xml:space="preserve"> </w:t>
      </w:r>
      <w:r>
        <w:t>authority</w:t>
      </w:r>
      <w:r>
        <w:rPr>
          <w:spacing w:val="-4"/>
        </w:rPr>
        <w:t xml:space="preserve"> </w:t>
      </w:r>
      <w:r>
        <w:t>officers</w:t>
      </w:r>
      <w:r>
        <w:rPr>
          <w:spacing w:val="-1"/>
        </w:rPr>
        <w:t xml:space="preserve"> </w:t>
      </w:r>
      <w:r>
        <w:t>are</w:t>
      </w:r>
      <w:r>
        <w:rPr>
          <w:spacing w:val="-4"/>
        </w:rPr>
        <w:t xml:space="preserve"> </w:t>
      </w:r>
      <w:r>
        <w:t>there</w:t>
      </w:r>
      <w:r>
        <w:rPr>
          <w:spacing w:val="-4"/>
        </w:rPr>
        <w:t xml:space="preserve"> </w:t>
      </w:r>
      <w:r>
        <w:t>in</w:t>
      </w:r>
      <w:r>
        <w:rPr>
          <w:spacing w:val="-2"/>
        </w:rPr>
        <w:t xml:space="preserve"> </w:t>
      </w:r>
      <w:r>
        <w:t>an advisory capacity only.</w:t>
      </w:r>
      <w:r>
        <w:rPr>
          <w:spacing w:val="40"/>
        </w:rPr>
        <w:t xml:space="preserve"> </w:t>
      </w:r>
      <w:r>
        <w:t>They do not have a vote and do not participate in the panel’s decision-making process.</w:t>
      </w:r>
    </w:p>
    <w:p w14:paraId="1950DDF5" w14:textId="77777777" w:rsidR="00586648" w:rsidRDefault="00586648">
      <w:pPr>
        <w:pStyle w:val="BodyText"/>
        <w:spacing w:before="107"/>
        <w:ind w:left="0"/>
      </w:pPr>
    </w:p>
    <w:p w14:paraId="4E5FBE7E" w14:textId="77777777" w:rsidR="00586648" w:rsidRDefault="002C10AC">
      <w:pPr>
        <w:pStyle w:val="Heading1"/>
      </w:pPr>
      <w:r>
        <w:t>GENERAL</w:t>
      </w:r>
      <w:r>
        <w:rPr>
          <w:spacing w:val="-4"/>
        </w:rPr>
        <w:t xml:space="preserve"> </w:t>
      </w:r>
      <w:r>
        <w:rPr>
          <w:spacing w:val="-2"/>
        </w:rPr>
        <w:t>POINTS</w:t>
      </w:r>
    </w:p>
    <w:p w14:paraId="4A1BD458" w14:textId="77777777" w:rsidR="00586648" w:rsidRDefault="002C10AC">
      <w:pPr>
        <w:pStyle w:val="Heading2"/>
        <w:spacing w:before="240"/>
      </w:pPr>
      <w:r>
        <w:t>Recording</w:t>
      </w:r>
      <w:r>
        <w:rPr>
          <w:spacing w:val="-12"/>
        </w:rPr>
        <w:t xml:space="preserve"> </w:t>
      </w:r>
      <w:r>
        <w:t>and</w:t>
      </w:r>
      <w:r>
        <w:rPr>
          <w:spacing w:val="-9"/>
        </w:rPr>
        <w:t xml:space="preserve"> </w:t>
      </w:r>
      <w:r>
        <w:t>Reporting</w:t>
      </w:r>
      <w:r>
        <w:rPr>
          <w:spacing w:val="-13"/>
        </w:rPr>
        <w:t xml:space="preserve"> </w:t>
      </w:r>
      <w:r>
        <w:rPr>
          <w:spacing w:val="-2"/>
        </w:rPr>
        <w:t>Complaints</w:t>
      </w:r>
    </w:p>
    <w:p w14:paraId="28AE1561" w14:textId="3ED7416D" w:rsidR="00586648" w:rsidRDefault="002C10AC">
      <w:pPr>
        <w:pStyle w:val="BodyText"/>
        <w:spacing w:before="243" w:line="288" w:lineRule="auto"/>
        <w:ind w:left="222" w:right="491"/>
      </w:pPr>
      <w:r>
        <w:t xml:space="preserve">In order to turn complaints to positive effect, it is important that records are kept so that at regular intervals (perhaps termly) both the senior managers of the school and the governing body can reflect on issues that have arisen and on the way in which they have been handled. The complaints </w:t>
      </w:r>
      <w:proofErr w:type="spellStart"/>
      <w:r>
        <w:t>co-ordinator</w:t>
      </w:r>
      <w:proofErr w:type="spellEnd"/>
      <w:r>
        <w:t xml:space="preserve"> is the most obvious person to hold these records and to collate them into a report for the Headteacher </w:t>
      </w:r>
      <w:r>
        <w:t xml:space="preserve">(if he or she is not the </w:t>
      </w:r>
      <w:proofErr w:type="spellStart"/>
      <w:r>
        <w:t>co-ordinator</w:t>
      </w:r>
      <w:proofErr w:type="spellEnd"/>
      <w:r>
        <w:t>) and the governing body. Such a report could be a valuable self-evaluation tool. The governing body may also wish to consider reporting to parents any changes which have been made to the school’s procedures</w:t>
      </w:r>
      <w:r>
        <w:rPr>
          <w:spacing w:val="-4"/>
        </w:rPr>
        <w:t xml:space="preserve"> </w:t>
      </w:r>
      <w:r>
        <w:t>as</w:t>
      </w:r>
      <w:r>
        <w:rPr>
          <w:spacing w:val="-4"/>
        </w:rPr>
        <w:t xml:space="preserve"> </w:t>
      </w:r>
      <w:r>
        <w:t>a</w:t>
      </w:r>
      <w:r>
        <w:rPr>
          <w:spacing w:val="-4"/>
        </w:rPr>
        <w:t xml:space="preserve"> </w:t>
      </w:r>
      <w:r>
        <w:t>result</w:t>
      </w:r>
      <w:r>
        <w:rPr>
          <w:spacing w:val="-3"/>
        </w:rPr>
        <w:t xml:space="preserve"> </w:t>
      </w:r>
      <w:r>
        <w:t>of parental</w:t>
      </w:r>
      <w:r>
        <w:rPr>
          <w:spacing w:val="-5"/>
        </w:rPr>
        <w:t xml:space="preserve"> </w:t>
      </w:r>
      <w:r>
        <w:t>feedback.</w:t>
      </w:r>
      <w:r>
        <w:rPr>
          <w:spacing w:val="-3"/>
        </w:rPr>
        <w:t xml:space="preserve"> </w:t>
      </w:r>
      <w:r>
        <w:t>(It</w:t>
      </w:r>
      <w:r>
        <w:rPr>
          <w:spacing w:val="-3"/>
        </w:rPr>
        <w:t xml:space="preserve"> </w:t>
      </w:r>
      <w:r>
        <w:t>need</w:t>
      </w:r>
      <w:r>
        <w:rPr>
          <w:spacing w:val="-2"/>
        </w:rPr>
        <w:t xml:space="preserve"> </w:t>
      </w:r>
      <w:r>
        <w:t>not</w:t>
      </w:r>
      <w:r>
        <w:rPr>
          <w:spacing w:val="-3"/>
        </w:rPr>
        <w:t xml:space="preserve"> </w:t>
      </w:r>
      <w:r>
        <w:t>be</w:t>
      </w:r>
      <w:r>
        <w:rPr>
          <w:spacing w:val="-2"/>
        </w:rPr>
        <w:t xml:space="preserve"> </w:t>
      </w:r>
      <w:r>
        <w:t>specified</w:t>
      </w:r>
      <w:r>
        <w:rPr>
          <w:spacing w:val="-2"/>
        </w:rPr>
        <w:t xml:space="preserve"> </w:t>
      </w:r>
      <w:r>
        <w:t>that</w:t>
      </w:r>
      <w:r>
        <w:rPr>
          <w:spacing w:val="-3"/>
        </w:rPr>
        <w:t xml:space="preserve"> </w:t>
      </w:r>
      <w:r>
        <w:t>the</w:t>
      </w:r>
      <w:r>
        <w:rPr>
          <w:spacing w:val="-4"/>
        </w:rPr>
        <w:t xml:space="preserve"> </w:t>
      </w:r>
      <w:r>
        <w:t>feedback</w:t>
      </w:r>
      <w:r>
        <w:rPr>
          <w:spacing w:val="-1"/>
        </w:rPr>
        <w:t xml:space="preserve"> </w:t>
      </w:r>
      <w:r>
        <w:t>was</w:t>
      </w:r>
      <w:r>
        <w:rPr>
          <w:spacing w:val="-2"/>
        </w:rPr>
        <w:t xml:space="preserve"> </w:t>
      </w:r>
      <w:r>
        <w:t>in</w:t>
      </w:r>
      <w:r>
        <w:rPr>
          <w:spacing w:val="-2"/>
        </w:rPr>
        <w:t xml:space="preserve"> </w:t>
      </w:r>
      <w:r>
        <w:t>the form of a complaint!) No voice recording is allowed during any stage of the complaint.</w:t>
      </w:r>
    </w:p>
    <w:p w14:paraId="3976E2CF" w14:textId="77777777" w:rsidR="00586648" w:rsidRDefault="002C10AC">
      <w:pPr>
        <w:pStyle w:val="Heading2"/>
        <w:spacing w:before="236"/>
        <w:ind w:left="222"/>
      </w:pPr>
      <w:r>
        <w:rPr>
          <w:spacing w:val="-2"/>
        </w:rPr>
        <w:t>Confidentiality</w:t>
      </w:r>
    </w:p>
    <w:p w14:paraId="20E7FE5C" w14:textId="77777777" w:rsidR="00586648" w:rsidRDefault="002C10AC">
      <w:pPr>
        <w:pStyle w:val="BodyText"/>
        <w:spacing w:before="245" w:line="288" w:lineRule="auto"/>
        <w:ind w:left="222" w:right="491"/>
      </w:pPr>
      <w:r>
        <w:t>All records of complaints must be kept strictly confidential, except where a legitimate subject access</w:t>
      </w:r>
      <w:r>
        <w:rPr>
          <w:spacing w:val="-3"/>
        </w:rPr>
        <w:t xml:space="preserve"> </w:t>
      </w:r>
      <w:r>
        <w:t>request</w:t>
      </w:r>
      <w:r>
        <w:rPr>
          <w:spacing w:val="-2"/>
        </w:rPr>
        <w:t xml:space="preserve"> </w:t>
      </w:r>
      <w:r>
        <w:t>is</w:t>
      </w:r>
      <w:r>
        <w:rPr>
          <w:spacing w:val="-3"/>
        </w:rPr>
        <w:t xml:space="preserve"> </w:t>
      </w:r>
      <w:r>
        <w:t>made</w:t>
      </w:r>
      <w:r>
        <w:rPr>
          <w:spacing w:val="-5"/>
        </w:rPr>
        <w:t xml:space="preserve"> </w:t>
      </w:r>
      <w:r>
        <w:t>under</w:t>
      </w:r>
      <w:r>
        <w:rPr>
          <w:spacing w:val="-2"/>
        </w:rPr>
        <w:t xml:space="preserve"> </w:t>
      </w:r>
      <w:r>
        <w:t>The</w:t>
      </w:r>
      <w:r>
        <w:rPr>
          <w:spacing w:val="-3"/>
        </w:rPr>
        <w:t xml:space="preserve"> </w:t>
      </w:r>
      <w:r>
        <w:t>Data</w:t>
      </w:r>
      <w:r>
        <w:rPr>
          <w:spacing w:val="-3"/>
        </w:rPr>
        <w:t xml:space="preserve"> </w:t>
      </w:r>
      <w:r>
        <w:t>Protection</w:t>
      </w:r>
      <w:r>
        <w:rPr>
          <w:spacing w:val="-1"/>
        </w:rPr>
        <w:t xml:space="preserve"> </w:t>
      </w:r>
      <w:r>
        <w:t>Act</w:t>
      </w:r>
      <w:r>
        <w:rPr>
          <w:spacing w:val="-2"/>
        </w:rPr>
        <w:t xml:space="preserve"> </w:t>
      </w:r>
      <w:r>
        <w:t>2018.</w:t>
      </w:r>
      <w:r>
        <w:rPr>
          <w:spacing w:val="-2"/>
        </w:rPr>
        <w:t xml:space="preserve"> </w:t>
      </w:r>
      <w:r>
        <w:t>Complainants are</w:t>
      </w:r>
      <w:r>
        <w:rPr>
          <w:spacing w:val="-1"/>
        </w:rPr>
        <w:t xml:space="preserve"> </w:t>
      </w:r>
      <w:r>
        <w:t>entitled</w:t>
      </w:r>
      <w:r>
        <w:rPr>
          <w:spacing w:val="-3"/>
        </w:rPr>
        <w:t xml:space="preserve"> </w:t>
      </w:r>
      <w:r>
        <w:t>to</w:t>
      </w:r>
      <w:r>
        <w:rPr>
          <w:spacing w:val="-1"/>
        </w:rPr>
        <w:t xml:space="preserve"> </w:t>
      </w:r>
      <w:r>
        <w:t>a</w:t>
      </w:r>
      <w:r>
        <w:rPr>
          <w:spacing w:val="-3"/>
        </w:rPr>
        <w:t xml:space="preserve"> </w:t>
      </w:r>
      <w:r>
        <w:t>copy of the records of a complaint, including notes and outcomes. Records of complaints should be retained for three years following completion of the complaints process and then destroyed.</w:t>
      </w:r>
    </w:p>
    <w:p w14:paraId="7F15DD1E" w14:textId="77777777" w:rsidR="00586648" w:rsidRDefault="002C10AC">
      <w:pPr>
        <w:pStyle w:val="Heading2"/>
        <w:spacing w:before="237"/>
        <w:ind w:left="222"/>
      </w:pPr>
      <w:r>
        <w:t>Complaints</w:t>
      </w:r>
      <w:r>
        <w:rPr>
          <w:spacing w:val="-9"/>
        </w:rPr>
        <w:t xml:space="preserve"> </w:t>
      </w:r>
      <w:r>
        <w:t>Made</w:t>
      </w:r>
      <w:r>
        <w:rPr>
          <w:spacing w:val="-9"/>
        </w:rPr>
        <w:t xml:space="preserve"> </w:t>
      </w:r>
      <w:r>
        <w:t>Other</w:t>
      </w:r>
      <w:r>
        <w:rPr>
          <w:spacing w:val="-6"/>
        </w:rPr>
        <w:t xml:space="preserve"> </w:t>
      </w:r>
      <w:r>
        <w:t>Than</w:t>
      </w:r>
      <w:r>
        <w:rPr>
          <w:spacing w:val="-9"/>
        </w:rPr>
        <w:t xml:space="preserve"> </w:t>
      </w:r>
      <w:r>
        <w:t>in</w:t>
      </w:r>
      <w:r>
        <w:rPr>
          <w:spacing w:val="-5"/>
        </w:rPr>
        <w:t xml:space="preserve"> </w:t>
      </w:r>
      <w:r>
        <w:t>Accordance</w:t>
      </w:r>
      <w:r>
        <w:rPr>
          <w:spacing w:val="-12"/>
        </w:rPr>
        <w:t xml:space="preserve"> </w:t>
      </w:r>
      <w:r>
        <w:t>with</w:t>
      </w:r>
      <w:r>
        <w:rPr>
          <w:spacing w:val="-10"/>
        </w:rPr>
        <w:t xml:space="preserve"> </w:t>
      </w:r>
      <w:r>
        <w:t>the</w:t>
      </w:r>
      <w:r>
        <w:rPr>
          <w:spacing w:val="-9"/>
        </w:rPr>
        <w:t xml:space="preserve"> </w:t>
      </w:r>
      <w:r>
        <w:rPr>
          <w:spacing w:val="-2"/>
        </w:rPr>
        <w:t>Procedure</w:t>
      </w:r>
    </w:p>
    <w:p w14:paraId="04D0D5F7" w14:textId="77777777" w:rsidR="00586648" w:rsidRDefault="002C10AC">
      <w:pPr>
        <w:pStyle w:val="BodyText"/>
        <w:spacing w:before="242" w:line="288" w:lineRule="auto"/>
        <w:ind w:left="222" w:right="491"/>
      </w:pPr>
      <w:r>
        <w:t>Sometimes a complainant may be unfamiliar with, or unaware of, the complaints procedure; sometimes</w:t>
      </w:r>
      <w:r>
        <w:rPr>
          <w:spacing w:val="-1"/>
        </w:rPr>
        <w:t xml:space="preserve"> </w:t>
      </w:r>
      <w:r>
        <w:t>they</w:t>
      </w:r>
      <w:r>
        <w:rPr>
          <w:spacing w:val="-1"/>
        </w:rPr>
        <w:t xml:space="preserve"> </w:t>
      </w:r>
      <w:r>
        <w:t>may</w:t>
      </w:r>
      <w:r>
        <w:rPr>
          <w:spacing w:val="-1"/>
        </w:rPr>
        <w:t xml:space="preserve"> </w:t>
      </w:r>
      <w:r>
        <w:t>choose to</w:t>
      </w:r>
      <w:r>
        <w:rPr>
          <w:spacing w:val="-1"/>
        </w:rPr>
        <w:t xml:space="preserve"> </w:t>
      </w:r>
      <w:r>
        <w:t>take</w:t>
      </w:r>
      <w:r>
        <w:rPr>
          <w:spacing w:val="-1"/>
        </w:rPr>
        <w:t xml:space="preserve"> </w:t>
      </w:r>
      <w:r>
        <w:t>their complaint straight</w:t>
      </w:r>
      <w:r>
        <w:rPr>
          <w:spacing w:val="-2"/>
        </w:rPr>
        <w:t xml:space="preserve"> </w:t>
      </w:r>
      <w:r>
        <w:t>to</w:t>
      </w:r>
      <w:r>
        <w:rPr>
          <w:spacing w:val="-1"/>
        </w:rPr>
        <w:t xml:space="preserve"> </w:t>
      </w:r>
      <w:r>
        <w:t>governors or to other parties, such as the diocese or the Local Authority. In every such case, the procedure must be strictly adhered to,</w:t>
      </w:r>
      <w:r>
        <w:rPr>
          <w:spacing w:val="-3"/>
        </w:rPr>
        <w:t xml:space="preserve"> </w:t>
      </w:r>
      <w:r>
        <w:t>and</w:t>
      </w:r>
      <w:r>
        <w:rPr>
          <w:spacing w:val="-4"/>
        </w:rPr>
        <w:t xml:space="preserve"> </w:t>
      </w:r>
      <w:r>
        <w:t>the</w:t>
      </w:r>
      <w:r>
        <w:rPr>
          <w:spacing w:val="-2"/>
        </w:rPr>
        <w:t xml:space="preserve"> </w:t>
      </w:r>
      <w:r>
        <w:t>complaint</w:t>
      </w:r>
      <w:r>
        <w:rPr>
          <w:spacing w:val="-3"/>
        </w:rPr>
        <w:t xml:space="preserve"> </w:t>
      </w:r>
      <w:r>
        <w:t>redirected</w:t>
      </w:r>
      <w:r>
        <w:rPr>
          <w:spacing w:val="-4"/>
        </w:rPr>
        <w:t xml:space="preserve"> </w:t>
      </w:r>
      <w:r>
        <w:t>to</w:t>
      </w:r>
      <w:r>
        <w:rPr>
          <w:spacing w:val="-2"/>
        </w:rPr>
        <w:t xml:space="preserve"> </w:t>
      </w:r>
      <w:r>
        <w:t>its</w:t>
      </w:r>
      <w:r>
        <w:rPr>
          <w:spacing w:val="-1"/>
        </w:rPr>
        <w:t xml:space="preserve"> </w:t>
      </w:r>
      <w:r>
        <w:t>proper</w:t>
      </w:r>
      <w:r>
        <w:rPr>
          <w:spacing w:val="-3"/>
        </w:rPr>
        <w:t xml:space="preserve"> </w:t>
      </w:r>
      <w:r>
        <w:t>stage</w:t>
      </w:r>
      <w:r>
        <w:rPr>
          <w:spacing w:val="-2"/>
        </w:rPr>
        <w:t xml:space="preserve"> </w:t>
      </w:r>
      <w:r>
        <w:t>in</w:t>
      </w:r>
      <w:r>
        <w:rPr>
          <w:spacing w:val="-2"/>
        </w:rPr>
        <w:t xml:space="preserve"> </w:t>
      </w:r>
      <w:r>
        <w:t>the</w:t>
      </w:r>
      <w:r>
        <w:rPr>
          <w:spacing w:val="-4"/>
        </w:rPr>
        <w:t xml:space="preserve"> </w:t>
      </w:r>
      <w:r>
        <w:t>procedure.</w:t>
      </w:r>
      <w:r>
        <w:rPr>
          <w:spacing w:val="-3"/>
        </w:rPr>
        <w:t xml:space="preserve"> </w:t>
      </w:r>
      <w:r>
        <w:t>It</w:t>
      </w:r>
      <w:r>
        <w:rPr>
          <w:spacing w:val="-3"/>
        </w:rPr>
        <w:t xml:space="preserve"> </w:t>
      </w:r>
      <w:r>
        <w:t>is,</w:t>
      </w:r>
      <w:r>
        <w:rPr>
          <w:spacing w:val="-3"/>
        </w:rPr>
        <w:t xml:space="preserve"> </w:t>
      </w:r>
      <w:r>
        <w:t>therefore,</w:t>
      </w:r>
      <w:r>
        <w:rPr>
          <w:spacing w:val="-3"/>
        </w:rPr>
        <w:t xml:space="preserve"> </w:t>
      </w:r>
      <w:r>
        <w:t>important</w:t>
      </w:r>
      <w:r>
        <w:rPr>
          <w:spacing w:val="-5"/>
        </w:rPr>
        <w:t xml:space="preserve"> </w:t>
      </w:r>
      <w:r>
        <w:t>that all members of staff and all governors are fully aware of the procedure and that it is publicly available. It is particularly important that governors know that they must not attempt to deal with complaints themselves, bu</w:t>
      </w:r>
      <w:r>
        <w:t xml:space="preserve">t should tell complainants to take their complaint to the school’s complaints </w:t>
      </w:r>
      <w:proofErr w:type="spellStart"/>
      <w:r>
        <w:t>co-ordinator</w:t>
      </w:r>
      <w:proofErr w:type="spellEnd"/>
      <w:r>
        <w:t>.</w:t>
      </w:r>
    </w:p>
    <w:p w14:paraId="5AAD2731" w14:textId="77777777" w:rsidR="00586648" w:rsidRDefault="002C10AC">
      <w:pPr>
        <w:pStyle w:val="Heading2"/>
        <w:ind w:left="222"/>
      </w:pPr>
      <w:r>
        <w:t>Complaint</w:t>
      </w:r>
      <w:r>
        <w:rPr>
          <w:spacing w:val="-17"/>
        </w:rPr>
        <w:t xml:space="preserve"> </w:t>
      </w:r>
      <w:r>
        <w:rPr>
          <w:spacing w:val="-2"/>
        </w:rPr>
        <w:t>Campaigns</w:t>
      </w:r>
    </w:p>
    <w:p w14:paraId="3FC56110" w14:textId="77777777" w:rsidR="00586648" w:rsidRDefault="002C10AC">
      <w:pPr>
        <w:pStyle w:val="BodyText"/>
        <w:spacing w:before="245" w:line="288" w:lineRule="auto"/>
        <w:ind w:left="222" w:right="491"/>
      </w:pPr>
      <w:r>
        <w:t>Occasionally</w:t>
      </w:r>
      <w:r>
        <w:rPr>
          <w:spacing w:val="-5"/>
        </w:rPr>
        <w:t xml:space="preserve"> </w:t>
      </w:r>
      <w:r>
        <w:t>schools</w:t>
      </w:r>
      <w:r>
        <w:rPr>
          <w:spacing w:val="-2"/>
        </w:rPr>
        <w:t xml:space="preserve"> </w:t>
      </w:r>
      <w:r>
        <w:t>become</w:t>
      </w:r>
      <w:r>
        <w:rPr>
          <w:spacing w:val="-5"/>
        </w:rPr>
        <w:t xml:space="preserve"> </w:t>
      </w:r>
      <w:r>
        <w:t>the</w:t>
      </w:r>
      <w:r>
        <w:rPr>
          <w:spacing w:val="-5"/>
        </w:rPr>
        <w:t xml:space="preserve"> </w:t>
      </w:r>
      <w:r>
        <w:t>focus</w:t>
      </w:r>
      <w:r>
        <w:rPr>
          <w:spacing w:val="-5"/>
        </w:rPr>
        <w:t xml:space="preserve"> </w:t>
      </w:r>
      <w:r>
        <w:t>of</w:t>
      </w:r>
      <w:r>
        <w:rPr>
          <w:spacing w:val="-1"/>
        </w:rPr>
        <w:t xml:space="preserve"> </w:t>
      </w:r>
      <w:r>
        <w:t>complaint</w:t>
      </w:r>
      <w:r>
        <w:rPr>
          <w:spacing w:val="-2"/>
        </w:rPr>
        <w:t xml:space="preserve"> </w:t>
      </w:r>
      <w:r>
        <w:t>campaigns</w:t>
      </w:r>
      <w:r>
        <w:rPr>
          <w:spacing w:val="-5"/>
        </w:rPr>
        <w:t xml:space="preserve"> </w:t>
      </w:r>
      <w:r>
        <w:t>where</w:t>
      </w:r>
      <w:r>
        <w:rPr>
          <w:spacing w:val="-3"/>
        </w:rPr>
        <w:t xml:space="preserve"> </w:t>
      </w:r>
      <w:r>
        <w:t>large</w:t>
      </w:r>
      <w:r>
        <w:rPr>
          <w:spacing w:val="-5"/>
        </w:rPr>
        <w:t xml:space="preserve"> </w:t>
      </w:r>
      <w:r>
        <w:t>volumes</w:t>
      </w:r>
      <w:r>
        <w:rPr>
          <w:spacing w:val="-2"/>
        </w:rPr>
        <w:t xml:space="preserve"> </w:t>
      </w:r>
      <w:r>
        <w:t>of</w:t>
      </w:r>
      <w:r>
        <w:rPr>
          <w:spacing w:val="-1"/>
        </w:rPr>
        <w:t xml:space="preserve"> </w:t>
      </w:r>
      <w:r>
        <w:t>identical complaints are received from persons unconnected to the school. If the school is the subject of such a campaign, the Chair of Governors will send a template response to all complainants or</w:t>
      </w:r>
    </w:p>
    <w:p w14:paraId="1229699F" w14:textId="77777777" w:rsidR="00586648" w:rsidRDefault="00586648">
      <w:pPr>
        <w:pStyle w:val="BodyText"/>
        <w:spacing w:line="288" w:lineRule="auto"/>
        <w:sectPr w:rsidR="00586648">
          <w:pgSz w:w="11910" w:h="16840"/>
          <w:pgMar w:top="760" w:right="850" w:bottom="1240" w:left="850" w:header="0" w:footer="1058" w:gutter="0"/>
          <w:cols w:space="720"/>
        </w:sectPr>
      </w:pPr>
    </w:p>
    <w:p w14:paraId="59C5C530" w14:textId="77777777" w:rsidR="00586648" w:rsidRDefault="002C10AC">
      <w:pPr>
        <w:pStyle w:val="BodyText"/>
        <w:spacing w:before="71" w:line="288" w:lineRule="auto"/>
        <w:ind w:left="222" w:right="491"/>
      </w:pPr>
      <w:r>
        <w:lastRenderedPageBreak/>
        <w:t>publish</w:t>
      </w:r>
      <w:r>
        <w:rPr>
          <w:spacing w:val="-2"/>
        </w:rPr>
        <w:t xml:space="preserve"> </w:t>
      </w:r>
      <w:r>
        <w:t>a</w:t>
      </w:r>
      <w:r>
        <w:rPr>
          <w:spacing w:val="-1"/>
        </w:rPr>
        <w:t xml:space="preserve"> </w:t>
      </w:r>
      <w:r>
        <w:t>single</w:t>
      </w:r>
      <w:r>
        <w:rPr>
          <w:spacing w:val="-4"/>
        </w:rPr>
        <w:t xml:space="preserve"> </w:t>
      </w:r>
      <w:r>
        <w:t>response</w:t>
      </w:r>
      <w:r>
        <w:rPr>
          <w:spacing w:val="-2"/>
        </w:rPr>
        <w:t xml:space="preserve"> </w:t>
      </w:r>
      <w:r>
        <w:t>on</w:t>
      </w:r>
      <w:r>
        <w:rPr>
          <w:spacing w:val="-4"/>
        </w:rPr>
        <w:t xml:space="preserve"> </w:t>
      </w:r>
      <w:r>
        <w:t>the</w:t>
      </w:r>
      <w:r>
        <w:rPr>
          <w:spacing w:val="-2"/>
        </w:rPr>
        <w:t xml:space="preserve"> </w:t>
      </w:r>
      <w:r>
        <w:t>school</w:t>
      </w:r>
      <w:r>
        <w:rPr>
          <w:spacing w:val="-3"/>
        </w:rPr>
        <w:t xml:space="preserve"> </w:t>
      </w:r>
      <w:r>
        <w:t>website.</w:t>
      </w:r>
      <w:r>
        <w:rPr>
          <w:spacing w:val="-3"/>
        </w:rPr>
        <w:t xml:space="preserve"> </w:t>
      </w:r>
      <w:r>
        <w:t>The</w:t>
      </w:r>
      <w:r>
        <w:rPr>
          <w:spacing w:val="-4"/>
        </w:rPr>
        <w:t xml:space="preserve"> </w:t>
      </w:r>
      <w:r>
        <w:t>method</w:t>
      </w:r>
      <w:r>
        <w:rPr>
          <w:spacing w:val="-2"/>
        </w:rPr>
        <w:t xml:space="preserve"> </w:t>
      </w:r>
      <w:r>
        <w:t>of</w:t>
      </w:r>
      <w:r>
        <w:rPr>
          <w:spacing w:val="-3"/>
        </w:rPr>
        <w:t xml:space="preserve"> </w:t>
      </w:r>
      <w:r>
        <w:t>response</w:t>
      </w:r>
      <w:r>
        <w:rPr>
          <w:spacing w:val="-6"/>
        </w:rPr>
        <w:t xml:space="preserve"> </w:t>
      </w:r>
      <w:r>
        <w:t>will</w:t>
      </w:r>
      <w:r>
        <w:rPr>
          <w:spacing w:val="-2"/>
        </w:rPr>
        <w:t xml:space="preserve"> </w:t>
      </w:r>
      <w:r>
        <w:t>be</w:t>
      </w:r>
      <w:r>
        <w:rPr>
          <w:spacing w:val="-2"/>
        </w:rPr>
        <w:t xml:space="preserve"> </w:t>
      </w:r>
      <w:r>
        <w:t>determined</w:t>
      </w:r>
      <w:r>
        <w:rPr>
          <w:spacing w:val="-4"/>
        </w:rPr>
        <w:t xml:space="preserve"> </w:t>
      </w:r>
      <w:r>
        <w:t>by the number of complaints received.</w:t>
      </w:r>
    </w:p>
    <w:p w14:paraId="132AA6C5" w14:textId="77777777" w:rsidR="00586648" w:rsidRDefault="002C10AC">
      <w:pPr>
        <w:pStyle w:val="Heading2"/>
        <w:spacing w:before="235"/>
        <w:ind w:left="222"/>
      </w:pPr>
      <w:r>
        <w:t>Legal</w:t>
      </w:r>
      <w:r>
        <w:rPr>
          <w:spacing w:val="-9"/>
        </w:rPr>
        <w:t xml:space="preserve"> </w:t>
      </w:r>
      <w:r>
        <w:rPr>
          <w:spacing w:val="-2"/>
        </w:rPr>
        <w:t>Representation</w:t>
      </w:r>
    </w:p>
    <w:p w14:paraId="664C8F5B" w14:textId="77777777" w:rsidR="00586648" w:rsidRDefault="002C10AC">
      <w:pPr>
        <w:pStyle w:val="BodyText"/>
        <w:spacing w:before="245" w:line="288" w:lineRule="auto"/>
        <w:ind w:left="222" w:right="305"/>
      </w:pPr>
      <w:r>
        <w:t>The</w:t>
      </w:r>
      <w:r>
        <w:rPr>
          <w:spacing w:val="-4"/>
        </w:rPr>
        <w:t xml:space="preserve"> </w:t>
      </w:r>
      <w:r>
        <w:t>Complaints</w:t>
      </w:r>
      <w:r>
        <w:rPr>
          <w:spacing w:val="-3"/>
        </w:rPr>
        <w:t xml:space="preserve"> </w:t>
      </w:r>
      <w:r>
        <w:t>Appeal</w:t>
      </w:r>
      <w:r>
        <w:rPr>
          <w:spacing w:val="-5"/>
        </w:rPr>
        <w:t xml:space="preserve"> </w:t>
      </w:r>
      <w:r>
        <w:t>Panel</w:t>
      </w:r>
      <w:r>
        <w:rPr>
          <w:spacing w:val="-3"/>
        </w:rPr>
        <w:t xml:space="preserve"> </w:t>
      </w:r>
      <w:r>
        <w:t>hearing</w:t>
      </w:r>
      <w:r>
        <w:rPr>
          <w:spacing w:val="-2"/>
        </w:rPr>
        <w:t xml:space="preserve"> </w:t>
      </w:r>
      <w:r>
        <w:t>is</w:t>
      </w:r>
      <w:r>
        <w:rPr>
          <w:spacing w:val="-2"/>
        </w:rPr>
        <w:t xml:space="preserve"> </w:t>
      </w:r>
      <w:r>
        <w:t>intended</w:t>
      </w:r>
      <w:r>
        <w:rPr>
          <w:spacing w:val="-2"/>
        </w:rPr>
        <w:t xml:space="preserve"> </w:t>
      </w:r>
      <w:r>
        <w:t>to</w:t>
      </w:r>
      <w:r>
        <w:rPr>
          <w:spacing w:val="-4"/>
        </w:rPr>
        <w:t xml:space="preserve"> </w:t>
      </w:r>
      <w:r>
        <w:t>be</w:t>
      </w:r>
      <w:r>
        <w:rPr>
          <w:spacing w:val="-2"/>
        </w:rPr>
        <w:t xml:space="preserve"> </w:t>
      </w:r>
      <w:r>
        <w:t>a</w:t>
      </w:r>
      <w:r>
        <w:rPr>
          <w:spacing w:val="-4"/>
        </w:rPr>
        <w:t xml:space="preserve"> </w:t>
      </w:r>
      <w:r>
        <w:t>non-adversarial</w:t>
      </w:r>
      <w:r>
        <w:rPr>
          <w:spacing w:val="-3"/>
        </w:rPr>
        <w:t xml:space="preserve"> </w:t>
      </w:r>
      <w:r>
        <w:t>meeting.</w:t>
      </w:r>
      <w:r>
        <w:rPr>
          <w:spacing w:val="-3"/>
        </w:rPr>
        <w:t xml:space="preserve"> </w:t>
      </w:r>
      <w:r>
        <w:t>It is</w:t>
      </w:r>
      <w:r>
        <w:rPr>
          <w:spacing w:val="-1"/>
        </w:rPr>
        <w:t xml:space="preserve"> </w:t>
      </w:r>
      <w:r>
        <w:t>not part</w:t>
      </w:r>
      <w:r>
        <w:rPr>
          <w:spacing w:val="-3"/>
        </w:rPr>
        <w:t xml:space="preserve"> </w:t>
      </w:r>
      <w:r>
        <w:t xml:space="preserve">of legal proceedings and it is intended that the complaint should be heard, that the complainant and the school should be reconciled and any mistakes rectified. It is not therefore appropriate for the complainant or the school to be legally represented. Legal representatives/advisers will only be admitted in exceptional circumstances and with written permission obtained in advance from the </w:t>
      </w:r>
      <w:r>
        <w:rPr>
          <w:spacing w:val="-2"/>
        </w:rPr>
        <w:t>panel.</w:t>
      </w:r>
    </w:p>
    <w:p w14:paraId="22249451" w14:textId="77777777" w:rsidR="00586648" w:rsidRDefault="002C10AC">
      <w:pPr>
        <w:pStyle w:val="Heading2"/>
        <w:spacing w:before="235"/>
        <w:ind w:left="222"/>
      </w:pPr>
      <w:r>
        <w:t>Complaints</w:t>
      </w:r>
      <w:r>
        <w:rPr>
          <w:spacing w:val="-12"/>
        </w:rPr>
        <w:t xml:space="preserve"> </w:t>
      </w:r>
      <w:r>
        <w:t>to</w:t>
      </w:r>
      <w:r>
        <w:rPr>
          <w:spacing w:val="-9"/>
        </w:rPr>
        <w:t xml:space="preserve"> </w:t>
      </w:r>
      <w:r>
        <w:rPr>
          <w:spacing w:val="-2"/>
        </w:rPr>
        <w:t>Ofsted</w:t>
      </w:r>
    </w:p>
    <w:p w14:paraId="705A9D5F" w14:textId="77777777" w:rsidR="00586648" w:rsidRDefault="002C10AC">
      <w:pPr>
        <w:pStyle w:val="BodyText"/>
        <w:spacing w:before="244" w:line="288" w:lineRule="auto"/>
        <w:ind w:left="222" w:right="270"/>
      </w:pPr>
      <w:r>
        <w:t>The Education and Inspections Act 2006 at s.160 provides a procedure for Ofsted to investigate parents’ complaints about a school.</w:t>
      </w:r>
      <w:r>
        <w:rPr>
          <w:spacing w:val="40"/>
        </w:rPr>
        <w:t xml:space="preserve"> </w:t>
      </w:r>
      <w:r>
        <w:t>A complaint cannot be investigated unless the school’s complaints</w:t>
      </w:r>
      <w:r>
        <w:rPr>
          <w:spacing w:val="-2"/>
        </w:rPr>
        <w:t xml:space="preserve"> </w:t>
      </w:r>
      <w:r>
        <w:t>procedure</w:t>
      </w:r>
      <w:r>
        <w:rPr>
          <w:spacing w:val="-3"/>
        </w:rPr>
        <w:t xml:space="preserve"> </w:t>
      </w:r>
      <w:r>
        <w:t>has</w:t>
      </w:r>
      <w:r>
        <w:rPr>
          <w:spacing w:val="-2"/>
        </w:rPr>
        <w:t xml:space="preserve"> </w:t>
      </w:r>
      <w:r>
        <w:t>been</w:t>
      </w:r>
      <w:r>
        <w:rPr>
          <w:spacing w:val="-3"/>
        </w:rPr>
        <w:t xml:space="preserve"> </w:t>
      </w:r>
      <w:r>
        <w:t>exhausted,</w:t>
      </w:r>
      <w:r>
        <w:rPr>
          <w:spacing w:val="-1"/>
        </w:rPr>
        <w:t xml:space="preserve"> </w:t>
      </w:r>
      <w:r>
        <w:t>subject</w:t>
      </w:r>
      <w:r>
        <w:rPr>
          <w:spacing w:val="-4"/>
        </w:rPr>
        <w:t xml:space="preserve"> </w:t>
      </w:r>
      <w:r>
        <w:t>to</w:t>
      </w:r>
      <w:r>
        <w:rPr>
          <w:spacing w:val="-5"/>
        </w:rPr>
        <w:t xml:space="preserve"> </w:t>
      </w:r>
      <w:r>
        <w:t>the</w:t>
      </w:r>
      <w:r>
        <w:rPr>
          <w:spacing w:val="-3"/>
        </w:rPr>
        <w:t xml:space="preserve"> </w:t>
      </w:r>
      <w:r>
        <w:t>Chief</w:t>
      </w:r>
      <w:r>
        <w:rPr>
          <w:spacing w:val="-1"/>
        </w:rPr>
        <w:t xml:space="preserve"> </w:t>
      </w:r>
      <w:r>
        <w:t>Inspector’s</w:t>
      </w:r>
      <w:r>
        <w:rPr>
          <w:spacing w:val="-2"/>
        </w:rPr>
        <w:t xml:space="preserve"> </w:t>
      </w:r>
      <w:r>
        <w:t>discretion</w:t>
      </w:r>
      <w:r>
        <w:rPr>
          <w:spacing w:val="-3"/>
        </w:rPr>
        <w:t xml:space="preserve"> </w:t>
      </w:r>
      <w:r>
        <w:t>to</w:t>
      </w:r>
      <w:r>
        <w:rPr>
          <w:spacing w:val="-5"/>
        </w:rPr>
        <w:t xml:space="preserve"> </w:t>
      </w:r>
      <w:r>
        <w:t>waive</w:t>
      </w:r>
      <w:r>
        <w:rPr>
          <w:spacing w:val="-3"/>
        </w:rPr>
        <w:t xml:space="preserve"> </w:t>
      </w:r>
      <w:r>
        <w:t xml:space="preserve">this </w:t>
      </w:r>
      <w:r>
        <w:rPr>
          <w:spacing w:val="-2"/>
        </w:rPr>
        <w:t>requirement.</w:t>
      </w:r>
    </w:p>
    <w:p w14:paraId="5F543D52" w14:textId="77777777" w:rsidR="00586648" w:rsidRDefault="002C10AC">
      <w:pPr>
        <w:pStyle w:val="Heading2"/>
        <w:ind w:left="222" w:right="270"/>
      </w:pPr>
      <w:r>
        <w:t>Complaints</w:t>
      </w:r>
      <w:r>
        <w:rPr>
          <w:spacing w:val="-5"/>
        </w:rPr>
        <w:t xml:space="preserve"> </w:t>
      </w:r>
      <w:r>
        <w:t>to</w:t>
      </w:r>
      <w:r>
        <w:rPr>
          <w:spacing w:val="-5"/>
        </w:rPr>
        <w:t xml:space="preserve"> </w:t>
      </w:r>
      <w:r>
        <w:t>the</w:t>
      </w:r>
      <w:r>
        <w:rPr>
          <w:spacing w:val="-5"/>
        </w:rPr>
        <w:t xml:space="preserve"> </w:t>
      </w:r>
      <w:r>
        <w:t>Secretary</w:t>
      </w:r>
      <w:r>
        <w:rPr>
          <w:spacing w:val="-9"/>
        </w:rPr>
        <w:t xml:space="preserve"> </w:t>
      </w:r>
      <w:r>
        <w:t>of</w:t>
      </w:r>
      <w:r>
        <w:rPr>
          <w:spacing w:val="-1"/>
        </w:rPr>
        <w:t xml:space="preserve"> </w:t>
      </w:r>
      <w:r>
        <w:t>State</w:t>
      </w:r>
      <w:r>
        <w:rPr>
          <w:spacing w:val="-2"/>
        </w:rPr>
        <w:t xml:space="preserve"> </w:t>
      </w:r>
      <w:r>
        <w:t>–</w:t>
      </w:r>
      <w:r>
        <w:rPr>
          <w:spacing w:val="-2"/>
        </w:rPr>
        <w:t xml:space="preserve"> </w:t>
      </w:r>
      <w:r>
        <w:t>The</w:t>
      </w:r>
      <w:r>
        <w:rPr>
          <w:spacing w:val="-5"/>
        </w:rPr>
        <w:t xml:space="preserve"> </w:t>
      </w:r>
      <w:r>
        <w:t>School</w:t>
      </w:r>
      <w:r>
        <w:rPr>
          <w:spacing w:val="-5"/>
        </w:rPr>
        <w:t xml:space="preserve"> </w:t>
      </w:r>
      <w:r>
        <w:t xml:space="preserve">Complaints </w:t>
      </w:r>
      <w:r>
        <w:rPr>
          <w:spacing w:val="-4"/>
        </w:rPr>
        <w:t>Unit</w:t>
      </w:r>
    </w:p>
    <w:p w14:paraId="3DC15DB6" w14:textId="77777777" w:rsidR="00586648" w:rsidRDefault="002C10AC">
      <w:pPr>
        <w:pStyle w:val="BodyText"/>
        <w:spacing w:before="244" w:line="288" w:lineRule="auto"/>
        <w:ind w:left="222" w:right="491"/>
      </w:pPr>
      <w:r>
        <w:t>If a complaint has completed the school procedures and the complainant remains dissatisfied, they</w:t>
      </w:r>
      <w:r>
        <w:rPr>
          <w:spacing w:val="-3"/>
        </w:rPr>
        <w:t xml:space="preserve"> </w:t>
      </w:r>
      <w:r>
        <w:t>have</w:t>
      </w:r>
      <w:r>
        <w:rPr>
          <w:spacing w:val="-1"/>
        </w:rPr>
        <w:t xml:space="preserve"> </w:t>
      </w:r>
      <w:r>
        <w:t>the</w:t>
      </w:r>
      <w:r>
        <w:rPr>
          <w:spacing w:val="-3"/>
        </w:rPr>
        <w:t xml:space="preserve"> </w:t>
      </w:r>
      <w:r>
        <w:t>right</w:t>
      </w:r>
      <w:r>
        <w:rPr>
          <w:spacing w:val="-2"/>
        </w:rPr>
        <w:t xml:space="preserve"> </w:t>
      </w:r>
      <w:r>
        <w:t>to</w:t>
      </w:r>
      <w:r>
        <w:rPr>
          <w:spacing w:val="-3"/>
        </w:rPr>
        <w:t xml:space="preserve"> </w:t>
      </w:r>
      <w:r>
        <w:t>refer</w:t>
      </w:r>
      <w:r>
        <w:rPr>
          <w:spacing w:val="-2"/>
        </w:rPr>
        <w:t xml:space="preserve"> </w:t>
      </w:r>
      <w:r>
        <w:t>their complaint</w:t>
      </w:r>
      <w:r>
        <w:rPr>
          <w:spacing w:val="-2"/>
        </w:rPr>
        <w:t xml:space="preserve"> </w:t>
      </w:r>
      <w:r>
        <w:t>to</w:t>
      </w:r>
      <w:r>
        <w:rPr>
          <w:spacing w:val="-3"/>
        </w:rPr>
        <w:t xml:space="preserve"> </w:t>
      </w:r>
      <w:r>
        <w:t>the</w:t>
      </w:r>
      <w:r>
        <w:rPr>
          <w:spacing w:val="-2"/>
        </w:rPr>
        <w:t xml:space="preserve"> </w:t>
      </w:r>
      <w:r>
        <w:t>Secretary</w:t>
      </w:r>
      <w:r>
        <w:rPr>
          <w:spacing w:val="-3"/>
        </w:rPr>
        <w:t xml:space="preserve"> </w:t>
      </w:r>
      <w:r>
        <w:t>of State.</w:t>
      </w:r>
      <w:r>
        <w:rPr>
          <w:spacing w:val="-2"/>
        </w:rPr>
        <w:t xml:space="preserve"> </w:t>
      </w:r>
      <w:r>
        <w:t>The</w:t>
      </w:r>
      <w:r>
        <w:rPr>
          <w:spacing w:val="-6"/>
        </w:rPr>
        <w:t xml:space="preserve"> </w:t>
      </w:r>
      <w:r>
        <w:t>Secretary</w:t>
      </w:r>
      <w:r>
        <w:rPr>
          <w:spacing w:val="-3"/>
        </w:rPr>
        <w:t xml:space="preserve"> </w:t>
      </w:r>
      <w:r>
        <w:t>of State</w:t>
      </w:r>
      <w:r>
        <w:rPr>
          <w:spacing w:val="-3"/>
        </w:rPr>
        <w:t xml:space="preserve"> </w:t>
      </w:r>
      <w:r>
        <w:t>has</w:t>
      </w:r>
      <w:r>
        <w:rPr>
          <w:spacing w:val="-3"/>
        </w:rPr>
        <w:t xml:space="preserve"> </w:t>
      </w:r>
      <w:r>
        <w:t>a duty</w:t>
      </w:r>
      <w:r>
        <w:rPr>
          <w:spacing w:val="-2"/>
        </w:rPr>
        <w:t xml:space="preserve"> </w:t>
      </w:r>
      <w:r>
        <w:t>to consider all complaints raised but will only intervene where the</w:t>
      </w:r>
      <w:r>
        <w:rPr>
          <w:spacing w:val="-2"/>
        </w:rPr>
        <w:t xml:space="preserve"> </w:t>
      </w:r>
      <w:r>
        <w:t>governing body</w:t>
      </w:r>
      <w:r>
        <w:rPr>
          <w:spacing w:val="-2"/>
        </w:rPr>
        <w:t xml:space="preserve"> </w:t>
      </w:r>
      <w:r>
        <w:t>has acted unlawfully or unreasonably and where it is expedient or practical to do so.</w:t>
      </w:r>
    </w:p>
    <w:p w14:paraId="3E34F0AD" w14:textId="77777777" w:rsidR="00586648" w:rsidRDefault="00586648">
      <w:pPr>
        <w:pStyle w:val="BodyText"/>
        <w:spacing w:before="174"/>
        <w:ind w:left="0"/>
      </w:pPr>
    </w:p>
    <w:p w14:paraId="1001E35C" w14:textId="77777777" w:rsidR="00586648" w:rsidRDefault="002C10AC">
      <w:pPr>
        <w:pStyle w:val="BodyText"/>
        <w:spacing w:line="288" w:lineRule="auto"/>
        <w:ind w:left="220" w:right="434"/>
      </w:pPr>
      <w:r>
        <w:t>The School Complaints Unit (SCU) considers complaints relating to LA maintained schools in England on behalf of the Secretary of State. The SCU will look at whether the complaints policy and any other relevant statutory policies were adhered to. The SCU also looks at whether statutory policies adhere to education legislation. However, the SCU will not normally</w:t>
      </w:r>
      <w:r>
        <w:rPr>
          <w:spacing w:val="40"/>
        </w:rPr>
        <w:t xml:space="preserve"> </w:t>
      </w:r>
      <w:r>
        <w:t>reinvestigate the substance of the complaint. This remains the responsibility of schools. The SCU will not overturn</w:t>
      </w:r>
      <w:r>
        <w:rPr>
          <w:spacing w:val="-1"/>
        </w:rPr>
        <w:t xml:space="preserve"> </w:t>
      </w:r>
      <w:r>
        <w:t>a school’s decision about a complaint except in exceptional circumstances</w:t>
      </w:r>
      <w:r>
        <w:rPr>
          <w:spacing w:val="-1"/>
        </w:rPr>
        <w:t xml:space="preserve"> </w:t>
      </w:r>
      <w:r>
        <w:t>where it is</w:t>
      </w:r>
      <w:r>
        <w:rPr>
          <w:spacing w:val="-1"/>
        </w:rPr>
        <w:t xml:space="preserve"> </w:t>
      </w:r>
      <w:r>
        <w:t>clear</w:t>
      </w:r>
      <w:r>
        <w:rPr>
          <w:spacing w:val="-3"/>
        </w:rPr>
        <w:t xml:space="preserve"> </w:t>
      </w:r>
      <w:r>
        <w:t>the</w:t>
      </w:r>
      <w:r>
        <w:rPr>
          <w:spacing w:val="-4"/>
        </w:rPr>
        <w:t xml:space="preserve"> </w:t>
      </w:r>
      <w:r>
        <w:t>school</w:t>
      </w:r>
      <w:r>
        <w:rPr>
          <w:spacing w:val="-3"/>
        </w:rPr>
        <w:t xml:space="preserve"> </w:t>
      </w:r>
      <w:r>
        <w:t>has</w:t>
      </w:r>
      <w:r>
        <w:rPr>
          <w:spacing w:val="-4"/>
        </w:rPr>
        <w:t xml:space="preserve"> </w:t>
      </w:r>
      <w:r>
        <w:t>acted</w:t>
      </w:r>
      <w:r>
        <w:rPr>
          <w:spacing w:val="-2"/>
        </w:rPr>
        <w:t xml:space="preserve"> </w:t>
      </w:r>
      <w:r>
        <w:t>unlawfully</w:t>
      </w:r>
      <w:r>
        <w:rPr>
          <w:spacing w:val="-4"/>
        </w:rPr>
        <w:t xml:space="preserve"> </w:t>
      </w:r>
      <w:r>
        <w:t>or</w:t>
      </w:r>
      <w:r>
        <w:rPr>
          <w:spacing w:val="-1"/>
        </w:rPr>
        <w:t xml:space="preserve"> </w:t>
      </w:r>
      <w:r>
        <w:t>unreasonably. If the</w:t>
      </w:r>
      <w:r>
        <w:rPr>
          <w:spacing w:val="-4"/>
        </w:rPr>
        <w:t xml:space="preserve"> </w:t>
      </w:r>
      <w:r>
        <w:t>SCU</w:t>
      </w:r>
      <w:r>
        <w:rPr>
          <w:spacing w:val="-5"/>
        </w:rPr>
        <w:t xml:space="preserve"> </w:t>
      </w:r>
      <w:r>
        <w:t>finds</w:t>
      </w:r>
      <w:r>
        <w:rPr>
          <w:spacing w:val="-4"/>
        </w:rPr>
        <w:t xml:space="preserve"> </w:t>
      </w:r>
      <w:r>
        <w:t>that</w:t>
      </w:r>
      <w:r>
        <w:rPr>
          <w:spacing w:val="-3"/>
        </w:rPr>
        <w:t xml:space="preserve"> </w:t>
      </w:r>
      <w:r>
        <w:t>the</w:t>
      </w:r>
      <w:r>
        <w:rPr>
          <w:spacing w:val="-2"/>
        </w:rPr>
        <w:t xml:space="preserve"> </w:t>
      </w:r>
      <w:r>
        <w:t>school</w:t>
      </w:r>
      <w:r>
        <w:rPr>
          <w:spacing w:val="-3"/>
        </w:rPr>
        <w:t xml:space="preserve"> </w:t>
      </w:r>
      <w:r>
        <w:t>has</w:t>
      </w:r>
      <w:r>
        <w:rPr>
          <w:spacing w:val="-4"/>
        </w:rPr>
        <w:t xml:space="preserve"> </w:t>
      </w:r>
      <w:r>
        <w:t>not handled a complaint in accordance with its procedure, they may request that the complaint is looked at again.</w:t>
      </w:r>
    </w:p>
    <w:p w14:paraId="337BF0FA" w14:textId="77777777" w:rsidR="00586648" w:rsidRDefault="002C10AC">
      <w:pPr>
        <w:pStyle w:val="BodyText"/>
        <w:spacing w:before="160" w:line="360" w:lineRule="auto"/>
        <w:ind w:left="222" w:right="491" w:firstLine="67"/>
      </w:pPr>
      <w:r>
        <w:t>Further</w:t>
      </w:r>
      <w:r>
        <w:rPr>
          <w:spacing w:val="-3"/>
        </w:rPr>
        <w:t xml:space="preserve"> </w:t>
      </w:r>
      <w:r>
        <w:t>information</w:t>
      </w:r>
      <w:r>
        <w:rPr>
          <w:spacing w:val="-4"/>
        </w:rPr>
        <w:t xml:space="preserve"> </w:t>
      </w:r>
      <w:r>
        <w:t>can</w:t>
      </w:r>
      <w:r>
        <w:rPr>
          <w:spacing w:val="-3"/>
        </w:rPr>
        <w:t xml:space="preserve"> </w:t>
      </w:r>
      <w:r>
        <w:t>be</w:t>
      </w:r>
      <w:r>
        <w:rPr>
          <w:spacing w:val="-2"/>
        </w:rPr>
        <w:t xml:space="preserve"> </w:t>
      </w:r>
      <w:r>
        <w:t>obtained</w:t>
      </w:r>
      <w:r>
        <w:rPr>
          <w:spacing w:val="-4"/>
        </w:rPr>
        <w:t xml:space="preserve"> </w:t>
      </w:r>
      <w:r>
        <w:t>from</w:t>
      </w:r>
      <w:r>
        <w:rPr>
          <w:spacing w:val="-3"/>
        </w:rPr>
        <w:t xml:space="preserve"> </w:t>
      </w:r>
      <w:r>
        <w:t>the</w:t>
      </w:r>
      <w:r>
        <w:rPr>
          <w:spacing w:val="-4"/>
        </w:rPr>
        <w:t xml:space="preserve"> </w:t>
      </w:r>
      <w:r>
        <w:t>SCU</w:t>
      </w:r>
      <w:r>
        <w:rPr>
          <w:spacing w:val="-2"/>
        </w:rPr>
        <w:t xml:space="preserve"> </w:t>
      </w:r>
      <w:r>
        <w:t>by</w:t>
      </w:r>
      <w:r>
        <w:rPr>
          <w:spacing w:val="-4"/>
        </w:rPr>
        <w:t xml:space="preserve"> </w:t>
      </w:r>
      <w:r>
        <w:t>calling the</w:t>
      </w:r>
      <w:r>
        <w:rPr>
          <w:spacing w:val="-4"/>
        </w:rPr>
        <w:t xml:space="preserve"> </w:t>
      </w:r>
      <w:r>
        <w:t>National</w:t>
      </w:r>
      <w:r>
        <w:rPr>
          <w:spacing w:val="-5"/>
        </w:rPr>
        <w:t xml:space="preserve"> </w:t>
      </w:r>
      <w:r>
        <w:t>Helpline</w:t>
      </w:r>
      <w:r>
        <w:rPr>
          <w:spacing w:val="-2"/>
        </w:rPr>
        <w:t xml:space="preserve"> </w:t>
      </w:r>
      <w:r>
        <w:t>on</w:t>
      </w:r>
      <w:r>
        <w:rPr>
          <w:spacing w:val="-2"/>
        </w:rPr>
        <w:t xml:space="preserve"> </w:t>
      </w:r>
      <w:r>
        <w:t>0370</w:t>
      </w:r>
      <w:r>
        <w:rPr>
          <w:spacing w:val="-2"/>
        </w:rPr>
        <w:t xml:space="preserve"> </w:t>
      </w:r>
      <w:r>
        <w:t xml:space="preserve">000 2288 or going online at: </w:t>
      </w:r>
      <w:hyperlink r:id="rId16">
        <w:r>
          <w:t>www.education.gov.uk/help/contactus</w:t>
        </w:r>
      </w:hyperlink>
      <w:r>
        <w:t xml:space="preserve"> or by writing to: Department for </w:t>
      </w:r>
      <w:r>
        <w:rPr>
          <w:spacing w:val="-2"/>
        </w:rPr>
        <w:t>Education</w:t>
      </w:r>
    </w:p>
    <w:p w14:paraId="34D87545" w14:textId="77777777" w:rsidR="00586648" w:rsidRDefault="002C10AC">
      <w:pPr>
        <w:pStyle w:val="BodyText"/>
        <w:spacing w:line="360" w:lineRule="auto"/>
        <w:ind w:left="222" w:right="7385"/>
      </w:pPr>
      <w:r>
        <w:t>School</w:t>
      </w:r>
      <w:r>
        <w:rPr>
          <w:spacing w:val="-16"/>
        </w:rPr>
        <w:t xml:space="preserve"> </w:t>
      </w:r>
      <w:r>
        <w:t>Complaints</w:t>
      </w:r>
      <w:r>
        <w:rPr>
          <w:spacing w:val="-15"/>
        </w:rPr>
        <w:t xml:space="preserve"> </w:t>
      </w:r>
      <w:r>
        <w:t>Unit 2nd Floor,</w:t>
      </w:r>
    </w:p>
    <w:p w14:paraId="6F17B8B9" w14:textId="77777777" w:rsidR="00586648" w:rsidRDefault="002C10AC">
      <w:pPr>
        <w:pStyle w:val="BodyText"/>
        <w:spacing w:before="2" w:line="360" w:lineRule="auto"/>
        <w:ind w:left="222" w:right="8528"/>
      </w:pPr>
      <w:r>
        <w:t>Piccadilly</w:t>
      </w:r>
      <w:r>
        <w:rPr>
          <w:spacing w:val="-16"/>
        </w:rPr>
        <w:t xml:space="preserve"> </w:t>
      </w:r>
      <w:r>
        <w:t xml:space="preserve">Gate Store Street </w:t>
      </w:r>
      <w:r>
        <w:rPr>
          <w:spacing w:val="-2"/>
        </w:rPr>
        <w:t>Manchester</w:t>
      </w:r>
      <w:r>
        <w:rPr>
          <w:spacing w:val="40"/>
        </w:rPr>
        <w:t xml:space="preserve"> </w:t>
      </w:r>
      <w:r>
        <w:t>M1 2WD 15</w:t>
      </w:r>
    </w:p>
    <w:sectPr w:rsidR="00586648">
      <w:pgSz w:w="11910" w:h="16840"/>
      <w:pgMar w:top="760" w:right="850" w:bottom="1240" w:left="850" w:header="0" w:footer="10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68AF6" w14:textId="77777777" w:rsidR="002C10AC" w:rsidRDefault="002C10AC">
      <w:r>
        <w:separator/>
      </w:r>
    </w:p>
  </w:endnote>
  <w:endnote w:type="continuationSeparator" w:id="0">
    <w:p w14:paraId="6102E2B7" w14:textId="77777777" w:rsidR="002C10AC" w:rsidRDefault="002C1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5F10" w14:textId="77777777" w:rsidR="00586648" w:rsidRDefault="002C10AC">
    <w:pPr>
      <w:pStyle w:val="BodyText"/>
      <w:spacing w:line="14" w:lineRule="auto"/>
      <w:ind w:left="0"/>
      <w:rPr>
        <w:sz w:val="20"/>
      </w:rPr>
    </w:pPr>
    <w:r>
      <w:rPr>
        <w:noProof/>
        <w:sz w:val="20"/>
      </w:rPr>
      <mc:AlternateContent>
        <mc:Choice Requires="wps">
          <w:drawing>
            <wp:anchor distT="0" distB="0" distL="0" distR="0" simplePos="0" relativeHeight="487327232" behindDoc="1" locked="0" layoutInCell="1" allowOverlap="1" wp14:anchorId="44CCD0F7" wp14:editId="0079663B">
              <wp:simplePos x="0" y="0"/>
              <wp:positionH relativeFrom="page">
                <wp:posOffset>3345307</wp:posOffset>
              </wp:positionH>
              <wp:positionV relativeFrom="page">
                <wp:posOffset>9880803</wp:posOffset>
              </wp:positionV>
              <wp:extent cx="80137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1370" cy="165735"/>
                      </a:xfrm>
                      <a:prstGeom prst="rect">
                        <a:avLst/>
                      </a:prstGeom>
                    </wps:spPr>
                    <wps:txbx>
                      <w:txbxContent>
                        <w:p w14:paraId="4C539862" w14:textId="77777777" w:rsidR="00586648" w:rsidRDefault="002C10AC">
                          <w:pPr>
                            <w:pStyle w:val="BodyText"/>
                            <w:spacing w:line="245" w:lineRule="exact"/>
                            <w:ind w:left="20"/>
                            <w:rPr>
                              <w:rFonts w:ascii="Calibri"/>
                            </w:rPr>
                          </w:pPr>
                          <w:r>
                            <w:rPr>
                              <w:rFonts w:ascii="Calibri"/>
                            </w:rPr>
                            <w:t>Page</w:t>
                          </w:r>
                          <w:r>
                            <w:rPr>
                              <w:rFonts w:ascii="Calibri"/>
                              <w:spacing w:val="1"/>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 xml:space="preserve">of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16</w:t>
                          </w:r>
                          <w:r>
                            <w:rPr>
                              <w:rFonts w:ascii="Calibri"/>
                              <w:spacing w:val="-5"/>
                            </w:rPr>
                            <w:fldChar w:fldCharType="end"/>
                          </w:r>
                        </w:p>
                      </w:txbxContent>
                    </wps:txbx>
                    <wps:bodyPr wrap="square" lIns="0" tIns="0" rIns="0" bIns="0" rtlCol="0">
                      <a:noAutofit/>
                    </wps:bodyPr>
                  </wps:wsp>
                </a:graphicData>
              </a:graphic>
            </wp:anchor>
          </w:drawing>
        </mc:Choice>
        <mc:Fallback>
          <w:pict>
            <v:shapetype w14:anchorId="44CCD0F7" id="_x0000_t202" coordsize="21600,21600" o:spt="202" path="m,l,21600r21600,l21600,xe">
              <v:stroke joinstyle="miter"/>
              <v:path gradientshapeok="t" o:connecttype="rect"/>
            </v:shapetype>
            <v:shape id="Textbox 3" o:spid="_x0000_s1026" type="#_x0000_t202" style="position:absolute;margin-left:263.4pt;margin-top:778pt;width:63.1pt;height:13.05pt;z-index:-1598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" filled="f" stroked="f">
              <v:textbox inset="0,0,0,0">
                <w:txbxContent>
                  <w:p w14:paraId="4C539862" w14:textId="77777777" w:rsidR="00586648" w:rsidRDefault="002C10AC">
                    <w:pPr>
                      <w:pStyle w:val="BodyText"/>
                      <w:spacing w:line="245" w:lineRule="exact"/>
                      <w:ind w:left="20"/>
                      <w:rPr>
                        <w:rFonts w:ascii="Calibri"/>
                      </w:rPr>
                    </w:pPr>
                    <w:r>
                      <w:rPr>
                        <w:rFonts w:ascii="Calibri"/>
                      </w:rPr>
                      <w:t>Page</w:t>
                    </w:r>
                    <w:r>
                      <w:rPr>
                        <w:rFonts w:ascii="Calibri"/>
                        <w:spacing w:val="1"/>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 xml:space="preserve">of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16</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619FF" w14:textId="77777777" w:rsidR="002C10AC" w:rsidRDefault="002C10AC">
      <w:r>
        <w:separator/>
      </w:r>
    </w:p>
  </w:footnote>
  <w:footnote w:type="continuationSeparator" w:id="0">
    <w:p w14:paraId="37A7B146" w14:textId="77777777" w:rsidR="002C10AC" w:rsidRDefault="002C1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17140"/>
    <w:multiLevelType w:val="hybridMultilevel"/>
    <w:tmpl w:val="05502382"/>
    <w:lvl w:ilvl="0" w:tplc="8A80DEE2">
      <w:numFmt w:val="bullet"/>
      <w:lvlText w:val=""/>
      <w:lvlJc w:val="left"/>
      <w:pPr>
        <w:ind w:left="794" w:hanging="284"/>
      </w:pPr>
      <w:rPr>
        <w:rFonts w:ascii="Symbol" w:eastAsia="Symbol" w:hAnsi="Symbol" w:cs="Symbol" w:hint="default"/>
        <w:b w:val="0"/>
        <w:bCs w:val="0"/>
        <w:i w:val="0"/>
        <w:iCs w:val="0"/>
        <w:spacing w:val="0"/>
        <w:w w:val="100"/>
        <w:sz w:val="22"/>
        <w:szCs w:val="22"/>
        <w:lang w:val="en-US" w:eastAsia="en-US" w:bidi="ar-SA"/>
      </w:rPr>
    </w:lvl>
    <w:lvl w:ilvl="1" w:tplc="4738B76A">
      <w:numFmt w:val="bullet"/>
      <w:lvlText w:val="o"/>
      <w:lvlJc w:val="left"/>
      <w:pPr>
        <w:ind w:left="1080" w:hanging="286"/>
      </w:pPr>
      <w:rPr>
        <w:rFonts w:ascii="Courier New" w:eastAsia="Courier New" w:hAnsi="Courier New" w:cs="Courier New" w:hint="default"/>
        <w:b w:val="0"/>
        <w:bCs w:val="0"/>
        <w:i w:val="0"/>
        <w:iCs w:val="0"/>
        <w:spacing w:val="0"/>
        <w:w w:val="100"/>
        <w:sz w:val="22"/>
        <w:szCs w:val="22"/>
        <w:lang w:val="en-US" w:eastAsia="en-US" w:bidi="ar-SA"/>
      </w:rPr>
    </w:lvl>
    <w:lvl w:ilvl="2" w:tplc="E470517E">
      <w:numFmt w:val="bullet"/>
      <w:lvlText w:val="•"/>
      <w:lvlJc w:val="left"/>
      <w:pPr>
        <w:ind w:left="2094" w:hanging="286"/>
      </w:pPr>
      <w:rPr>
        <w:rFonts w:hint="default"/>
        <w:lang w:val="en-US" w:eastAsia="en-US" w:bidi="ar-SA"/>
      </w:rPr>
    </w:lvl>
    <w:lvl w:ilvl="3" w:tplc="E4005936">
      <w:numFmt w:val="bullet"/>
      <w:lvlText w:val="•"/>
      <w:lvlJc w:val="left"/>
      <w:pPr>
        <w:ind w:left="3108" w:hanging="286"/>
      </w:pPr>
      <w:rPr>
        <w:rFonts w:hint="default"/>
        <w:lang w:val="en-US" w:eastAsia="en-US" w:bidi="ar-SA"/>
      </w:rPr>
    </w:lvl>
    <w:lvl w:ilvl="4" w:tplc="BEA8D6E4">
      <w:numFmt w:val="bullet"/>
      <w:lvlText w:val="•"/>
      <w:lvlJc w:val="left"/>
      <w:pPr>
        <w:ind w:left="4122" w:hanging="286"/>
      </w:pPr>
      <w:rPr>
        <w:rFonts w:hint="default"/>
        <w:lang w:val="en-US" w:eastAsia="en-US" w:bidi="ar-SA"/>
      </w:rPr>
    </w:lvl>
    <w:lvl w:ilvl="5" w:tplc="6A74694E">
      <w:numFmt w:val="bullet"/>
      <w:lvlText w:val="•"/>
      <w:lvlJc w:val="left"/>
      <w:pPr>
        <w:ind w:left="5136" w:hanging="286"/>
      </w:pPr>
      <w:rPr>
        <w:rFonts w:hint="default"/>
        <w:lang w:val="en-US" w:eastAsia="en-US" w:bidi="ar-SA"/>
      </w:rPr>
    </w:lvl>
    <w:lvl w:ilvl="6" w:tplc="75E699B2">
      <w:numFmt w:val="bullet"/>
      <w:lvlText w:val="•"/>
      <w:lvlJc w:val="left"/>
      <w:pPr>
        <w:ind w:left="6150" w:hanging="286"/>
      </w:pPr>
      <w:rPr>
        <w:rFonts w:hint="default"/>
        <w:lang w:val="en-US" w:eastAsia="en-US" w:bidi="ar-SA"/>
      </w:rPr>
    </w:lvl>
    <w:lvl w:ilvl="7" w:tplc="C0029932">
      <w:numFmt w:val="bullet"/>
      <w:lvlText w:val="•"/>
      <w:lvlJc w:val="left"/>
      <w:pPr>
        <w:ind w:left="7164" w:hanging="286"/>
      </w:pPr>
      <w:rPr>
        <w:rFonts w:hint="default"/>
        <w:lang w:val="en-US" w:eastAsia="en-US" w:bidi="ar-SA"/>
      </w:rPr>
    </w:lvl>
    <w:lvl w:ilvl="8" w:tplc="973AFA3C">
      <w:numFmt w:val="bullet"/>
      <w:lvlText w:val="•"/>
      <w:lvlJc w:val="left"/>
      <w:pPr>
        <w:ind w:left="8178" w:hanging="286"/>
      </w:pPr>
      <w:rPr>
        <w:rFonts w:hint="default"/>
        <w:lang w:val="en-US" w:eastAsia="en-US" w:bidi="ar-SA"/>
      </w:rPr>
    </w:lvl>
  </w:abstractNum>
  <w:abstractNum w:abstractNumId="1" w15:restartNumberingAfterBreak="0">
    <w:nsid w:val="0DF47C9F"/>
    <w:multiLevelType w:val="hybridMultilevel"/>
    <w:tmpl w:val="5E045A9A"/>
    <w:lvl w:ilvl="0" w:tplc="32F8A558">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9A94A362">
      <w:numFmt w:val="bullet"/>
      <w:lvlText w:val="•"/>
      <w:lvlJc w:val="left"/>
      <w:pPr>
        <w:ind w:left="1174" w:hanging="360"/>
      </w:pPr>
      <w:rPr>
        <w:rFonts w:hint="default"/>
        <w:lang w:val="en-US" w:eastAsia="en-US" w:bidi="ar-SA"/>
      </w:rPr>
    </w:lvl>
    <w:lvl w:ilvl="2" w:tplc="632AD496">
      <w:numFmt w:val="bullet"/>
      <w:lvlText w:val="•"/>
      <w:lvlJc w:val="left"/>
      <w:pPr>
        <w:ind w:left="1889" w:hanging="360"/>
      </w:pPr>
      <w:rPr>
        <w:rFonts w:hint="default"/>
        <w:lang w:val="en-US" w:eastAsia="en-US" w:bidi="ar-SA"/>
      </w:rPr>
    </w:lvl>
    <w:lvl w:ilvl="3" w:tplc="FA80C98C">
      <w:numFmt w:val="bullet"/>
      <w:lvlText w:val="•"/>
      <w:lvlJc w:val="left"/>
      <w:pPr>
        <w:ind w:left="2604" w:hanging="360"/>
      </w:pPr>
      <w:rPr>
        <w:rFonts w:hint="default"/>
        <w:lang w:val="en-US" w:eastAsia="en-US" w:bidi="ar-SA"/>
      </w:rPr>
    </w:lvl>
    <w:lvl w:ilvl="4" w:tplc="80D848F0">
      <w:numFmt w:val="bullet"/>
      <w:lvlText w:val="•"/>
      <w:lvlJc w:val="left"/>
      <w:pPr>
        <w:ind w:left="3319" w:hanging="360"/>
      </w:pPr>
      <w:rPr>
        <w:rFonts w:hint="default"/>
        <w:lang w:val="en-US" w:eastAsia="en-US" w:bidi="ar-SA"/>
      </w:rPr>
    </w:lvl>
    <w:lvl w:ilvl="5" w:tplc="B6B0101C">
      <w:numFmt w:val="bullet"/>
      <w:lvlText w:val="•"/>
      <w:lvlJc w:val="left"/>
      <w:pPr>
        <w:ind w:left="4034" w:hanging="360"/>
      </w:pPr>
      <w:rPr>
        <w:rFonts w:hint="default"/>
        <w:lang w:val="en-US" w:eastAsia="en-US" w:bidi="ar-SA"/>
      </w:rPr>
    </w:lvl>
    <w:lvl w:ilvl="6" w:tplc="7642571A">
      <w:numFmt w:val="bullet"/>
      <w:lvlText w:val="•"/>
      <w:lvlJc w:val="left"/>
      <w:pPr>
        <w:ind w:left="4749" w:hanging="360"/>
      </w:pPr>
      <w:rPr>
        <w:rFonts w:hint="default"/>
        <w:lang w:val="en-US" w:eastAsia="en-US" w:bidi="ar-SA"/>
      </w:rPr>
    </w:lvl>
    <w:lvl w:ilvl="7" w:tplc="D768444A">
      <w:numFmt w:val="bullet"/>
      <w:lvlText w:val="•"/>
      <w:lvlJc w:val="left"/>
      <w:pPr>
        <w:ind w:left="5464" w:hanging="360"/>
      </w:pPr>
      <w:rPr>
        <w:rFonts w:hint="default"/>
        <w:lang w:val="en-US" w:eastAsia="en-US" w:bidi="ar-SA"/>
      </w:rPr>
    </w:lvl>
    <w:lvl w:ilvl="8" w:tplc="38A0C0B2">
      <w:numFmt w:val="bullet"/>
      <w:lvlText w:val="•"/>
      <w:lvlJc w:val="left"/>
      <w:pPr>
        <w:ind w:left="6179" w:hanging="360"/>
      </w:pPr>
      <w:rPr>
        <w:rFonts w:hint="default"/>
        <w:lang w:val="en-US" w:eastAsia="en-US" w:bidi="ar-SA"/>
      </w:rPr>
    </w:lvl>
  </w:abstractNum>
  <w:abstractNum w:abstractNumId="2" w15:restartNumberingAfterBreak="0">
    <w:nsid w:val="2CF57C32"/>
    <w:multiLevelType w:val="hybridMultilevel"/>
    <w:tmpl w:val="C944C62A"/>
    <w:lvl w:ilvl="0" w:tplc="BFA24ED2">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35A2169A">
      <w:numFmt w:val="bullet"/>
      <w:lvlText w:val="•"/>
      <w:lvlJc w:val="left"/>
      <w:pPr>
        <w:ind w:left="614" w:hanging="360"/>
      </w:pPr>
      <w:rPr>
        <w:rFonts w:hint="default"/>
        <w:lang w:val="en-US" w:eastAsia="en-US" w:bidi="ar-SA"/>
      </w:rPr>
    </w:lvl>
    <w:lvl w:ilvl="2" w:tplc="71DEC55C">
      <w:numFmt w:val="bullet"/>
      <w:lvlText w:val="•"/>
      <w:lvlJc w:val="left"/>
      <w:pPr>
        <w:ind w:left="769" w:hanging="360"/>
      </w:pPr>
      <w:rPr>
        <w:rFonts w:hint="default"/>
        <w:lang w:val="en-US" w:eastAsia="en-US" w:bidi="ar-SA"/>
      </w:rPr>
    </w:lvl>
    <w:lvl w:ilvl="3" w:tplc="0B30858E">
      <w:numFmt w:val="bullet"/>
      <w:lvlText w:val="•"/>
      <w:lvlJc w:val="left"/>
      <w:pPr>
        <w:ind w:left="923" w:hanging="360"/>
      </w:pPr>
      <w:rPr>
        <w:rFonts w:hint="default"/>
        <w:lang w:val="en-US" w:eastAsia="en-US" w:bidi="ar-SA"/>
      </w:rPr>
    </w:lvl>
    <w:lvl w:ilvl="4" w:tplc="3CFA99F0">
      <w:numFmt w:val="bullet"/>
      <w:lvlText w:val="•"/>
      <w:lvlJc w:val="left"/>
      <w:pPr>
        <w:ind w:left="1078" w:hanging="360"/>
      </w:pPr>
      <w:rPr>
        <w:rFonts w:hint="default"/>
        <w:lang w:val="en-US" w:eastAsia="en-US" w:bidi="ar-SA"/>
      </w:rPr>
    </w:lvl>
    <w:lvl w:ilvl="5" w:tplc="1826E30A">
      <w:numFmt w:val="bullet"/>
      <w:lvlText w:val="•"/>
      <w:lvlJc w:val="left"/>
      <w:pPr>
        <w:ind w:left="1233" w:hanging="360"/>
      </w:pPr>
      <w:rPr>
        <w:rFonts w:hint="default"/>
        <w:lang w:val="en-US" w:eastAsia="en-US" w:bidi="ar-SA"/>
      </w:rPr>
    </w:lvl>
    <w:lvl w:ilvl="6" w:tplc="8FA06912">
      <w:numFmt w:val="bullet"/>
      <w:lvlText w:val="•"/>
      <w:lvlJc w:val="left"/>
      <w:pPr>
        <w:ind w:left="1387" w:hanging="360"/>
      </w:pPr>
      <w:rPr>
        <w:rFonts w:hint="default"/>
        <w:lang w:val="en-US" w:eastAsia="en-US" w:bidi="ar-SA"/>
      </w:rPr>
    </w:lvl>
    <w:lvl w:ilvl="7" w:tplc="5BC63A74">
      <w:numFmt w:val="bullet"/>
      <w:lvlText w:val="•"/>
      <w:lvlJc w:val="left"/>
      <w:pPr>
        <w:ind w:left="1542" w:hanging="360"/>
      </w:pPr>
      <w:rPr>
        <w:rFonts w:hint="default"/>
        <w:lang w:val="en-US" w:eastAsia="en-US" w:bidi="ar-SA"/>
      </w:rPr>
    </w:lvl>
    <w:lvl w:ilvl="8" w:tplc="C9764A5C">
      <w:numFmt w:val="bullet"/>
      <w:lvlText w:val="•"/>
      <w:lvlJc w:val="left"/>
      <w:pPr>
        <w:ind w:left="1696" w:hanging="360"/>
      </w:pPr>
      <w:rPr>
        <w:rFonts w:hint="default"/>
        <w:lang w:val="en-US" w:eastAsia="en-US" w:bidi="ar-SA"/>
      </w:rPr>
    </w:lvl>
  </w:abstractNum>
  <w:abstractNum w:abstractNumId="3" w15:restartNumberingAfterBreak="0">
    <w:nsid w:val="476E1DA5"/>
    <w:multiLevelType w:val="hybridMultilevel"/>
    <w:tmpl w:val="EC8651B0"/>
    <w:lvl w:ilvl="0" w:tplc="2518534C">
      <w:numFmt w:val="bullet"/>
      <w:lvlText w:val=""/>
      <w:lvlJc w:val="left"/>
      <w:pPr>
        <w:ind w:left="465" w:hanging="360"/>
      </w:pPr>
      <w:rPr>
        <w:rFonts w:ascii="Symbol" w:eastAsia="Symbol" w:hAnsi="Symbol" w:cs="Symbol" w:hint="default"/>
        <w:b w:val="0"/>
        <w:bCs w:val="0"/>
        <w:i w:val="0"/>
        <w:iCs w:val="0"/>
        <w:spacing w:val="0"/>
        <w:w w:val="100"/>
        <w:sz w:val="22"/>
        <w:szCs w:val="22"/>
        <w:lang w:val="en-US" w:eastAsia="en-US" w:bidi="ar-SA"/>
      </w:rPr>
    </w:lvl>
    <w:lvl w:ilvl="1" w:tplc="254AFCCE">
      <w:numFmt w:val="bullet"/>
      <w:lvlText w:val="•"/>
      <w:lvlJc w:val="left"/>
      <w:pPr>
        <w:ind w:left="614" w:hanging="360"/>
      </w:pPr>
      <w:rPr>
        <w:rFonts w:hint="default"/>
        <w:lang w:val="en-US" w:eastAsia="en-US" w:bidi="ar-SA"/>
      </w:rPr>
    </w:lvl>
    <w:lvl w:ilvl="2" w:tplc="FFBEE218">
      <w:numFmt w:val="bullet"/>
      <w:lvlText w:val="•"/>
      <w:lvlJc w:val="left"/>
      <w:pPr>
        <w:ind w:left="769" w:hanging="360"/>
      </w:pPr>
      <w:rPr>
        <w:rFonts w:hint="default"/>
        <w:lang w:val="en-US" w:eastAsia="en-US" w:bidi="ar-SA"/>
      </w:rPr>
    </w:lvl>
    <w:lvl w:ilvl="3" w:tplc="6908CE3C">
      <w:numFmt w:val="bullet"/>
      <w:lvlText w:val="•"/>
      <w:lvlJc w:val="left"/>
      <w:pPr>
        <w:ind w:left="923" w:hanging="360"/>
      </w:pPr>
      <w:rPr>
        <w:rFonts w:hint="default"/>
        <w:lang w:val="en-US" w:eastAsia="en-US" w:bidi="ar-SA"/>
      </w:rPr>
    </w:lvl>
    <w:lvl w:ilvl="4" w:tplc="5EFC6F86">
      <w:numFmt w:val="bullet"/>
      <w:lvlText w:val="•"/>
      <w:lvlJc w:val="left"/>
      <w:pPr>
        <w:ind w:left="1078" w:hanging="360"/>
      </w:pPr>
      <w:rPr>
        <w:rFonts w:hint="default"/>
        <w:lang w:val="en-US" w:eastAsia="en-US" w:bidi="ar-SA"/>
      </w:rPr>
    </w:lvl>
    <w:lvl w:ilvl="5" w:tplc="0758FD7E">
      <w:numFmt w:val="bullet"/>
      <w:lvlText w:val="•"/>
      <w:lvlJc w:val="left"/>
      <w:pPr>
        <w:ind w:left="1233" w:hanging="360"/>
      </w:pPr>
      <w:rPr>
        <w:rFonts w:hint="default"/>
        <w:lang w:val="en-US" w:eastAsia="en-US" w:bidi="ar-SA"/>
      </w:rPr>
    </w:lvl>
    <w:lvl w:ilvl="6" w:tplc="8BB2CDBC">
      <w:numFmt w:val="bullet"/>
      <w:lvlText w:val="•"/>
      <w:lvlJc w:val="left"/>
      <w:pPr>
        <w:ind w:left="1387" w:hanging="360"/>
      </w:pPr>
      <w:rPr>
        <w:rFonts w:hint="default"/>
        <w:lang w:val="en-US" w:eastAsia="en-US" w:bidi="ar-SA"/>
      </w:rPr>
    </w:lvl>
    <w:lvl w:ilvl="7" w:tplc="1C78A242">
      <w:numFmt w:val="bullet"/>
      <w:lvlText w:val="•"/>
      <w:lvlJc w:val="left"/>
      <w:pPr>
        <w:ind w:left="1542" w:hanging="360"/>
      </w:pPr>
      <w:rPr>
        <w:rFonts w:hint="default"/>
        <w:lang w:val="en-US" w:eastAsia="en-US" w:bidi="ar-SA"/>
      </w:rPr>
    </w:lvl>
    <w:lvl w:ilvl="8" w:tplc="37A0523A">
      <w:numFmt w:val="bullet"/>
      <w:lvlText w:val="•"/>
      <w:lvlJc w:val="left"/>
      <w:pPr>
        <w:ind w:left="1696" w:hanging="360"/>
      </w:pPr>
      <w:rPr>
        <w:rFonts w:hint="default"/>
        <w:lang w:val="en-US" w:eastAsia="en-US" w:bidi="ar-SA"/>
      </w:rPr>
    </w:lvl>
  </w:abstractNum>
  <w:abstractNum w:abstractNumId="4" w15:restartNumberingAfterBreak="0">
    <w:nsid w:val="4784440F"/>
    <w:multiLevelType w:val="hybridMultilevel"/>
    <w:tmpl w:val="5038F678"/>
    <w:lvl w:ilvl="0" w:tplc="FB441E8E">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71A894B6">
      <w:numFmt w:val="bullet"/>
      <w:lvlText w:val="•"/>
      <w:lvlJc w:val="left"/>
      <w:pPr>
        <w:ind w:left="614" w:hanging="360"/>
      </w:pPr>
      <w:rPr>
        <w:rFonts w:hint="default"/>
        <w:lang w:val="en-US" w:eastAsia="en-US" w:bidi="ar-SA"/>
      </w:rPr>
    </w:lvl>
    <w:lvl w:ilvl="2" w:tplc="9D101AFE">
      <w:numFmt w:val="bullet"/>
      <w:lvlText w:val="•"/>
      <w:lvlJc w:val="left"/>
      <w:pPr>
        <w:ind w:left="769" w:hanging="360"/>
      </w:pPr>
      <w:rPr>
        <w:rFonts w:hint="default"/>
        <w:lang w:val="en-US" w:eastAsia="en-US" w:bidi="ar-SA"/>
      </w:rPr>
    </w:lvl>
    <w:lvl w:ilvl="3" w:tplc="DD102F46">
      <w:numFmt w:val="bullet"/>
      <w:lvlText w:val="•"/>
      <w:lvlJc w:val="left"/>
      <w:pPr>
        <w:ind w:left="923" w:hanging="360"/>
      </w:pPr>
      <w:rPr>
        <w:rFonts w:hint="default"/>
        <w:lang w:val="en-US" w:eastAsia="en-US" w:bidi="ar-SA"/>
      </w:rPr>
    </w:lvl>
    <w:lvl w:ilvl="4" w:tplc="F9A0F6F8">
      <w:numFmt w:val="bullet"/>
      <w:lvlText w:val="•"/>
      <w:lvlJc w:val="left"/>
      <w:pPr>
        <w:ind w:left="1078" w:hanging="360"/>
      </w:pPr>
      <w:rPr>
        <w:rFonts w:hint="default"/>
        <w:lang w:val="en-US" w:eastAsia="en-US" w:bidi="ar-SA"/>
      </w:rPr>
    </w:lvl>
    <w:lvl w:ilvl="5" w:tplc="1F36B48A">
      <w:numFmt w:val="bullet"/>
      <w:lvlText w:val="•"/>
      <w:lvlJc w:val="left"/>
      <w:pPr>
        <w:ind w:left="1233" w:hanging="360"/>
      </w:pPr>
      <w:rPr>
        <w:rFonts w:hint="default"/>
        <w:lang w:val="en-US" w:eastAsia="en-US" w:bidi="ar-SA"/>
      </w:rPr>
    </w:lvl>
    <w:lvl w:ilvl="6" w:tplc="B370537A">
      <w:numFmt w:val="bullet"/>
      <w:lvlText w:val="•"/>
      <w:lvlJc w:val="left"/>
      <w:pPr>
        <w:ind w:left="1387" w:hanging="360"/>
      </w:pPr>
      <w:rPr>
        <w:rFonts w:hint="default"/>
        <w:lang w:val="en-US" w:eastAsia="en-US" w:bidi="ar-SA"/>
      </w:rPr>
    </w:lvl>
    <w:lvl w:ilvl="7" w:tplc="E91EA9FA">
      <w:numFmt w:val="bullet"/>
      <w:lvlText w:val="•"/>
      <w:lvlJc w:val="left"/>
      <w:pPr>
        <w:ind w:left="1542" w:hanging="360"/>
      </w:pPr>
      <w:rPr>
        <w:rFonts w:hint="default"/>
        <w:lang w:val="en-US" w:eastAsia="en-US" w:bidi="ar-SA"/>
      </w:rPr>
    </w:lvl>
    <w:lvl w:ilvl="8" w:tplc="59FA4CF6">
      <w:numFmt w:val="bullet"/>
      <w:lvlText w:val="•"/>
      <w:lvlJc w:val="left"/>
      <w:pPr>
        <w:ind w:left="1696" w:hanging="360"/>
      </w:pPr>
      <w:rPr>
        <w:rFonts w:hint="default"/>
        <w:lang w:val="en-US" w:eastAsia="en-US" w:bidi="ar-SA"/>
      </w:rPr>
    </w:lvl>
  </w:abstractNum>
  <w:abstractNum w:abstractNumId="5" w15:restartNumberingAfterBreak="0">
    <w:nsid w:val="47DB6BDE"/>
    <w:multiLevelType w:val="hybridMultilevel"/>
    <w:tmpl w:val="D4BA8F46"/>
    <w:lvl w:ilvl="0" w:tplc="D9AC2282">
      <w:numFmt w:val="bullet"/>
      <w:lvlText w:val=""/>
      <w:lvlJc w:val="left"/>
      <w:pPr>
        <w:ind w:left="456" w:hanging="348"/>
      </w:pPr>
      <w:rPr>
        <w:rFonts w:ascii="Symbol" w:eastAsia="Symbol" w:hAnsi="Symbol" w:cs="Symbol" w:hint="default"/>
        <w:b w:val="0"/>
        <w:bCs w:val="0"/>
        <w:i w:val="0"/>
        <w:iCs w:val="0"/>
        <w:spacing w:val="0"/>
        <w:w w:val="100"/>
        <w:sz w:val="22"/>
        <w:szCs w:val="22"/>
        <w:lang w:val="en-US" w:eastAsia="en-US" w:bidi="ar-SA"/>
      </w:rPr>
    </w:lvl>
    <w:lvl w:ilvl="1" w:tplc="5C0A5684">
      <w:numFmt w:val="bullet"/>
      <w:lvlText w:val="•"/>
      <w:lvlJc w:val="left"/>
      <w:pPr>
        <w:ind w:left="614" w:hanging="348"/>
      </w:pPr>
      <w:rPr>
        <w:rFonts w:hint="default"/>
        <w:lang w:val="en-US" w:eastAsia="en-US" w:bidi="ar-SA"/>
      </w:rPr>
    </w:lvl>
    <w:lvl w:ilvl="2" w:tplc="5C1C1C92">
      <w:numFmt w:val="bullet"/>
      <w:lvlText w:val="•"/>
      <w:lvlJc w:val="left"/>
      <w:pPr>
        <w:ind w:left="769" w:hanging="348"/>
      </w:pPr>
      <w:rPr>
        <w:rFonts w:hint="default"/>
        <w:lang w:val="en-US" w:eastAsia="en-US" w:bidi="ar-SA"/>
      </w:rPr>
    </w:lvl>
    <w:lvl w:ilvl="3" w:tplc="549C3FEA">
      <w:numFmt w:val="bullet"/>
      <w:lvlText w:val="•"/>
      <w:lvlJc w:val="left"/>
      <w:pPr>
        <w:ind w:left="923" w:hanging="348"/>
      </w:pPr>
      <w:rPr>
        <w:rFonts w:hint="default"/>
        <w:lang w:val="en-US" w:eastAsia="en-US" w:bidi="ar-SA"/>
      </w:rPr>
    </w:lvl>
    <w:lvl w:ilvl="4" w:tplc="864EBD40">
      <w:numFmt w:val="bullet"/>
      <w:lvlText w:val="•"/>
      <w:lvlJc w:val="left"/>
      <w:pPr>
        <w:ind w:left="1078" w:hanging="348"/>
      </w:pPr>
      <w:rPr>
        <w:rFonts w:hint="default"/>
        <w:lang w:val="en-US" w:eastAsia="en-US" w:bidi="ar-SA"/>
      </w:rPr>
    </w:lvl>
    <w:lvl w:ilvl="5" w:tplc="FA9A7548">
      <w:numFmt w:val="bullet"/>
      <w:lvlText w:val="•"/>
      <w:lvlJc w:val="left"/>
      <w:pPr>
        <w:ind w:left="1233" w:hanging="348"/>
      </w:pPr>
      <w:rPr>
        <w:rFonts w:hint="default"/>
        <w:lang w:val="en-US" w:eastAsia="en-US" w:bidi="ar-SA"/>
      </w:rPr>
    </w:lvl>
    <w:lvl w:ilvl="6" w:tplc="DDD4977E">
      <w:numFmt w:val="bullet"/>
      <w:lvlText w:val="•"/>
      <w:lvlJc w:val="left"/>
      <w:pPr>
        <w:ind w:left="1387" w:hanging="348"/>
      </w:pPr>
      <w:rPr>
        <w:rFonts w:hint="default"/>
        <w:lang w:val="en-US" w:eastAsia="en-US" w:bidi="ar-SA"/>
      </w:rPr>
    </w:lvl>
    <w:lvl w:ilvl="7" w:tplc="5FB6497C">
      <w:numFmt w:val="bullet"/>
      <w:lvlText w:val="•"/>
      <w:lvlJc w:val="left"/>
      <w:pPr>
        <w:ind w:left="1542" w:hanging="348"/>
      </w:pPr>
      <w:rPr>
        <w:rFonts w:hint="default"/>
        <w:lang w:val="en-US" w:eastAsia="en-US" w:bidi="ar-SA"/>
      </w:rPr>
    </w:lvl>
    <w:lvl w:ilvl="8" w:tplc="7E4830C8">
      <w:numFmt w:val="bullet"/>
      <w:lvlText w:val="•"/>
      <w:lvlJc w:val="left"/>
      <w:pPr>
        <w:ind w:left="1696" w:hanging="348"/>
      </w:pPr>
      <w:rPr>
        <w:rFonts w:hint="default"/>
        <w:lang w:val="en-US" w:eastAsia="en-US" w:bidi="ar-SA"/>
      </w:rPr>
    </w:lvl>
  </w:abstractNum>
  <w:abstractNum w:abstractNumId="6" w15:restartNumberingAfterBreak="0">
    <w:nsid w:val="4F5523B5"/>
    <w:multiLevelType w:val="hybridMultilevel"/>
    <w:tmpl w:val="061EEA88"/>
    <w:lvl w:ilvl="0" w:tplc="1406ACC8">
      <w:numFmt w:val="bullet"/>
      <w:lvlText w:val=""/>
      <w:lvlJc w:val="left"/>
      <w:pPr>
        <w:ind w:left="451" w:hanging="344"/>
      </w:pPr>
      <w:rPr>
        <w:rFonts w:ascii="Symbol" w:eastAsia="Symbol" w:hAnsi="Symbol" w:cs="Symbol" w:hint="default"/>
        <w:b w:val="0"/>
        <w:bCs w:val="0"/>
        <w:i w:val="0"/>
        <w:iCs w:val="0"/>
        <w:spacing w:val="0"/>
        <w:w w:val="100"/>
        <w:sz w:val="22"/>
        <w:szCs w:val="22"/>
        <w:lang w:val="en-US" w:eastAsia="en-US" w:bidi="ar-SA"/>
      </w:rPr>
    </w:lvl>
    <w:lvl w:ilvl="1" w:tplc="218E8D6E">
      <w:numFmt w:val="bullet"/>
      <w:lvlText w:val="•"/>
      <w:lvlJc w:val="left"/>
      <w:pPr>
        <w:ind w:left="614" w:hanging="344"/>
      </w:pPr>
      <w:rPr>
        <w:rFonts w:hint="default"/>
        <w:lang w:val="en-US" w:eastAsia="en-US" w:bidi="ar-SA"/>
      </w:rPr>
    </w:lvl>
    <w:lvl w:ilvl="2" w:tplc="17AA537C">
      <w:numFmt w:val="bullet"/>
      <w:lvlText w:val="•"/>
      <w:lvlJc w:val="left"/>
      <w:pPr>
        <w:ind w:left="769" w:hanging="344"/>
      </w:pPr>
      <w:rPr>
        <w:rFonts w:hint="default"/>
        <w:lang w:val="en-US" w:eastAsia="en-US" w:bidi="ar-SA"/>
      </w:rPr>
    </w:lvl>
    <w:lvl w:ilvl="3" w:tplc="36F261DE">
      <w:numFmt w:val="bullet"/>
      <w:lvlText w:val="•"/>
      <w:lvlJc w:val="left"/>
      <w:pPr>
        <w:ind w:left="923" w:hanging="344"/>
      </w:pPr>
      <w:rPr>
        <w:rFonts w:hint="default"/>
        <w:lang w:val="en-US" w:eastAsia="en-US" w:bidi="ar-SA"/>
      </w:rPr>
    </w:lvl>
    <w:lvl w:ilvl="4" w:tplc="14B6CEA0">
      <w:numFmt w:val="bullet"/>
      <w:lvlText w:val="•"/>
      <w:lvlJc w:val="left"/>
      <w:pPr>
        <w:ind w:left="1078" w:hanging="344"/>
      </w:pPr>
      <w:rPr>
        <w:rFonts w:hint="default"/>
        <w:lang w:val="en-US" w:eastAsia="en-US" w:bidi="ar-SA"/>
      </w:rPr>
    </w:lvl>
    <w:lvl w:ilvl="5" w:tplc="8FF6556A">
      <w:numFmt w:val="bullet"/>
      <w:lvlText w:val="•"/>
      <w:lvlJc w:val="left"/>
      <w:pPr>
        <w:ind w:left="1233" w:hanging="344"/>
      </w:pPr>
      <w:rPr>
        <w:rFonts w:hint="default"/>
        <w:lang w:val="en-US" w:eastAsia="en-US" w:bidi="ar-SA"/>
      </w:rPr>
    </w:lvl>
    <w:lvl w:ilvl="6" w:tplc="196817BA">
      <w:numFmt w:val="bullet"/>
      <w:lvlText w:val="•"/>
      <w:lvlJc w:val="left"/>
      <w:pPr>
        <w:ind w:left="1387" w:hanging="344"/>
      </w:pPr>
      <w:rPr>
        <w:rFonts w:hint="default"/>
        <w:lang w:val="en-US" w:eastAsia="en-US" w:bidi="ar-SA"/>
      </w:rPr>
    </w:lvl>
    <w:lvl w:ilvl="7" w:tplc="8042C25A">
      <w:numFmt w:val="bullet"/>
      <w:lvlText w:val="•"/>
      <w:lvlJc w:val="left"/>
      <w:pPr>
        <w:ind w:left="1542" w:hanging="344"/>
      </w:pPr>
      <w:rPr>
        <w:rFonts w:hint="default"/>
        <w:lang w:val="en-US" w:eastAsia="en-US" w:bidi="ar-SA"/>
      </w:rPr>
    </w:lvl>
    <w:lvl w:ilvl="8" w:tplc="B0D468B0">
      <w:numFmt w:val="bullet"/>
      <w:lvlText w:val="•"/>
      <w:lvlJc w:val="left"/>
      <w:pPr>
        <w:ind w:left="1696" w:hanging="344"/>
      </w:pPr>
      <w:rPr>
        <w:rFonts w:hint="default"/>
        <w:lang w:val="en-US" w:eastAsia="en-US" w:bidi="ar-SA"/>
      </w:rPr>
    </w:lvl>
  </w:abstractNum>
  <w:abstractNum w:abstractNumId="7" w15:restartNumberingAfterBreak="0">
    <w:nsid w:val="5FBA1DDB"/>
    <w:multiLevelType w:val="hybridMultilevel"/>
    <w:tmpl w:val="31BEAB26"/>
    <w:lvl w:ilvl="0" w:tplc="5CD859DA">
      <w:numFmt w:val="bullet"/>
      <w:lvlText w:val=""/>
      <w:lvlJc w:val="left"/>
      <w:pPr>
        <w:ind w:left="465" w:hanging="358"/>
      </w:pPr>
      <w:rPr>
        <w:rFonts w:ascii="Symbol" w:eastAsia="Symbol" w:hAnsi="Symbol" w:cs="Symbol" w:hint="default"/>
        <w:b w:val="0"/>
        <w:bCs w:val="0"/>
        <w:i w:val="0"/>
        <w:iCs w:val="0"/>
        <w:spacing w:val="0"/>
        <w:w w:val="100"/>
        <w:sz w:val="22"/>
        <w:szCs w:val="22"/>
        <w:lang w:val="en-US" w:eastAsia="en-US" w:bidi="ar-SA"/>
      </w:rPr>
    </w:lvl>
    <w:lvl w:ilvl="1" w:tplc="5F06EDB0">
      <w:numFmt w:val="bullet"/>
      <w:lvlText w:val="•"/>
      <w:lvlJc w:val="left"/>
      <w:pPr>
        <w:ind w:left="614" w:hanging="358"/>
      </w:pPr>
      <w:rPr>
        <w:rFonts w:hint="default"/>
        <w:lang w:val="en-US" w:eastAsia="en-US" w:bidi="ar-SA"/>
      </w:rPr>
    </w:lvl>
    <w:lvl w:ilvl="2" w:tplc="3DC2C324">
      <w:numFmt w:val="bullet"/>
      <w:lvlText w:val="•"/>
      <w:lvlJc w:val="left"/>
      <w:pPr>
        <w:ind w:left="769" w:hanging="358"/>
      </w:pPr>
      <w:rPr>
        <w:rFonts w:hint="default"/>
        <w:lang w:val="en-US" w:eastAsia="en-US" w:bidi="ar-SA"/>
      </w:rPr>
    </w:lvl>
    <w:lvl w:ilvl="3" w:tplc="F25443B0">
      <w:numFmt w:val="bullet"/>
      <w:lvlText w:val="•"/>
      <w:lvlJc w:val="left"/>
      <w:pPr>
        <w:ind w:left="923" w:hanging="358"/>
      </w:pPr>
      <w:rPr>
        <w:rFonts w:hint="default"/>
        <w:lang w:val="en-US" w:eastAsia="en-US" w:bidi="ar-SA"/>
      </w:rPr>
    </w:lvl>
    <w:lvl w:ilvl="4" w:tplc="3E9A081E">
      <w:numFmt w:val="bullet"/>
      <w:lvlText w:val="•"/>
      <w:lvlJc w:val="left"/>
      <w:pPr>
        <w:ind w:left="1078" w:hanging="358"/>
      </w:pPr>
      <w:rPr>
        <w:rFonts w:hint="default"/>
        <w:lang w:val="en-US" w:eastAsia="en-US" w:bidi="ar-SA"/>
      </w:rPr>
    </w:lvl>
    <w:lvl w:ilvl="5" w:tplc="D37E221C">
      <w:numFmt w:val="bullet"/>
      <w:lvlText w:val="•"/>
      <w:lvlJc w:val="left"/>
      <w:pPr>
        <w:ind w:left="1233" w:hanging="358"/>
      </w:pPr>
      <w:rPr>
        <w:rFonts w:hint="default"/>
        <w:lang w:val="en-US" w:eastAsia="en-US" w:bidi="ar-SA"/>
      </w:rPr>
    </w:lvl>
    <w:lvl w:ilvl="6" w:tplc="13D646AA">
      <w:numFmt w:val="bullet"/>
      <w:lvlText w:val="•"/>
      <w:lvlJc w:val="left"/>
      <w:pPr>
        <w:ind w:left="1387" w:hanging="358"/>
      </w:pPr>
      <w:rPr>
        <w:rFonts w:hint="default"/>
        <w:lang w:val="en-US" w:eastAsia="en-US" w:bidi="ar-SA"/>
      </w:rPr>
    </w:lvl>
    <w:lvl w:ilvl="7" w:tplc="65A62C26">
      <w:numFmt w:val="bullet"/>
      <w:lvlText w:val="•"/>
      <w:lvlJc w:val="left"/>
      <w:pPr>
        <w:ind w:left="1542" w:hanging="358"/>
      </w:pPr>
      <w:rPr>
        <w:rFonts w:hint="default"/>
        <w:lang w:val="en-US" w:eastAsia="en-US" w:bidi="ar-SA"/>
      </w:rPr>
    </w:lvl>
    <w:lvl w:ilvl="8" w:tplc="F16083F8">
      <w:numFmt w:val="bullet"/>
      <w:lvlText w:val="•"/>
      <w:lvlJc w:val="left"/>
      <w:pPr>
        <w:ind w:left="1696" w:hanging="358"/>
      </w:pPr>
      <w:rPr>
        <w:rFonts w:hint="default"/>
        <w:lang w:val="en-US" w:eastAsia="en-US" w:bidi="ar-SA"/>
      </w:rPr>
    </w:lvl>
  </w:abstractNum>
  <w:abstractNum w:abstractNumId="8" w15:restartNumberingAfterBreak="0">
    <w:nsid w:val="667D288B"/>
    <w:multiLevelType w:val="hybridMultilevel"/>
    <w:tmpl w:val="53182EA8"/>
    <w:lvl w:ilvl="0" w:tplc="637C0164">
      <w:numFmt w:val="bullet"/>
      <w:lvlText w:val=""/>
      <w:lvlJc w:val="left"/>
      <w:pPr>
        <w:ind w:left="465" w:hanging="358"/>
      </w:pPr>
      <w:rPr>
        <w:rFonts w:ascii="Symbol" w:eastAsia="Symbol" w:hAnsi="Symbol" w:cs="Symbol" w:hint="default"/>
        <w:b w:val="0"/>
        <w:bCs w:val="0"/>
        <w:i w:val="0"/>
        <w:iCs w:val="0"/>
        <w:spacing w:val="0"/>
        <w:w w:val="100"/>
        <w:sz w:val="22"/>
        <w:szCs w:val="22"/>
        <w:lang w:val="en-US" w:eastAsia="en-US" w:bidi="ar-SA"/>
      </w:rPr>
    </w:lvl>
    <w:lvl w:ilvl="1" w:tplc="90CA108A">
      <w:numFmt w:val="bullet"/>
      <w:lvlText w:val="•"/>
      <w:lvlJc w:val="left"/>
      <w:pPr>
        <w:ind w:left="614" w:hanging="358"/>
      </w:pPr>
      <w:rPr>
        <w:rFonts w:hint="default"/>
        <w:lang w:val="en-US" w:eastAsia="en-US" w:bidi="ar-SA"/>
      </w:rPr>
    </w:lvl>
    <w:lvl w:ilvl="2" w:tplc="E31EA166">
      <w:numFmt w:val="bullet"/>
      <w:lvlText w:val="•"/>
      <w:lvlJc w:val="left"/>
      <w:pPr>
        <w:ind w:left="769" w:hanging="358"/>
      </w:pPr>
      <w:rPr>
        <w:rFonts w:hint="default"/>
        <w:lang w:val="en-US" w:eastAsia="en-US" w:bidi="ar-SA"/>
      </w:rPr>
    </w:lvl>
    <w:lvl w:ilvl="3" w:tplc="3788D554">
      <w:numFmt w:val="bullet"/>
      <w:lvlText w:val="•"/>
      <w:lvlJc w:val="left"/>
      <w:pPr>
        <w:ind w:left="923" w:hanging="358"/>
      </w:pPr>
      <w:rPr>
        <w:rFonts w:hint="default"/>
        <w:lang w:val="en-US" w:eastAsia="en-US" w:bidi="ar-SA"/>
      </w:rPr>
    </w:lvl>
    <w:lvl w:ilvl="4" w:tplc="A4281F92">
      <w:numFmt w:val="bullet"/>
      <w:lvlText w:val="•"/>
      <w:lvlJc w:val="left"/>
      <w:pPr>
        <w:ind w:left="1078" w:hanging="358"/>
      </w:pPr>
      <w:rPr>
        <w:rFonts w:hint="default"/>
        <w:lang w:val="en-US" w:eastAsia="en-US" w:bidi="ar-SA"/>
      </w:rPr>
    </w:lvl>
    <w:lvl w:ilvl="5" w:tplc="9DA8E658">
      <w:numFmt w:val="bullet"/>
      <w:lvlText w:val="•"/>
      <w:lvlJc w:val="left"/>
      <w:pPr>
        <w:ind w:left="1233" w:hanging="358"/>
      </w:pPr>
      <w:rPr>
        <w:rFonts w:hint="default"/>
        <w:lang w:val="en-US" w:eastAsia="en-US" w:bidi="ar-SA"/>
      </w:rPr>
    </w:lvl>
    <w:lvl w:ilvl="6" w:tplc="58BA4594">
      <w:numFmt w:val="bullet"/>
      <w:lvlText w:val="•"/>
      <w:lvlJc w:val="left"/>
      <w:pPr>
        <w:ind w:left="1387" w:hanging="358"/>
      </w:pPr>
      <w:rPr>
        <w:rFonts w:hint="default"/>
        <w:lang w:val="en-US" w:eastAsia="en-US" w:bidi="ar-SA"/>
      </w:rPr>
    </w:lvl>
    <w:lvl w:ilvl="7" w:tplc="B8820582">
      <w:numFmt w:val="bullet"/>
      <w:lvlText w:val="•"/>
      <w:lvlJc w:val="left"/>
      <w:pPr>
        <w:ind w:left="1542" w:hanging="358"/>
      </w:pPr>
      <w:rPr>
        <w:rFonts w:hint="default"/>
        <w:lang w:val="en-US" w:eastAsia="en-US" w:bidi="ar-SA"/>
      </w:rPr>
    </w:lvl>
    <w:lvl w:ilvl="8" w:tplc="AABEE4D0">
      <w:numFmt w:val="bullet"/>
      <w:lvlText w:val="•"/>
      <w:lvlJc w:val="left"/>
      <w:pPr>
        <w:ind w:left="1696" w:hanging="358"/>
      </w:pPr>
      <w:rPr>
        <w:rFonts w:hint="default"/>
        <w:lang w:val="en-US" w:eastAsia="en-US" w:bidi="ar-SA"/>
      </w:rPr>
    </w:lvl>
  </w:abstractNum>
  <w:abstractNum w:abstractNumId="9" w15:restartNumberingAfterBreak="0">
    <w:nsid w:val="7C702490"/>
    <w:multiLevelType w:val="hybridMultilevel"/>
    <w:tmpl w:val="AC3AA70C"/>
    <w:lvl w:ilvl="0" w:tplc="25045B7C">
      <w:numFmt w:val="bullet"/>
      <w:lvlText w:val=""/>
      <w:lvlJc w:val="left"/>
      <w:pPr>
        <w:ind w:left="794" w:hanging="284"/>
      </w:pPr>
      <w:rPr>
        <w:rFonts w:ascii="Symbol" w:eastAsia="Symbol" w:hAnsi="Symbol" w:cs="Symbol" w:hint="default"/>
        <w:b w:val="0"/>
        <w:bCs w:val="0"/>
        <w:i w:val="0"/>
        <w:iCs w:val="0"/>
        <w:spacing w:val="0"/>
        <w:w w:val="100"/>
        <w:sz w:val="22"/>
        <w:szCs w:val="22"/>
        <w:lang w:val="en-US" w:eastAsia="en-US" w:bidi="ar-SA"/>
      </w:rPr>
    </w:lvl>
    <w:lvl w:ilvl="1" w:tplc="2E96A674">
      <w:numFmt w:val="bullet"/>
      <w:lvlText w:val="•"/>
      <w:lvlJc w:val="left"/>
      <w:pPr>
        <w:ind w:left="1740" w:hanging="284"/>
      </w:pPr>
      <w:rPr>
        <w:rFonts w:hint="default"/>
        <w:lang w:val="en-US" w:eastAsia="en-US" w:bidi="ar-SA"/>
      </w:rPr>
    </w:lvl>
    <w:lvl w:ilvl="2" w:tplc="4F42E722">
      <w:numFmt w:val="bullet"/>
      <w:lvlText w:val="•"/>
      <w:lvlJc w:val="left"/>
      <w:pPr>
        <w:ind w:left="2681" w:hanging="284"/>
      </w:pPr>
      <w:rPr>
        <w:rFonts w:hint="default"/>
        <w:lang w:val="en-US" w:eastAsia="en-US" w:bidi="ar-SA"/>
      </w:rPr>
    </w:lvl>
    <w:lvl w:ilvl="3" w:tplc="BBAEB41E">
      <w:numFmt w:val="bullet"/>
      <w:lvlText w:val="•"/>
      <w:lvlJc w:val="left"/>
      <w:pPr>
        <w:ind w:left="3621" w:hanging="284"/>
      </w:pPr>
      <w:rPr>
        <w:rFonts w:hint="default"/>
        <w:lang w:val="en-US" w:eastAsia="en-US" w:bidi="ar-SA"/>
      </w:rPr>
    </w:lvl>
    <w:lvl w:ilvl="4" w:tplc="892A9272">
      <w:numFmt w:val="bullet"/>
      <w:lvlText w:val="•"/>
      <w:lvlJc w:val="left"/>
      <w:pPr>
        <w:ind w:left="4562" w:hanging="284"/>
      </w:pPr>
      <w:rPr>
        <w:rFonts w:hint="default"/>
        <w:lang w:val="en-US" w:eastAsia="en-US" w:bidi="ar-SA"/>
      </w:rPr>
    </w:lvl>
    <w:lvl w:ilvl="5" w:tplc="AE9C4A9A">
      <w:numFmt w:val="bullet"/>
      <w:lvlText w:val="•"/>
      <w:lvlJc w:val="left"/>
      <w:pPr>
        <w:ind w:left="5503" w:hanging="284"/>
      </w:pPr>
      <w:rPr>
        <w:rFonts w:hint="default"/>
        <w:lang w:val="en-US" w:eastAsia="en-US" w:bidi="ar-SA"/>
      </w:rPr>
    </w:lvl>
    <w:lvl w:ilvl="6" w:tplc="5E6CCC78">
      <w:numFmt w:val="bullet"/>
      <w:lvlText w:val="•"/>
      <w:lvlJc w:val="left"/>
      <w:pPr>
        <w:ind w:left="6443" w:hanging="284"/>
      </w:pPr>
      <w:rPr>
        <w:rFonts w:hint="default"/>
        <w:lang w:val="en-US" w:eastAsia="en-US" w:bidi="ar-SA"/>
      </w:rPr>
    </w:lvl>
    <w:lvl w:ilvl="7" w:tplc="8B70ABE2">
      <w:numFmt w:val="bullet"/>
      <w:lvlText w:val="•"/>
      <w:lvlJc w:val="left"/>
      <w:pPr>
        <w:ind w:left="7384" w:hanging="284"/>
      </w:pPr>
      <w:rPr>
        <w:rFonts w:hint="default"/>
        <w:lang w:val="en-US" w:eastAsia="en-US" w:bidi="ar-SA"/>
      </w:rPr>
    </w:lvl>
    <w:lvl w:ilvl="8" w:tplc="B28AE49C">
      <w:numFmt w:val="bullet"/>
      <w:lvlText w:val="•"/>
      <w:lvlJc w:val="left"/>
      <w:pPr>
        <w:ind w:left="8325" w:hanging="284"/>
      </w:pPr>
      <w:rPr>
        <w:rFonts w:hint="default"/>
        <w:lang w:val="en-US" w:eastAsia="en-US" w:bidi="ar-SA"/>
      </w:rPr>
    </w:lvl>
  </w:abstractNum>
  <w:abstractNum w:abstractNumId="10" w15:restartNumberingAfterBreak="0">
    <w:nsid w:val="7DE03E37"/>
    <w:multiLevelType w:val="hybridMultilevel"/>
    <w:tmpl w:val="0DD87BA4"/>
    <w:lvl w:ilvl="0" w:tplc="D5ACCCF0">
      <w:numFmt w:val="bullet"/>
      <w:lvlText w:val=""/>
      <w:lvlJc w:val="left"/>
      <w:pPr>
        <w:ind w:left="456" w:hanging="348"/>
      </w:pPr>
      <w:rPr>
        <w:rFonts w:ascii="Symbol" w:eastAsia="Symbol" w:hAnsi="Symbol" w:cs="Symbol" w:hint="default"/>
        <w:b w:val="0"/>
        <w:bCs w:val="0"/>
        <w:i w:val="0"/>
        <w:iCs w:val="0"/>
        <w:spacing w:val="0"/>
        <w:w w:val="100"/>
        <w:sz w:val="22"/>
        <w:szCs w:val="22"/>
        <w:lang w:val="en-US" w:eastAsia="en-US" w:bidi="ar-SA"/>
      </w:rPr>
    </w:lvl>
    <w:lvl w:ilvl="1" w:tplc="8964657A">
      <w:numFmt w:val="bullet"/>
      <w:lvlText w:val="•"/>
      <w:lvlJc w:val="left"/>
      <w:pPr>
        <w:ind w:left="614" w:hanging="348"/>
      </w:pPr>
      <w:rPr>
        <w:rFonts w:hint="default"/>
        <w:lang w:val="en-US" w:eastAsia="en-US" w:bidi="ar-SA"/>
      </w:rPr>
    </w:lvl>
    <w:lvl w:ilvl="2" w:tplc="96A60AFC">
      <w:numFmt w:val="bullet"/>
      <w:lvlText w:val="•"/>
      <w:lvlJc w:val="left"/>
      <w:pPr>
        <w:ind w:left="769" w:hanging="348"/>
      </w:pPr>
      <w:rPr>
        <w:rFonts w:hint="default"/>
        <w:lang w:val="en-US" w:eastAsia="en-US" w:bidi="ar-SA"/>
      </w:rPr>
    </w:lvl>
    <w:lvl w:ilvl="3" w:tplc="A4CA8C2A">
      <w:numFmt w:val="bullet"/>
      <w:lvlText w:val="•"/>
      <w:lvlJc w:val="left"/>
      <w:pPr>
        <w:ind w:left="923" w:hanging="348"/>
      </w:pPr>
      <w:rPr>
        <w:rFonts w:hint="default"/>
        <w:lang w:val="en-US" w:eastAsia="en-US" w:bidi="ar-SA"/>
      </w:rPr>
    </w:lvl>
    <w:lvl w:ilvl="4" w:tplc="A1E8C6E6">
      <w:numFmt w:val="bullet"/>
      <w:lvlText w:val="•"/>
      <w:lvlJc w:val="left"/>
      <w:pPr>
        <w:ind w:left="1078" w:hanging="348"/>
      </w:pPr>
      <w:rPr>
        <w:rFonts w:hint="default"/>
        <w:lang w:val="en-US" w:eastAsia="en-US" w:bidi="ar-SA"/>
      </w:rPr>
    </w:lvl>
    <w:lvl w:ilvl="5" w:tplc="F708840C">
      <w:numFmt w:val="bullet"/>
      <w:lvlText w:val="•"/>
      <w:lvlJc w:val="left"/>
      <w:pPr>
        <w:ind w:left="1233" w:hanging="348"/>
      </w:pPr>
      <w:rPr>
        <w:rFonts w:hint="default"/>
        <w:lang w:val="en-US" w:eastAsia="en-US" w:bidi="ar-SA"/>
      </w:rPr>
    </w:lvl>
    <w:lvl w:ilvl="6" w:tplc="5360E566">
      <w:numFmt w:val="bullet"/>
      <w:lvlText w:val="•"/>
      <w:lvlJc w:val="left"/>
      <w:pPr>
        <w:ind w:left="1387" w:hanging="348"/>
      </w:pPr>
      <w:rPr>
        <w:rFonts w:hint="default"/>
        <w:lang w:val="en-US" w:eastAsia="en-US" w:bidi="ar-SA"/>
      </w:rPr>
    </w:lvl>
    <w:lvl w:ilvl="7" w:tplc="FD88F204">
      <w:numFmt w:val="bullet"/>
      <w:lvlText w:val="•"/>
      <w:lvlJc w:val="left"/>
      <w:pPr>
        <w:ind w:left="1542" w:hanging="348"/>
      </w:pPr>
      <w:rPr>
        <w:rFonts w:hint="default"/>
        <w:lang w:val="en-US" w:eastAsia="en-US" w:bidi="ar-SA"/>
      </w:rPr>
    </w:lvl>
    <w:lvl w:ilvl="8" w:tplc="0A4433E2">
      <w:numFmt w:val="bullet"/>
      <w:lvlText w:val="•"/>
      <w:lvlJc w:val="left"/>
      <w:pPr>
        <w:ind w:left="1696" w:hanging="348"/>
      </w:pPr>
      <w:rPr>
        <w:rFonts w:hint="default"/>
        <w:lang w:val="en-US" w:eastAsia="en-US" w:bidi="ar-SA"/>
      </w:rPr>
    </w:lvl>
  </w:abstractNum>
  <w:num w:numId="1" w16cid:durableId="1662191892">
    <w:abstractNumId w:val="0"/>
  </w:num>
  <w:num w:numId="2" w16cid:durableId="754324621">
    <w:abstractNumId w:val="9"/>
  </w:num>
  <w:num w:numId="3" w16cid:durableId="2005205898">
    <w:abstractNumId w:val="8"/>
  </w:num>
  <w:num w:numId="4" w16cid:durableId="71970962">
    <w:abstractNumId w:val="7"/>
  </w:num>
  <w:num w:numId="5" w16cid:durableId="1339042486">
    <w:abstractNumId w:val="2"/>
  </w:num>
  <w:num w:numId="6" w16cid:durableId="1216695062">
    <w:abstractNumId w:val="4"/>
  </w:num>
  <w:num w:numId="7" w16cid:durableId="41639622">
    <w:abstractNumId w:val="10"/>
  </w:num>
  <w:num w:numId="8" w16cid:durableId="1277911212">
    <w:abstractNumId w:val="5"/>
  </w:num>
  <w:num w:numId="9" w16cid:durableId="604732717">
    <w:abstractNumId w:val="6"/>
  </w:num>
  <w:num w:numId="10" w16cid:durableId="1115171332">
    <w:abstractNumId w:val="1"/>
  </w:num>
  <w:num w:numId="11" w16cid:durableId="1493645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648"/>
    <w:rsid w:val="002C10AC"/>
    <w:rsid w:val="00586648"/>
    <w:rsid w:val="00862C54"/>
    <w:rsid w:val="00AC3FC5"/>
    <w:rsid w:val="00CB0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69499C"/>
  <w15:docId w15:val="{97A2A1D1-7341-490C-8F7D-ED0EC0269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22"/>
      <w:outlineLvl w:val="0"/>
    </w:pPr>
    <w:rPr>
      <w:b/>
      <w:bCs/>
      <w:sz w:val="36"/>
      <w:szCs w:val="36"/>
    </w:rPr>
  </w:style>
  <w:style w:type="paragraph" w:styleId="Heading2">
    <w:name w:val="heading 2"/>
    <w:basedOn w:val="Normal"/>
    <w:uiPriority w:val="9"/>
    <w:unhideWhenUsed/>
    <w:qFormat/>
    <w:pPr>
      <w:spacing w:before="238"/>
      <w:ind w:left="227"/>
      <w:outlineLvl w:val="1"/>
    </w:pPr>
    <w:rPr>
      <w:b/>
      <w:bCs/>
      <w:sz w:val="32"/>
      <w:szCs w:val="32"/>
    </w:rPr>
  </w:style>
  <w:style w:type="paragraph" w:styleId="Heading3">
    <w:name w:val="heading 3"/>
    <w:basedOn w:val="Normal"/>
    <w:uiPriority w:val="9"/>
    <w:unhideWhenUsed/>
    <w:qFormat/>
    <w:pPr>
      <w:ind w:left="227"/>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7"/>
    </w:pPr>
  </w:style>
  <w:style w:type="paragraph" w:styleId="Title">
    <w:name w:val="Title"/>
    <w:basedOn w:val="Normal"/>
    <w:uiPriority w:val="10"/>
    <w:qFormat/>
    <w:pPr>
      <w:spacing w:before="1"/>
      <w:jc w:val="center"/>
    </w:pPr>
    <w:rPr>
      <w:rFonts w:ascii="Calibri" w:eastAsia="Calibri" w:hAnsi="Calibri" w:cs="Calibri"/>
      <w:b/>
      <w:bCs/>
      <w:sz w:val="72"/>
      <w:szCs w:val="72"/>
    </w:rPr>
  </w:style>
  <w:style w:type="paragraph" w:styleId="ListParagraph">
    <w:name w:val="List Paragraph"/>
    <w:basedOn w:val="Normal"/>
    <w:uiPriority w:val="1"/>
    <w:qFormat/>
    <w:pPr>
      <w:spacing w:before="119"/>
      <w:ind w:left="793" w:hanging="282"/>
    </w:pPr>
  </w:style>
  <w:style w:type="paragraph" w:customStyle="1" w:styleId="TableParagraph">
    <w:name w:val="Table Paragraph"/>
    <w:basedOn w:val="Normal"/>
    <w:uiPriority w:val="1"/>
    <w:qFormat/>
    <w:pPr>
      <w:ind w:left="108"/>
    </w:pPr>
  </w:style>
  <w:style w:type="table" w:styleId="TableGrid">
    <w:name w:val="Table Grid"/>
    <w:basedOn w:val="TableNormal"/>
    <w:uiPriority w:val="59"/>
    <w:rsid w:val="00CB0CD2"/>
    <w:pPr>
      <w:widowControl/>
      <w:autoSpaceDE/>
      <w:autoSpaceDN/>
    </w:pPr>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2C54"/>
    <w:rPr>
      <w:color w:val="0000FF" w:themeColor="hyperlink"/>
      <w:u w:val="single"/>
    </w:rPr>
  </w:style>
  <w:style w:type="character" w:styleId="UnresolvedMention">
    <w:name w:val="Unresolved Mention"/>
    <w:basedOn w:val="DefaultParagraphFont"/>
    <w:uiPriority w:val="99"/>
    <w:semiHidden/>
    <w:unhideWhenUsed/>
    <w:rsid w:val="00862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ducation.gov.uk/contactu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gov.uk/school-discipline-exclusions/exclusion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ducation.gov.uk/help/contact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DO@haringey.gov.uk" TargetMode="External"/><Relationship Id="rId5" Type="http://schemas.openxmlformats.org/officeDocument/2006/relationships/footnotes" Target="footnotes.xml"/><Relationship Id="rId15" Type="http://schemas.openxmlformats.org/officeDocument/2006/relationships/hyperlink" Target="http://www.education.gov.uk/contactus" TargetMode="External"/><Relationship Id="rId10" Type="http://schemas.openxmlformats.org/officeDocument/2006/relationships/hyperlink" Target="mailto:office@st-monicas.hackney.sch.uk" TargetMode="External"/><Relationship Id="rId4" Type="http://schemas.openxmlformats.org/officeDocument/2006/relationships/webSettings" Target="webSettings.xml"/><Relationship Id="rId9" Type="http://schemas.openxmlformats.org/officeDocument/2006/relationships/hyperlink" Target="mailto:office@st-monicas.hackney.sch.uk" TargetMode="External"/><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5016</Words>
  <Characters>28596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33545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cp:lastModifiedBy>Karen Taylor</cp:lastModifiedBy>
  <cp:revision>2</cp:revision>
  <dcterms:created xsi:type="dcterms:W3CDTF">2026-09-30T12:23:00Z</dcterms:created>
  <dcterms:modified xsi:type="dcterms:W3CDTF">2026-09-30T12:23:00Z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2026-06-29T00:00:00Z</vt:filetime>
  </property>
  <property fmtid="{D5CDD505-2E9C-101B-9397-08002B2CF9AE}" pid="3" name="Creator">
    <vt:lpwstr>Microsoft® Word 2016</vt:lpwstr>
  </property>
  <property fmtid="{D5CDD505-2E9C-101B-9397-08002B2CF9AE}" pid="4" name="LastSaved">
    <vt:filetime>2026-09-30T00:00:00Z</vt:filetime>
  </property>
  <property fmtid="{D5CDD505-2E9C-101B-9397-08002B2CF9AE}" pid="5" name="Producer">
    <vt:lpwstr>Microsoft® Word 2016</vt:lpwstr>
  </property>
</Properties>
</file>