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E2F" w:rsidRPr="00AD2E2F" w:rsidRDefault="00AD2E2F" w:rsidP="006A1BAF">
      <w:pPr>
        <w:jc w:val="center"/>
        <w:rPr>
          <w:rFonts w:ascii="Century Gothic" w:hAnsi="Century Gothic"/>
          <w:sz w:val="40"/>
          <w:szCs w:val="40"/>
        </w:rPr>
      </w:pPr>
      <w:bookmarkStart w:id="0" w:name="_GoBack"/>
      <w:bookmarkEnd w:id="0"/>
      <w:r w:rsidRPr="00AD2E2F">
        <w:rPr>
          <w:rFonts w:ascii="Century Gothic" w:hAnsi="Century Gothic"/>
          <w:sz w:val="40"/>
          <w:szCs w:val="40"/>
        </w:rPr>
        <w:t>Cooking</w:t>
      </w:r>
      <w:r w:rsidR="006A1BAF" w:rsidRPr="00AD2E2F">
        <w:rPr>
          <w:rFonts w:ascii="Century Gothic" w:hAnsi="Century Gothic"/>
          <w:sz w:val="40"/>
          <w:szCs w:val="40"/>
        </w:rPr>
        <w:t xml:space="preserve"> Challenge</w:t>
      </w:r>
      <w:r w:rsidRPr="00AD2E2F">
        <w:rPr>
          <w:rFonts w:ascii="Century Gothic" w:hAnsi="Century Gothic"/>
          <w:sz w:val="40"/>
          <w:szCs w:val="40"/>
        </w:rPr>
        <w:t>:</w:t>
      </w:r>
      <w:r w:rsidR="006A1BAF" w:rsidRPr="00AD2E2F">
        <w:rPr>
          <w:rFonts w:ascii="Century Gothic" w:hAnsi="Century Gothic"/>
          <w:sz w:val="40"/>
          <w:szCs w:val="40"/>
        </w:rPr>
        <w:t xml:space="preserve"> </w:t>
      </w:r>
    </w:p>
    <w:p w:rsidR="0077795F" w:rsidRPr="00AD2E2F" w:rsidRDefault="002708B8" w:rsidP="006A1BAF">
      <w:pPr>
        <w:jc w:val="center"/>
        <w:rPr>
          <w:rFonts w:ascii="Century Gothic" w:hAnsi="Century Gothic"/>
          <w:sz w:val="44"/>
          <w:szCs w:val="44"/>
          <w:u w:val="single"/>
        </w:rPr>
      </w:pPr>
      <w:r>
        <w:rPr>
          <w:rFonts w:ascii="Century Gothic" w:hAnsi="Century Gothic"/>
          <w:b/>
          <w:sz w:val="44"/>
          <w:szCs w:val="44"/>
          <w:u w:val="single"/>
        </w:rPr>
        <w:t>Frozen banana lollies</w:t>
      </w:r>
    </w:p>
    <w:p w:rsidR="006A1BAF" w:rsidRPr="002708B8" w:rsidRDefault="00AD2E2F" w:rsidP="00AD2E2F">
      <w:pPr>
        <w:rPr>
          <w:rFonts w:ascii="Century Gothic" w:hAnsi="Century Gothic"/>
          <w:sz w:val="28"/>
          <w:szCs w:val="28"/>
        </w:rPr>
      </w:pPr>
      <w:r w:rsidRPr="002708B8">
        <w:rPr>
          <w:rFonts w:ascii="Century Gothic" w:hAnsi="Century Gothic"/>
          <w:sz w:val="28"/>
          <w:szCs w:val="28"/>
        </w:rPr>
        <w:t xml:space="preserve">Have fun following this easy recipe for </w:t>
      </w:r>
      <w:r w:rsidR="002708B8" w:rsidRPr="002708B8">
        <w:rPr>
          <w:rFonts w:ascii="Century Gothic" w:hAnsi="Century Gothic"/>
          <w:sz w:val="28"/>
          <w:szCs w:val="28"/>
        </w:rPr>
        <w:t>your own banana lollies.  They are perfect to have in the freezer, ready for a hot day</w:t>
      </w:r>
      <w:r w:rsidRPr="002708B8">
        <w:rPr>
          <w:rFonts w:ascii="Century Gothic" w:hAnsi="Century Gothic"/>
          <w:sz w:val="28"/>
          <w:szCs w:val="28"/>
        </w:rPr>
        <w:t>.  Things to remember:</w:t>
      </w:r>
    </w:p>
    <w:p w:rsidR="00AD2E2F" w:rsidRPr="002708B8" w:rsidRDefault="00AD2E2F" w:rsidP="00AD2E2F">
      <w:pPr>
        <w:pStyle w:val="ListParagraph"/>
        <w:numPr>
          <w:ilvl w:val="0"/>
          <w:numId w:val="1"/>
        </w:numPr>
        <w:rPr>
          <w:rFonts w:ascii="Century Gothic" w:hAnsi="Century Gothic"/>
          <w:sz w:val="28"/>
          <w:szCs w:val="28"/>
        </w:rPr>
      </w:pPr>
      <w:r w:rsidRPr="002708B8">
        <w:rPr>
          <w:rFonts w:ascii="Century Gothic" w:hAnsi="Century Gothic"/>
          <w:sz w:val="28"/>
          <w:szCs w:val="28"/>
        </w:rPr>
        <w:t xml:space="preserve">Ask a grown up if you are allowed to </w:t>
      </w:r>
      <w:r w:rsidR="002708B8" w:rsidRPr="002708B8">
        <w:rPr>
          <w:rFonts w:ascii="Century Gothic" w:hAnsi="Century Gothic"/>
          <w:sz w:val="28"/>
          <w:szCs w:val="28"/>
        </w:rPr>
        <w:t>cook</w:t>
      </w:r>
    </w:p>
    <w:p w:rsidR="00AD2E2F" w:rsidRPr="002708B8" w:rsidRDefault="00AD2E2F" w:rsidP="00AD2E2F">
      <w:pPr>
        <w:pStyle w:val="ListParagraph"/>
        <w:numPr>
          <w:ilvl w:val="0"/>
          <w:numId w:val="1"/>
        </w:numPr>
        <w:rPr>
          <w:rFonts w:ascii="Century Gothic" w:hAnsi="Century Gothic"/>
          <w:sz w:val="28"/>
          <w:szCs w:val="28"/>
        </w:rPr>
      </w:pPr>
      <w:r w:rsidRPr="002708B8">
        <w:rPr>
          <w:rFonts w:ascii="Century Gothic" w:hAnsi="Century Gothic"/>
          <w:sz w:val="28"/>
          <w:szCs w:val="28"/>
        </w:rPr>
        <w:t>Wash your hands before you begin</w:t>
      </w:r>
    </w:p>
    <w:p w:rsidR="00AD2E2F" w:rsidRPr="002708B8" w:rsidRDefault="002708B8" w:rsidP="00AD2E2F">
      <w:pPr>
        <w:pStyle w:val="ListParagraph"/>
        <w:numPr>
          <w:ilvl w:val="0"/>
          <w:numId w:val="1"/>
        </w:numPr>
        <w:rPr>
          <w:rFonts w:ascii="Century Gothic" w:hAnsi="Century Gothic"/>
          <w:sz w:val="28"/>
          <w:szCs w:val="28"/>
        </w:rPr>
      </w:pPr>
      <w:r w:rsidRPr="002708B8">
        <w:rPr>
          <w:rFonts w:ascii="Century Gothic" w:hAnsi="Century Gothic"/>
          <w:sz w:val="28"/>
          <w:szCs w:val="28"/>
        </w:rPr>
        <w:t>Tidy up when you have finished</w:t>
      </w:r>
    </w:p>
    <w:p w:rsidR="002708B8" w:rsidRPr="002708B8" w:rsidRDefault="002708B8" w:rsidP="002708B8">
      <w:pPr>
        <w:rPr>
          <w:rFonts w:ascii="Century Gothic" w:hAnsi="Century Gothic"/>
          <w:sz w:val="32"/>
          <w:szCs w:val="32"/>
        </w:rPr>
      </w:pPr>
      <w:r>
        <w:rPr>
          <w:rFonts w:ascii="Century Gothic" w:hAnsi="Century Gothic"/>
          <w:noProof/>
          <w:sz w:val="32"/>
          <w:szCs w:val="32"/>
          <w:lang w:eastAsia="en-GB"/>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-1270</wp:posOffset>
            </wp:positionV>
            <wp:extent cx="2990850" cy="26765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90850" cy="2676525"/>
                    </a:xfrm>
                    <a:prstGeom prst="rect">
                      <a:avLst/>
                    </a:prstGeom>
                    <a:noFill/>
                    <a:ln w="9525">
                      <a:noFill/>
                      <a:miter lim="800000"/>
                      <a:headEnd/>
                      <a:tailEnd/>
                    </a:ln>
                  </pic:spPr>
                </pic:pic>
              </a:graphicData>
            </a:graphic>
          </wp:anchor>
        </w:drawing>
      </w:r>
      <w:r>
        <w:rPr>
          <w:rFonts w:ascii="Century Gothic" w:hAnsi="Century Gothic"/>
          <w:noProof/>
          <w:sz w:val="32"/>
          <w:szCs w:val="32"/>
          <w:lang w:eastAsia="en-GB"/>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-1270</wp:posOffset>
            </wp:positionV>
            <wp:extent cx="3228975" cy="2724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t="12337"/>
                    <a:stretch>
                      <a:fillRect/>
                    </a:stretch>
                  </pic:blipFill>
                  <pic:spPr bwMode="auto">
                    <a:xfrm>
                      <a:off x="0" y="0"/>
                      <a:ext cx="3228975" cy="2724150"/>
                    </a:xfrm>
                    <a:prstGeom prst="rect">
                      <a:avLst/>
                    </a:prstGeom>
                    <a:noFill/>
                    <a:ln w="9525">
                      <a:noFill/>
                      <a:miter lim="800000"/>
                      <a:headEnd/>
                      <a:tailEnd/>
                    </a:ln>
                  </pic:spPr>
                </pic:pic>
              </a:graphicData>
            </a:graphic>
          </wp:anchor>
        </w:drawing>
      </w:r>
    </w:p>
    <w:p w:rsidR="00AD2E2F" w:rsidRPr="00AD2E2F" w:rsidRDefault="00AD2E2F" w:rsidP="00AD2E2F">
      <w:pPr>
        <w:pStyle w:val="ListParagraph"/>
        <w:rPr>
          <w:rFonts w:ascii="Century Gothic" w:hAnsi="Century Gothic"/>
          <w:sz w:val="32"/>
          <w:szCs w:val="32"/>
        </w:rPr>
      </w:pPr>
    </w:p>
    <w:p w:rsidR="006A1BAF" w:rsidRDefault="006A1BAF" w:rsidP="00AD2E2F">
      <w:pPr>
        <w:jc w:val="center"/>
        <w:rPr>
          <w:rFonts w:ascii="Century Gothic" w:hAnsi="Century Gothic"/>
          <w:color w:val="FF00FF"/>
          <w:sz w:val="40"/>
          <w:szCs w:val="40"/>
        </w:rPr>
      </w:pPr>
    </w:p>
    <w:p w:rsidR="002708B8" w:rsidRDefault="002708B8" w:rsidP="00AD2E2F">
      <w:pPr>
        <w:jc w:val="center"/>
        <w:rPr>
          <w:rFonts w:ascii="Century Gothic" w:hAnsi="Century Gothic"/>
          <w:color w:val="FF00FF"/>
          <w:sz w:val="40"/>
          <w:szCs w:val="40"/>
        </w:rPr>
      </w:pPr>
    </w:p>
    <w:p w:rsidR="002708B8" w:rsidRDefault="002708B8" w:rsidP="00AD2E2F">
      <w:pPr>
        <w:jc w:val="center"/>
        <w:rPr>
          <w:rFonts w:ascii="Century Gothic" w:hAnsi="Century Gothic"/>
          <w:color w:val="FF00FF"/>
          <w:sz w:val="40"/>
          <w:szCs w:val="40"/>
        </w:rPr>
      </w:pPr>
    </w:p>
    <w:p w:rsidR="002708B8" w:rsidRDefault="002708B8" w:rsidP="00AD2E2F">
      <w:pPr>
        <w:jc w:val="center"/>
        <w:rPr>
          <w:rFonts w:ascii="Century Gothic" w:hAnsi="Century Gothic"/>
          <w:color w:val="FF00FF"/>
          <w:sz w:val="40"/>
          <w:szCs w:val="40"/>
        </w:rPr>
      </w:pPr>
    </w:p>
    <w:p w:rsidR="002708B8" w:rsidRDefault="002708B8" w:rsidP="00AD2E2F">
      <w:pPr>
        <w:jc w:val="center"/>
        <w:rPr>
          <w:rFonts w:ascii="Century Gothic" w:hAnsi="Century Gothic"/>
          <w:color w:val="FF00FF"/>
          <w:sz w:val="40"/>
          <w:szCs w:val="40"/>
        </w:rPr>
      </w:pPr>
    </w:p>
    <w:p w:rsidR="002708B8" w:rsidRDefault="002708B8" w:rsidP="002708B8">
      <w:pPr>
        <w:rPr>
          <w:rFonts w:ascii="Century Gothic" w:hAnsi="Century Gothic"/>
          <w:color w:val="000000" w:themeColor="text1"/>
          <w:sz w:val="28"/>
          <w:szCs w:val="28"/>
        </w:rPr>
      </w:pPr>
      <w:r w:rsidRPr="002708B8">
        <w:rPr>
          <w:rFonts w:ascii="Century Gothic" w:hAnsi="Century Gothic"/>
          <w:color w:val="000000" w:themeColor="text1"/>
          <w:sz w:val="28"/>
          <w:szCs w:val="28"/>
        </w:rPr>
        <w:t>1. Peel the bananas and chop them into 4</w:t>
      </w:r>
      <w:r>
        <w:rPr>
          <w:rFonts w:ascii="Century Gothic" w:hAnsi="Century Gothic"/>
          <w:color w:val="000000" w:themeColor="text1"/>
          <w:sz w:val="28"/>
          <w:szCs w:val="28"/>
        </w:rPr>
        <w:t xml:space="preserve"> chunks.  Thread a strawberry and then 2 pieces of banana onto each lolly stick (you could use wooden skewers instead). </w:t>
      </w:r>
    </w:p>
    <w:p w:rsidR="002708B8" w:rsidRPr="002708B8" w:rsidRDefault="002708B8" w:rsidP="002708B8">
      <w:pPr>
        <w:rPr>
          <w:rFonts w:ascii="Century Gothic" w:hAnsi="Century Gothic"/>
          <w:color w:val="000000" w:themeColor="text1"/>
          <w:sz w:val="8"/>
          <w:szCs w:val="8"/>
        </w:rPr>
      </w:pPr>
    </w:p>
    <w:p w:rsidR="002708B8" w:rsidRDefault="002708B8" w:rsidP="002708B8">
      <w:pPr>
        <w:rPr>
          <w:rFonts w:ascii="Century Gothic" w:hAnsi="Century Gothic"/>
          <w:color w:val="000000" w:themeColor="text1"/>
          <w:sz w:val="28"/>
          <w:szCs w:val="28"/>
        </w:rPr>
      </w:pPr>
      <w:r>
        <w:rPr>
          <w:rFonts w:ascii="Century Gothic" w:hAnsi="Century Gothic"/>
          <w:color w:val="000000" w:themeColor="text1"/>
          <w:sz w:val="28"/>
          <w:szCs w:val="28"/>
        </w:rPr>
        <w:t>2. Lay onto a baking tray and put in the freezer for 1 hour.</w:t>
      </w:r>
    </w:p>
    <w:p w:rsidR="002708B8" w:rsidRPr="002708B8" w:rsidRDefault="002708B8" w:rsidP="002708B8">
      <w:pPr>
        <w:rPr>
          <w:rFonts w:ascii="Century Gothic" w:hAnsi="Century Gothic"/>
          <w:color w:val="000000" w:themeColor="text1"/>
          <w:sz w:val="8"/>
          <w:szCs w:val="8"/>
        </w:rPr>
      </w:pPr>
    </w:p>
    <w:p w:rsidR="002708B8" w:rsidRDefault="002708B8" w:rsidP="002708B8">
      <w:pPr>
        <w:rPr>
          <w:rFonts w:ascii="Century Gothic" w:hAnsi="Century Gothic"/>
          <w:color w:val="000000" w:themeColor="text1"/>
          <w:sz w:val="28"/>
          <w:szCs w:val="28"/>
        </w:rPr>
      </w:pPr>
      <w:r>
        <w:rPr>
          <w:rFonts w:ascii="Century Gothic" w:hAnsi="Century Gothic"/>
          <w:color w:val="000000" w:themeColor="text1"/>
          <w:sz w:val="28"/>
          <w:szCs w:val="28"/>
        </w:rPr>
        <w:t>3. Dip each lolly into the yoghurt, so that just the pieces of banana are covered. Then put them back on the tray and freeze again.</w:t>
      </w:r>
    </w:p>
    <w:p w:rsidR="002708B8" w:rsidRDefault="002708B8" w:rsidP="002708B8">
      <w:pPr>
        <w:rPr>
          <w:rFonts w:ascii="Century Gothic" w:hAnsi="Century Gothic"/>
          <w:color w:val="000000" w:themeColor="text1"/>
          <w:sz w:val="28"/>
          <w:szCs w:val="28"/>
        </w:rPr>
      </w:pPr>
      <w:r>
        <w:rPr>
          <w:rFonts w:ascii="Century Gothic" w:hAnsi="Century Gothic"/>
          <w:color w:val="000000" w:themeColor="text1"/>
          <w:sz w:val="28"/>
          <w:szCs w:val="28"/>
        </w:rPr>
        <w:t xml:space="preserve">4. Melt the chocolate in the microwave for 30 second blasts, stirring after each blast.  Dip the end of each lolly into the melted chocolate, just covering one piece of banana, and then sprinkle over the hundreds and thousands.  </w:t>
      </w:r>
    </w:p>
    <w:p w:rsidR="002708B8" w:rsidRPr="002708B8" w:rsidRDefault="002708B8" w:rsidP="002708B8">
      <w:pPr>
        <w:rPr>
          <w:rFonts w:ascii="Century Gothic" w:hAnsi="Century Gothic"/>
          <w:color w:val="000000" w:themeColor="text1"/>
          <w:sz w:val="28"/>
          <w:szCs w:val="28"/>
        </w:rPr>
      </w:pPr>
      <w:r>
        <w:rPr>
          <w:rFonts w:ascii="Century Gothic" w:hAnsi="Century Gothic"/>
          <w:color w:val="000000" w:themeColor="text1"/>
          <w:sz w:val="28"/>
          <w:szCs w:val="28"/>
        </w:rPr>
        <w:t>5. Put the lollies back into the freezer until you are ready to eat them!</w:t>
      </w:r>
    </w:p>
    <w:sectPr w:rsidR="002708B8" w:rsidRPr="002708B8" w:rsidSect="002708B8">
      <w:pgSz w:w="11906" w:h="16838"/>
      <w:pgMar w:top="1276" w:right="1274" w:bottom="1440" w:left="1276"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344"/>
    <w:multiLevelType w:val="hybridMultilevel"/>
    <w:tmpl w:val="740C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AF"/>
    <w:rsid w:val="001218B4"/>
    <w:rsid w:val="002708B8"/>
    <w:rsid w:val="003810EB"/>
    <w:rsid w:val="006A1BAF"/>
    <w:rsid w:val="006C2AE0"/>
    <w:rsid w:val="0077795F"/>
    <w:rsid w:val="007C1840"/>
    <w:rsid w:val="00A14A6E"/>
    <w:rsid w:val="00A36B8C"/>
    <w:rsid w:val="00AD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DC7E4-01ED-4EFD-B164-52052E63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2F"/>
    <w:rPr>
      <w:rFonts w:ascii="Tahoma" w:hAnsi="Tahoma" w:cs="Tahoma"/>
      <w:sz w:val="16"/>
      <w:szCs w:val="16"/>
    </w:rPr>
  </w:style>
  <w:style w:type="paragraph" w:styleId="ListParagraph">
    <w:name w:val="List Paragraph"/>
    <w:basedOn w:val="Normal"/>
    <w:uiPriority w:val="34"/>
    <w:qFormat/>
    <w:rsid w:val="00AD2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3571-1FF3-4361-8D94-DF4F0773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2020-07-08T13:21:00Z</dcterms:created>
  <dcterms:modified xsi:type="dcterms:W3CDTF">2020-07-08T13:21:00Z</dcterms:modified>
</cp:coreProperties>
</file>