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3687"/>
        <w:gridCol w:w="2245"/>
        <w:gridCol w:w="1806"/>
      </w:tblGrid>
      <w:tr w:rsidR="00D33179">
        <w:trPr>
          <w:trHeight w:val="2087"/>
        </w:trPr>
        <w:tc>
          <w:tcPr>
            <w:tcW w:w="9190" w:type="dxa"/>
            <w:gridSpan w:val="3"/>
            <w:shd w:val="clear" w:color="auto" w:fill="00AF50"/>
          </w:tcPr>
          <w:p w:rsidR="00D33179" w:rsidRDefault="00666B61">
            <w:pPr>
              <w:pStyle w:val="TableParagraph"/>
              <w:spacing w:line="1060" w:lineRule="exact"/>
              <w:ind w:left="1073" w:right="1009"/>
              <w:jc w:val="center"/>
              <w:rPr>
                <w:rFonts w:ascii="Gill Sans Nova"/>
                <w:sz w:val="96"/>
              </w:rPr>
            </w:pPr>
            <w:r>
              <w:rPr>
                <w:rFonts w:ascii="Gill Sans Nova"/>
                <w:color w:val="FFFFFF"/>
                <w:sz w:val="96"/>
              </w:rPr>
              <w:t>Music</w:t>
            </w:r>
            <w:r>
              <w:rPr>
                <w:rFonts w:ascii="Gill Sans Nova"/>
                <w:color w:val="FFFFFF"/>
                <w:spacing w:val="-4"/>
                <w:sz w:val="96"/>
              </w:rPr>
              <w:t xml:space="preserve"> </w:t>
            </w:r>
            <w:r>
              <w:rPr>
                <w:rFonts w:ascii="Gill Sans Nova"/>
                <w:color w:val="FFFFFF"/>
                <w:sz w:val="96"/>
              </w:rPr>
              <w:t>at</w:t>
            </w:r>
            <w:r>
              <w:rPr>
                <w:rFonts w:ascii="Gill Sans Nova"/>
                <w:color w:val="FFFFFF"/>
                <w:spacing w:val="-4"/>
                <w:sz w:val="96"/>
              </w:rPr>
              <w:t xml:space="preserve"> </w:t>
            </w:r>
            <w:r w:rsidR="00DC6CD1">
              <w:rPr>
                <w:rFonts w:ascii="Gill Sans Nova"/>
                <w:color w:val="FFFFFF"/>
                <w:sz w:val="96"/>
              </w:rPr>
              <w:t>St Ignatius</w:t>
            </w:r>
          </w:p>
          <w:p w:rsidR="00577BDB" w:rsidRDefault="00577BDB" w:rsidP="00DC6CD1">
            <w:pPr>
              <w:pStyle w:val="TableParagraph"/>
              <w:spacing w:line="296" w:lineRule="exact"/>
              <w:ind w:left="1012" w:right="1009"/>
              <w:jc w:val="center"/>
              <w:rPr>
                <w:rFonts w:ascii="Gill Sans Nova" w:hAnsi="Gill Sans Nova"/>
                <w:color w:val="FFFFFF"/>
                <w:sz w:val="24"/>
              </w:rPr>
            </w:pPr>
          </w:p>
          <w:p w:rsidR="00D33179" w:rsidRDefault="00666B61" w:rsidP="00DC6CD1">
            <w:pPr>
              <w:pStyle w:val="TableParagraph"/>
              <w:spacing w:line="296" w:lineRule="exact"/>
              <w:ind w:left="1012" w:right="1009"/>
              <w:jc w:val="center"/>
              <w:rPr>
                <w:rFonts w:ascii="Gill Sans Nova" w:hAnsi="Gill Sans Nova"/>
                <w:sz w:val="24"/>
              </w:rPr>
            </w:pPr>
            <w:r>
              <w:rPr>
                <w:rFonts w:ascii="Gill Sans Nova" w:hAnsi="Gill Sans Nova"/>
                <w:color w:val="FFFFFF"/>
                <w:sz w:val="24"/>
              </w:rPr>
              <w:t>“</w:t>
            </w:r>
            <w:r w:rsidR="00DC6CD1">
              <w:rPr>
                <w:rFonts w:ascii="Gill Sans Nova" w:hAnsi="Gill Sans Nova"/>
                <w:color w:val="FFFFFF"/>
                <w:sz w:val="24"/>
              </w:rPr>
              <w:t>If you cannot teach me to fly, teach me to sing.</w:t>
            </w:r>
            <w:r>
              <w:rPr>
                <w:rFonts w:ascii="Gill Sans Nova" w:hAnsi="Gill Sans Nova"/>
                <w:color w:val="FFFFFF"/>
                <w:sz w:val="24"/>
              </w:rPr>
              <w:t>”</w:t>
            </w:r>
            <w:r>
              <w:rPr>
                <w:rFonts w:ascii="Gill Sans Nova" w:hAnsi="Gill Sans Nova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Gill Sans Nova" w:hAnsi="Gill Sans Nova"/>
                <w:color w:val="FFFFFF"/>
                <w:sz w:val="24"/>
              </w:rPr>
              <w:t>–</w:t>
            </w:r>
            <w:r>
              <w:rPr>
                <w:rFonts w:ascii="Gill Sans Nova" w:hAnsi="Gill Sans Nova"/>
                <w:color w:val="FFFFFF"/>
                <w:spacing w:val="-2"/>
                <w:sz w:val="24"/>
              </w:rPr>
              <w:t xml:space="preserve"> </w:t>
            </w:r>
            <w:r w:rsidR="00DC6CD1">
              <w:rPr>
                <w:rFonts w:ascii="Gill Sans Nova" w:hAnsi="Gill Sans Nova"/>
                <w:color w:val="FFFFFF"/>
                <w:sz w:val="24"/>
              </w:rPr>
              <w:t>J M Barrie, Peter Pan</w:t>
            </w:r>
          </w:p>
        </w:tc>
        <w:tc>
          <w:tcPr>
            <w:tcW w:w="1806" w:type="dxa"/>
          </w:tcPr>
          <w:p w:rsidR="00D33179" w:rsidRDefault="00D3317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 w:rsidR="00D33179" w:rsidRDefault="00577BDB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>
                  <wp:extent cx="1137285" cy="620395"/>
                  <wp:effectExtent l="1905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>
                  <wp:extent cx="1137285" cy="620395"/>
                  <wp:effectExtent l="1905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>
                  <wp:extent cx="1137285" cy="620395"/>
                  <wp:effectExtent l="1905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179">
        <w:trPr>
          <w:trHeight w:val="2135"/>
        </w:trPr>
        <w:tc>
          <w:tcPr>
            <w:tcW w:w="10996" w:type="dxa"/>
            <w:gridSpan w:val="4"/>
          </w:tcPr>
          <w:p w:rsidR="00D33179" w:rsidRDefault="0004294E">
            <w:pPr>
              <w:pStyle w:val="TableParagraph"/>
              <w:spacing w:line="231" w:lineRule="exact"/>
              <w:rPr>
                <w:rFonts w:ascii="Trebuchet MS"/>
                <w:b/>
                <w:color w:val="6E2E9F"/>
              </w:rPr>
            </w:pPr>
            <w:r>
              <w:rPr>
                <w:rFonts w:ascii="Trebuchet MS"/>
                <w:b/>
                <w:color w:val="6E2E9F"/>
              </w:rPr>
              <w:t xml:space="preserve"> </w:t>
            </w:r>
            <w:r w:rsidR="00666B61">
              <w:rPr>
                <w:rFonts w:ascii="Trebuchet MS"/>
                <w:b/>
                <w:color w:val="6E2E9F"/>
              </w:rPr>
              <w:t>Music</w:t>
            </w:r>
          </w:p>
          <w:p w:rsidR="00D33179" w:rsidRDefault="00666B61" w:rsidP="0004294E">
            <w:pPr>
              <w:pStyle w:val="TableParagraph"/>
              <w:spacing w:before="17"/>
              <w:ind w:left="163" w:right="172"/>
            </w:pPr>
            <w:r>
              <w:t xml:space="preserve">Music is a universal language that embodies one of the highest </w:t>
            </w:r>
            <w:r w:rsidR="00DC6CD1">
              <w:t>forms of creativity. At St Ignatius</w:t>
            </w:r>
            <w:r>
              <w:t xml:space="preserve"> Primary School, it is </w:t>
            </w:r>
            <w:r w:rsidR="0004294E">
              <w:t xml:space="preserve">  </w:t>
            </w:r>
            <w:proofErr w:type="gramStart"/>
            <w:r>
              <w:t>our</w:t>
            </w:r>
            <w:r w:rsidR="00DC6CD1">
              <w:t xml:space="preserve"> </w:t>
            </w:r>
            <w:r>
              <w:rPr>
                <w:spacing w:val="-47"/>
              </w:rPr>
              <w:t xml:space="preserve"> </w:t>
            </w:r>
            <w:r>
              <w:t>intent</w:t>
            </w:r>
            <w:proofErr w:type="gramEnd"/>
            <w:r>
              <w:t xml:space="preserve"> that we make music an enjoyable learning experience by providing a high quality music education</w:t>
            </w:r>
            <w:r w:rsidR="006465B8">
              <w:t>,</w:t>
            </w:r>
            <w:r>
              <w:t xml:space="preserve"> which engages</w:t>
            </w:r>
            <w:r w:rsidR="00DC6CD1">
              <w:t xml:space="preserve"> </w:t>
            </w:r>
            <w:r>
              <w:rPr>
                <w:spacing w:val="-48"/>
              </w:rPr>
              <w:t xml:space="preserve"> </w:t>
            </w:r>
            <w:r w:rsidR="00DC6CD1">
              <w:rPr>
                <w:spacing w:val="-48"/>
              </w:rPr>
              <w:t xml:space="preserve">   </w:t>
            </w:r>
            <w:r>
              <w:t>and inspires pupils to develop a love of music and their talents as musicians. We encourage children to participate in a</w:t>
            </w:r>
            <w:r>
              <w:rPr>
                <w:spacing w:val="1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musical</w:t>
            </w:r>
            <w:r>
              <w:rPr>
                <w:spacing w:val="-4"/>
              </w:rPr>
              <w:t xml:space="preserve"> </w:t>
            </w:r>
            <w:r>
              <w:t>experiences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increase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self-confidence,</w:t>
            </w:r>
            <w:r>
              <w:rPr>
                <w:spacing w:val="-2"/>
              </w:rPr>
              <w:t xml:space="preserve"> </w:t>
            </w:r>
            <w:r>
              <w:t>creativity and</w:t>
            </w:r>
            <w:r>
              <w:rPr>
                <w:spacing w:val="-2"/>
              </w:rPr>
              <w:t xml:space="preserve"> </w:t>
            </w:r>
            <w:r>
              <w:t>sense</w:t>
            </w:r>
            <w:r>
              <w:rPr>
                <w:spacing w:val="-2"/>
              </w:rPr>
              <w:t xml:space="preserve"> </w:t>
            </w:r>
            <w:r>
              <w:t>of achievement.</w:t>
            </w:r>
          </w:p>
          <w:p w:rsidR="00D33179" w:rsidRDefault="0004294E">
            <w:pPr>
              <w:pStyle w:val="TableParagraph"/>
              <w:spacing w:before="4"/>
            </w:pPr>
            <w:r>
              <w:t xml:space="preserve"> </w:t>
            </w:r>
            <w:r w:rsidR="00666B61">
              <w:t>As</w:t>
            </w:r>
            <w:r w:rsidR="00666B61">
              <w:rPr>
                <w:spacing w:val="-1"/>
              </w:rPr>
              <w:t xml:space="preserve"> </w:t>
            </w:r>
            <w:r w:rsidR="00666B61">
              <w:t>pupils</w:t>
            </w:r>
            <w:r w:rsidR="00666B61">
              <w:rPr>
                <w:spacing w:val="-1"/>
              </w:rPr>
              <w:t xml:space="preserve"> </w:t>
            </w:r>
            <w:r w:rsidR="00666B61">
              <w:t>progress,</w:t>
            </w:r>
            <w:r w:rsidR="00666B61">
              <w:rPr>
                <w:spacing w:val="-3"/>
              </w:rPr>
              <w:t xml:space="preserve"> </w:t>
            </w:r>
            <w:r w:rsidR="00666B61">
              <w:t>they</w:t>
            </w:r>
            <w:r w:rsidR="00666B61">
              <w:rPr>
                <w:spacing w:val="-1"/>
              </w:rPr>
              <w:t xml:space="preserve"> </w:t>
            </w:r>
            <w:r w:rsidR="00666B61">
              <w:t>engage critically</w:t>
            </w:r>
            <w:r w:rsidR="00666B61">
              <w:rPr>
                <w:spacing w:val="-1"/>
              </w:rPr>
              <w:t xml:space="preserve"> </w:t>
            </w:r>
            <w:r w:rsidR="00666B61">
              <w:t>with</w:t>
            </w:r>
            <w:r w:rsidR="00666B61">
              <w:rPr>
                <w:spacing w:val="-4"/>
              </w:rPr>
              <w:t xml:space="preserve"> </w:t>
            </w:r>
            <w:r w:rsidR="00666B61">
              <w:t>music</w:t>
            </w:r>
            <w:r w:rsidR="00666B61">
              <w:rPr>
                <w:spacing w:val="2"/>
              </w:rPr>
              <w:t xml:space="preserve"> </w:t>
            </w:r>
            <w:r w:rsidR="00666B61">
              <w:t>–</w:t>
            </w:r>
            <w:r w:rsidR="00666B61">
              <w:rPr>
                <w:spacing w:val="-5"/>
              </w:rPr>
              <w:t xml:space="preserve"> </w:t>
            </w:r>
            <w:r w:rsidR="00666B61">
              <w:t>They</w:t>
            </w:r>
            <w:r w:rsidR="00666B61">
              <w:rPr>
                <w:spacing w:val="-1"/>
              </w:rPr>
              <w:t xml:space="preserve"> </w:t>
            </w:r>
            <w:r w:rsidR="00666B61">
              <w:t>are provided</w:t>
            </w:r>
            <w:r w:rsidR="00666B61">
              <w:rPr>
                <w:spacing w:val="-4"/>
              </w:rPr>
              <w:t xml:space="preserve"> </w:t>
            </w:r>
            <w:r w:rsidR="00666B61">
              <w:t>with</w:t>
            </w:r>
            <w:r w:rsidR="00666B61">
              <w:rPr>
                <w:spacing w:val="-4"/>
              </w:rPr>
              <w:t xml:space="preserve"> </w:t>
            </w:r>
            <w:r w:rsidR="00666B61">
              <w:t>opportunities</w:t>
            </w:r>
            <w:r w:rsidR="00666B61">
              <w:rPr>
                <w:spacing w:val="-3"/>
              </w:rPr>
              <w:t xml:space="preserve"> </w:t>
            </w:r>
            <w:r w:rsidR="00666B61">
              <w:t>to</w:t>
            </w:r>
            <w:r w:rsidR="00666B61">
              <w:rPr>
                <w:spacing w:val="-3"/>
              </w:rPr>
              <w:t xml:space="preserve"> </w:t>
            </w:r>
            <w:r w:rsidR="00666B61">
              <w:t>compose,</w:t>
            </w:r>
            <w:r w:rsidR="00666B61">
              <w:rPr>
                <w:spacing w:val="-1"/>
              </w:rPr>
              <w:t xml:space="preserve"> </w:t>
            </w:r>
            <w:r w:rsidR="00666B61">
              <w:t>to</w:t>
            </w:r>
            <w:r w:rsidR="00666B61">
              <w:rPr>
                <w:spacing w:val="-2"/>
              </w:rPr>
              <w:t xml:space="preserve"> </w:t>
            </w:r>
            <w:r w:rsidR="00666B61">
              <w:t>listen</w:t>
            </w:r>
            <w:r w:rsidR="00577BDB">
              <w:t xml:space="preserve"> to</w:t>
            </w:r>
            <w:r w:rsidR="00666B61">
              <w:rPr>
                <w:spacing w:val="-2"/>
              </w:rPr>
              <w:t xml:space="preserve"> </w:t>
            </w:r>
            <w:r w:rsidR="00666B61">
              <w:t>and</w:t>
            </w:r>
          </w:p>
          <w:p w:rsidR="00D33179" w:rsidRDefault="00666B61">
            <w:pPr>
              <w:pStyle w:val="TableParagraph"/>
              <w:spacing w:line="270" w:lineRule="atLeast"/>
              <w:ind w:right="763"/>
            </w:pPr>
            <w:proofErr w:type="gramStart"/>
            <w:r>
              <w:t>appreciate</w:t>
            </w:r>
            <w:proofErr w:type="gramEnd"/>
            <w:r>
              <w:t xml:space="preserve"> a wide range of music and develop their musical vocabulary in order to speak about the subject in the</w:t>
            </w:r>
            <w:r>
              <w:rPr>
                <w:spacing w:val="-48"/>
              </w:rPr>
              <w:t xml:space="preserve"> </w:t>
            </w:r>
            <w:r>
              <w:t>correct form.</w:t>
            </w:r>
          </w:p>
        </w:tc>
      </w:tr>
      <w:tr w:rsidR="00D33179">
        <w:trPr>
          <w:trHeight w:val="7657"/>
        </w:trPr>
        <w:tc>
          <w:tcPr>
            <w:tcW w:w="3258" w:type="dxa"/>
          </w:tcPr>
          <w:p w:rsidR="00D33179" w:rsidRDefault="00666B61">
            <w:pPr>
              <w:pStyle w:val="TableParagraph"/>
              <w:ind w:right="615"/>
              <w:rPr>
                <w:b/>
              </w:rPr>
            </w:pPr>
            <w:r>
              <w:rPr>
                <w:b/>
                <w:color w:val="6E2E9F"/>
              </w:rPr>
              <w:t>During Foundation Stage at</w:t>
            </w:r>
            <w:r>
              <w:rPr>
                <w:b/>
                <w:color w:val="6E2E9F"/>
                <w:spacing w:val="-47"/>
              </w:rPr>
              <w:t xml:space="preserve"> </w:t>
            </w:r>
            <w:r w:rsidR="00DC6CD1">
              <w:rPr>
                <w:b/>
                <w:color w:val="6E2E9F"/>
              </w:rPr>
              <w:t>St Ignatius</w:t>
            </w:r>
          </w:p>
          <w:p w:rsidR="00D33179" w:rsidRDefault="00D33179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D33179" w:rsidRDefault="00666B61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-Aspects of Musical Learning and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Development</w:t>
            </w:r>
          </w:p>
          <w:p w:rsidR="00D33179" w:rsidRDefault="00666B6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-Hearing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Listening</w:t>
            </w:r>
          </w:p>
          <w:p w:rsidR="00D33179" w:rsidRDefault="00666B6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-Vocalising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Singing</w:t>
            </w:r>
          </w:p>
          <w:p w:rsidR="00D33179" w:rsidRDefault="00666B6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-Moving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Dancing</w:t>
            </w:r>
          </w:p>
          <w:p w:rsidR="00D33179" w:rsidRDefault="00666B6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-Exploring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Playing</w:t>
            </w:r>
          </w:p>
          <w:p w:rsidR="00D33179" w:rsidRDefault="00D33179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:rsidR="00D33179" w:rsidRDefault="00666B61">
            <w:pPr>
              <w:pStyle w:val="TableParagraph"/>
              <w:ind w:right="217"/>
            </w:pPr>
            <w:r>
              <w:t>Music for EYFS students has a</w:t>
            </w:r>
            <w:r>
              <w:rPr>
                <w:spacing w:val="1"/>
              </w:rPr>
              <w:t xml:space="preserve"> </w:t>
            </w:r>
            <w:r>
              <w:t>primary focus on singing and</w:t>
            </w:r>
            <w:r>
              <w:rPr>
                <w:spacing w:val="1"/>
              </w:rPr>
              <w:t xml:space="preserve"> </w:t>
            </w:r>
            <w:r>
              <w:t>movement, developing the</w:t>
            </w:r>
            <w:r>
              <w:rPr>
                <w:spacing w:val="1"/>
              </w:rPr>
              <w:t xml:space="preserve"> </w:t>
            </w:r>
            <w:r>
              <w:t>student’s listening abilities,</w:t>
            </w:r>
            <w:r>
              <w:rPr>
                <w:spacing w:val="1"/>
              </w:rPr>
              <w:t xml:space="preserve"> </w:t>
            </w:r>
            <w:r>
              <w:t>physical co-ordination,</w:t>
            </w:r>
            <w:r>
              <w:rPr>
                <w:spacing w:val="1"/>
              </w:rPr>
              <w:t xml:space="preserve"> </w:t>
            </w:r>
            <w:r>
              <w:t>inner/outer ears, motor-neuron</w:t>
            </w:r>
            <w:r>
              <w:rPr>
                <w:spacing w:val="-47"/>
              </w:rPr>
              <w:t xml:space="preserve"> </w:t>
            </w:r>
            <w:r>
              <w:t>skills, memory, aural awareness,</w:t>
            </w:r>
            <w:r>
              <w:rPr>
                <w:spacing w:val="-48"/>
              </w:rPr>
              <w:t xml:space="preserve"> </w:t>
            </w:r>
            <w:r>
              <w:t>and singing skills. Each student</w:t>
            </w:r>
            <w:r>
              <w:rPr>
                <w:spacing w:val="1"/>
              </w:rPr>
              <w:t xml:space="preserve"> </w:t>
            </w:r>
            <w:r>
              <w:t>will lead the class in singing, and</w:t>
            </w:r>
            <w:r>
              <w:rPr>
                <w:spacing w:val="-47"/>
              </w:rPr>
              <w:t xml:space="preserve"> </w:t>
            </w:r>
            <w:r>
              <w:t>all will learn to be led by their</w:t>
            </w:r>
            <w:r>
              <w:rPr>
                <w:spacing w:val="1"/>
              </w:rPr>
              <w:t xml:space="preserve"> </w:t>
            </w:r>
            <w:r>
              <w:t>peers. Songs are linked to class</w:t>
            </w:r>
            <w:r>
              <w:rPr>
                <w:spacing w:val="1"/>
              </w:rPr>
              <w:t xml:space="preserve"> </w:t>
            </w:r>
            <w:r>
              <w:t>topics</w:t>
            </w:r>
            <w:r>
              <w:rPr>
                <w:spacing w:val="-2"/>
              </w:rPr>
              <w:t xml:space="preserve"> </w:t>
            </w:r>
            <w:r>
              <w:t>when appropriate.</w:t>
            </w:r>
          </w:p>
          <w:p w:rsidR="00D33179" w:rsidRDefault="00666B61">
            <w:pPr>
              <w:pStyle w:val="TableParagraph"/>
              <w:spacing w:before="6"/>
              <w:ind w:right="141"/>
            </w:pPr>
            <w:r>
              <w:t>Children have access to a range</w:t>
            </w:r>
            <w:r>
              <w:rPr>
                <w:spacing w:val="1"/>
              </w:rPr>
              <w:t xml:space="preserve"> </w:t>
            </w:r>
            <w:r>
              <w:t>of instruments in both structured</w:t>
            </w:r>
            <w:r>
              <w:rPr>
                <w:spacing w:val="-47"/>
              </w:rPr>
              <w:t xml:space="preserve"> </w:t>
            </w:r>
            <w:r w:rsidR="00DC6CD1">
              <w:t>and non</w:t>
            </w:r>
            <w:r w:rsidR="007B50F9">
              <w:t>-</w:t>
            </w:r>
            <w:r w:rsidR="00DC6CD1">
              <w:t>structured</w:t>
            </w:r>
            <w:r>
              <w:t xml:space="preserve"> times so that</w:t>
            </w:r>
            <w:r>
              <w:rPr>
                <w:spacing w:val="1"/>
              </w:rPr>
              <w:t xml:space="preserve"> </w:t>
            </w:r>
            <w:r>
              <w:t>they can explore sounds and</w:t>
            </w:r>
            <w:r>
              <w:rPr>
                <w:spacing w:val="1"/>
              </w:rPr>
              <w:t xml:space="preserve"> </w:t>
            </w:r>
            <w:r>
              <w:t>rhythms.</w:t>
            </w:r>
          </w:p>
        </w:tc>
        <w:tc>
          <w:tcPr>
            <w:tcW w:w="3687" w:type="dxa"/>
          </w:tcPr>
          <w:p w:rsidR="00D33179" w:rsidRDefault="00666B61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  <w:color w:val="6E2E9F"/>
              </w:rPr>
              <w:t>During</w:t>
            </w:r>
            <w:r>
              <w:rPr>
                <w:b/>
                <w:color w:val="6E2E9F"/>
                <w:spacing w:val="-3"/>
              </w:rPr>
              <w:t xml:space="preserve"> </w:t>
            </w:r>
            <w:r>
              <w:rPr>
                <w:b/>
                <w:color w:val="6E2E9F"/>
              </w:rPr>
              <w:t>Key</w:t>
            </w:r>
            <w:r>
              <w:rPr>
                <w:b/>
                <w:color w:val="6E2E9F"/>
                <w:spacing w:val="-1"/>
              </w:rPr>
              <w:t xml:space="preserve"> </w:t>
            </w:r>
            <w:r>
              <w:rPr>
                <w:b/>
                <w:color w:val="6E2E9F"/>
              </w:rPr>
              <w:t>Stage</w:t>
            </w:r>
            <w:r>
              <w:rPr>
                <w:b/>
                <w:color w:val="6E2E9F"/>
                <w:spacing w:val="-4"/>
              </w:rPr>
              <w:t xml:space="preserve"> </w:t>
            </w:r>
            <w:r>
              <w:rPr>
                <w:b/>
                <w:color w:val="6E2E9F"/>
              </w:rPr>
              <w:t>1</w:t>
            </w:r>
            <w:r>
              <w:rPr>
                <w:b/>
                <w:color w:val="6E2E9F"/>
                <w:spacing w:val="-1"/>
              </w:rPr>
              <w:t xml:space="preserve"> </w:t>
            </w:r>
            <w:r>
              <w:rPr>
                <w:b/>
                <w:color w:val="6E2E9F"/>
              </w:rPr>
              <w:t xml:space="preserve">at </w:t>
            </w:r>
            <w:r w:rsidR="00577BDB">
              <w:rPr>
                <w:b/>
                <w:color w:val="6E2E9F"/>
              </w:rPr>
              <w:t>St Ignatius</w:t>
            </w:r>
          </w:p>
          <w:p w:rsidR="00D33179" w:rsidRDefault="00D33179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:rsidR="00D33179" w:rsidRDefault="00666B61">
            <w:pPr>
              <w:pStyle w:val="TableParagraph"/>
              <w:ind w:left="112"/>
            </w:pPr>
            <w:r>
              <w:t>Pupils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taught to:</w:t>
            </w:r>
          </w:p>
          <w:p w:rsidR="00D33179" w:rsidRDefault="00666B61">
            <w:pPr>
              <w:pStyle w:val="TableParagraph"/>
              <w:spacing w:before="1"/>
              <w:ind w:left="112" w:right="562"/>
            </w:pPr>
            <w:r>
              <w:t>-use their voices expressively and</w:t>
            </w:r>
            <w:r>
              <w:rPr>
                <w:spacing w:val="-47"/>
              </w:rPr>
              <w:t xml:space="preserve"> </w:t>
            </w:r>
            <w:r>
              <w:t>creatively by singing songs and</w:t>
            </w:r>
            <w:r>
              <w:rPr>
                <w:spacing w:val="1"/>
              </w:rPr>
              <w:t xml:space="preserve"> </w:t>
            </w:r>
            <w:r>
              <w:t>speaking</w:t>
            </w:r>
            <w:r>
              <w:rPr>
                <w:spacing w:val="-2"/>
              </w:rPr>
              <w:t xml:space="preserve"> </w:t>
            </w:r>
            <w:r>
              <w:t>chants and</w:t>
            </w:r>
            <w:r>
              <w:rPr>
                <w:spacing w:val="-2"/>
              </w:rPr>
              <w:t xml:space="preserve"> </w:t>
            </w:r>
            <w:r>
              <w:t>rhymes.</w:t>
            </w:r>
          </w:p>
          <w:p w:rsidR="00D33179" w:rsidRDefault="00666B61">
            <w:pPr>
              <w:pStyle w:val="TableParagraph"/>
              <w:ind w:left="112" w:right="201"/>
            </w:pPr>
            <w:r>
              <w:t xml:space="preserve">-play tuned and </w:t>
            </w:r>
            <w:proofErr w:type="spellStart"/>
            <w:r>
              <w:t>untuned</w:t>
            </w:r>
            <w:proofErr w:type="spellEnd"/>
            <w:r>
              <w:t xml:space="preserve"> instruments</w:t>
            </w:r>
            <w:r>
              <w:rPr>
                <w:spacing w:val="-47"/>
              </w:rPr>
              <w:t xml:space="preserve"> </w:t>
            </w:r>
            <w:r>
              <w:t>musically.</w:t>
            </w:r>
          </w:p>
          <w:p w:rsidR="00D33179" w:rsidRDefault="00666B61">
            <w:pPr>
              <w:pStyle w:val="TableParagraph"/>
              <w:spacing w:before="1"/>
              <w:ind w:left="112" w:right="555"/>
            </w:pPr>
            <w:r>
              <w:t>-</w:t>
            </w:r>
            <w:proofErr w:type="gramStart"/>
            <w:r>
              <w:t>listen</w:t>
            </w:r>
            <w:proofErr w:type="gramEnd"/>
            <w:r>
              <w:t xml:space="preserve"> with concentration and</w:t>
            </w:r>
            <w:r>
              <w:rPr>
                <w:spacing w:val="1"/>
              </w:rPr>
              <w:t xml:space="preserve"> </w:t>
            </w:r>
            <w:r>
              <w:t>understanding to a range of high-</w:t>
            </w:r>
            <w:r>
              <w:rPr>
                <w:spacing w:val="-48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live and</w:t>
            </w:r>
            <w:r>
              <w:rPr>
                <w:spacing w:val="-2"/>
              </w:rPr>
              <w:t xml:space="preserve"> </w:t>
            </w:r>
            <w:r>
              <w:t>recorded</w:t>
            </w:r>
            <w:r>
              <w:rPr>
                <w:spacing w:val="-1"/>
              </w:rPr>
              <w:t xml:space="preserve"> </w:t>
            </w:r>
            <w:r>
              <w:t>music.</w:t>
            </w:r>
          </w:p>
          <w:p w:rsidR="00D33179" w:rsidRDefault="00666B61">
            <w:pPr>
              <w:pStyle w:val="TableParagraph"/>
              <w:spacing w:before="3" w:line="237" w:lineRule="auto"/>
              <w:ind w:left="112" w:right="313"/>
            </w:pPr>
            <w:r>
              <w:t>-experiment with, create, select and</w:t>
            </w:r>
            <w:r>
              <w:rPr>
                <w:spacing w:val="-47"/>
              </w:rPr>
              <w:t xml:space="preserve"> </w:t>
            </w:r>
            <w:r>
              <w:t xml:space="preserve">combine sounds using </w:t>
            </w:r>
            <w:proofErr w:type="gramStart"/>
            <w:r>
              <w:t>the inter</w:t>
            </w:r>
            <w:proofErr w:type="gramEnd"/>
            <w:r>
              <w:t>-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dimensions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music.</w:t>
            </w:r>
          </w:p>
        </w:tc>
        <w:tc>
          <w:tcPr>
            <w:tcW w:w="4051" w:type="dxa"/>
            <w:gridSpan w:val="2"/>
          </w:tcPr>
          <w:p w:rsidR="00D33179" w:rsidRDefault="00666B61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6E2E9F"/>
              </w:rPr>
              <w:t>During</w:t>
            </w:r>
            <w:r>
              <w:rPr>
                <w:b/>
                <w:color w:val="6E2E9F"/>
                <w:spacing w:val="-3"/>
              </w:rPr>
              <w:t xml:space="preserve"> </w:t>
            </w:r>
            <w:r>
              <w:rPr>
                <w:b/>
                <w:color w:val="6E2E9F"/>
              </w:rPr>
              <w:t>Key Stage</w:t>
            </w:r>
            <w:r>
              <w:rPr>
                <w:b/>
                <w:color w:val="6E2E9F"/>
                <w:spacing w:val="-4"/>
              </w:rPr>
              <w:t xml:space="preserve"> </w:t>
            </w:r>
            <w:r>
              <w:rPr>
                <w:b/>
                <w:color w:val="6E2E9F"/>
              </w:rPr>
              <w:t>2 a</w:t>
            </w:r>
            <w:r w:rsidR="00577BDB">
              <w:rPr>
                <w:b/>
                <w:color w:val="6E2E9F"/>
              </w:rPr>
              <w:t>t St Ignatius</w:t>
            </w:r>
          </w:p>
          <w:p w:rsidR="00D33179" w:rsidRDefault="00D331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33179" w:rsidRDefault="00666B61">
            <w:pPr>
              <w:pStyle w:val="TableParagraph"/>
              <w:spacing w:line="242" w:lineRule="auto"/>
              <w:ind w:left="114" w:right="240"/>
            </w:pPr>
            <w:r w:rsidRPr="00DC6CD1">
              <w:rPr>
                <w:rFonts w:asciiTheme="minorHAnsi" w:hAnsiTheme="minorHAnsi" w:cstheme="minorHAnsi"/>
              </w:rPr>
              <w:t>P</w:t>
            </w:r>
            <w:r w:rsidRPr="00DC6CD1">
              <w:t>upil</w:t>
            </w:r>
            <w:r>
              <w:t>s are taught to sing and play</w:t>
            </w:r>
            <w:r>
              <w:rPr>
                <w:spacing w:val="1"/>
              </w:rPr>
              <w:t xml:space="preserve"> </w:t>
            </w:r>
            <w:r>
              <w:t>musically with increasing confidence and</w:t>
            </w:r>
            <w:r>
              <w:rPr>
                <w:spacing w:val="-47"/>
              </w:rPr>
              <w:t xml:space="preserve"> </w:t>
            </w:r>
            <w:r>
              <w:t>control. They continue to develop an</w:t>
            </w:r>
            <w:r>
              <w:rPr>
                <w:spacing w:val="1"/>
              </w:rPr>
              <w:t xml:space="preserve"> </w:t>
            </w:r>
            <w:r>
              <w:t>understanding of musical composition,</w:t>
            </w:r>
            <w:r>
              <w:rPr>
                <w:spacing w:val="1"/>
              </w:rPr>
              <w:t xml:space="preserve"> </w:t>
            </w:r>
            <w:r>
              <w:t>organising and manipulating ideas within</w:t>
            </w:r>
            <w:r>
              <w:rPr>
                <w:spacing w:val="-47"/>
              </w:rPr>
              <w:t xml:space="preserve"> </w:t>
            </w:r>
            <w:r>
              <w:t>musical structures and reproducing</w:t>
            </w:r>
            <w:r>
              <w:rPr>
                <w:spacing w:val="1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aural</w:t>
            </w:r>
            <w:r>
              <w:rPr>
                <w:spacing w:val="-7"/>
              </w:rPr>
              <w:t xml:space="preserve"> </w:t>
            </w:r>
            <w:r>
              <w:t>memory.</w:t>
            </w:r>
          </w:p>
          <w:p w:rsidR="006465B8" w:rsidRDefault="006465B8">
            <w:pPr>
              <w:pStyle w:val="TableParagraph"/>
              <w:spacing w:line="242" w:lineRule="auto"/>
              <w:ind w:left="114" w:right="240"/>
            </w:pPr>
            <w:r>
              <w:t xml:space="preserve">From year 4, pupils are taught instrumental lessons in trumpet and clarinet by specialist visiting teachers. </w:t>
            </w:r>
          </w:p>
          <w:p w:rsidR="00D33179" w:rsidRDefault="00D33179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D33179" w:rsidRDefault="00666B61">
            <w:pPr>
              <w:pStyle w:val="TableParagraph"/>
              <w:ind w:left="114"/>
            </w:pPr>
            <w:r>
              <w:t>Pupils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taught to:</w:t>
            </w:r>
          </w:p>
          <w:p w:rsidR="00D33179" w:rsidRDefault="00666B61">
            <w:pPr>
              <w:pStyle w:val="TableParagraph"/>
              <w:ind w:left="114" w:right="185"/>
            </w:pPr>
            <w:r>
              <w:t>-play and perform in solo and ensemble</w:t>
            </w:r>
            <w:r>
              <w:rPr>
                <w:spacing w:val="1"/>
              </w:rPr>
              <w:t xml:space="preserve"> </w:t>
            </w:r>
            <w:r>
              <w:t>contexts, using their voices and playing</w:t>
            </w:r>
            <w:r>
              <w:rPr>
                <w:spacing w:val="1"/>
              </w:rPr>
              <w:t xml:space="preserve"> </w:t>
            </w:r>
            <w:r>
              <w:t>musi</w:t>
            </w:r>
            <w:r w:rsidR="006465B8">
              <w:t xml:space="preserve">cal instruments with increasing </w:t>
            </w:r>
            <w:r>
              <w:t>accuracy,</w:t>
            </w:r>
            <w:r>
              <w:rPr>
                <w:spacing w:val="-6"/>
              </w:rPr>
              <w:t xml:space="preserve"> </w:t>
            </w:r>
            <w:r>
              <w:t>fluency,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expression.</w:t>
            </w:r>
          </w:p>
          <w:p w:rsidR="00D33179" w:rsidRDefault="00666B61">
            <w:pPr>
              <w:pStyle w:val="TableParagraph"/>
              <w:spacing w:before="2"/>
              <w:ind w:left="114" w:right="116"/>
            </w:pPr>
            <w:r>
              <w:t>-improvise and compose music for a range</w:t>
            </w:r>
            <w:r>
              <w:rPr>
                <w:spacing w:val="-47"/>
              </w:rPr>
              <w:t xml:space="preserve"> </w:t>
            </w:r>
            <w:r>
              <w:t>of purposes using the inter-related</w:t>
            </w:r>
            <w:r>
              <w:rPr>
                <w:spacing w:val="1"/>
              </w:rPr>
              <w:t xml:space="preserve"> </w:t>
            </w:r>
            <w:r>
              <w:t>dimensions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music.</w:t>
            </w:r>
          </w:p>
          <w:p w:rsidR="00D33179" w:rsidRDefault="00666B61">
            <w:pPr>
              <w:pStyle w:val="TableParagraph"/>
              <w:spacing w:before="1"/>
              <w:ind w:left="114" w:right="307"/>
            </w:pPr>
            <w:r>
              <w:t>-listen with attention to detail and recall</w:t>
            </w:r>
            <w:r>
              <w:rPr>
                <w:spacing w:val="-47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increasing</w:t>
            </w:r>
            <w:r>
              <w:rPr>
                <w:spacing w:val="-1"/>
              </w:rPr>
              <w:t xml:space="preserve"> </w:t>
            </w:r>
            <w:r>
              <w:t>aural memory</w:t>
            </w:r>
          </w:p>
          <w:p w:rsidR="00D33179" w:rsidRDefault="00666B61">
            <w:pPr>
              <w:pStyle w:val="TableParagraph"/>
              <w:ind w:left="114" w:right="638" w:firstLine="48"/>
            </w:pPr>
            <w:r>
              <w:t>-use and understand staff and other</w:t>
            </w:r>
            <w:r>
              <w:rPr>
                <w:spacing w:val="-47"/>
              </w:rPr>
              <w:t xml:space="preserve"> </w:t>
            </w:r>
            <w:r>
              <w:t>musical</w:t>
            </w:r>
            <w:r>
              <w:rPr>
                <w:spacing w:val="-2"/>
              </w:rPr>
              <w:t xml:space="preserve"> </w:t>
            </w:r>
            <w:r>
              <w:t>notations.</w:t>
            </w:r>
          </w:p>
          <w:p w:rsidR="00D33179" w:rsidRDefault="00666B61">
            <w:pPr>
              <w:pStyle w:val="TableParagraph"/>
              <w:spacing w:before="3" w:line="237" w:lineRule="auto"/>
              <w:ind w:left="114" w:right="221"/>
            </w:pPr>
            <w:r>
              <w:t>-appreciate and understand a wide range</w:t>
            </w:r>
            <w:r>
              <w:rPr>
                <w:spacing w:val="-47"/>
              </w:rPr>
              <w:t xml:space="preserve"> </w:t>
            </w:r>
            <w:r>
              <w:t>of high-quality live and recorded music</w:t>
            </w:r>
            <w:r>
              <w:rPr>
                <w:spacing w:val="1"/>
              </w:rPr>
              <w:t xml:space="preserve"> </w:t>
            </w:r>
            <w:r>
              <w:t>drawn from different traditions and from</w:t>
            </w:r>
            <w:r>
              <w:rPr>
                <w:spacing w:val="-47"/>
              </w:rPr>
              <w:t xml:space="preserve"> </w:t>
            </w:r>
            <w:r>
              <w:t>great</w:t>
            </w:r>
            <w:r>
              <w:rPr>
                <w:spacing w:val="-1"/>
              </w:rPr>
              <w:t xml:space="preserve"> </w:t>
            </w:r>
            <w:r>
              <w:t>composers and</w:t>
            </w:r>
            <w:r>
              <w:rPr>
                <w:spacing w:val="-4"/>
              </w:rPr>
              <w:t xml:space="preserve"> </w:t>
            </w:r>
            <w:r>
              <w:t>musicians</w:t>
            </w:r>
          </w:p>
          <w:p w:rsidR="00D33179" w:rsidRDefault="00666B61">
            <w:pPr>
              <w:pStyle w:val="TableParagraph"/>
              <w:spacing w:before="2"/>
              <w:ind w:left="114" w:right="255"/>
            </w:pPr>
            <w:r>
              <w:t>-develop an understanding of the history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music.</w:t>
            </w:r>
          </w:p>
        </w:tc>
      </w:tr>
    </w:tbl>
    <w:p w:rsidR="00D33179" w:rsidRDefault="00D33179">
      <w:pPr>
        <w:sectPr w:rsidR="00D33179">
          <w:type w:val="continuous"/>
          <w:pgSz w:w="11920" w:h="16850"/>
          <w:pgMar w:top="540" w:right="220" w:bottom="280" w:left="4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0"/>
        <w:gridCol w:w="5495"/>
      </w:tblGrid>
      <w:tr w:rsidR="00D33179" w:rsidTr="00577BDB">
        <w:trPr>
          <w:trHeight w:val="2123"/>
        </w:trPr>
        <w:tc>
          <w:tcPr>
            <w:tcW w:w="5500" w:type="dxa"/>
          </w:tcPr>
          <w:p w:rsidR="00D33179" w:rsidRDefault="00666B61">
            <w:pPr>
              <w:pStyle w:val="TableParagraph"/>
              <w:spacing w:before="4" w:line="266" w:lineRule="exact"/>
              <w:rPr>
                <w:b/>
                <w:color w:val="6E2E9F"/>
              </w:rPr>
            </w:pPr>
            <w:r>
              <w:rPr>
                <w:b/>
                <w:color w:val="6E2E9F"/>
              </w:rPr>
              <w:lastRenderedPageBreak/>
              <w:t>Planning</w:t>
            </w:r>
          </w:p>
          <w:p w:rsidR="00577BDB" w:rsidRDefault="00577BDB">
            <w:pPr>
              <w:pStyle w:val="TableParagraph"/>
              <w:spacing w:before="4" w:line="266" w:lineRule="exact"/>
              <w:rPr>
                <w:b/>
              </w:rPr>
            </w:pPr>
          </w:p>
          <w:p w:rsidR="00D33179" w:rsidRDefault="00666B61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right="337"/>
            </w:pPr>
            <w:r>
              <w:rPr>
                <w:spacing w:val="-1"/>
              </w:rPr>
              <w:t xml:space="preserve">The school’s curriculum </w:t>
            </w:r>
            <w:r w:rsidR="00DC6CD1">
              <w:t>map</w:t>
            </w:r>
            <w:r>
              <w:t xml:space="preserve"> shows the units to</w:t>
            </w:r>
            <w:r>
              <w:rPr>
                <w:spacing w:val="-47"/>
              </w:rPr>
              <w:t xml:space="preserve"> </w:t>
            </w:r>
            <w:r>
              <w:t>be covered each</w:t>
            </w:r>
            <w:r>
              <w:rPr>
                <w:spacing w:val="-8"/>
              </w:rPr>
              <w:t xml:space="preserve"> </w:t>
            </w:r>
            <w:r>
              <w:t>term</w:t>
            </w:r>
            <w:r w:rsidR="00DC6CD1">
              <w:t>.</w:t>
            </w:r>
          </w:p>
          <w:p w:rsidR="00D33179" w:rsidRDefault="00666B61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 w:line="278" w:lineRule="exact"/>
              <w:ind w:hanging="364"/>
            </w:pPr>
            <w:r>
              <w:rPr>
                <w:spacing w:val="-1"/>
              </w:rPr>
              <w:t>There</w:t>
            </w:r>
            <w:r>
              <w:t xml:space="preserve"> 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medium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work</w:t>
            </w:r>
            <w:r w:rsidR="00DC6CD1">
              <w:t>.</w:t>
            </w:r>
          </w:p>
          <w:p w:rsidR="00D33179" w:rsidRDefault="00666B61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4"/>
              <w:ind w:right="428"/>
            </w:pPr>
            <w:r>
              <w:rPr>
                <w:spacing w:val="-1"/>
              </w:rPr>
              <w:t>More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able</w:t>
            </w:r>
            <w:r>
              <w:rPr>
                <w:spacing w:val="-3"/>
              </w:rPr>
              <w:t xml:space="preserve"> </w:t>
            </w:r>
            <w:r>
              <w:t>children are</w:t>
            </w:r>
            <w:r>
              <w:rPr>
                <w:spacing w:val="-2"/>
              </w:rPr>
              <w:t xml:space="preserve"> </w:t>
            </w:r>
            <w:r>
              <w:t>planned for so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1"/>
              </w:rPr>
              <w:t xml:space="preserve"> </w:t>
            </w:r>
            <w:r>
              <w:t>they</w:t>
            </w:r>
            <w:r>
              <w:rPr>
                <w:spacing w:val="-46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deepen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skills.</w:t>
            </w:r>
          </w:p>
        </w:tc>
        <w:tc>
          <w:tcPr>
            <w:tcW w:w="5495" w:type="dxa"/>
            <w:vMerge w:val="restart"/>
          </w:tcPr>
          <w:p w:rsidR="00D33179" w:rsidRDefault="00666B61">
            <w:pPr>
              <w:pStyle w:val="TableParagraph"/>
              <w:spacing w:before="4" w:line="266" w:lineRule="exact"/>
              <w:ind w:left="110"/>
              <w:rPr>
                <w:b/>
                <w:color w:val="6E2E9F"/>
              </w:rPr>
            </w:pPr>
            <w:r>
              <w:rPr>
                <w:b/>
                <w:color w:val="6E2E9F"/>
              </w:rPr>
              <w:t>Teaching</w:t>
            </w:r>
          </w:p>
          <w:p w:rsidR="00577BDB" w:rsidRDefault="00577BDB">
            <w:pPr>
              <w:pStyle w:val="TableParagraph"/>
              <w:spacing w:before="4" w:line="266" w:lineRule="exact"/>
              <w:ind w:left="110"/>
              <w:rPr>
                <w:b/>
              </w:rPr>
            </w:pPr>
          </w:p>
          <w:p w:rsidR="00D33179" w:rsidRDefault="00666B6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918"/>
            </w:pPr>
            <w:r>
              <w:t>Teaching i</w:t>
            </w:r>
            <w:r w:rsidR="00DC6CD1">
              <w:t>s delivered by class teachers in EYFS and KS1. Specialist teachers visit the schoo</w:t>
            </w:r>
            <w:r w:rsidR="00577BDB">
              <w:t xml:space="preserve">l from year 4 to teach </w:t>
            </w:r>
            <w:r w:rsidR="00DC6CD1">
              <w:t xml:space="preserve">instrumental lessons in trumpet and clarinet. </w:t>
            </w:r>
          </w:p>
          <w:p w:rsidR="00D33179" w:rsidRDefault="00666B6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5" w:line="235" w:lineRule="auto"/>
              <w:ind w:right="328"/>
            </w:pPr>
            <w:r>
              <w:rPr>
                <w:spacing w:val="-1"/>
              </w:rPr>
              <w:t xml:space="preserve">Workshops are </w:t>
            </w:r>
            <w:r>
              <w:t>also provided to each year group</w:t>
            </w:r>
            <w:r>
              <w:rPr>
                <w:spacing w:val="-47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year.</w:t>
            </w:r>
          </w:p>
          <w:p w:rsidR="00D33179" w:rsidRDefault="00D33179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D33179" w:rsidRDefault="00666B61">
            <w:pPr>
              <w:pStyle w:val="TableParagraph"/>
              <w:ind w:left="110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>music</w:t>
            </w:r>
            <w:r>
              <w:rPr>
                <w:spacing w:val="-5"/>
              </w:rPr>
              <w:t xml:space="preserve"> </w:t>
            </w:r>
            <w:r>
              <w:t>lessons,</w:t>
            </w:r>
            <w:r>
              <w:rPr>
                <w:spacing w:val="-2"/>
              </w:rPr>
              <w:t xml:space="preserve"> </w:t>
            </w:r>
            <w:r>
              <w:t>pupils:</w:t>
            </w:r>
          </w:p>
          <w:p w:rsidR="00D33179" w:rsidRDefault="00666B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237"/>
            </w:pPr>
            <w:r>
              <w:t>Perform, listen to, review and evaluate music</w:t>
            </w:r>
            <w:r>
              <w:rPr>
                <w:spacing w:val="1"/>
              </w:rPr>
              <w:t xml:space="preserve"> </w:t>
            </w:r>
            <w:r>
              <w:t>across a range of historical periods, genres, styles</w:t>
            </w:r>
            <w:r>
              <w:rPr>
                <w:spacing w:val="-47"/>
              </w:rPr>
              <w:t xml:space="preserve"> </w:t>
            </w:r>
            <w:r>
              <w:t>and traditions, including the works of the great</w:t>
            </w:r>
            <w:r>
              <w:rPr>
                <w:spacing w:val="1"/>
              </w:rPr>
              <w:t xml:space="preserve"> </w:t>
            </w:r>
            <w:r>
              <w:t>composers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musicians.</w:t>
            </w:r>
          </w:p>
          <w:p w:rsidR="00D33179" w:rsidRDefault="00666B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60"/>
            </w:pPr>
            <w:r>
              <w:rPr>
                <w:spacing w:val="-1"/>
              </w:rPr>
              <w:t xml:space="preserve">Learn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their voices,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compose</w:t>
            </w:r>
            <w:r>
              <w:rPr>
                <w:spacing w:val="-1"/>
              </w:rPr>
              <w:t xml:space="preserve"> </w:t>
            </w:r>
            <w:r>
              <w:t>music</w:t>
            </w:r>
            <w:r>
              <w:rPr>
                <w:spacing w:val="-2"/>
              </w:rPr>
              <w:t xml:space="preserve"> </w:t>
            </w:r>
            <w:r>
              <w:t>on 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9"/>
              </w:rPr>
              <w:t xml:space="preserve"> </w:t>
            </w:r>
            <w:r>
              <w:t>others.</w:t>
            </w:r>
          </w:p>
          <w:p w:rsidR="00D33179" w:rsidRDefault="00666B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119"/>
            </w:pPr>
            <w:r>
              <w:rPr>
                <w:spacing w:val="-1"/>
              </w:rPr>
              <w:t xml:space="preserve">Have the opportunity </w:t>
            </w:r>
            <w:r>
              <w:t>to learn a musical</w:t>
            </w:r>
            <w:r>
              <w:rPr>
                <w:spacing w:val="-47"/>
              </w:rPr>
              <w:t xml:space="preserve"> </w:t>
            </w:r>
            <w:r>
              <w:t>instrument.</w:t>
            </w:r>
          </w:p>
          <w:p w:rsidR="00D33179" w:rsidRDefault="00666B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785"/>
              <w:jc w:val="both"/>
            </w:pPr>
            <w:r>
              <w:t>Use technology appropriately and have the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opportunity </w:t>
            </w:r>
            <w:r>
              <w:t>to progress to the next level of</w:t>
            </w:r>
            <w:r>
              <w:rPr>
                <w:spacing w:val="-47"/>
              </w:rPr>
              <w:t xml:space="preserve"> </w:t>
            </w:r>
            <w:r>
              <w:t>musical</w:t>
            </w:r>
            <w:r>
              <w:rPr>
                <w:spacing w:val="-3"/>
              </w:rPr>
              <w:t xml:space="preserve"> </w:t>
            </w:r>
            <w:r>
              <w:t>excellence.</w:t>
            </w:r>
          </w:p>
          <w:p w:rsidR="00D33179" w:rsidRDefault="00666B6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" w:line="237" w:lineRule="auto"/>
              <w:ind w:right="191"/>
            </w:pPr>
            <w:r>
              <w:t>Understand and explore how music is created,</w:t>
            </w:r>
            <w:r>
              <w:rPr>
                <w:spacing w:val="1"/>
              </w:rPr>
              <w:t xml:space="preserve"> </w:t>
            </w:r>
            <w:r>
              <w:t>produced and communicated by learning about: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pitch,</w:t>
            </w:r>
            <w:r>
              <w:t xml:space="preserve"> duration,</w:t>
            </w:r>
            <w:r>
              <w:rPr>
                <w:spacing w:val="-3"/>
              </w:rPr>
              <w:t xml:space="preserve"> </w:t>
            </w:r>
            <w:r>
              <w:t>dynamics,</w:t>
            </w:r>
            <w:r>
              <w:rPr>
                <w:spacing w:val="-2"/>
              </w:rPr>
              <w:t xml:space="preserve"> </w:t>
            </w:r>
            <w:r>
              <w:t>tempo, timbre,</w:t>
            </w:r>
            <w:r>
              <w:rPr>
                <w:spacing w:val="-26"/>
              </w:rPr>
              <w:t xml:space="preserve"> </w:t>
            </w:r>
            <w:r>
              <w:t>texture,</w:t>
            </w:r>
            <w:r>
              <w:rPr>
                <w:spacing w:val="-47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musical</w:t>
            </w:r>
            <w:r>
              <w:rPr>
                <w:spacing w:val="-8"/>
              </w:rPr>
              <w:t xml:space="preserve"> </w:t>
            </w:r>
            <w:r>
              <w:t>notations.</w:t>
            </w:r>
          </w:p>
        </w:tc>
      </w:tr>
      <w:tr w:rsidR="00D33179">
        <w:trPr>
          <w:trHeight w:val="4228"/>
        </w:trPr>
        <w:tc>
          <w:tcPr>
            <w:tcW w:w="5500" w:type="dxa"/>
          </w:tcPr>
          <w:p w:rsidR="00D33179" w:rsidRDefault="00666B61">
            <w:pPr>
              <w:pStyle w:val="TableParagraph"/>
              <w:spacing w:before="1" w:line="265" w:lineRule="exact"/>
              <w:rPr>
                <w:b/>
                <w:color w:val="6E2E9F"/>
              </w:rPr>
            </w:pPr>
            <w:r>
              <w:rPr>
                <w:b/>
                <w:color w:val="6E2E9F"/>
              </w:rPr>
              <w:t>Marking</w:t>
            </w:r>
            <w:r>
              <w:rPr>
                <w:b/>
                <w:color w:val="6E2E9F"/>
                <w:spacing w:val="-2"/>
              </w:rPr>
              <w:t xml:space="preserve"> </w:t>
            </w:r>
            <w:r>
              <w:rPr>
                <w:b/>
                <w:color w:val="6E2E9F"/>
              </w:rPr>
              <w:t>and</w:t>
            </w:r>
            <w:r>
              <w:rPr>
                <w:b/>
                <w:color w:val="6E2E9F"/>
                <w:spacing w:val="-3"/>
              </w:rPr>
              <w:t xml:space="preserve"> </w:t>
            </w:r>
            <w:r>
              <w:rPr>
                <w:b/>
                <w:color w:val="6E2E9F"/>
              </w:rPr>
              <w:t>feedback</w:t>
            </w:r>
          </w:p>
          <w:p w:rsidR="00577BDB" w:rsidRDefault="00577BDB">
            <w:pPr>
              <w:pStyle w:val="TableParagraph"/>
              <w:spacing w:before="1" w:line="265" w:lineRule="exact"/>
              <w:rPr>
                <w:b/>
              </w:rPr>
            </w:pPr>
          </w:p>
          <w:p w:rsidR="00D33179" w:rsidRDefault="00666B61">
            <w:pPr>
              <w:pStyle w:val="TableParagraph"/>
              <w:ind w:right="196"/>
            </w:pPr>
            <w:r>
              <w:t>Because children display ability in music in as many ways</w:t>
            </w:r>
            <w:r>
              <w:rPr>
                <w:spacing w:val="1"/>
              </w:rPr>
              <w:t xml:space="preserve"> </w:t>
            </w:r>
            <w:r>
              <w:t>as there are ways to be involved in music, the assessment</w:t>
            </w:r>
            <w:r>
              <w:rPr>
                <w:spacing w:val="-47"/>
              </w:rPr>
              <w:t xml:space="preserve"> </w:t>
            </w:r>
            <w:r>
              <w:t>follows 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methods:</w:t>
            </w:r>
          </w:p>
          <w:p w:rsidR="00D33179" w:rsidRDefault="00666B61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3" w:line="279" w:lineRule="exact"/>
              <w:ind w:left="835" w:hanging="364"/>
            </w:pPr>
            <w:r>
              <w:t>Oral</w:t>
            </w:r>
            <w:r>
              <w:rPr>
                <w:spacing w:val="-6"/>
              </w:rPr>
              <w:t xml:space="preserve"> </w:t>
            </w:r>
            <w:r>
              <w:t>feedback:</w:t>
            </w:r>
          </w:p>
          <w:p w:rsidR="00D33179" w:rsidRDefault="00666B61">
            <w:pPr>
              <w:pStyle w:val="TableParagraph"/>
              <w:ind w:right="133"/>
            </w:pPr>
            <w:r>
              <w:t>The teacher will informally assess throughout any creation</w:t>
            </w:r>
            <w:r>
              <w:rPr>
                <w:spacing w:val="-47"/>
              </w:rPr>
              <w:t xml:space="preserve"> </w:t>
            </w:r>
            <w:r>
              <w:t>or rehearsal process giving oral feedback and instant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improve.</w:t>
            </w:r>
          </w:p>
          <w:p w:rsidR="00D33179" w:rsidRDefault="00666B61">
            <w:pPr>
              <w:pStyle w:val="TableParagraph"/>
              <w:ind w:right="180"/>
            </w:pPr>
            <w:r>
              <w:t>Pupils are also assessed individually and when performing</w:t>
            </w:r>
            <w:r>
              <w:rPr>
                <w:spacing w:val="-47"/>
              </w:rPr>
              <w:t xml:space="preserve"> </w:t>
            </w:r>
            <w:r>
              <w:t>as part of an ensemble – Playing or singing is evidence of</w:t>
            </w:r>
            <w:r>
              <w:rPr>
                <w:spacing w:val="1"/>
              </w:rPr>
              <w:t xml:space="preserve"> </w:t>
            </w:r>
            <w:r>
              <w:t>achievement.</w:t>
            </w:r>
          </w:p>
          <w:p w:rsidR="00D33179" w:rsidRDefault="00D33179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D33179" w:rsidRDefault="00666B61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37" w:lineRule="auto"/>
              <w:ind w:right="160" w:firstLine="360"/>
            </w:pPr>
            <w:r>
              <w:t>Students are encouraged to peer and self-assess: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listening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audience.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D33179" w:rsidRDefault="00D33179">
            <w:pPr>
              <w:rPr>
                <w:sz w:val="2"/>
                <w:szCs w:val="2"/>
              </w:rPr>
            </w:pPr>
          </w:p>
        </w:tc>
      </w:tr>
      <w:tr w:rsidR="00D33179">
        <w:trPr>
          <w:trHeight w:val="3268"/>
        </w:trPr>
        <w:tc>
          <w:tcPr>
            <w:tcW w:w="5500" w:type="dxa"/>
          </w:tcPr>
          <w:p w:rsidR="00577BDB" w:rsidRDefault="00666B61">
            <w:pPr>
              <w:pStyle w:val="TableParagraph"/>
              <w:ind w:right="4275"/>
              <w:rPr>
                <w:b/>
                <w:color w:val="6E2E9F"/>
                <w:spacing w:val="-47"/>
              </w:rPr>
            </w:pPr>
            <w:r>
              <w:rPr>
                <w:b/>
                <w:color w:val="6E2E9F"/>
              </w:rPr>
              <w:t>Assessment</w:t>
            </w:r>
            <w:r>
              <w:rPr>
                <w:b/>
                <w:color w:val="6E2E9F"/>
                <w:spacing w:val="-47"/>
              </w:rPr>
              <w:t xml:space="preserve"> </w:t>
            </w:r>
          </w:p>
          <w:p w:rsidR="00577BDB" w:rsidRDefault="00577BDB">
            <w:pPr>
              <w:pStyle w:val="TableParagraph"/>
              <w:ind w:right="4275"/>
              <w:rPr>
                <w:b/>
                <w:color w:val="6E2E9F"/>
                <w:spacing w:val="-47"/>
              </w:rPr>
            </w:pPr>
          </w:p>
          <w:p w:rsidR="00D33179" w:rsidRDefault="00666B61">
            <w:pPr>
              <w:pStyle w:val="TableParagraph"/>
              <w:ind w:right="4275"/>
              <w:rPr>
                <w:b/>
              </w:rPr>
            </w:pPr>
            <w:r>
              <w:rPr>
                <w:b/>
                <w:color w:val="6E2E9F"/>
              </w:rPr>
              <w:t>Formative:</w:t>
            </w:r>
          </w:p>
          <w:p w:rsidR="00D33179" w:rsidRDefault="00666B61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6" w:line="232" w:lineRule="auto"/>
              <w:ind w:right="461"/>
            </w:pPr>
            <w:r>
              <w:rPr>
                <w:spacing w:val="-1"/>
              </w:rPr>
              <w:t xml:space="preserve">AFL is used within </w:t>
            </w:r>
            <w:r>
              <w:t>each lesson to establish next</w:t>
            </w:r>
            <w:r>
              <w:rPr>
                <w:spacing w:val="-47"/>
              </w:rPr>
              <w:t xml:space="preserve"> </w:t>
            </w:r>
            <w:r>
              <w:t>steps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pupils.</w:t>
            </w:r>
          </w:p>
          <w:p w:rsidR="00D33179" w:rsidRDefault="00666B61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5" w:line="237" w:lineRule="auto"/>
              <w:ind w:right="237"/>
              <w:jc w:val="both"/>
            </w:pPr>
            <w:r>
              <w:t>Performance opportunities are used as a way 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children</w:t>
            </w:r>
            <w:r>
              <w:t xml:space="preserve"> to present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and for</w:t>
            </w:r>
            <w:r>
              <w:rPr>
                <w:spacing w:val="-1"/>
              </w:rPr>
              <w:t xml:space="preserve"> </w:t>
            </w:r>
            <w:r>
              <w:t>teachers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assess.</w:t>
            </w:r>
          </w:p>
          <w:p w:rsidR="00D33179" w:rsidRDefault="00666B61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color w:val="6E2E9F"/>
              </w:rPr>
              <w:t>EYFS:</w:t>
            </w:r>
          </w:p>
          <w:p w:rsidR="00D33179" w:rsidRDefault="00666B61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3"/>
            </w:pP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workers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observations</w:t>
            </w:r>
          </w:p>
          <w:p w:rsidR="00D33179" w:rsidRDefault="00666B61">
            <w:pPr>
              <w:pStyle w:val="TableParagraph"/>
              <w:spacing w:before="2"/>
              <w:ind w:left="835"/>
            </w:pPr>
            <w:proofErr w:type="gramStart"/>
            <w:r>
              <w:rPr>
                <w:spacing w:val="-1"/>
              </w:rPr>
              <w:t>regarding</w:t>
            </w:r>
            <w:proofErr w:type="gramEnd"/>
            <w:r>
              <w:rPr>
                <w:spacing w:val="-1"/>
              </w:rPr>
              <w:t xml:space="preserve"> the</w:t>
            </w:r>
            <w:r>
              <w:rPr>
                <w:spacing w:val="1"/>
              </w:rPr>
              <w:t xml:space="preserve"> </w:t>
            </w:r>
            <w:r>
              <w:t>pupils’ development in this</w:t>
            </w:r>
            <w:r>
              <w:rPr>
                <w:spacing w:val="-24"/>
              </w:rPr>
              <w:t xml:space="preserve"> </w:t>
            </w:r>
            <w:r>
              <w:t>subject.</w:t>
            </w:r>
          </w:p>
        </w:tc>
        <w:tc>
          <w:tcPr>
            <w:tcW w:w="5495" w:type="dxa"/>
          </w:tcPr>
          <w:p w:rsidR="00577BDB" w:rsidRDefault="00666B61">
            <w:pPr>
              <w:pStyle w:val="TableParagraph"/>
              <w:ind w:left="110" w:right="3260"/>
              <w:rPr>
                <w:b/>
                <w:color w:val="6E2E9F"/>
                <w:spacing w:val="-47"/>
              </w:rPr>
            </w:pPr>
            <w:r>
              <w:rPr>
                <w:b/>
                <w:color w:val="6E2E9F"/>
              </w:rPr>
              <w:t>Resourcing and display</w:t>
            </w:r>
            <w:r>
              <w:rPr>
                <w:b/>
                <w:color w:val="6E2E9F"/>
                <w:spacing w:val="-47"/>
              </w:rPr>
              <w:t xml:space="preserve"> </w:t>
            </w:r>
          </w:p>
          <w:p w:rsidR="00577BDB" w:rsidRDefault="00577BDB">
            <w:pPr>
              <w:pStyle w:val="TableParagraph"/>
              <w:ind w:left="110" w:right="3260"/>
              <w:rPr>
                <w:b/>
                <w:color w:val="6E2E9F"/>
                <w:spacing w:val="-47"/>
              </w:rPr>
            </w:pPr>
          </w:p>
          <w:p w:rsidR="00D33179" w:rsidRDefault="00666B61">
            <w:pPr>
              <w:pStyle w:val="TableParagraph"/>
              <w:ind w:left="110" w:right="3260"/>
              <w:rPr>
                <w:b/>
              </w:rPr>
            </w:pPr>
            <w:r>
              <w:rPr>
                <w:b/>
                <w:color w:val="6E2E9F"/>
              </w:rPr>
              <w:t>Display:</w:t>
            </w:r>
          </w:p>
          <w:p w:rsidR="00D33179" w:rsidRDefault="00666B6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37" w:lineRule="auto"/>
              <w:ind w:right="209"/>
            </w:pPr>
            <w:r>
              <w:t>Display is kept up to date and relevant to themes,</w:t>
            </w:r>
            <w:r>
              <w:rPr>
                <w:spacing w:val="-47"/>
              </w:rPr>
              <w:t xml:space="preserve"> </w:t>
            </w:r>
            <w:r>
              <w:t>displaying key vocabulary and concepts that are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taught in</w:t>
            </w:r>
            <w:r>
              <w:rPr>
                <w:spacing w:val="-7"/>
              </w:rPr>
              <w:t xml:space="preserve"> </w:t>
            </w:r>
            <w:r>
              <w:t>Music.</w:t>
            </w:r>
          </w:p>
          <w:p w:rsidR="00D33179" w:rsidRDefault="00666B6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4"/>
              <w:ind w:hanging="363"/>
            </w:pPr>
            <w:r>
              <w:rPr>
                <w:spacing w:val="-1"/>
              </w:rPr>
              <w:t>A 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famous</w:t>
            </w:r>
            <w:r>
              <w:rPr>
                <w:spacing w:val="-2"/>
              </w:rPr>
              <w:t xml:space="preserve"> </w:t>
            </w:r>
            <w:r>
              <w:t>composers 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displayed.</w:t>
            </w:r>
          </w:p>
          <w:p w:rsidR="00D33179" w:rsidRDefault="00D33179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:rsidR="00D33179" w:rsidRDefault="00666B61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6E2E9F"/>
              </w:rPr>
              <w:t>Resources:</w:t>
            </w:r>
          </w:p>
          <w:p w:rsidR="00D33179" w:rsidRDefault="00666B6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/>
              <w:ind w:right="136"/>
            </w:pPr>
            <w:r>
              <w:rPr>
                <w:spacing w:val="-1"/>
              </w:rPr>
              <w:t>Resources</w:t>
            </w:r>
            <w:r>
              <w:t xml:space="preserve"> are</w:t>
            </w:r>
            <w:r>
              <w:rPr>
                <w:spacing w:val="2"/>
              </w:rPr>
              <w:t xml:space="preserve"> </w:t>
            </w:r>
            <w:r>
              <w:t>stored in the</w:t>
            </w:r>
            <w:r>
              <w:rPr>
                <w:spacing w:val="-2"/>
              </w:rPr>
              <w:t xml:space="preserve"> </w:t>
            </w:r>
            <w:r>
              <w:t>music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 w:rsidR="00577BDB">
              <w:t>in Anne Line building.</w:t>
            </w:r>
          </w:p>
          <w:p w:rsidR="00D33179" w:rsidRDefault="00666B6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5" w:line="264" w:lineRule="exact"/>
              <w:ind w:right="850"/>
            </w:pPr>
            <w:r>
              <w:t>A range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instruments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children.</w:t>
            </w:r>
          </w:p>
        </w:tc>
      </w:tr>
      <w:tr w:rsidR="00D33179">
        <w:trPr>
          <w:trHeight w:val="1245"/>
        </w:trPr>
        <w:tc>
          <w:tcPr>
            <w:tcW w:w="10995" w:type="dxa"/>
            <w:gridSpan w:val="2"/>
          </w:tcPr>
          <w:p w:rsidR="00D33179" w:rsidRDefault="00666B61">
            <w:pPr>
              <w:pStyle w:val="TableParagraph"/>
              <w:spacing w:before="1" w:line="265" w:lineRule="exact"/>
              <w:rPr>
                <w:b/>
                <w:color w:val="6E2E9F"/>
              </w:rPr>
            </w:pPr>
            <w:r>
              <w:rPr>
                <w:b/>
                <w:color w:val="6E2E9F"/>
              </w:rPr>
              <w:t>Monitoring</w:t>
            </w:r>
          </w:p>
          <w:p w:rsidR="00577BDB" w:rsidRDefault="00577BDB">
            <w:pPr>
              <w:pStyle w:val="TableParagraph"/>
              <w:spacing w:before="1" w:line="265" w:lineRule="exact"/>
              <w:rPr>
                <w:b/>
              </w:rPr>
            </w:pPr>
          </w:p>
          <w:p w:rsidR="00D33179" w:rsidRDefault="00666B61">
            <w:pPr>
              <w:pStyle w:val="TableParagraph"/>
              <w:spacing w:line="265" w:lineRule="exact"/>
            </w:pP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undertaken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leader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SLT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 school</w:t>
            </w:r>
            <w:r>
              <w:rPr>
                <w:spacing w:val="-4"/>
              </w:rPr>
              <w:t xml:space="preserve"> </w:t>
            </w:r>
            <w:r>
              <w:t>year.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include</w:t>
            </w:r>
          </w:p>
          <w:p w:rsidR="00D33179" w:rsidRDefault="00666B61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6"/>
              <w:ind w:hanging="364"/>
            </w:pPr>
            <w:proofErr w:type="gramStart"/>
            <w:r>
              <w:t>learning</w:t>
            </w:r>
            <w:proofErr w:type="gramEnd"/>
            <w:r>
              <w:rPr>
                <w:spacing w:val="-2"/>
              </w:rPr>
              <w:t xml:space="preserve"> </w:t>
            </w:r>
            <w:r>
              <w:t>walks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Music</w:t>
            </w:r>
            <w:r>
              <w:rPr>
                <w:spacing w:val="-6"/>
              </w:rPr>
              <w:t xml:space="preserve"> </w:t>
            </w:r>
            <w:r>
              <w:t>lessons</w:t>
            </w:r>
            <w:r w:rsidR="00577BDB">
              <w:t>.</w:t>
            </w:r>
          </w:p>
          <w:p w:rsidR="00D33179" w:rsidRDefault="00666B61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hanging="364"/>
            </w:pPr>
            <w:proofErr w:type="gramStart"/>
            <w:r>
              <w:rPr>
                <w:spacing w:val="-1"/>
              </w:rPr>
              <w:t>discussions</w:t>
            </w:r>
            <w:proofErr w:type="gramEnd"/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pupils about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8"/>
              </w:rPr>
              <w:t xml:space="preserve"> </w:t>
            </w:r>
            <w:r>
              <w:t>learnt</w:t>
            </w:r>
            <w:r w:rsidR="00577BDB">
              <w:t>.</w:t>
            </w:r>
          </w:p>
        </w:tc>
      </w:tr>
    </w:tbl>
    <w:p w:rsidR="00666B61" w:rsidRDefault="00666B61"/>
    <w:sectPr w:rsidR="00666B61" w:rsidSect="00D33179">
      <w:pgSz w:w="11920" w:h="16850"/>
      <w:pgMar w:top="540" w:right="2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FE2"/>
    <w:multiLevelType w:val="hybridMultilevel"/>
    <w:tmpl w:val="1066831E"/>
    <w:lvl w:ilvl="0" w:tplc="986281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0E40AF6">
      <w:numFmt w:val="bullet"/>
      <w:lvlText w:val="•"/>
      <w:lvlJc w:val="left"/>
      <w:pPr>
        <w:ind w:left="1304" w:hanging="360"/>
      </w:pPr>
      <w:rPr>
        <w:rFonts w:hint="default"/>
        <w:lang w:val="en-GB" w:eastAsia="en-US" w:bidi="ar-SA"/>
      </w:rPr>
    </w:lvl>
    <w:lvl w:ilvl="2" w:tplc="EE86498C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3" w:tplc="E3688B26">
      <w:numFmt w:val="bullet"/>
      <w:lvlText w:val="•"/>
      <w:lvlJc w:val="left"/>
      <w:pPr>
        <w:ind w:left="2233" w:hanging="360"/>
      </w:pPr>
      <w:rPr>
        <w:rFonts w:hint="default"/>
        <w:lang w:val="en-GB" w:eastAsia="en-US" w:bidi="ar-SA"/>
      </w:rPr>
    </w:lvl>
    <w:lvl w:ilvl="4" w:tplc="D0303D9C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5" w:tplc="E7F0A8B0">
      <w:numFmt w:val="bullet"/>
      <w:lvlText w:val="•"/>
      <w:lvlJc w:val="left"/>
      <w:pPr>
        <w:ind w:left="3162" w:hanging="360"/>
      </w:pPr>
      <w:rPr>
        <w:rFonts w:hint="default"/>
        <w:lang w:val="en-GB" w:eastAsia="en-US" w:bidi="ar-SA"/>
      </w:rPr>
    </w:lvl>
    <w:lvl w:ilvl="6" w:tplc="D94E0E88">
      <w:numFmt w:val="bullet"/>
      <w:lvlText w:val="•"/>
      <w:lvlJc w:val="left"/>
      <w:pPr>
        <w:ind w:left="3627" w:hanging="360"/>
      </w:pPr>
      <w:rPr>
        <w:rFonts w:hint="default"/>
        <w:lang w:val="en-GB" w:eastAsia="en-US" w:bidi="ar-SA"/>
      </w:rPr>
    </w:lvl>
    <w:lvl w:ilvl="7" w:tplc="EE2E0B5C">
      <w:numFmt w:val="bullet"/>
      <w:lvlText w:val="•"/>
      <w:lvlJc w:val="left"/>
      <w:pPr>
        <w:ind w:left="4091" w:hanging="360"/>
      </w:pPr>
      <w:rPr>
        <w:rFonts w:hint="default"/>
        <w:lang w:val="en-GB" w:eastAsia="en-US" w:bidi="ar-SA"/>
      </w:rPr>
    </w:lvl>
    <w:lvl w:ilvl="8" w:tplc="03A88670">
      <w:numFmt w:val="bullet"/>
      <w:lvlText w:val="•"/>
      <w:lvlJc w:val="left"/>
      <w:pPr>
        <w:ind w:left="4556" w:hanging="360"/>
      </w:pPr>
      <w:rPr>
        <w:rFonts w:hint="default"/>
        <w:lang w:val="en-GB" w:eastAsia="en-US" w:bidi="ar-SA"/>
      </w:rPr>
    </w:lvl>
  </w:abstractNum>
  <w:abstractNum w:abstractNumId="1">
    <w:nsid w:val="25916EBD"/>
    <w:multiLevelType w:val="hybridMultilevel"/>
    <w:tmpl w:val="0BC290E0"/>
    <w:lvl w:ilvl="0" w:tplc="8EFE0D2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610C662">
      <w:numFmt w:val="bullet"/>
      <w:lvlText w:val="•"/>
      <w:lvlJc w:val="left"/>
      <w:pPr>
        <w:ind w:left="1304" w:hanging="360"/>
      </w:pPr>
      <w:rPr>
        <w:rFonts w:hint="default"/>
        <w:lang w:val="en-GB" w:eastAsia="en-US" w:bidi="ar-SA"/>
      </w:rPr>
    </w:lvl>
    <w:lvl w:ilvl="2" w:tplc="4A646718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3" w:tplc="64940FAC">
      <w:numFmt w:val="bullet"/>
      <w:lvlText w:val="•"/>
      <w:lvlJc w:val="left"/>
      <w:pPr>
        <w:ind w:left="2233" w:hanging="360"/>
      </w:pPr>
      <w:rPr>
        <w:rFonts w:hint="default"/>
        <w:lang w:val="en-GB" w:eastAsia="en-US" w:bidi="ar-SA"/>
      </w:rPr>
    </w:lvl>
    <w:lvl w:ilvl="4" w:tplc="7A58FDD4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5" w:tplc="7B7A574A">
      <w:numFmt w:val="bullet"/>
      <w:lvlText w:val="•"/>
      <w:lvlJc w:val="left"/>
      <w:pPr>
        <w:ind w:left="3162" w:hanging="360"/>
      </w:pPr>
      <w:rPr>
        <w:rFonts w:hint="default"/>
        <w:lang w:val="en-GB" w:eastAsia="en-US" w:bidi="ar-SA"/>
      </w:rPr>
    </w:lvl>
    <w:lvl w:ilvl="6" w:tplc="16FE66A0">
      <w:numFmt w:val="bullet"/>
      <w:lvlText w:val="•"/>
      <w:lvlJc w:val="left"/>
      <w:pPr>
        <w:ind w:left="3627" w:hanging="360"/>
      </w:pPr>
      <w:rPr>
        <w:rFonts w:hint="default"/>
        <w:lang w:val="en-GB" w:eastAsia="en-US" w:bidi="ar-SA"/>
      </w:rPr>
    </w:lvl>
    <w:lvl w:ilvl="7" w:tplc="705CFA0E">
      <w:numFmt w:val="bullet"/>
      <w:lvlText w:val="•"/>
      <w:lvlJc w:val="left"/>
      <w:pPr>
        <w:ind w:left="4091" w:hanging="360"/>
      </w:pPr>
      <w:rPr>
        <w:rFonts w:hint="default"/>
        <w:lang w:val="en-GB" w:eastAsia="en-US" w:bidi="ar-SA"/>
      </w:rPr>
    </w:lvl>
    <w:lvl w:ilvl="8" w:tplc="7584B652">
      <w:numFmt w:val="bullet"/>
      <w:lvlText w:val="•"/>
      <w:lvlJc w:val="left"/>
      <w:pPr>
        <w:ind w:left="4556" w:hanging="360"/>
      </w:pPr>
      <w:rPr>
        <w:rFonts w:hint="default"/>
        <w:lang w:val="en-GB" w:eastAsia="en-US" w:bidi="ar-SA"/>
      </w:rPr>
    </w:lvl>
  </w:abstractNum>
  <w:abstractNum w:abstractNumId="2">
    <w:nsid w:val="2CF748A7"/>
    <w:multiLevelType w:val="hybridMultilevel"/>
    <w:tmpl w:val="FCDC1094"/>
    <w:lvl w:ilvl="0" w:tplc="7D824C88">
      <w:numFmt w:val="bullet"/>
      <w:lvlText w:val=""/>
      <w:lvlJc w:val="left"/>
      <w:pPr>
        <w:ind w:left="11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D2A7606">
      <w:numFmt w:val="bullet"/>
      <w:lvlText w:val="•"/>
      <w:lvlJc w:val="left"/>
      <w:pPr>
        <w:ind w:left="657" w:hanging="363"/>
      </w:pPr>
      <w:rPr>
        <w:rFonts w:hint="default"/>
        <w:lang w:val="en-GB" w:eastAsia="en-US" w:bidi="ar-SA"/>
      </w:rPr>
    </w:lvl>
    <w:lvl w:ilvl="2" w:tplc="4392A69C">
      <w:numFmt w:val="bullet"/>
      <w:lvlText w:val="•"/>
      <w:lvlJc w:val="left"/>
      <w:pPr>
        <w:ind w:left="1194" w:hanging="363"/>
      </w:pPr>
      <w:rPr>
        <w:rFonts w:hint="default"/>
        <w:lang w:val="en-GB" w:eastAsia="en-US" w:bidi="ar-SA"/>
      </w:rPr>
    </w:lvl>
    <w:lvl w:ilvl="3" w:tplc="20A6D4D6">
      <w:numFmt w:val="bullet"/>
      <w:lvlText w:val="•"/>
      <w:lvlJc w:val="left"/>
      <w:pPr>
        <w:ind w:left="1731" w:hanging="363"/>
      </w:pPr>
      <w:rPr>
        <w:rFonts w:hint="default"/>
        <w:lang w:val="en-GB" w:eastAsia="en-US" w:bidi="ar-SA"/>
      </w:rPr>
    </w:lvl>
    <w:lvl w:ilvl="4" w:tplc="CA6E7E92">
      <w:numFmt w:val="bullet"/>
      <w:lvlText w:val="•"/>
      <w:lvlJc w:val="left"/>
      <w:pPr>
        <w:ind w:left="2268" w:hanging="363"/>
      </w:pPr>
      <w:rPr>
        <w:rFonts w:hint="default"/>
        <w:lang w:val="en-GB" w:eastAsia="en-US" w:bidi="ar-SA"/>
      </w:rPr>
    </w:lvl>
    <w:lvl w:ilvl="5" w:tplc="49ACBF20">
      <w:numFmt w:val="bullet"/>
      <w:lvlText w:val="•"/>
      <w:lvlJc w:val="left"/>
      <w:pPr>
        <w:ind w:left="2805" w:hanging="363"/>
      </w:pPr>
      <w:rPr>
        <w:rFonts w:hint="default"/>
        <w:lang w:val="en-GB" w:eastAsia="en-US" w:bidi="ar-SA"/>
      </w:rPr>
    </w:lvl>
    <w:lvl w:ilvl="6" w:tplc="ADB8FC84">
      <w:numFmt w:val="bullet"/>
      <w:lvlText w:val="•"/>
      <w:lvlJc w:val="left"/>
      <w:pPr>
        <w:ind w:left="3342" w:hanging="363"/>
      </w:pPr>
      <w:rPr>
        <w:rFonts w:hint="default"/>
        <w:lang w:val="en-GB" w:eastAsia="en-US" w:bidi="ar-SA"/>
      </w:rPr>
    </w:lvl>
    <w:lvl w:ilvl="7" w:tplc="04E2D5C2">
      <w:numFmt w:val="bullet"/>
      <w:lvlText w:val="•"/>
      <w:lvlJc w:val="left"/>
      <w:pPr>
        <w:ind w:left="3879" w:hanging="363"/>
      </w:pPr>
      <w:rPr>
        <w:rFonts w:hint="default"/>
        <w:lang w:val="en-GB" w:eastAsia="en-US" w:bidi="ar-SA"/>
      </w:rPr>
    </w:lvl>
    <w:lvl w:ilvl="8" w:tplc="1E32B00C">
      <w:numFmt w:val="bullet"/>
      <w:lvlText w:val="•"/>
      <w:lvlJc w:val="left"/>
      <w:pPr>
        <w:ind w:left="4416" w:hanging="363"/>
      </w:pPr>
      <w:rPr>
        <w:rFonts w:hint="default"/>
        <w:lang w:val="en-GB" w:eastAsia="en-US" w:bidi="ar-SA"/>
      </w:rPr>
    </w:lvl>
  </w:abstractNum>
  <w:abstractNum w:abstractNumId="3">
    <w:nsid w:val="39DE2E05"/>
    <w:multiLevelType w:val="hybridMultilevel"/>
    <w:tmpl w:val="FF2AAA52"/>
    <w:lvl w:ilvl="0" w:tplc="8E224E70">
      <w:numFmt w:val="bullet"/>
      <w:lvlText w:val=""/>
      <w:lvlJc w:val="left"/>
      <w:pPr>
        <w:ind w:left="878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3F093CA">
      <w:numFmt w:val="bullet"/>
      <w:lvlText w:val="•"/>
      <w:lvlJc w:val="left"/>
      <w:pPr>
        <w:ind w:left="1890" w:hanging="363"/>
      </w:pPr>
      <w:rPr>
        <w:rFonts w:hint="default"/>
        <w:lang w:val="en-GB" w:eastAsia="en-US" w:bidi="ar-SA"/>
      </w:rPr>
    </w:lvl>
    <w:lvl w:ilvl="2" w:tplc="478EA0B6">
      <w:numFmt w:val="bullet"/>
      <w:lvlText w:val="•"/>
      <w:lvlJc w:val="left"/>
      <w:pPr>
        <w:ind w:left="2901" w:hanging="363"/>
      </w:pPr>
      <w:rPr>
        <w:rFonts w:hint="default"/>
        <w:lang w:val="en-GB" w:eastAsia="en-US" w:bidi="ar-SA"/>
      </w:rPr>
    </w:lvl>
    <w:lvl w:ilvl="3" w:tplc="E3A8410C">
      <w:numFmt w:val="bullet"/>
      <w:lvlText w:val="•"/>
      <w:lvlJc w:val="left"/>
      <w:pPr>
        <w:ind w:left="3911" w:hanging="363"/>
      </w:pPr>
      <w:rPr>
        <w:rFonts w:hint="default"/>
        <w:lang w:val="en-GB" w:eastAsia="en-US" w:bidi="ar-SA"/>
      </w:rPr>
    </w:lvl>
    <w:lvl w:ilvl="4" w:tplc="EFBEDA00">
      <w:numFmt w:val="bullet"/>
      <w:lvlText w:val="•"/>
      <w:lvlJc w:val="left"/>
      <w:pPr>
        <w:ind w:left="4922" w:hanging="363"/>
      </w:pPr>
      <w:rPr>
        <w:rFonts w:hint="default"/>
        <w:lang w:val="en-GB" w:eastAsia="en-US" w:bidi="ar-SA"/>
      </w:rPr>
    </w:lvl>
    <w:lvl w:ilvl="5" w:tplc="CC74FFDA">
      <w:numFmt w:val="bullet"/>
      <w:lvlText w:val="•"/>
      <w:lvlJc w:val="left"/>
      <w:pPr>
        <w:ind w:left="5932" w:hanging="363"/>
      </w:pPr>
      <w:rPr>
        <w:rFonts w:hint="default"/>
        <w:lang w:val="en-GB" w:eastAsia="en-US" w:bidi="ar-SA"/>
      </w:rPr>
    </w:lvl>
    <w:lvl w:ilvl="6" w:tplc="D130D6FC">
      <w:numFmt w:val="bullet"/>
      <w:lvlText w:val="•"/>
      <w:lvlJc w:val="left"/>
      <w:pPr>
        <w:ind w:left="6943" w:hanging="363"/>
      </w:pPr>
      <w:rPr>
        <w:rFonts w:hint="default"/>
        <w:lang w:val="en-GB" w:eastAsia="en-US" w:bidi="ar-SA"/>
      </w:rPr>
    </w:lvl>
    <w:lvl w:ilvl="7" w:tplc="08D2B0B4">
      <w:numFmt w:val="bullet"/>
      <w:lvlText w:val="•"/>
      <w:lvlJc w:val="left"/>
      <w:pPr>
        <w:ind w:left="7953" w:hanging="363"/>
      </w:pPr>
      <w:rPr>
        <w:rFonts w:hint="default"/>
        <w:lang w:val="en-GB" w:eastAsia="en-US" w:bidi="ar-SA"/>
      </w:rPr>
    </w:lvl>
    <w:lvl w:ilvl="8" w:tplc="7070DFDC">
      <w:numFmt w:val="bullet"/>
      <w:lvlText w:val="•"/>
      <w:lvlJc w:val="left"/>
      <w:pPr>
        <w:ind w:left="8964" w:hanging="363"/>
      </w:pPr>
      <w:rPr>
        <w:rFonts w:hint="default"/>
        <w:lang w:val="en-GB" w:eastAsia="en-US" w:bidi="ar-SA"/>
      </w:rPr>
    </w:lvl>
  </w:abstractNum>
  <w:abstractNum w:abstractNumId="4">
    <w:nsid w:val="4291090A"/>
    <w:multiLevelType w:val="hybridMultilevel"/>
    <w:tmpl w:val="D9BA6E5A"/>
    <w:lvl w:ilvl="0" w:tplc="0A060C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3105E52">
      <w:numFmt w:val="bullet"/>
      <w:lvlText w:val="•"/>
      <w:lvlJc w:val="left"/>
      <w:pPr>
        <w:ind w:left="1304" w:hanging="360"/>
      </w:pPr>
      <w:rPr>
        <w:rFonts w:hint="default"/>
        <w:lang w:val="en-GB" w:eastAsia="en-US" w:bidi="ar-SA"/>
      </w:rPr>
    </w:lvl>
    <w:lvl w:ilvl="2" w:tplc="FF945A82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3" w:tplc="8DE881F2">
      <w:numFmt w:val="bullet"/>
      <w:lvlText w:val="•"/>
      <w:lvlJc w:val="left"/>
      <w:pPr>
        <w:ind w:left="2233" w:hanging="360"/>
      </w:pPr>
      <w:rPr>
        <w:rFonts w:hint="default"/>
        <w:lang w:val="en-GB" w:eastAsia="en-US" w:bidi="ar-SA"/>
      </w:rPr>
    </w:lvl>
    <w:lvl w:ilvl="4" w:tplc="B0D8FFF0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5" w:tplc="242C27CE">
      <w:numFmt w:val="bullet"/>
      <w:lvlText w:val="•"/>
      <w:lvlJc w:val="left"/>
      <w:pPr>
        <w:ind w:left="3162" w:hanging="360"/>
      </w:pPr>
      <w:rPr>
        <w:rFonts w:hint="default"/>
        <w:lang w:val="en-GB" w:eastAsia="en-US" w:bidi="ar-SA"/>
      </w:rPr>
    </w:lvl>
    <w:lvl w:ilvl="6" w:tplc="68D408FC">
      <w:numFmt w:val="bullet"/>
      <w:lvlText w:val="•"/>
      <w:lvlJc w:val="left"/>
      <w:pPr>
        <w:ind w:left="3627" w:hanging="360"/>
      </w:pPr>
      <w:rPr>
        <w:rFonts w:hint="default"/>
        <w:lang w:val="en-GB" w:eastAsia="en-US" w:bidi="ar-SA"/>
      </w:rPr>
    </w:lvl>
    <w:lvl w:ilvl="7" w:tplc="1F88F8C6">
      <w:numFmt w:val="bullet"/>
      <w:lvlText w:val="•"/>
      <w:lvlJc w:val="left"/>
      <w:pPr>
        <w:ind w:left="4091" w:hanging="360"/>
      </w:pPr>
      <w:rPr>
        <w:rFonts w:hint="default"/>
        <w:lang w:val="en-GB" w:eastAsia="en-US" w:bidi="ar-SA"/>
      </w:rPr>
    </w:lvl>
    <w:lvl w:ilvl="8" w:tplc="7C4CD99C">
      <w:numFmt w:val="bullet"/>
      <w:lvlText w:val="•"/>
      <w:lvlJc w:val="left"/>
      <w:pPr>
        <w:ind w:left="4556" w:hanging="360"/>
      </w:pPr>
      <w:rPr>
        <w:rFonts w:hint="default"/>
        <w:lang w:val="en-GB" w:eastAsia="en-US" w:bidi="ar-SA"/>
      </w:rPr>
    </w:lvl>
  </w:abstractNum>
  <w:abstractNum w:abstractNumId="5">
    <w:nsid w:val="68B53DDA"/>
    <w:multiLevelType w:val="hybridMultilevel"/>
    <w:tmpl w:val="48926BBC"/>
    <w:lvl w:ilvl="0" w:tplc="9B2C5F3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A8C6358">
      <w:numFmt w:val="bullet"/>
      <w:lvlText w:val="•"/>
      <w:lvlJc w:val="left"/>
      <w:pPr>
        <w:ind w:left="1305" w:hanging="361"/>
      </w:pPr>
      <w:rPr>
        <w:rFonts w:hint="default"/>
        <w:lang w:val="en-GB" w:eastAsia="en-US" w:bidi="ar-SA"/>
      </w:rPr>
    </w:lvl>
    <w:lvl w:ilvl="2" w:tplc="BD9EF9D2">
      <w:numFmt w:val="bullet"/>
      <w:lvlText w:val="•"/>
      <w:lvlJc w:val="left"/>
      <w:pPr>
        <w:ind w:left="1770" w:hanging="361"/>
      </w:pPr>
      <w:rPr>
        <w:rFonts w:hint="default"/>
        <w:lang w:val="en-GB" w:eastAsia="en-US" w:bidi="ar-SA"/>
      </w:rPr>
    </w:lvl>
    <w:lvl w:ilvl="3" w:tplc="A426E488">
      <w:numFmt w:val="bullet"/>
      <w:lvlText w:val="•"/>
      <w:lvlJc w:val="left"/>
      <w:pPr>
        <w:ind w:left="2235" w:hanging="361"/>
      </w:pPr>
      <w:rPr>
        <w:rFonts w:hint="default"/>
        <w:lang w:val="en-GB" w:eastAsia="en-US" w:bidi="ar-SA"/>
      </w:rPr>
    </w:lvl>
    <w:lvl w:ilvl="4" w:tplc="CBDC334C">
      <w:numFmt w:val="bullet"/>
      <w:lvlText w:val="•"/>
      <w:lvlJc w:val="left"/>
      <w:pPr>
        <w:ind w:left="2700" w:hanging="361"/>
      </w:pPr>
      <w:rPr>
        <w:rFonts w:hint="default"/>
        <w:lang w:val="en-GB" w:eastAsia="en-US" w:bidi="ar-SA"/>
      </w:rPr>
    </w:lvl>
    <w:lvl w:ilvl="5" w:tplc="6A26C0D0">
      <w:numFmt w:val="bullet"/>
      <w:lvlText w:val="•"/>
      <w:lvlJc w:val="left"/>
      <w:pPr>
        <w:ind w:left="3165" w:hanging="361"/>
      </w:pPr>
      <w:rPr>
        <w:rFonts w:hint="default"/>
        <w:lang w:val="en-GB" w:eastAsia="en-US" w:bidi="ar-SA"/>
      </w:rPr>
    </w:lvl>
    <w:lvl w:ilvl="6" w:tplc="8F1E159A">
      <w:numFmt w:val="bullet"/>
      <w:lvlText w:val="•"/>
      <w:lvlJc w:val="left"/>
      <w:pPr>
        <w:ind w:left="3630" w:hanging="361"/>
      </w:pPr>
      <w:rPr>
        <w:rFonts w:hint="default"/>
        <w:lang w:val="en-GB" w:eastAsia="en-US" w:bidi="ar-SA"/>
      </w:rPr>
    </w:lvl>
    <w:lvl w:ilvl="7" w:tplc="2A901B6E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  <w:lvl w:ilvl="8" w:tplc="ABE03602">
      <w:numFmt w:val="bullet"/>
      <w:lvlText w:val="•"/>
      <w:lvlJc w:val="left"/>
      <w:pPr>
        <w:ind w:left="4560" w:hanging="361"/>
      </w:pPr>
      <w:rPr>
        <w:rFonts w:hint="default"/>
        <w:lang w:val="en-GB" w:eastAsia="en-US" w:bidi="ar-SA"/>
      </w:rPr>
    </w:lvl>
  </w:abstractNum>
  <w:abstractNum w:abstractNumId="6">
    <w:nsid w:val="77444C6B"/>
    <w:multiLevelType w:val="hybridMultilevel"/>
    <w:tmpl w:val="F81E1A42"/>
    <w:lvl w:ilvl="0" w:tplc="99A62380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7042090">
      <w:numFmt w:val="bullet"/>
      <w:lvlText w:val="•"/>
      <w:lvlJc w:val="left"/>
      <w:pPr>
        <w:ind w:left="1305" w:hanging="361"/>
      </w:pPr>
      <w:rPr>
        <w:rFonts w:hint="default"/>
        <w:lang w:val="en-GB" w:eastAsia="en-US" w:bidi="ar-SA"/>
      </w:rPr>
    </w:lvl>
    <w:lvl w:ilvl="2" w:tplc="89E6D628">
      <w:numFmt w:val="bullet"/>
      <w:lvlText w:val="•"/>
      <w:lvlJc w:val="left"/>
      <w:pPr>
        <w:ind w:left="1770" w:hanging="361"/>
      </w:pPr>
      <w:rPr>
        <w:rFonts w:hint="default"/>
        <w:lang w:val="en-GB" w:eastAsia="en-US" w:bidi="ar-SA"/>
      </w:rPr>
    </w:lvl>
    <w:lvl w:ilvl="3" w:tplc="6E66CF78">
      <w:numFmt w:val="bullet"/>
      <w:lvlText w:val="•"/>
      <w:lvlJc w:val="left"/>
      <w:pPr>
        <w:ind w:left="2235" w:hanging="361"/>
      </w:pPr>
      <w:rPr>
        <w:rFonts w:hint="default"/>
        <w:lang w:val="en-GB" w:eastAsia="en-US" w:bidi="ar-SA"/>
      </w:rPr>
    </w:lvl>
    <w:lvl w:ilvl="4" w:tplc="BA2001D4">
      <w:numFmt w:val="bullet"/>
      <w:lvlText w:val="•"/>
      <w:lvlJc w:val="left"/>
      <w:pPr>
        <w:ind w:left="2700" w:hanging="361"/>
      </w:pPr>
      <w:rPr>
        <w:rFonts w:hint="default"/>
        <w:lang w:val="en-GB" w:eastAsia="en-US" w:bidi="ar-SA"/>
      </w:rPr>
    </w:lvl>
    <w:lvl w:ilvl="5" w:tplc="6B78485A">
      <w:numFmt w:val="bullet"/>
      <w:lvlText w:val="•"/>
      <w:lvlJc w:val="left"/>
      <w:pPr>
        <w:ind w:left="3165" w:hanging="361"/>
      </w:pPr>
      <w:rPr>
        <w:rFonts w:hint="default"/>
        <w:lang w:val="en-GB" w:eastAsia="en-US" w:bidi="ar-SA"/>
      </w:rPr>
    </w:lvl>
    <w:lvl w:ilvl="6" w:tplc="1026C888">
      <w:numFmt w:val="bullet"/>
      <w:lvlText w:val="•"/>
      <w:lvlJc w:val="left"/>
      <w:pPr>
        <w:ind w:left="3630" w:hanging="361"/>
      </w:pPr>
      <w:rPr>
        <w:rFonts w:hint="default"/>
        <w:lang w:val="en-GB" w:eastAsia="en-US" w:bidi="ar-SA"/>
      </w:rPr>
    </w:lvl>
    <w:lvl w:ilvl="7" w:tplc="BF5E312A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  <w:lvl w:ilvl="8" w:tplc="9EFCA0B2">
      <w:numFmt w:val="bullet"/>
      <w:lvlText w:val="•"/>
      <w:lvlJc w:val="left"/>
      <w:pPr>
        <w:ind w:left="4560" w:hanging="361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3179"/>
    <w:rsid w:val="0004294E"/>
    <w:rsid w:val="000A6807"/>
    <w:rsid w:val="004C781B"/>
    <w:rsid w:val="00577BDB"/>
    <w:rsid w:val="006465B8"/>
    <w:rsid w:val="00666B61"/>
    <w:rsid w:val="007B50F9"/>
    <w:rsid w:val="00D33179"/>
    <w:rsid w:val="00D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1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33179"/>
  </w:style>
  <w:style w:type="paragraph" w:customStyle="1" w:styleId="TableParagraph">
    <w:name w:val="Table Paragraph"/>
    <w:basedOn w:val="Normal"/>
    <w:uiPriority w:val="1"/>
    <w:qFormat/>
    <w:rsid w:val="00D33179"/>
    <w:pPr>
      <w:ind w:left="115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at Mersey Vale</vt:lpstr>
    </vt:vector>
  </TitlesOfParts>
  <Company>HP Inc.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at Mersey Vale</dc:title>
  <dc:creator>martin.grant</dc:creator>
  <cp:lastModifiedBy>Karen T</cp:lastModifiedBy>
  <cp:revision>2</cp:revision>
  <dcterms:created xsi:type="dcterms:W3CDTF">2021-07-13T11:40:00Z</dcterms:created>
  <dcterms:modified xsi:type="dcterms:W3CDTF">2021-07-13T11:40:00Z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2021-07-03T00:00:00Z</vt:filetime>
  </property>
</Properties>
</file>