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3BAC" w14:textId="77777777" w:rsidR="00817A0F" w:rsidRDefault="00E868E6" w:rsidP="000A76AB">
      <w:pPr>
        <w:jc w:val="center"/>
        <w:rPr>
          <w:rFonts w:ascii="Sassoon Infant Rg" w:hAnsi="Sassoon Infant Rg"/>
          <w:b/>
          <w:sz w:val="28"/>
          <w:szCs w:val="28"/>
          <w:u w:val="single"/>
        </w:rPr>
      </w:pPr>
      <w:bookmarkStart w:id="0" w:name="_GoBack"/>
      <w:bookmarkEnd w:id="0"/>
      <w:r>
        <w:rPr>
          <w:rFonts w:ascii="Sassoon Infant Rg" w:hAnsi="Sassoon Infant Rg"/>
          <w:b/>
          <w:sz w:val="28"/>
          <w:szCs w:val="28"/>
          <w:u w:val="single"/>
        </w:rPr>
        <w:t>Nursery</w:t>
      </w:r>
      <w:r w:rsidR="00350DAA" w:rsidRPr="0062158B">
        <w:rPr>
          <w:rFonts w:ascii="Sassoon Infant Rg" w:hAnsi="Sassoon Infant Rg"/>
          <w:b/>
          <w:sz w:val="28"/>
          <w:szCs w:val="28"/>
          <w:u w:val="single"/>
        </w:rPr>
        <w:t xml:space="preserve"> </w:t>
      </w:r>
      <w:r w:rsidR="00817A0F" w:rsidRPr="0062158B">
        <w:rPr>
          <w:rFonts w:ascii="Sassoon Infant Rg" w:hAnsi="Sassoon Infant Rg"/>
          <w:b/>
          <w:sz w:val="28"/>
          <w:szCs w:val="28"/>
          <w:u w:val="single"/>
        </w:rPr>
        <w:t>Home Learning Timetable</w:t>
      </w:r>
    </w:p>
    <w:p w14:paraId="445BFC71" w14:textId="77777777" w:rsidR="00814102" w:rsidRPr="00C84FC1" w:rsidRDefault="00814102" w:rsidP="000A76AB">
      <w:pPr>
        <w:jc w:val="center"/>
        <w:rPr>
          <w:rFonts w:ascii="Sassoon Infant Rg" w:hAnsi="Sassoon Infant Rg"/>
          <w:b/>
          <w:sz w:val="28"/>
          <w:szCs w:val="28"/>
          <w:u w:val="single"/>
        </w:rPr>
      </w:pPr>
    </w:p>
    <w:p w14:paraId="17F0556B" w14:textId="77777777" w:rsidR="00C84FC1" w:rsidRPr="00C84FC1" w:rsidRDefault="00814102" w:rsidP="00814102">
      <w:pPr>
        <w:rPr>
          <w:rFonts w:ascii="Sassoon Infant Rg" w:hAnsi="Sassoon Infant Rg"/>
          <w:sz w:val="28"/>
          <w:szCs w:val="28"/>
        </w:rPr>
      </w:pPr>
      <w:r w:rsidRPr="00C84FC1">
        <w:rPr>
          <w:rFonts w:ascii="Sassoon Infant Rg" w:hAnsi="Sassoon Infant Rg"/>
          <w:sz w:val="28"/>
          <w:szCs w:val="28"/>
        </w:rPr>
        <w:t xml:space="preserve">Below is the suggested home learning weekly timetable for your child. Please look on Tapestry for </w:t>
      </w:r>
      <w:r w:rsidR="00C84FC1" w:rsidRPr="00C84FC1">
        <w:rPr>
          <w:rFonts w:ascii="Sassoon Infant Rg" w:hAnsi="Sassoon Infant Rg"/>
          <w:sz w:val="28"/>
          <w:szCs w:val="28"/>
        </w:rPr>
        <w:t xml:space="preserve">other </w:t>
      </w:r>
      <w:r w:rsidRPr="00C84FC1">
        <w:rPr>
          <w:rFonts w:ascii="Sassoon Infant Rg" w:hAnsi="Sassoon Infant Rg"/>
          <w:sz w:val="28"/>
          <w:szCs w:val="28"/>
        </w:rPr>
        <w:t xml:space="preserve">practical ideas and examples and don’t forget to upload your pictures and videos. The timetable will be updated weekly.   </w:t>
      </w:r>
    </w:p>
    <w:p w14:paraId="7A099F97" w14:textId="77777777" w:rsidR="00C84FC1" w:rsidRDefault="00C84FC1" w:rsidP="00814102">
      <w:pPr>
        <w:rPr>
          <w:rFonts w:ascii="Sassoon Infant Rg" w:hAnsi="Sassoon Infant Rg"/>
          <w:b/>
          <w:sz w:val="28"/>
          <w:szCs w:val="28"/>
        </w:rPr>
      </w:pPr>
    </w:p>
    <w:p w14:paraId="5E3C6D1F" w14:textId="77777777" w:rsidR="00814102" w:rsidRPr="00C84FC1" w:rsidRDefault="00C84FC1" w:rsidP="00814102">
      <w:pPr>
        <w:rPr>
          <w:rFonts w:ascii="Sassoon Infant Rg" w:hAnsi="Sassoon Infant Rg"/>
          <w:sz w:val="28"/>
          <w:szCs w:val="28"/>
        </w:rPr>
      </w:pPr>
      <w:r w:rsidRPr="00C84FC1">
        <w:rPr>
          <w:rFonts w:ascii="Sassoon Infant Rg" w:hAnsi="Sassoon Infant Rg"/>
          <w:b/>
          <w:sz w:val="28"/>
          <w:szCs w:val="28"/>
        </w:rPr>
        <w:t>Week commencing:</w:t>
      </w:r>
      <w:r w:rsidR="00BC560B">
        <w:rPr>
          <w:rFonts w:ascii="Sassoon Infant Rg" w:hAnsi="Sassoon Infant Rg"/>
          <w:sz w:val="28"/>
          <w:szCs w:val="28"/>
        </w:rPr>
        <w:t>11</w:t>
      </w:r>
      <w:r w:rsidRPr="00C84FC1">
        <w:rPr>
          <w:rFonts w:ascii="Sassoon Infant Rg" w:hAnsi="Sassoon Infant Rg"/>
          <w:sz w:val="28"/>
          <w:szCs w:val="28"/>
          <w:vertAlign w:val="superscript"/>
        </w:rPr>
        <w:t>th</w:t>
      </w:r>
      <w:r w:rsidR="00D01CEB">
        <w:rPr>
          <w:rFonts w:ascii="Sassoon Infant Rg" w:hAnsi="Sassoon Infant Rg"/>
          <w:sz w:val="28"/>
          <w:szCs w:val="28"/>
        </w:rPr>
        <w:t xml:space="preserve"> May</w:t>
      </w:r>
      <w:r w:rsidRPr="00C84FC1">
        <w:rPr>
          <w:rFonts w:ascii="Sassoon Infant Rg" w:hAnsi="Sassoon Infant Rg"/>
          <w:sz w:val="28"/>
          <w:szCs w:val="28"/>
        </w:rPr>
        <w:t xml:space="preserve"> 2020</w:t>
      </w:r>
      <w:r w:rsidR="00814102" w:rsidRPr="00C84FC1">
        <w:rPr>
          <w:rFonts w:ascii="Sassoon Infant Rg" w:hAnsi="Sassoon Infant Rg"/>
          <w:sz w:val="28"/>
          <w:szCs w:val="28"/>
        </w:rPr>
        <w:t xml:space="preserve"> </w:t>
      </w:r>
    </w:p>
    <w:p w14:paraId="4F333579" w14:textId="77777777" w:rsidR="00814102" w:rsidRPr="0062158B" w:rsidRDefault="00814102" w:rsidP="00C84FC1">
      <w:pPr>
        <w:rPr>
          <w:rFonts w:ascii="Sassoon Infant Rg" w:hAnsi="Sassoon Infant Rg"/>
          <w:b/>
          <w:sz w:val="28"/>
          <w:szCs w:val="28"/>
          <w:u w:val="single"/>
        </w:rPr>
      </w:pPr>
    </w:p>
    <w:tbl>
      <w:tblPr>
        <w:tblStyle w:val="TableGrid"/>
        <w:tblW w:w="10031" w:type="dxa"/>
        <w:jc w:val="center"/>
        <w:tblLook w:val="04A0" w:firstRow="1" w:lastRow="0" w:firstColumn="1" w:lastColumn="0" w:noHBand="0" w:noVBand="1"/>
      </w:tblPr>
      <w:tblGrid>
        <w:gridCol w:w="1809"/>
        <w:gridCol w:w="1276"/>
        <w:gridCol w:w="2268"/>
        <w:gridCol w:w="4678"/>
      </w:tblGrid>
      <w:tr w:rsidR="000A76AB" w:rsidRPr="0062158B" w14:paraId="7BE53A49" w14:textId="77777777" w:rsidTr="00C84FC1">
        <w:trPr>
          <w:trHeight w:val="1219"/>
          <w:jc w:val="center"/>
        </w:trPr>
        <w:tc>
          <w:tcPr>
            <w:tcW w:w="1809" w:type="dxa"/>
            <w:shd w:val="clear" w:color="auto" w:fill="FFE599" w:themeFill="accent4" w:themeFillTint="66"/>
            <w:vAlign w:val="center"/>
          </w:tcPr>
          <w:p w14:paraId="7A973C6B" w14:textId="77777777" w:rsidR="00817A0F" w:rsidRPr="0062158B" w:rsidRDefault="00814102" w:rsidP="0062158B">
            <w:pPr>
              <w:jc w:val="center"/>
              <w:rPr>
                <w:rFonts w:ascii="Sassoon Infant Rg" w:hAnsi="Sassoon Infant Rg"/>
                <w:b/>
                <w:sz w:val="28"/>
                <w:szCs w:val="28"/>
              </w:rPr>
            </w:pPr>
            <w:r>
              <w:rPr>
                <w:rFonts w:ascii="Sassoon Infant Rg" w:hAnsi="Sassoon Infant Rg"/>
                <w:b/>
                <w:sz w:val="28"/>
                <w:szCs w:val="28"/>
              </w:rPr>
              <w:t>Daily Reading</w:t>
            </w:r>
          </w:p>
        </w:tc>
        <w:tc>
          <w:tcPr>
            <w:tcW w:w="1276" w:type="dxa"/>
            <w:vAlign w:val="center"/>
          </w:tcPr>
          <w:p w14:paraId="16F5D06E" w14:textId="77777777" w:rsidR="00817A0F" w:rsidRPr="0062158B" w:rsidRDefault="00814102" w:rsidP="0062158B">
            <w:pPr>
              <w:jc w:val="center"/>
              <w:rPr>
                <w:rFonts w:ascii="Sassoon Infant Rg" w:hAnsi="Sassoon Infant Rg"/>
                <w:sz w:val="28"/>
                <w:szCs w:val="28"/>
              </w:rPr>
            </w:pPr>
            <w:r>
              <w:rPr>
                <w:rFonts w:ascii="Sassoon Infant Rg" w:hAnsi="Sassoon Infant Rg"/>
                <w:sz w:val="28"/>
                <w:szCs w:val="28"/>
              </w:rPr>
              <w:t>15</w:t>
            </w:r>
            <w:r w:rsidR="00C84FC1">
              <w:rPr>
                <w:rFonts w:ascii="Sassoon Infant Rg" w:hAnsi="Sassoon Infant Rg"/>
                <w:sz w:val="28"/>
                <w:szCs w:val="28"/>
              </w:rPr>
              <w:t xml:space="preserve"> </w:t>
            </w:r>
            <w:r>
              <w:rPr>
                <w:rFonts w:ascii="Sassoon Infant Rg" w:hAnsi="Sassoon Infant Rg"/>
                <w:sz w:val="28"/>
                <w:szCs w:val="28"/>
              </w:rPr>
              <w:t>mins</w:t>
            </w:r>
          </w:p>
        </w:tc>
        <w:tc>
          <w:tcPr>
            <w:tcW w:w="2268" w:type="dxa"/>
            <w:vAlign w:val="center"/>
          </w:tcPr>
          <w:p w14:paraId="6F49D3AA" w14:textId="77777777" w:rsidR="00817A0F" w:rsidRPr="0062158B" w:rsidRDefault="000A0379" w:rsidP="0062158B">
            <w:pPr>
              <w:jc w:val="center"/>
              <w:rPr>
                <w:rFonts w:ascii="Sassoon Infant Rg" w:hAnsi="Sassoon Infant Rg"/>
                <w:sz w:val="28"/>
                <w:szCs w:val="28"/>
                <w:u w:val="single"/>
              </w:rPr>
            </w:pPr>
            <w:r w:rsidRPr="0062158B">
              <w:rPr>
                <w:rFonts w:ascii="Sassoon Infant Rg" w:hAnsi="Sassoon Infant Rg"/>
                <w:noProof/>
                <w:sz w:val="28"/>
                <w:szCs w:val="28"/>
              </w:rPr>
              <w:t>‘</w:t>
            </w:r>
            <w:r w:rsidR="00814102" w:rsidRPr="00814102">
              <w:rPr>
                <w:rFonts w:ascii="Sassoon Infant Rg" w:hAnsi="Sassoon Infant Rg"/>
                <w:noProof/>
                <w:sz w:val="28"/>
                <w:szCs w:val="28"/>
                <w:lang w:eastAsia="en-GB"/>
              </w:rPr>
              <w:drawing>
                <wp:inline distT="0" distB="0" distL="0" distR="0" wp14:anchorId="7F6DA0CF" wp14:editId="2BBF2DCC">
                  <wp:extent cx="952500" cy="489273"/>
                  <wp:effectExtent l="0" t="0" r="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4402" cy="500523"/>
                          </a:xfrm>
                          <a:prstGeom prst="rect">
                            <a:avLst/>
                          </a:prstGeom>
                          <a:noFill/>
                          <a:ln>
                            <a:noFill/>
                          </a:ln>
                        </pic:spPr>
                      </pic:pic>
                    </a:graphicData>
                  </a:graphic>
                </wp:inline>
              </w:drawing>
            </w:r>
          </w:p>
        </w:tc>
        <w:tc>
          <w:tcPr>
            <w:tcW w:w="4678" w:type="dxa"/>
            <w:vAlign w:val="center"/>
          </w:tcPr>
          <w:p w14:paraId="7E4A1A70" w14:textId="77777777" w:rsidR="00817A0F" w:rsidRPr="00814102" w:rsidRDefault="00814102" w:rsidP="00C84FC1">
            <w:pPr>
              <w:jc w:val="center"/>
              <w:rPr>
                <w:rFonts w:ascii="Sassoon Infant Rg" w:hAnsi="Sassoon Infant Rg"/>
                <w:sz w:val="24"/>
                <w:szCs w:val="24"/>
                <w:u w:val="single"/>
              </w:rPr>
            </w:pPr>
            <w:r w:rsidRPr="00814102">
              <w:rPr>
                <w:rFonts w:ascii="Sassoon Infant Rg" w:hAnsi="Sassoon Infant Rg"/>
                <w:sz w:val="24"/>
                <w:szCs w:val="24"/>
              </w:rPr>
              <w:t>Enjoy a story as a family. Cuddle up with a family member, relax, and listen to a story</w:t>
            </w:r>
            <w:r w:rsidR="00C84FC1">
              <w:rPr>
                <w:rFonts w:ascii="Sassoon Infant Rg" w:hAnsi="Sassoon Infant Rg"/>
                <w:sz w:val="24"/>
                <w:szCs w:val="24"/>
              </w:rPr>
              <w:t>. Listen to Ms Donna’s story of the week on Tapestry.</w:t>
            </w:r>
          </w:p>
        </w:tc>
      </w:tr>
      <w:tr w:rsidR="000A76AB" w:rsidRPr="0062158B" w14:paraId="5B666C82" w14:textId="77777777" w:rsidTr="00C84FC1">
        <w:trPr>
          <w:trHeight w:val="1219"/>
          <w:jc w:val="center"/>
        </w:trPr>
        <w:tc>
          <w:tcPr>
            <w:tcW w:w="1809" w:type="dxa"/>
            <w:shd w:val="clear" w:color="auto" w:fill="FFE599" w:themeFill="accent4" w:themeFillTint="66"/>
            <w:vAlign w:val="center"/>
          </w:tcPr>
          <w:p w14:paraId="23FA0F9D" w14:textId="77777777" w:rsidR="00817A0F" w:rsidRPr="0062158B" w:rsidRDefault="00814102" w:rsidP="0062158B">
            <w:pPr>
              <w:jc w:val="center"/>
              <w:rPr>
                <w:rFonts w:ascii="Sassoon Infant Rg" w:hAnsi="Sassoon Infant Rg"/>
                <w:b/>
                <w:sz w:val="28"/>
                <w:szCs w:val="28"/>
              </w:rPr>
            </w:pPr>
            <w:r>
              <w:rPr>
                <w:rFonts w:ascii="Sassoon Infant Rg" w:hAnsi="Sassoon Infant Rg"/>
                <w:b/>
                <w:sz w:val="28"/>
                <w:szCs w:val="28"/>
              </w:rPr>
              <w:t>Daily Phonics</w:t>
            </w:r>
          </w:p>
        </w:tc>
        <w:tc>
          <w:tcPr>
            <w:tcW w:w="1276" w:type="dxa"/>
            <w:vAlign w:val="center"/>
          </w:tcPr>
          <w:p w14:paraId="4B35AEB6" w14:textId="77777777" w:rsidR="00817A0F" w:rsidRPr="0062158B" w:rsidRDefault="00FF4C92" w:rsidP="0062158B">
            <w:pPr>
              <w:jc w:val="center"/>
              <w:rPr>
                <w:rFonts w:ascii="Sassoon Infant Rg" w:hAnsi="Sassoon Infant Rg"/>
                <w:sz w:val="28"/>
                <w:szCs w:val="28"/>
              </w:rPr>
            </w:pPr>
            <w:r>
              <w:rPr>
                <w:rFonts w:ascii="Sassoon Infant Rg" w:hAnsi="Sassoon Infant Rg"/>
                <w:sz w:val="28"/>
                <w:szCs w:val="28"/>
              </w:rPr>
              <w:t>10</w:t>
            </w:r>
            <w:r w:rsidR="00814102">
              <w:rPr>
                <w:rFonts w:ascii="Sassoon Infant Rg" w:hAnsi="Sassoon Infant Rg"/>
                <w:sz w:val="28"/>
                <w:szCs w:val="28"/>
              </w:rPr>
              <w:t xml:space="preserve"> mins</w:t>
            </w:r>
          </w:p>
        </w:tc>
        <w:tc>
          <w:tcPr>
            <w:tcW w:w="2268" w:type="dxa"/>
            <w:vAlign w:val="center"/>
          </w:tcPr>
          <w:p w14:paraId="657C4A31" w14:textId="77777777" w:rsidR="00817A0F" w:rsidRPr="0062158B" w:rsidRDefault="00814102" w:rsidP="0062158B">
            <w:pPr>
              <w:jc w:val="center"/>
              <w:rPr>
                <w:rFonts w:ascii="Sassoon Infant Rg" w:hAnsi="Sassoon Infant Rg"/>
                <w:sz w:val="28"/>
                <w:szCs w:val="28"/>
                <w:u w:val="single"/>
              </w:rPr>
            </w:pPr>
            <w:r w:rsidRPr="00814102">
              <w:rPr>
                <w:rFonts w:ascii="Sassoon Infant Rg" w:hAnsi="Sassoon Infant Rg"/>
                <w:noProof/>
                <w:sz w:val="28"/>
                <w:szCs w:val="28"/>
                <w:lang w:eastAsia="en-GB"/>
              </w:rPr>
              <w:drawing>
                <wp:inline distT="0" distB="0" distL="0" distR="0" wp14:anchorId="604CA3AE" wp14:editId="7730295E">
                  <wp:extent cx="866775" cy="777209"/>
                  <wp:effectExtent l="19050" t="0" r="9525" b="0"/>
                  <wp:docPr id="6" name="Picture 4" descr="Image result for phonics lew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honics lewtters"/>
                          <pic:cNvPicPr>
                            <a:picLocks noChangeAspect="1" noChangeArrowheads="1"/>
                          </pic:cNvPicPr>
                        </pic:nvPicPr>
                        <pic:blipFill>
                          <a:blip r:embed="rId6" cstate="print"/>
                          <a:srcRect/>
                          <a:stretch>
                            <a:fillRect/>
                          </a:stretch>
                        </pic:blipFill>
                        <pic:spPr bwMode="auto">
                          <a:xfrm>
                            <a:off x="0" y="0"/>
                            <a:ext cx="868756" cy="778985"/>
                          </a:xfrm>
                          <a:prstGeom prst="rect">
                            <a:avLst/>
                          </a:prstGeom>
                          <a:noFill/>
                          <a:ln w="9525">
                            <a:noFill/>
                            <a:miter lim="800000"/>
                            <a:headEnd/>
                            <a:tailEnd/>
                          </a:ln>
                        </pic:spPr>
                      </pic:pic>
                    </a:graphicData>
                  </a:graphic>
                </wp:inline>
              </w:drawing>
            </w:r>
          </w:p>
        </w:tc>
        <w:tc>
          <w:tcPr>
            <w:tcW w:w="4678" w:type="dxa"/>
            <w:vAlign w:val="center"/>
          </w:tcPr>
          <w:p w14:paraId="6C371DFA" w14:textId="77777777" w:rsidR="00814102" w:rsidRPr="00033217" w:rsidRDefault="00814102" w:rsidP="00C84FC1">
            <w:pPr>
              <w:jc w:val="center"/>
              <w:rPr>
                <w:rFonts w:ascii="Sassoon Infant Rg" w:hAnsi="Sassoon Infant Rg"/>
                <w:sz w:val="24"/>
                <w:szCs w:val="24"/>
              </w:rPr>
            </w:pPr>
            <w:r>
              <w:rPr>
                <w:rFonts w:ascii="Sassoon Infant Rg" w:hAnsi="Sassoon Infant Rg"/>
                <w:sz w:val="24"/>
                <w:szCs w:val="24"/>
              </w:rPr>
              <w:t>Watch the Jolly Phonics songs on YouTube</w:t>
            </w:r>
            <w:r w:rsidR="00C54A34">
              <w:rPr>
                <w:rFonts w:ascii="Sassoon Infant Rg" w:hAnsi="Sassoon Infant Rg"/>
                <w:sz w:val="24"/>
                <w:szCs w:val="24"/>
              </w:rPr>
              <w:t xml:space="preserve">. </w:t>
            </w:r>
          </w:p>
          <w:p w14:paraId="1985FA68" w14:textId="77777777" w:rsidR="000A76AB" w:rsidRDefault="00C84FC1" w:rsidP="00C84FC1">
            <w:pPr>
              <w:jc w:val="center"/>
              <w:rPr>
                <w:rFonts w:ascii="Sassoon Infant Rg" w:hAnsi="Sassoon Infant Rg"/>
                <w:sz w:val="24"/>
                <w:szCs w:val="24"/>
              </w:rPr>
            </w:pPr>
            <w:r>
              <w:rPr>
                <w:rFonts w:ascii="Sassoon Infant Rg" w:hAnsi="Sassoon Infant Rg"/>
                <w:sz w:val="24"/>
                <w:szCs w:val="24"/>
              </w:rPr>
              <w:t>Sound of the Week</w:t>
            </w:r>
          </w:p>
          <w:p w14:paraId="43E4218D" w14:textId="77777777" w:rsidR="00C84FC1" w:rsidRPr="008A64D0" w:rsidRDefault="00BC560B" w:rsidP="00C84FC1">
            <w:pPr>
              <w:jc w:val="center"/>
              <w:rPr>
                <w:rFonts w:ascii="Sassoon Infant Rg" w:hAnsi="Sassoon Infant Rg"/>
                <w:b/>
                <w:sz w:val="36"/>
                <w:szCs w:val="36"/>
              </w:rPr>
            </w:pPr>
            <w:proofErr w:type="spellStart"/>
            <w:r>
              <w:rPr>
                <w:rFonts w:ascii="Sassoon Infant Rg" w:hAnsi="Sassoon Infant Rg"/>
                <w:b/>
                <w:sz w:val="36"/>
                <w:szCs w:val="36"/>
              </w:rPr>
              <w:t>i</w:t>
            </w:r>
            <w:proofErr w:type="spellEnd"/>
          </w:p>
          <w:p w14:paraId="21E7F9CA" w14:textId="77777777" w:rsidR="00C84FC1" w:rsidRPr="00C84FC1" w:rsidRDefault="00C84FC1" w:rsidP="00BC560B">
            <w:pPr>
              <w:jc w:val="center"/>
              <w:rPr>
                <w:rFonts w:ascii="Sassoon Infant Rg" w:hAnsi="Sassoon Infant Rg"/>
                <w:sz w:val="24"/>
                <w:szCs w:val="24"/>
                <w:u w:val="single"/>
              </w:rPr>
            </w:pPr>
            <w:r>
              <w:rPr>
                <w:rFonts w:ascii="Sassoon Infant Rg" w:hAnsi="Sassoon Infant Rg"/>
                <w:sz w:val="24"/>
                <w:szCs w:val="24"/>
              </w:rPr>
              <w:t xml:space="preserve">Name some things that begin with </w:t>
            </w:r>
            <w:proofErr w:type="spellStart"/>
            <w:r w:rsidR="00BC560B">
              <w:rPr>
                <w:rFonts w:ascii="Sassoon Infant Rg" w:hAnsi="Sassoon Infant Rg"/>
                <w:b/>
                <w:sz w:val="24"/>
                <w:szCs w:val="24"/>
              </w:rPr>
              <w:t>i</w:t>
            </w:r>
            <w:proofErr w:type="spellEnd"/>
            <w:r>
              <w:rPr>
                <w:rFonts w:ascii="Sassoon Infant Rg" w:hAnsi="Sassoon Infant Rg"/>
                <w:b/>
                <w:sz w:val="24"/>
                <w:szCs w:val="24"/>
              </w:rPr>
              <w:t xml:space="preserve">. </w:t>
            </w:r>
            <w:r w:rsidR="00BC560B">
              <w:rPr>
                <w:rFonts w:ascii="Sassoon Infant Rg" w:hAnsi="Sassoon Infant Rg"/>
                <w:sz w:val="24"/>
                <w:szCs w:val="24"/>
              </w:rPr>
              <w:t>Watch the “</w:t>
            </w:r>
            <w:proofErr w:type="spellStart"/>
            <w:r w:rsidR="00BC560B" w:rsidRPr="00BC560B">
              <w:rPr>
                <w:rFonts w:ascii="Sassoon Infant Rg" w:hAnsi="Sassoon Infant Rg"/>
                <w:b/>
                <w:sz w:val="24"/>
                <w:szCs w:val="24"/>
              </w:rPr>
              <w:t>i</w:t>
            </w:r>
            <w:proofErr w:type="spellEnd"/>
            <w:r>
              <w:rPr>
                <w:rFonts w:ascii="Sassoon Infant Rg" w:hAnsi="Sassoon Infant Rg"/>
                <w:sz w:val="24"/>
                <w:szCs w:val="24"/>
              </w:rPr>
              <w:t>” lesson on Tapestry.</w:t>
            </w:r>
            <w:r w:rsidR="00C54A34">
              <w:rPr>
                <w:rFonts w:ascii="Sassoon Infant Rg" w:hAnsi="Sassoon Infant Rg"/>
                <w:sz w:val="24"/>
                <w:szCs w:val="24"/>
              </w:rPr>
              <w:t xml:space="preserve"> </w:t>
            </w:r>
          </w:p>
        </w:tc>
      </w:tr>
      <w:tr w:rsidR="000A76AB" w:rsidRPr="0062158B" w14:paraId="0DECFFF4" w14:textId="77777777" w:rsidTr="00C84FC1">
        <w:trPr>
          <w:trHeight w:val="1219"/>
          <w:jc w:val="center"/>
        </w:trPr>
        <w:tc>
          <w:tcPr>
            <w:tcW w:w="1809" w:type="dxa"/>
            <w:shd w:val="clear" w:color="auto" w:fill="FFE599" w:themeFill="accent4" w:themeFillTint="66"/>
            <w:vAlign w:val="center"/>
          </w:tcPr>
          <w:p w14:paraId="035DA4ED" w14:textId="77777777" w:rsidR="00817A0F" w:rsidRPr="0062158B" w:rsidRDefault="00814102" w:rsidP="0062158B">
            <w:pPr>
              <w:jc w:val="center"/>
              <w:rPr>
                <w:rFonts w:ascii="Sassoon Infant Rg" w:hAnsi="Sassoon Infant Rg"/>
                <w:b/>
                <w:sz w:val="28"/>
                <w:szCs w:val="28"/>
              </w:rPr>
            </w:pPr>
            <w:r>
              <w:rPr>
                <w:rFonts w:ascii="Sassoon Infant Rg" w:hAnsi="Sassoon Infant Rg"/>
                <w:b/>
                <w:sz w:val="28"/>
                <w:szCs w:val="28"/>
              </w:rPr>
              <w:t>Daily Mark Making</w:t>
            </w:r>
          </w:p>
        </w:tc>
        <w:tc>
          <w:tcPr>
            <w:tcW w:w="1276" w:type="dxa"/>
            <w:vAlign w:val="center"/>
          </w:tcPr>
          <w:p w14:paraId="3A8CC894" w14:textId="77777777" w:rsidR="00350DAA" w:rsidRPr="0062158B" w:rsidRDefault="00814102" w:rsidP="00C84FC1">
            <w:pPr>
              <w:ind w:right="-146"/>
              <w:rPr>
                <w:rFonts w:ascii="Sassoon Infant Rg" w:hAnsi="Sassoon Infant Rg"/>
                <w:sz w:val="28"/>
                <w:szCs w:val="28"/>
              </w:rPr>
            </w:pPr>
            <w:r>
              <w:rPr>
                <w:rFonts w:ascii="Sassoon Infant Rg" w:hAnsi="Sassoon Infant Rg"/>
                <w:sz w:val="28"/>
                <w:szCs w:val="28"/>
              </w:rPr>
              <w:t xml:space="preserve"> </w:t>
            </w:r>
            <w:r w:rsidR="00C84FC1">
              <w:rPr>
                <w:rFonts w:ascii="Sassoon Infant Rg" w:hAnsi="Sassoon Infant Rg"/>
                <w:sz w:val="28"/>
                <w:szCs w:val="28"/>
              </w:rPr>
              <w:t>10 mins</w:t>
            </w:r>
          </w:p>
        </w:tc>
        <w:tc>
          <w:tcPr>
            <w:tcW w:w="2268" w:type="dxa"/>
            <w:vAlign w:val="center"/>
          </w:tcPr>
          <w:p w14:paraId="45F79D3F" w14:textId="77777777" w:rsidR="00817A0F" w:rsidRPr="0062158B" w:rsidRDefault="00C84FC1" w:rsidP="0062158B">
            <w:pPr>
              <w:jc w:val="center"/>
              <w:rPr>
                <w:rFonts w:ascii="Sassoon Infant Rg" w:hAnsi="Sassoon Infant Rg"/>
                <w:sz w:val="28"/>
                <w:szCs w:val="28"/>
                <w:u w:val="single"/>
              </w:rPr>
            </w:pPr>
            <w:r>
              <w:rPr>
                <w:noProof/>
                <w:lang w:eastAsia="en-GB"/>
              </w:rPr>
              <w:drawing>
                <wp:inline distT="0" distB="0" distL="0" distR="0" wp14:anchorId="0DAFEF37" wp14:editId="3178D265">
                  <wp:extent cx="1232683" cy="617517"/>
                  <wp:effectExtent l="19050" t="0" r="5567" b="0"/>
                  <wp:docPr id="9" name="Picture 1" descr="Mark Making Posters (teacher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Making Posters (teacher made)"/>
                          <pic:cNvPicPr>
                            <a:picLocks noChangeAspect="1" noChangeArrowheads="1"/>
                          </pic:cNvPicPr>
                        </pic:nvPicPr>
                        <pic:blipFill>
                          <a:blip r:embed="rId7" cstate="print"/>
                          <a:srcRect/>
                          <a:stretch>
                            <a:fillRect/>
                          </a:stretch>
                        </pic:blipFill>
                        <pic:spPr bwMode="auto">
                          <a:xfrm>
                            <a:off x="0" y="0"/>
                            <a:ext cx="1237974" cy="620167"/>
                          </a:xfrm>
                          <a:prstGeom prst="rect">
                            <a:avLst/>
                          </a:prstGeom>
                          <a:noFill/>
                          <a:ln w="9525">
                            <a:noFill/>
                            <a:miter lim="800000"/>
                            <a:headEnd/>
                            <a:tailEnd/>
                          </a:ln>
                        </pic:spPr>
                      </pic:pic>
                    </a:graphicData>
                  </a:graphic>
                </wp:inline>
              </w:drawing>
            </w:r>
          </w:p>
        </w:tc>
        <w:tc>
          <w:tcPr>
            <w:tcW w:w="4678" w:type="dxa"/>
            <w:vAlign w:val="center"/>
          </w:tcPr>
          <w:p w14:paraId="47585EAA" w14:textId="77777777" w:rsidR="00BC560B" w:rsidRPr="0062158B" w:rsidRDefault="00350DAA" w:rsidP="00BC560B">
            <w:pPr>
              <w:jc w:val="center"/>
              <w:rPr>
                <w:rFonts w:ascii="Sassoon Infant Rg" w:hAnsi="Sassoon Infant Rg"/>
                <w:sz w:val="24"/>
                <w:szCs w:val="24"/>
              </w:rPr>
            </w:pPr>
            <w:r w:rsidRPr="0062158B">
              <w:rPr>
                <w:rFonts w:ascii="Sassoon Infant Rg" w:hAnsi="Sassoon Infant Rg"/>
                <w:sz w:val="24"/>
                <w:szCs w:val="24"/>
              </w:rPr>
              <w:t xml:space="preserve">Practise </w:t>
            </w:r>
            <w:r w:rsidR="00033217">
              <w:rPr>
                <w:rFonts w:ascii="Sassoon Infant Rg" w:hAnsi="Sassoon Infant Rg"/>
                <w:sz w:val="24"/>
                <w:szCs w:val="24"/>
              </w:rPr>
              <w:t xml:space="preserve">naming and writing sounds in your name. </w:t>
            </w:r>
            <w:r w:rsidR="00C84FC1">
              <w:rPr>
                <w:rFonts w:ascii="Sassoon Infant Rg" w:hAnsi="Sassoon Infant Rg"/>
                <w:sz w:val="24"/>
                <w:szCs w:val="24"/>
              </w:rPr>
              <w:t xml:space="preserve">Can you </w:t>
            </w:r>
            <w:r w:rsidR="00BC560B">
              <w:rPr>
                <w:rFonts w:ascii="Sassoon Infant Rg" w:hAnsi="Sassoon Infant Rg"/>
                <w:sz w:val="24"/>
                <w:szCs w:val="24"/>
              </w:rPr>
              <w:t>write the sound “</w:t>
            </w:r>
            <w:proofErr w:type="spellStart"/>
            <w:r w:rsidR="00BC560B">
              <w:rPr>
                <w:rFonts w:ascii="Sassoon Infant Rg" w:hAnsi="Sassoon Infant Rg"/>
                <w:sz w:val="24"/>
                <w:szCs w:val="24"/>
              </w:rPr>
              <w:t>i</w:t>
            </w:r>
            <w:proofErr w:type="spellEnd"/>
            <w:r w:rsidR="00D01CEB">
              <w:rPr>
                <w:rFonts w:ascii="Sassoon Infant Rg" w:hAnsi="Sassoon Infant Rg"/>
                <w:sz w:val="24"/>
                <w:szCs w:val="24"/>
              </w:rPr>
              <w:t xml:space="preserve">” in the air? </w:t>
            </w:r>
          </w:p>
          <w:p w14:paraId="2434855D" w14:textId="77777777" w:rsidR="00033217" w:rsidRPr="0062158B" w:rsidRDefault="00BC560B" w:rsidP="00D01CEB">
            <w:pPr>
              <w:jc w:val="center"/>
              <w:rPr>
                <w:rFonts w:ascii="Sassoon Infant Rg" w:hAnsi="Sassoon Infant Rg"/>
                <w:sz w:val="24"/>
                <w:szCs w:val="24"/>
              </w:rPr>
            </w:pPr>
            <w:r>
              <w:rPr>
                <w:rFonts w:ascii="Sassoon Infant Rg" w:hAnsi="Sassoon Infant Rg"/>
                <w:sz w:val="24"/>
                <w:szCs w:val="24"/>
              </w:rPr>
              <w:t xml:space="preserve">Can you find any </w:t>
            </w:r>
            <w:proofErr w:type="spellStart"/>
            <w:r>
              <w:rPr>
                <w:rFonts w:ascii="Sassoon Infant Rg" w:hAnsi="Sassoon Infant Rg"/>
                <w:sz w:val="24"/>
                <w:szCs w:val="24"/>
              </w:rPr>
              <w:t>i-</w:t>
            </w:r>
            <w:proofErr w:type="gramStart"/>
            <w:r>
              <w:rPr>
                <w:rFonts w:ascii="Sassoon Infant Rg" w:hAnsi="Sassoon Infant Rg"/>
                <w:sz w:val="24"/>
                <w:szCs w:val="24"/>
              </w:rPr>
              <w:t>i,nsects</w:t>
            </w:r>
            <w:proofErr w:type="spellEnd"/>
            <w:proofErr w:type="gramEnd"/>
            <w:r>
              <w:rPr>
                <w:rFonts w:ascii="Sassoon Infant Rg" w:hAnsi="Sassoon Infant Rg"/>
                <w:sz w:val="24"/>
                <w:szCs w:val="24"/>
              </w:rPr>
              <w:t xml:space="preserve"> around your garden or outside?</w:t>
            </w:r>
          </w:p>
        </w:tc>
      </w:tr>
      <w:tr w:rsidR="000A76AB" w:rsidRPr="0062158B" w14:paraId="37CE43FB" w14:textId="77777777" w:rsidTr="00C84FC1">
        <w:trPr>
          <w:trHeight w:val="1219"/>
          <w:jc w:val="center"/>
        </w:trPr>
        <w:tc>
          <w:tcPr>
            <w:tcW w:w="1809" w:type="dxa"/>
            <w:shd w:val="clear" w:color="auto" w:fill="FFE599" w:themeFill="accent4" w:themeFillTint="66"/>
            <w:vAlign w:val="center"/>
          </w:tcPr>
          <w:p w14:paraId="5823EBD6" w14:textId="77777777" w:rsidR="00817A0F" w:rsidRPr="0062158B" w:rsidRDefault="00814102" w:rsidP="0062158B">
            <w:pPr>
              <w:jc w:val="center"/>
              <w:rPr>
                <w:rFonts w:ascii="Sassoon Infant Rg" w:hAnsi="Sassoon Infant Rg"/>
                <w:b/>
                <w:sz w:val="28"/>
                <w:szCs w:val="28"/>
              </w:rPr>
            </w:pPr>
            <w:r>
              <w:rPr>
                <w:rFonts w:ascii="Sassoon Infant Rg" w:hAnsi="Sassoon Infant Rg"/>
                <w:b/>
                <w:sz w:val="28"/>
                <w:szCs w:val="28"/>
              </w:rPr>
              <w:t>Daily Nursery Rhyme</w:t>
            </w:r>
          </w:p>
        </w:tc>
        <w:tc>
          <w:tcPr>
            <w:tcW w:w="1276" w:type="dxa"/>
            <w:vAlign w:val="center"/>
          </w:tcPr>
          <w:p w14:paraId="751B536B" w14:textId="77777777" w:rsidR="00817A0F" w:rsidRPr="0062158B" w:rsidRDefault="00350DAA" w:rsidP="0062158B">
            <w:pPr>
              <w:jc w:val="center"/>
              <w:rPr>
                <w:rFonts w:ascii="Sassoon Infant Rg" w:hAnsi="Sassoon Infant Rg"/>
                <w:sz w:val="28"/>
                <w:szCs w:val="28"/>
                <w:u w:val="single"/>
              </w:rPr>
            </w:pPr>
            <w:r w:rsidRPr="0062158B">
              <w:rPr>
                <w:rFonts w:ascii="Sassoon Infant Rg" w:hAnsi="Sassoon Infant Rg"/>
                <w:sz w:val="28"/>
                <w:szCs w:val="28"/>
              </w:rPr>
              <w:t>5 mins</w:t>
            </w:r>
          </w:p>
        </w:tc>
        <w:tc>
          <w:tcPr>
            <w:tcW w:w="2268" w:type="dxa"/>
            <w:vAlign w:val="center"/>
          </w:tcPr>
          <w:p w14:paraId="345C388B" w14:textId="77777777" w:rsidR="00817A0F" w:rsidRPr="0062158B" w:rsidRDefault="00033217" w:rsidP="0062158B">
            <w:pPr>
              <w:jc w:val="center"/>
              <w:rPr>
                <w:rFonts w:ascii="Sassoon Infant Rg" w:hAnsi="Sassoon Infant Rg"/>
                <w:sz w:val="28"/>
                <w:szCs w:val="28"/>
                <w:u w:val="single"/>
              </w:rPr>
            </w:pPr>
            <w:r w:rsidRPr="00033217">
              <w:rPr>
                <w:rFonts w:ascii="Sassoon Infant Rg" w:hAnsi="Sassoon Infant Rg"/>
                <w:noProof/>
                <w:sz w:val="28"/>
                <w:szCs w:val="28"/>
                <w:u w:val="single"/>
                <w:lang w:eastAsia="en-GB"/>
              </w:rPr>
              <w:drawing>
                <wp:inline distT="0" distB="0" distL="0" distR="0" wp14:anchorId="032C3620" wp14:editId="52251D66">
                  <wp:extent cx="1145123" cy="641268"/>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tretch>
                            <a:fillRect/>
                          </a:stretch>
                        </pic:blipFill>
                        <pic:spPr bwMode="auto">
                          <a:xfrm>
                            <a:off x="0" y="0"/>
                            <a:ext cx="1147526" cy="642613"/>
                          </a:xfrm>
                          <a:prstGeom prst="rect">
                            <a:avLst/>
                          </a:prstGeom>
                          <a:noFill/>
                          <a:ln>
                            <a:noFill/>
                          </a:ln>
                        </pic:spPr>
                      </pic:pic>
                    </a:graphicData>
                  </a:graphic>
                </wp:inline>
              </w:drawing>
            </w:r>
          </w:p>
        </w:tc>
        <w:tc>
          <w:tcPr>
            <w:tcW w:w="4678" w:type="dxa"/>
            <w:vAlign w:val="center"/>
          </w:tcPr>
          <w:p w14:paraId="50F1EBF6" w14:textId="77777777" w:rsidR="00C54A34" w:rsidRPr="00C54A34" w:rsidRDefault="00BC560B" w:rsidP="00C84FC1">
            <w:pPr>
              <w:jc w:val="center"/>
              <w:rPr>
                <w:rFonts w:ascii="Sassoon Infant Rg" w:hAnsi="Sassoon Infant Rg"/>
                <w:b/>
              </w:rPr>
            </w:pPr>
            <w:r>
              <w:rPr>
                <w:rFonts w:ascii="Sassoon Infant Rg" w:hAnsi="Sassoon Infant Rg"/>
                <w:b/>
              </w:rPr>
              <w:t>It’s Raining, it’s Pouring</w:t>
            </w:r>
          </w:p>
          <w:p w14:paraId="6BF6106F" w14:textId="77777777" w:rsidR="00BC560B" w:rsidRDefault="0080706C" w:rsidP="00C84FC1">
            <w:pPr>
              <w:jc w:val="center"/>
            </w:pPr>
            <w:hyperlink r:id="rId9" w:history="1">
              <w:r w:rsidR="00BC560B">
                <w:rPr>
                  <w:rStyle w:val="Hyperlink"/>
                </w:rPr>
                <w:t>https://www.bbc.co.uk/teach/school-radio/nursery-rhymes-its-raining-its-pouring/z6hq92p</w:t>
              </w:r>
            </w:hyperlink>
          </w:p>
          <w:p w14:paraId="59E16AE2" w14:textId="77777777" w:rsidR="00033217" w:rsidRPr="00033217" w:rsidRDefault="00033217" w:rsidP="00C84FC1">
            <w:pPr>
              <w:jc w:val="center"/>
              <w:rPr>
                <w:rFonts w:ascii="Sassoon Infant Rg" w:hAnsi="Sassoon Infant Rg"/>
                <w:sz w:val="24"/>
                <w:szCs w:val="24"/>
              </w:rPr>
            </w:pPr>
            <w:r>
              <w:rPr>
                <w:rFonts w:ascii="Sassoon Infant Rg" w:hAnsi="Sassoon Infant Rg"/>
                <w:sz w:val="24"/>
                <w:szCs w:val="24"/>
              </w:rPr>
              <w:t>Sing d</w:t>
            </w:r>
            <w:r w:rsidRPr="00033217">
              <w:rPr>
                <w:rFonts w:ascii="Sassoon Infant Rg" w:hAnsi="Sassoon Infant Rg"/>
                <w:sz w:val="24"/>
                <w:szCs w:val="24"/>
              </w:rPr>
              <w:t>aily until you can sing it by yourself.</w:t>
            </w:r>
          </w:p>
        </w:tc>
      </w:tr>
      <w:tr w:rsidR="00BF0A51" w:rsidRPr="0062158B" w14:paraId="446865C1" w14:textId="77777777" w:rsidTr="00C84FC1">
        <w:trPr>
          <w:trHeight w:val="1219"/>
          <w:jc w:val="center"/>
        </w:trPr>
        <w:tc>
          <w:tcPr>
            <w:tcW w:w="1809" w:type="dxa"/>
            <w:shd w:val="clear" w:color="auto" w:fill="FFE599" w:themeFill="accent4" w:themeFillTint="66"/>
            <w:vAlign w:val="center"/>
          </w:tcPr>
          <w:p w14:paraId="7F12D2E4" w14:textId="77777777" w:rsidR="00BF0A51" w:rsidRPr="0062158B" w:rsidRDefault="00C84FC1" w:rsidP="0062158B">
            <w:pPr>
              <w:jc w:val="center"/>
              <w:rPr>
                <w:rFonts w:ascii="Sassoon Infant Rg" w:hAnsi="Sassoon Infant Rg"/>
                <w:b/>
                <w:sz w:val="28"/>
                <w:szCs w:val="28"/>
              </w:rPr>
            </w:pPr>
            <w:r>
              <w:rPr>
                <w:rFonts w:ascii="Sassoon Infant Rg" w:hAnsi="Sassoon Infant Rg"/>
                <w:b/>
                <w:sz w:val="28"/>
                <w:szCs w:val="28"/>
              </w:rPr>
              <w:t>Daily Maths</w:t>
            </w:r>
          </w:p>
        </w:tc>
        <w:tc>
          <w:tcPr>
            <w:tcW w:w="1276" w:type="dxa"/>
            <w:vAlign w:val="center"/>
          </w:tcPr>
          <w:p w14:paraId="10316573" w14:textId="77777777" w:rsidR="00BF0A51" w:rsidRPr="0062158B" w:rsidRDefault="00C84FC1" w:rsidP="0062158B">
            <w:pPr>
              <w:jc w:val="center"/>
              <w:rPr>
                <w:rFonts w:ascii="Sassoon Infant Rg" w:hAnsi="Sassoon Infant Rg"/>
                <w:sz w:val="28"/>
                <w:szCs w:val="28"/>
              </w:rPr>
            </w:pPr>
            <w:r>
              <w:rPr>
                <w:rFonts w:ascii="Sassoon Infant Rg" w:hAnsi="Sassoon Infant Rg"/>
                <w:sz w:val="28"/>
                <w:szCs w:val="28"/>
              </w:rPr>
              <w:t>10 mins</w:t>
            </w:r>
          </w:p>
        </w:tc>
        <w:tc>
          <w:tcPr>
            <w:tcW w:w="2268" w:type="dxa"/>
            <w:vAlign w:val="center"/>
          </w:tcPr>
          <w:p w14:paraId="520DA08D" w14:textId="77777777" w:rsidR="00BF0A51" w:rsidRPr="0062158B" w:rsidRDefault="00C84FC1" w:rsidP="0062158B">
            <w:pPr>
              <w:jc w:val="center"/>
              <w:rPr>
                <w:rFonts w:ascii="Sassoon Infant Rg" w:hAnsi="Sassoon Infant Rg"/>
                <w:noProof/>
                <w:sz w:val="28"/>
                <w:szCs w:val="28"/>
              </w:rPr>
            </w:pPr>
            <w:r w:rsidRPr="00C84FC1">
              <w:rPr>
                <w:rFonts w:ascii="Sassoon Infant Rg" w:hAnsi="Sassoon Infant Rg"/>
                <w:noProof/>
                <w:sz w:val="28"/>
                <w:szCs w:val="28"/>
                <w:lang w:eastAsia="en-GB"/>
              </w:rPr>
              <w:drawing>
                <wp:inline distT="0" distB="0" distL="0" distR="0" wp14:anchorId="74E5BF99" wp14:editId="2CF456DB">
                  <wp:extent cx="1228365" cy="688769"/>
                  <wp:effectExtent l="19050" t="0" r="0" b="0"/>
                  <wp:docPr id="8" name="Picture 1" descr="Numberblocks - CBeebies - 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blocks - CBeebies - BBC"/>
                          <pic:cNvPicPr>
                            <a:picLocks noChangeAspect="1" noChangeArrowheads="1"/>
                          </pic:cNvPicPr>
                        </pic:nvPicPr>
                        <pic:blipFill>
                          <a:blip r:embed="rId10" cstate="print"/>
                          <a:srcRect/>
                          <a:stretch>
                            <a:fillRect/>
                          </a:stretch>
                        </pic:blipFill>
                        <pic:spPr bwMode="auto">
                          <a:xfrm>
                            <a:off x="0" y="0"/>
                            <a:ext cx="1230396" cy="689908"/>
                          </a:xfrm>
                          <a:prstGeom prst="rect">
                            <a:avLst/>
                          </a:prstGeom>
                          <a:noFill/>
                          <a:ln w="9525">
                            <a:noFill/>
                            <a:miter lim="800000"/>
                            <a:headEnd/>
                            <a:tailEnd/>
                          </a:ln>
                        </pic:spPr>
                      </pic:pic>
                    </a:graphicData>
                  </a:graphic>
                </wp:inline>
              </w:drawing>
            </w:r>
          </w:p>
        </w:tc>
        <w:tc>
          <w:tcPr>
            <w:tcW w:w="4678" w:type="dxa"/>
            <w:vAlign w:val="center"/>
          </w:tcPr>
          <w:p w14:paraId="6FD52EC4" w14:textId="77777777" w:rsidR="00BC560B" w:rsidRDefault="00BC560B" w:rsidP="00C54A34">
            <w:pPr>
              <w:jc w:val="both"/>
              <w:rPr>
                <w:rFonts w:ascii="Sassoon Infant Rg" w:hAnsi="Sassoon Infant Rg"/>
                <w:sz w:val="24"/>
                <w:szCs w:val="24"/>
              </w:rPr>
            </w:pPr>
            <w:r>
              <w:rPr>
                <w:rFonts w:ascii="Sassoon Infant Rg" w:hAnsi="Sassoon Infant Rg"/>
                <w:sz w:val="24"/>
                <w:szCs w:val="24"/>
              </w:rPr>
              <w:t xml:space="preserve">This week we are thinking about properties of shapes and objects. Can you find something that is </w:t>
            </w:r>
            <w:r w:rsidRPr="00BC560B">
              <w:rPr>
                <w:rFonts w:ascii="Sassoon Infant Rg" w:hAnsi="Sassoon Infant Rg"/>
                <w:b/>
                <w:sz w:val="24"/>
                <w:szCs w:val="24"/>
              </w:rPr>
              <w:t>smooth</w:t>
            </w:r>
            <w:r>
              <w:rPr>
                <w:rFonts w:ascii="Sassoon Infant Rg" w:hAnsi="Sassoon Infant Rg"/>
                <w:sz w:val="24"/>
                <w:szCs w:val="24"/>
              </w:rPr>
              <w:t xml:space="preserve">, something that is </w:t>
            </w:r>
            <w:r w:rsidRPr="00BC560B">
              <w:rPr>
                <w:rFonts w:ascii="Sassoon Infant Rg" w:hAnsi="Sassoon Infant Rg"/>
                <w:b/>
                <w:sz w:val="24"/>
                <w:szCs w:val="24"/>
              </w:rPr>
              <w:t>rough</w:t>
            </w:r>
            <w:r>
              <w:rPr>
                <w:rFonts w:ascii="Sassoon Infant Rg" w:hAnsi="Sassoon Infant Rg"/>
                <w:sz w:val="24"/>
                <w:szCs w:val="24"/>
              </w:rPr>
              <w:t xml:space="preserve">, and something </w:t>
            </w:r>
            <w:r w:rsidRPr="00BC560B">
              <w:rPr>
                <w:rFonts w:ascii="Sassoon Infant Rg" w:hAnsi="Sassoon Infant Rg"/>
                <w:b/>
                <w:sz w:val="24"/>
                <w:szCs w:val="24"/>
              </w:rPr>
              <w:t>that can roll</w:t>
            </w:r>
            <w:r>
              <w:rPr>
                <w:rFonts w:ascii="Sassoon Infant Rg" w:hAnsi="Sassoon Infant Rg"/>
                <w:sz w:val="24"/>
                <w:szCs w:val="24"/>
              </w:rPr>
              <w:t>?</w:t>
            </w:r>
            <w:r w:rsidR="00AB46C6">
              <w:rPr>
                <w:rFonts w:ascii="Sassoon Infant Rg" w:hAnsi="Sassoon Infant Rg"/>
                <w:sz w:val="24"/>
                <w:szCs w:val="24"/>
              </w:rPr>
              <w:t xml:space="preserve"> Post your pictures and videos on Tapestry!</w:t>
            </w:r>
          </w:p>
          <w:p w14:paraId="60700478" w14:textId="77777777" w:rsidR="00C84FC1" w:rsidRPr="0062158B" w:rsidRDefault="00C84FC1" w:rsidP="00C54A34">
            <w:pPr>
              <w:jc w:val="both"/>
              <w:rPr>
                <w:rFonts w:ascii="Sassoon Infant Rg" w:hAnsi="Sassoon Infant Rg"/>
                <w:sz w:val="24"/>
                <w:szCs w:val="24"/>
              </w:rPr>
            </w:pPr>
            <w:r>
              <w:rPr>
                <w:rFonts w:ascii="Sassoon Infant Rg" w:hAnsi="Sassoon Infant Rg"/>
                <w:sz w:val="24"/>
                <w:szCs w:val="24"/>
              </w:rPr>
              <w:t xml:space="preserve">Watch an episode of </w:t>
            </w:r>
            <w:r w:rsidRPr="00C84FC1">
              <w:rPr>
                <w:rFonts w:ascii="Sassoon Infant Rg" w:hAnsi="Sassoon Infant Rg"/>
                <w:b/>
                <w:sz w:val="24"/>
                <w:szCs w:val="24"/>
              </w:rPr>
              <w:t>Number Blocks</w:t>
            </w:r>
            <w:r>
              <w:rPr>
                <w:rFonts w:ascii="Sassoon Infant Rg" w:hAnsi="Sassoon Infant Rg"/>
                <w:sz w:val="24"/>
                <w:szCs w:val="24"/>
              </w:rPr>
              <w:t xml:space="preserve"> on BBC I Player or You Tube.</w:t>
            </w:r>
          </w:p>
        </w:tc>
      </w:tr>
      <w:tr w:rsidR="00C54A34" w:rsidRPr="0062158B" w14:paraId="358CA94B" w14:textId="77777777" w:rsidTr="00C84FC1">
        <w:trPr>
          <w:trHeight w:val="1219"/>
          <w:jc w:val="center"/>
        </w:trPr>
        <w:tc>
          <w:tcPr>
            <w:tcW w:w="1809" w:type="dxa"/>
            <w:shd w:val="clear" w:color="auto" w:fill="FFE599" w:themeFill="accent4" w:themeFillTint="66"/>
            <w:vAlign w:val="center"/>
          </w:tcPr>
          <w:p w14:paraId="7414881C" w14:textId="77777777" w:rsidR="00C54A34" w:rsidRDefault="00C54A34" w:rsidP="0062158B">
            <w:pPr>
              <w:jc w:val="center"/>
              <w:rPr>
                <w:rFonts w:ascii="Sassoon Infant Rg" w:hAnsi="Sassoon Infant Rg"/>
                <w:b/>
                <w:sz w:val="28"/>
                <w:szCs w:val="28"/>
              </w:rPr>
            </w:pPr>
            <w:r>
              <w:rPr>
                <w:rFonts w:ascii="Sassoon Infant Rg" w:hAnsi="Sassoon Infant Rg"/>
                <w:b/>
                <w:sz w:val="28"/>
                <w:szCs w:val="28"/>
              </w:rPr>
              <w:t>Daily Physical Activity</w:t>
            </w:r>
          </w:p>
        </w:tc>
        <w:tc>
          <w:tcPr>
            <w:tcW w:w="1276" w:type="dxa"/>
            <w:vAlign w:val="center"/>
          </w:tcPr>
          <w:p w14:paraId="52B682B2" w14:textId="77777777" w:rsidR="00C54A34" w:rsidRDefault="00C54A34" w:rsidP="0062158B">
            <w:pPr>
              <w:jc w:val="center"/>
              <w:rPr>
                <w:rFonts w:ascii="Sassoon Infant Rg" w:hAnsi="Sassoon Infant Rg"/>
                <w:sz w:val="28"/>
                <w:szCs w:val="28"/>
              </w:rPr>
            </w:pPr>
            <w:r>
              <w:rPr>
                <w:rFonts w:ascii="Sassoon Infant Rg" w:hAnsi="Sassoon Infant Rg"/>
                <w:sz w:val="28"/>
                <w:szCs w:val="28"/>
              </w:rPr>
              <w:t>At least 3 hours a day</w:t>
            </w:r>
          </w:p>
        </w:tc>
        <w:tc>
          <w:tcPr>
            <w:tcW w:w="2268" w:type="dxa"/>
            <w:vAlign w:val="center"/>
          </w:tcPr>
          <w:p w14:paraId="3EC0CF7D" w14:textId="77777777" w:rsidR="00C54A34" w:rsidRPr="00C84FC1" w:rsidRDefault="00C54A34" w:rsidP="0062158B">
            <w:pPr>
              <w:jc w:val="center"/>
              <w:rPr>
                <w:rFonts w:ascii="Sassoon Infant Rg" w:hAnsi="Sassoon Infant Rg"/>
                <w:noProof/>
                <w:sz w:val="28"/>
                <w:szCs w:val="28"/>
                <w:lang w:eastAsia="en-GB"/>
              </w:rPr>
            </w:pPr>
            <w:r>
              <w:rPr>
                <w:rFonts w:ascii="Sassoon Infant Rg" w:hAnsi="Sassoon Infant Rg"/>
                <w:noProof/>
                <w:sz w:val="28"/>
                <w:szCs w:val="28"/>
                <w:lang w:eastAsia="en-GB"/>
              </w:rPr>
              <w:drawing>
                <wp:inline distT="0" distB="0" distL="0" distR="0" wp14:anchorId="34B4D638" wp14:editId="188AE0D6">
                  <wp:extent cx="1246909" cy="1246909"/>
                  <wp:effectExtent l="19050" t="0" r="0" b="0"/>
                  <wp:docPr id="1" name="Picture 0" descr="well 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 being.png"/>
                          <pic:cNvPicPr/>
                        </pic:nvPicPr>
                        <pic:blipFill>
                          <a:blip r:embed="rId11" cstate="print"/>
                          <a:stretch>
                            <a:fillRect/>
                          </a:stretch>
                        </pic:blipFill>
                        <pic:spPr>
                          <a:xfrm>
                            <a:off x="0" y="0"/>
                            <a:ext cx="1250156" cy="1250156"/>
                          </a:xfrm>
                          <a:prstGeom prst="rect">
                            <a:avLst/>
                          </a:prstGeom>
                        </pic:spPr>
                      </pic:pic>
                    </a:graphicData>
                  </a:graphic>
                </wp:inline>
              </w:drawing>
            </w:r>
          </w:p>
        </w:tc>
        <w:tc>
          <w:tcPr>
            <w:tcW w:w="4678" w:type="dxa"/>
            <w:vAlign w:val="center"/>
          </w:tcPr>
          <w:p w14:paraId="05E4CCAC" w14:textId="77777777" w:rsidR="00C54A34" w:rsidRDefault="00C54A34" w:rsidP="00C54A34">
            <w:pPr>
              <w:jc w:val="both"/>
              <w:rPr>
                <w:rFonts w:ascii="Sassoon Infant Rg" w:hAnsi="Sassoon Infant Rg"/>
                <w:sz w:val="24"/>
                <w:szCs w:val="24"/>
              </w:rPr>
            </w:pPr>
            <w:r>
              <w:rPr>
                <w:rFonts w:ascii="Sassoon Infant Rg" w:hAnsi="Sassoon Infant Rg"/>
                <w:sz w:val="24"/>
                <w:szCs w:val="24"/>
              </w:rPr>
              <w:t xml:space="preserve">Go for a walk in a park or open space (following government social distancing guidelines). Play in your garden if you are lucky enough to have one. Try out some of our Wellbeing Wednesday ideas (Updated on Tapestry) inside your house. </w:t>
            </w:r>
          </w:p>
        </w:tc>
      </w:tr>
    </w:tbl>
    <w:p w14:paraId="70476EAC" w14:textId="77777777" w:rsidR="00817A0F" w:rsidRPr="00817A0F" w:rsidRDefault="00817A0F" w:rsidP="00291590">
      <w:pPr>
        <w:rPr>
          <w:sz w:val="28"/>
          <w:szCs w:val="28"/>
          <w:u w:val="single"/>
        </w:rPr>
      </w:pPr>
    </w:p>
    <w:sectPr w:rsidR="00817A0F" w:rsidRPr="00817A0F" w:rsidSect="0062158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61834"/>
    <w:multiLevelType w:val="hybridMultilevel"/>
    <w:tmpl w:val="78DE5A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F882C67"/>
    <w:multiLevelType w:val="hybridMultilevel"/>
    <w:tmpl w:val="6A04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28268A"/>
    <w:multiLevelType w:val="hybridMultilevel"/>
    <w:tmpl w:val="73EA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0F"/>
    <w:rsid w:val="00033217"/>
    <w:rsid w:val="000A0379"/>
    <w:rsid w:val="000A76AB"/>
    <w:rsid w:val="001218B4"/>
    <w:rsid w:val="0014331D"/>
    <w:rsid w:val="001667F2"/>
    <w:rsid w:val="00242AF1"/>
    <w:rsid w:val="00264A27"/>
    <w:rsid w:val="0027577B"/>
    <w:rsid w:val="00291590"/>
    <w:rsid w:val="00350DAA"/>
    <w:rsid w:val="0038382D"/>
    <w:rsid w:val="0049734B"/>
    <w:rsid w:val="004A4945"/>
    <w:rsid w:val="004B4972"/>
    <w:rsid w:val="00527161"/>
    <w:rsid w:val="00601882"/>
    <w:rsid w:val="00610DA1"/>
    <w:rsid w:val="0062158B"/>
    <w:rsid w:val="0072386B"/>
    <w:rsid w:val="0077795F"/>
    <w:rsid w:val="0080706C"/>
    <w:rsid w:val="00814102"/>
    <w:rsid w:val="00817A0F"/>
    <w:rsid w:val="008736E8"/>
    <w:rsid w:val="008A64D0"/>
    <w:rsid w:val="00914DC1"/>
    <w:rsid w:val="00934B5D"/>
    <w:rsid w:val="00A14A6E"/>
    <w:rsid w:val="00A36B8C"/>
    <w:rsid w:val="00AB46C6"/>
    <w:rsid w:val="00BC560B"/>
    <w:rsid w:val="00BF0A51"/>
    <w:rsid w:val="00C54A34"/>
    <w:rsid w:val="00C84FC1"/>
    <w:rsid w:val="00D0037B"/>
    <w:rsid w:val="00D01CEB"/>
    <w:rsid w:val="00D07AD3"/>
    <w:rsid w:val="00D20E7B"/>
    <w:rsid w:val="00D21E86"/>
    <w:rsid w:val="00D769AD"/>
    <w:rsid w:val="00DC3210"/>
    <w:rsid w:val="00E52B1E"/>
    <w:rsid w:val="00E868E6"/>
    <w:rsid w:val="00FA685C"/>
    <w:rsid w:val="00FF2FA8"/>
    <w:rsid w:val="00FF4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46B0"/>
  <w15:docId w15:val="{2401BB9E-BB32-4282-AC92-551B92CF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A0F"/>
    <w:pPr>
      <w:ind w:left="720"/>
      <w:contextualSpacing/>
    </w:pPr>
  </w:style>
  <w:style w:type="paragraph" w:styleId="BalloonText">
    <w:name w:val="Balloon Text"/>
    <w:basedOn w:val="Normal"/>
    <w:link w:val="BalloonTextChar"/>
    <w:uiPriority w:val="99"/>
    <w:semiHidden/>
    <w:unhideWhenUsed/>
    <w:rsid w:val="004A4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45"/>
    <w:rPr>
      <w:rFonts w:ascii="Segoe UI" w:hAnsi="Segoe UI" w:cs="Segoe UI"/>
      <w:sz w:val="18"/>
      <w:szCs w:val="18"/>
    </w:rPr>
  </w:style>
  <w:style w:type="character" w:styleId="Hyperlink">
    <w:name w:val="Hyperlink"/>
    <w:basedOn w:val="DefaultParagraphFont"/>
    <w:uiPriority w:val="99"/>
    <w:unhideWhenUsed/>
    <w:rsid w:val="004B4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bbc.co.uk/teach/school-radio/nursery-rhymes-its-raining-its-pouring/z6hq92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cp:lastPrinted>2020-03-20T13:17:00Z</cp:lastPrinted>
  <dcterms:created xsi:type="dcterms:W3CDTF">2020-05-07T17:21:00Z</dcterms:created>
  <dcterms:modified xsi:type="dcterms:W3CDTF">2020-05-07T17:21:00Z</dcterms:modified>
</cp:coreProperties>
</file>