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796D" w14:textId="77777777" w:rsidR="00885BCF" w:rsidRDefault="00885BCF" w:rsidP="00885BCF">
      <w:pPr>
        <w:jc w:val="center"/>
        <w:rPr>
          <w:rFonts w:ascii="Comic Sans MS" w:eastAsia="Times New Roman" w:hAnsi="Comic Sans MS" w:cs="Arial"/>
          <w:b/>
          <w:color w:val="C00000"/>
        </w:rPr>
      </w:pPr>
      <w:r w:rsidRPr="00D14A28">
        <w:rPr>
          <w:noProof/>
        </w:rPr>
        <w:drawing>
          <wp:inline distT="0" distB="0" distL="0" distR="0" wp14:anchorId="53E4A4F0" wp14:editId="059872AB">
            <wp:extent cx="2286356" cy="2020186"/>
            <wp:effectExtent l="19050" t="0" r="0" b="0"/>
            <wp:docPr id="5"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cstate="print"/>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p w14:paraId="70092ABA" w14:textId="77777777" w:rsidR="00885BCF" w:rsidRDefault="00885BCF" w:rsidP="000C6A48">
      <w:pPr>
        <w:rPr>
          <w:rFonts w:ascii="Comic Sans MS" w:eastAsia="Times New Roman" w:hAnsi="Comic Sans MS" w:cs="Arial"/>
          <w:b/>
          <w:color w:val="C00000"/>
        </w:rPr>
      </w:pPr>
    </w:p>
    <w:p w14:paraId="2AB9237F" w14:textId="77777777" w:rsidR="00885BCF" w:rsidRDefault="00885BCF" w:rsidP="00885BCF">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 School</w:t>
      </w:r>
    </w:p>
    <w:p w14:paraId="1B9397C8" w14:textId="77777777" w:rsidR="00885BCF" w:rsidRDefault="00885BCF" w:rsidP="00885BCF">
      <w:pPr>
        <w:spacing w:after="0" w:line="240" w:lineRule="auto"/>
        <w:jc w:val="center"/>
        <w:rPr>
          <w:rFonts w:ascii="Century Gothic" w:eastAsia="Times New Roman" w:hAnsi="Century Gothic" w:cs="Times New Roman"/>
          <w:b/>
          <w:sz w:val="36"/>
          <w:szCs w:val="36"/>
          <w:lang w:val="en-US"/>
        </w:rPr>
      </w:pPr>
    </w:p>
    <w:p w14:paraId="08328291" w14:textId="77777777" w:rsidR="00885BCF" w:rsidRPr="000D60DA" w:rsidRDefault="00885BCF" w:rsidP="00885BCF">
      <w:pPr>
        <w:spacing w:after="0" w:line="240" w:lineRule="auto"/>
        <w:jc w:val="center"/>
        <w:rPr>
          <w:rFonts w:ascii="Century Gothic" w:eastAsia="Times New Roman" w:hAnsi="Century Gothic" w:cs="Times New Roman"/>
          <w:b/>
          <w:sz w:val="36"/>
          <w:szCs w:val="36"/>
          <w:lang w:val="en-US"/>
        </w:rPr>
      </w:pPr>
    </w:p>
    <w:p w14:paraId="14C79CEA" w14:textId="6B03676D" w:rsidR="00885BCF" w:rsidRDefault="00885BCF" w:rsidP="00885BCF">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Phys</w:t>
      </w:r>
      <w:r w:rsidR="00FB1560">
        <w:rPr>
          <w:rFonts w:ascii="Century Gothic" w:eastAsia="Times New Roman" w:hAnsi="Century Gothic" w:cs="Times New Roman"/>
          <w:b/>
          <w:sz w:val="36"/>
          <w:szCs w:val="36"/>
          <w:lang w:val="en-US"/>
        </w:rPr>
        <w:t>ic</w:t>
      </w:r>
      <w:r>
        <w:rPr>
          <w:rFonts w:ascii="Century Gothic" w:eastAsia="Times New Roman" w:hAnsi="Century Gothic" w:cs="Times New Roman"/>
          <w:b/>
          <w:sz w:val="36"/>
          <w:szCs w:val="36"/>
          <w:lang w:val="en-US"/>
        </w:rPr>
        <w:t>al Education Policy</w:t>
      </w:r>
    </w:p>
    <w:p w14:paraId="48DB853D" w14:textId="77777777" w:rsidR="00885BCF" w:rsidRDefault="00885BCF" w:rsidP="00885BCF">
      <w:pPr>
        <w:spacing w:after="0" w:line="240" w:lineRule="auto"/>
        <w:jc w:val="center"/>
        <w:rPr>
          <w:rFonts w:ascii="Century Gothic" w:eastAsia="Times New Roman" w:hAnsi="Century Gothic" w:cs="Times New Roman"/>
          <w:b/>
          <w:sz w:val="36"/>
          <w:szCs w:val="36"/>
          <w:lang w:val="en-US"/>
        </w:rPr>
      </w:pPr>
    </w:p>
    <w:p w14:paraId="289352E6" w14:textId="77777777" w:rsidR="00885BCF" w:rsidRPr="000D60DA" w:rsidRDefault="00885BCF" w:rsidP="00885BCF">
      <w:pPr>
        <w:spacing w:after="0" w:line="240" w:lineRule="auto"/>
        <w:jc w:val="center"/>
        <w:rPr>
          <w:rFonts w:ascii="Century Gothic" w:eastAsia="Times New Roman" w:hAnsi="Century Gothic" w:cs="Times New Roman"/>
          <w:b/>
          <w:sz w:val="36"/>
          <w:szCs w:val="36"/>
          <w:lang w:val="en-US"/>
        </w:rPr>
      </w:pPr>
    </w:p>
    <w:p w14:paraId="36DFFDF3" w14:textId="77777777" w:rsidR="00885BCF" w:rsidRDefault="00885BCF" w:rsidP="00885BCF">
      <w:pPr>
        <w:jc w:val="center"/>
      </w:pPr>
    </w:p>
    <w:tbl>
      <w:tblPr>
        <w:tblStyle w:val="TableGrid"/>
        <w:tblW w:w="9242" w:type="dxa"/>
        <w:jc w:val="center"/>
        <w:tblLook w:val="04A0" w:firstRow="1" w:lastRow="0" w:firstColumn="1" w:lastColumn="0" w:noHBand="0" w:noVBand="1"/>
      </w:tblPr>
      <w:tblGrid>
        <w:gridCol w:w="4621"/>
        <w:gridCol w:w="4621"/>
      </w:tblGrid>
      <w:tr w:rsidR="00885BCF" w:rsidRPr="000D60DA" w14:paraId="50DC324D" w14:textId="77777777" w:rsidTr="00042CE6">
        <w:trPr>
          <w:jc w:val="center"/>
        </w:trPr>
        <w:tc>
          <w:tcPr>
            <w:tcW w:w="4621" w:type="dxa"/>
          </w:tcPr>
          <w:p w14:paraId="4A1E1630" w14:textId="77777777" w:rsidR="00885BCF" w:rsidRDefault="00885BCF" w:rsidP="00042CE6">
            <w:pPr>
              <w:rPr>
                <w:rFonts w:ascii="Century Gothic" w:eastAsia="Times New Roman" w:hAnsi="Century Gothic" w:cs="Times New Roman"/>
                <w:sz w:val="28"/>
                <w:szCs w:val="28"/>
                <w:lang w:val="en-US"/>
              </w:rPr>
            </w:pPr>
          </w:p>
          <w:p w14:paraId="7F461124" w14:textId="77777777" w:rsidR="00885BCF" w:rsidRDefault="00885BCF" w:rsidP="00042CE6">
            <w:pPr>
              <w:rPr>
                <w:rFonts w:ascii="Century Gothic" w:eastAsia="Times New Roman" w:hAnsi="Century Gothic" w:cs="Times New Roman"/>
                <w:sz w:val="28"/>
                <w:szCs w:val="28"/>
                <w:lang w:val="en-US"/>
              </w:rPr>
            </w:pPr>
            <w:r w:rsidRPr="000D60DA">
              <w:rPr>
                <w:rFonts w:ascii="Century Gothic" w:eastAsia="Times New Roman" w:hAnsi="Century Gothic" w:cs="Times New Roman"/>
                <w:sz w:val="28"/>
                <w:szCs w:val="28"/>
                <w:lang w:val="en-US"/>
              </w:rPr>
              <w:t>Status</w:t>
            </w:r>
          </w:p>
          <w:p w14:paraId="3E0C8CE3" w14:textId="77777777" w:rsidR="00885BCF" w:rsidRPr="000D60DA" w:rsidRDefault="00885BCF" w:rsidP="00042CE6">
            <w:pPr>
              <w:rPr>
                <w:rFonts w:ascii="Century Gothic" w:eastAsia="Times New Roman" w:hAnsi="Century Gothic" w:cs="Times New Roman"/>
                <w:sz w:val="28"/>
                <w:szCs w:val="28"/>
                <w:lang w:val="en-US"/>
              </w:rPr>
            </w:pPr>
          </w:p>
        </w:tc>
        <w:tc>
          <w:tcPr>
            <w:tcW w:w="4621" w:type="dxa"/>
          </w:tcPr>
          <w:p w14:paraId="0285AF38" w14:textId="77777777" w:rsidR="00885BCF" w:rsidRDefault="00885BCF" w:rsidP="00042CE6">
            <w:pPr>
              <w:jc w:val="center"/>
              <w:rPr>
                <w:rFonts w:ascii="Century Gothic" w:eastAsia="Times New Roman" w:hAnsi="Century Gothic" w:cs="Times New Roman"/>
                <w:sz w:val="28"/>
                <w:szCs w:val="28"/>
                <w:lang w:val="en-US"/>
              </w:rPr>
            </w:pPr>
          </w:p>
          <w:p w14:paraId="5D9FA726" w14:textId="77777777" w:rsidR="00885BCF" w:rsidRPr="000D60DA" w:rsidRDefault="00885BCF"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Non Statutory</w:t>
            </w:r>
          </w:p>
        </w:tc>
      </w:tr>
      <w:tr w:rsidR="00885BCF" w:rsidRPr="000D60DA" w14:paraId="3BA88B92" w14:textId="77777777" w:rsidTr="00042CE6">
        <w:trPr>
          <w:jc w:val="center"/>
        </w:trPr>
        <w:tc>
          <w:tcPr>
            <w:tcW w:w="4621" w:type="dxa"/>
          </w:tcPr>
          <w:p w14:paraId="2A82881E" w14:textId="77777777" w:rsidR="00885BCF" w:rsidRDefault="00885BCF" w:rsidP="00042CE6">
            <w:pPr>
              <w:rPr>
                <w:rFonts w:ascii="Century Gothic" w:eastAsia="Times New Roman" w:hAnsi="Century Gothic" w:cs="Times New Roman"/>
                <w:sz w:val="28"/>
                <w:szCs w:val="28"/>
                <w:lang w:val="en-US"/>
              </w:rPr>
            </w:pPr>
          </w:p>
          <w:p w14:paraId="6CACC010" w14:textId="77777777" w:rsidR="00885BCF" w:rsidRDefault="00885BCF" w:rsidP="00042CE6">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adoption </w:t>
            </w:r>
          </w:p>
          <w:p w14:paraId="3A51057F" w14:textId="77777777" w:rsidR="00885BCF" w:rsidRPr="000D60DA" w:rsidRDefault="00885BCF" w:rsidP="00042CE6">
            <w:pPr>
              <w:rPr>
                <w:rFonts w:ascii="Century Gothic" w:eastAsia="Times New Roman" w:hAnsi="Century Gothic" w:cs="Times New Roman"/>
                <w:sz w:val="28"/>
                <w:szCs w:val="28"/>
                <w:lang w:val="en-US"/>
              </w:rPr>
            </w:pPr>
          </w:p>
        </w:tc>
        <w:tc>
          <w:tcPr>
            <w:tcW w:w="4621" w:type="dxa"/>
          </w:tcPr>
          <w:p w14:paraId="514CB154" w14:textId="77777777" w:rsidR="00885BCF" w:rsidRDefault="00885BCF" w:rsidP="00042CE6">
            <w:pPr>
              <w:jc w:val="center"/>
              <w:rPr>
                <w:rFonts w:ascii="Century Gothic" w:eastAsia="Times New Roman" w:hAnsi="Century Gothic" w:cs="Times New Roman"/>
                <w:sz w:val="28"/>
                <w:szCs w:val="28"/>
                <w:lang w:val="en-US"/>
              </w:rPr>
            </w:pPr>
          </w:p>
          <w:p w14:paraId="063BB557" w14:textId="77777777" w:rsidR="00885BCF" w:rsidRPr="000D60DA" w:rsidRDefault="00885BCF"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September 2022</w:t>
            </w:r>
          </w:p>
        </w:tc>
      </w:tr>
      <w:tr w:rsidR="00885BCF" w:rsidRPr="000D60DA" w14:paraId="2D38841A" w14:textId="77777777" w:rsidTr="00042CE6">
        <w:trPr>
          <w:jc w:val="center"/>
        </w:trPr>
        <w:tc>
          <w:tcPr>
            <w:tcW w:w="4621" w:type="dxa"/>
          </w:tcPr>
          <w:p w14:paraId="4BFF2606" w14:textId="77777777" w:rsidR="00885BCF" w:rsidRDefault="00885BCF" w:rsidP="00042CE6">
            <w:pPr>
              <w:rPr>
                <w:rFonts w:ascii="Century Gothic" w:eastAsia="Times New Roman" w:hAnsi="Century Gothic" w:cs="Times New Roman"/>
                <w:sz w:val="28"/>
                <w:szCs w:val="28"/>
                <w:lang w:val="en-US"/>
              </w:rPr>
            </w:pPr>
          </w:p>
          <w:p w14:paraId="166280AF" w14:textId="77777777" w:rsidR="00885BCF" w:rsidRDefault="00885BCF" w:rsidP="00042CE6">
            <w:pP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 xml:space="preserve">Date of policy review </w:t>
            </w:r>
          </w:p>
          <w:p w14:paraId="5BEF7E82" w14:textId="77777777" w:rsidR="00885BCF" w:rsidRPr="000D60DA" w:rsidRDefault="00885BCF" w:rsidP="00042CE6">
            <w:pPr>
              <w:rPr>
                <w:rFonts w:ascii="Century Gothic" w:eastAsia="Times New Roman" w:hAnsi="Century Gothic" w:cs="Times New Roman"/>
                <w:sz w:val="28"/>
                <w:szCs w:val="28"/>
                <w:lang w:val="en-US"/>
              </w:rPr>
            </w:pPr>
          </w:p>
        </w:tc>
        <w:tc>
          <w:tcPr>
            <w:tcW w:w="4621" w:type="dxa"/>
          </w:tcPr>
          <w:p w14:paraId="0DD51F44" w14:textId="77777777" w:rsidR="00885BCF" w:rsidRDefault="00885BCF" w:rsidP="00042CE6">
            <w:pPr>
              <w:jc w:val="center"/>
              <w:rPr>
                <w:rFonts w:ascii="Century Gothic" w:eastAsia="Times New Roman" w:hAnsi="Century Gothic" w:cs="Times New Roman"/>
                <w:sz w:val="28"/>
                <w:szCs w:val="28"/>
                <w:lang w:val="en-US"/>
              </w:rPr>
            </w:pPr>
          </w:p>
          <w:p w14:paraId="441D259B" w14:textId="77777777" w:rsidR="00885BCF" w:rsidRPr="000D60DA" w:rsidRDefault="00885BCF" w:rsidP="00042CE6">
            <w:pPr>
              <w:jc w:val="center"/>
              <w:rPr>
                <w:rFonts w:ascii="Century Gothic" w:eastAsia="Times New Roman" w:hAnsi="Century Gothic" w:cs="Times New Roman"/>
                <w:sz w:val="28"/>
                <w:szCs w:val="28"/>
                <w:lang w:val="en-US"/>
              </w:rPr>
            </w:pPr>
            <w:r>
              <w:rPr>
                <w:rFonts w:ascii="Century Gothic" w:eastAsia="Times New Roman" w:hAnsi="Century Gothic" w:cs="Times New Roman"/>
                <w:sz w:val="28"/>
                <w:szCs w:val="28"/>
                <w:lang w:val="en-US"/>
              </w:rPr>
              <w:t>Summer 202</w:t>
            </w:r>
            <w:r w:rsidR="001E43C3">
              <w:rPr>
                <w:rFonts w:ascii="Century Gothic" w:eastAsia="Times New Roman" w:hAnsi="Century Gothic" w:cs="Times New Roman"/>
                <w:sz w:val="28"/>
                <w:szCs w:val="28"/>
                <w:lang w:val="en-US"/>
              </w:rPr>
              <w:t>5</w:t>
            </w:r>
          </w:p>
        </w:tc>
      </w:tr>
    </w:tbl>
    <w:p w14:paraId="6C309649" w14:textId="77777777" w:rsidR="00885BCF" w:rsidRDefault="00885BCF" w:rsidP="00885BCF">
      <w:pPr>
        <w:jc w:val="center"/>
      </w:pPr>
    </w:p>
    <w:p w14:paraId="1F025B3E" w14:textId="77777777" w:rsidR="00885BCF" w:rsidRDefault="00885BCF" w:rsidP="00885BCF"/>
    <w:p w14:paraId="38732294" w14:textId="77777777" w:rsidR="00885BCF" w:rsidRDefault="00885BCF" w:rsidP="00885BCF"/>
    <w:p w14:paraId="3402656D" w14:textId="77777777" w:rsidR="00885BCF" w:rsidRDefault="00885BCF" w:rsidP="000C6A48">
      <w:pPr>
        <w:rPr>
          <w:rFonts w:ascii="Comic Sans MS" w:eastAsia="Times New Roman" w:hAnsi="Comic Sans MS" w:cs="Arial"/>
          <w:b/>
          <w:color w:val="C00000"/>
        </w:rPr>
      </w:pPr>
    </w:p>
    <w:p w14:paraId="5AF9E262" w14:textId="77777777" w:rsidR="00885BCF" w:rsidRDefault="00885BCF" w:rsidP="000C6A48">
      <w:pPr>
        <w:rPr>
          <w:rFonts w:ascii="Comic Sans MS" w:eastAsia="Times New Roman" w:hAnsi="Comic Sans MS" w:cs="Arial"/>
          <w:b/>
          <w:color w:val="C00000"/>
        </w:rPr>
      </w:pPr>
    </w:p>
    <w:p w14:paraId="3F6EB6FF" w14:textId="77777777" w:rsidR="00885BCF" w:rsidRDefault="00885BCF" w:rsidP="000C6A48">
      <w:pPr>
        <w:rPr>
          <w:rFonts w:ascii="Comic Sans MS" w:eastAsia="Times New Roman" w:hAnsi="Comic Sans MS" w:cs="Arial"/>
          <w:b/>
          <w:color w:val="C00000"/>
        </w:rPr>
      </w:pPr>
    </w:p>
    <w:p w14:paraId="156F35F9" w14:textId="77777777" w:rsidR="00885BCF" w:rsidRDefault="00885BCF" w:rsidP="000C6A48">
      <w:pPr>
        <w:rPr>
          <w:rFonts w:ascii="Comic Sans MS" w:eastAsia="Times New Roman" w:hAnsi="Comic Sans MS" w:cs="Arial"/>
          <w:b/>
          <w:color w:val="C00000"/>
        </w:rPr>
      </w:pPr>
    </w:p>
    <w:p w14:paraId="6676430F" w14:textId="77777777" w:rsidR="00885BCF" w:rsidRDefault="00885BCF" w:rsidP="000C6A48">
      <w:pPr>
        <w:rPr>
          <w:rFonts w:ascii="Comic Sans MS" w:eastAsia="Times New Roman" w:hAnsi="Comic Sans MS" w:cs="Arial"/>
          <w:b/>
          <w:color w:val="C00000"/>
        </w:rPr>
      </w:pPr>
    </w:p>
    <w:p w14:paraId="61F779BA" w14:textId="77777777" w:rsidR="000C6A48" w:rsidRPr="00885BCF" w:rsidRDefault="000C6A48" w:rsidP="000C6A48">
      <w:pPr>
        <w:rPr>
          <w:rFonts w:ascii="Comic Sans MS" w:eastAsia="Times New Roman" w:hAnsi="Comic Sans MS" w:cs="Calibri"/>
          <w:b/>
          <w:color w:val="C00000"/>
          <w:bdr w:val="none" w:sz="0" w:space="0" w:color="auto" w:frame="1"/>
          <w:lang w:eastAsia="en-GB"/>
        </w:rPr>
      </w:pPr>
      <w:r w:rsidRPr="00364E17">
        <w:rPr>
          <w:rFonts w:ascii="Comic Sans MS" w:eastAsia="Times New Roman" w:hAnsi="Comic Sans MS" w:cs="Arial"/>
          <w:b/>
          <w:color w:val="C00000"/>
        </w:rPr>
        <w:lastRenderedPageBreak/>
        <w:t>Curriculum Intent:</w:t>
      </w:r>
      <w:r w:rsidRPr="00364E17">
        <w:rPr>
          <w:rFonts w:ascii="Comic Sans MS" w:eastAsia="Times New Roman" w:hAnsi="Comic Sans MS" w:cs="Calibri"/>
          <w:b/>
          <w:color w:val="C00000"/>
          <w:bdr w:val="none" w:sz="0" w:space="0" w:color="auto" w:frame="1"/>
          <w:lang w:eastAsia="en-GB"/>
        </w:rPr>
        <w:t> </w:t>
      </w:r>
    </w:p>
    <w:p w14:paraId="6E05C842" w14:textId="77777777" w:rsidR="000C6A48" w:rsidRPr="00364E17" w:rsidRDefault="000C6A48" w:rsidP="000C6A48">
      <w:pPr>
        <w:rPr>
          <w:rFonts w:ascii="Comic Sans MS" w:eastAsia="Times New Roman" w:hAnsi="Comic Sans MS" w:cs="Arial"/>
        </w:rPr>
      </w:pPr>
      <w:r w:rsidRPr="00885BCF">
        <w:rPr>
          <w:rFonts w:ascii="Comic Sans MS" w:eastAsia="Times New Roman" w:hAnsi="Comic Sans MS" w:cs="Arial"/>
        </w:rPr>
        <w:t xml:space="preserve">At St Ignatius Catholic School we recognise the importance PE plays in the curriculum and we are committed to providing all children with opportunities to engage fully in Physical Education. The aim of our PE programme is to develop children’s basic physical competencies, build confidence in their ability and build the foundations for a lifelong love of sport, physical activity and a healthy lifestyle. </w:t>
      </w:r>
    </w:p>
    <w:p w14:paraId="6EE07732" w14:textId="77777777" w:rsidR="000C6A48" w:rsidRPr="00885BCF" w:rsidRDefault="000C6A48" w:rsidP="000C6A48">
      <w:pPr>
        <w:shd w:val="clear" w:color="auto" w:fill="FFFFFF"/>
        <w:spacing w:after="0" w:line="240" w:lineRule="auto"/>
        <w:jc w:val="both"/>
        <w:textAlignment w:val="top"/>
        <w:rPr>
          <w:rFonts w:ascii="Comic Sans MS" w:eastAsia="Times New Roman" w:hAnsi="Comic Sans MS" w:cs="Calibri"/>
          <w:bdr w:val="none" w:sz="0" w:space="0" w:color="auto" w:frame="1"/>
          <w:lang w:eastAsia="en-GB"/>
        </w:rPr>
      </w:pPr>
      <w:r w:rsidRPr="00364E17">
        <w:rPr>
          <w:rFonts w:ascii="Comic Sans MS" w:eastAsia="Times New Roman" w:hAnsi="Comic Sans MS" w:cs="Calibri"/>
          <w:bdr w:val="none" w:sz="0" w:space="0" w:color="auto" w:frame="1"/>
          <w:lang w:eastAsia="en-GB"/>
        </w:rPr>
        <w:t>Our intent is to ignite a passion for PE and encourage children to try a range of sports. We offer a broad an</w:t>
      </w:r>
      <w:r w:rsidRPr="00885BCF">
        <w:rPr>
          <w:rFonts w:ascii="Comic Sans MS" w:eastAsia="Times New Roman" w:hAnsi="Comic Sans MS" w:cs="Calibri"/>
          <w:bdr w:val="none" w:sz="0" w:space="0" w:color="auto" w:frame="1"/>
          <w:lang w:eastAsia="en-GB"/>
        </w:rPr>
        <w:t xml:space="preserve">d balanced </w:t>
      </w:r>
      <w:r w:rsidRPr="00364E17">
        <w:rPr>
          <w:rFonts w:ascii="Comic Sans MS" w:eastAsia="Times New Roman" w:hAnsi="Comic Sans MS" w:cs="Calibri"/>
          <w:bdr w:val="none" w:sz="0" w:space="0" w:color="auto" w:frame="1"/>
          <w:lang w:eastAsia="en-GB"/>
        </w:rPr>
        <w:t>curriculum with quality, meaningful and memorable experiences, to inspire a love of learning. Through challenging and stimulating lessons, we prepare our children to realise their potential and push their limitations; equipping them for their educational journey and beyond and creating articulate citizens of the world. </w:t>
      </w:r>
    </w:p>
    <w:p w14:paraId="3449B6AC" w14:textId="77777777" w:rsidR="000C6A48" w:rsidRPr="00364E17" w:rsidRDefault="000C6A48" w:rsidP="000C6A48">
      <w:pPr>
        <w:shd w:val="clear" w:color="auto" w:fill="FFFFFF"/>
        <w:spacing w:after="0" w:line="240" w:lineRule="auto"/>
        <w:jc w:val="both"/>
        <w:textAlignment w:val="top"/>
        <w:rPr>
          <w:rFonts w:ascii="Comic Sans MS" w:eastAsia="Times New Roman" w:hAnsi="Comic Sans MS" w:cs="Calibri"/>
          <w:bdr w:val="none" w:sz="0" w:space="0" w:color="auto" w:frame="1"/>
          <w:lang w:eastAsia="en-GB"/>
        </w:rPr>
      </w:pPr>
    </w:p>
    <w:p w14:paraId="0AF1A18E" w14:textId="77777777" w:rsidR="00DF046F" w:rsidRPr="00885BCF" w:rsidRDefault="00CC0A9D" w:rsidP="00CB337A">
      <w:pPr>
        <w:autoSpaceDE w:val="0"/>
        <w:autoSpaceDN w:val="0"/>
        <w:adjustRightInd w:val="0"/>
        <w:rPr>
          <w:rFonts w:ascii="Comic Sans MS" w:eastAsia="Times New Roman" w:hAnsi="Comic Sans MS" w:cs="Arial"/>
        </w:rPr>
      </w:pPr>
      <w:r w:rsidRPr="00885BCF">
        <w:rPr>
          <w:rFonts w:ascii="Comic Sans MS" w:eastAsia="Times New Roman" w:hAnsi="Comic Sans MS" w:cs="Arial"/>
        </w:rPr>
        <w:t xml:space="preserve">PE lessons encourage children </w:t>
      </w:r>
      <w:r w:rsidR="00DF046F" w:rsidRPr="00885BCF">
        <w:rPr>
          <w:rFonts w:ascii="Comic Sans MS" w:eastAsia="Times New Roman" w:hAnsi="Comic Sans MS" w:cs="Arial"/>
        </w:rPr>
        <w:t xml:space="preserve">to compete against themselves and others whilst being challenged to improve their physical, social, emotional and thinking skills. These skills are embedded in the heart of our planning. </w:t>
      </w:r>
      <w:r w:rsidR="00CB337A" w:rsidRPr="00364E17">
        <w:rPr>
          <w:rFonts w:ascii="Comic Sans MS" w:eastAsia="Times New Roman" w:hAnsi="Comic Sans MS" w:cs="Arial"/>
        </w:rPr>
        <w:t xml:space="preserve">We believe that P.E. should adopt and develop positive attitudes towards sharing, co-operation and competition in active situations.  It wishes to enhance pupils’ self-confidence and self-esteem through a wide variety of movement experience.  </w:t>
      </w:r>
    </w:p>
    <w:p w14:paraId="72CF797C" w14:textId="77777777" w:rsidR="00CB337A" w:rsidRPr="00885BCF" w:rsidRDefault="00CB337A" w:rsidP="00CB337A">
      <w:pPr>
        <w:autoSpaceDE w:val="0"/>
        <w:autoSpaceDN w:val="0"/>
        <w:adjustRightInd w:val="0"/>
        <w:rPr>
          <w:rFonts w:ascii="Comic Sans MS" w:eastAsia="Times New Roman" w:hAnsi="Comic Sans MS" w:cs="Arial"/>
          <w:b/>
          <w:color w:val="C00000"/>
        </w:rPr>
      </w:pPr>
      <w:r w:rsidRPr="00885BCF">
        <w:rPr>
          <w:rFonts w:ascii="Comic Sans MS" w:eastAsia="Times New Roman" w:hAnsi="Comic Sans MS" w:cs="Arial"/>
          <w:b/>
          <w:color w:val="C00000"/>
        </w:rPr>
        <w:t>Aims and Objectives:</w:t>
      </w:r>
    </w:p>
    <w:p w14:paraId="1C746D08" w14:textId="77777777" w:rsidR="00DF046F" w:rsidRPr="00885BCF" w:rsidRDefault="00DF046F" w:rsidP="00364E17">
      <w:pPr>
        <w:rPr>
          <w:rFonts w:ascii="Comic Sans MS" w:eastAsia="Times New Roman" w:hAnsi="Comic Sans MS" w:cs="Arial"/>
        </w:rPr>
      </w:pPr>
      <w:r w:rsidRPr="00885BCF">
        <w:rPr>
          <w:rFonts w:ascii="Comic Sans MS" w:eastAsia="Times New Roman" w:hAnsi="Comic Sans MS" w:cs="Arial"/>
        </w:rPr>
        <w:t>Our objectives in the teaching of PE align with the National Curriculum in that we aim to ensure all pupils:</w:t>
      </w:r>
    </w:p>
    <w:p w14:paraId="39877D6F" w14:textId="77777777" w:rsidR="00DF046F" w:rsidRPr="00885BCF" w:rsidRDefault="00DF046F" w:rsidP="00DF046F">
      <w:pPr>
        <w:pStyle w:val="ListParagraph"/>
        <w:numPr>
          <w:ilvl w:val="0"/>
          <w:numId w:val="3"/>
        </w:numPr>
        <w:rPr>
          <w:rFonts w:ascii="Comic Sans MS" w:eastAsia="Times New Roman" w:hAnsi="Comic Sans MS" w:cs="Arial"/>
        </w:rPr>
      </w:pPr>
      <w:r w:rsidRPr="00885BCF">
        <w:rPr>
          <w:rFonts w:ascii="Comic Sans MS" w:eastAsia="Times New Roman" w:hAnsi="Comic Sans MS" w:cs="Arial"/>
        </w:rPr>
        <w:t>Develop competence to excel in a broad range of physical activities</w:t>
      </w:r>
    </w:p>
    <w:p w14:paraId="1DE3E7A3" w14:textId="77777777" w:rsidR="00DF046F" w:rsidRPr="00885BCF" w:rsidRDefault="00DF046F" w:rsidP="00DF046F">
      <w:pPr>
        <w:pStyle w:val="ListParagraph"/>
        <w:numPr>
          <w:ilvl w:val="0"/>
          <w:numId w:val="3"/>
        </w:numPr>
        <w:rPr>
          <w:rFonts w:ascii="Comic Sans MS" w:eastAsia="Times New Roman" w:hAnsi="Comic Sans MS" w:cs="Arial"/>
        </w:rPr>
      </w:pPr>
      <w:r w:rsidRPr="00885BCF">
        <w:rPr>
          <w:rFonts w:ascii="Comic Sans MS" w:eastAsia="Times New Roman" w:hAnsi="Comic Sans MS" w:cs="Arial"/>
        </w:rPr>
        <w:t>Are physically active for sustained periods of time</w:t>
      </w:r>
    </w:p>
    <w:p w14:paraId="4B3A29A9" w14:textId="77777777" w:rsidR="00DF046F" w:rsidRPr="00885BCF" w:rsidRDefault="00DF046F" w:rsidP="00DF046F">
      <w:pPr>
        <w:pStyle w:val="ListParagraph"/>
        <w:numPr>
          <w:ilvl w:val="0"/>
          <w:numId w:val="3"/>
        </w:numPr>
        <w:rPr>
          <w:rFonts w:ascii="Comic Sans MS" w:eastAsia="Times New Roman" w:hAnsi="Comic Sans MS" w:cs="Arial"/>
        </w:rPr>
      </w:pPr>
      <w:r w:rsidRPr="00885BCF">
        <w:rPr>
          <w:rFonts w:ascii="Comic Sans MS" w:eastAsia="Times New Roman" w:hAnsi="Comic Sans MS" w:cs="Arial"/>
        </w:rPr>
        <w:t>Lead healthy, active lives</w:t>
      </w:r>
    </w:p>
    <w:p w14:paraId="115D233F" w14:textId="77777777" w:rsidR="000C6A48" w:rsidRPr="00885BCF" w:rsidRDefault="000C6A48" w:rsidP="00DF046F">
      <w:pPr>
        <w:pStyle w:val="ListParagraph"/>
        <w:numPr>
          <w:ilvl w:val="0"/>
          <w:numId w:val="3"/>
        </w:numPr>
        <w:rPr>
          <w:rFonts w:ascii="Comic Sans MS" w:eastAsia="Times New Roman" w:hAnsi="Comic Sans MS" w:cs="Arial"/>
        </w:rPr>
      </w:pPr>
      <w:r w:rsidRPr="00885BCF">
        <w:rPr>
          <w:rFonts w:ascii="Comic Sans MS" w:eastAsia="Times New Roman" w:hAnsi="Comic Sans MS" w:cs="Arial"/>
        </w:rPr>
        <w:t>Develop and explore physical skills with increasing control and co-ordination</w:t>
      </w:r>
    </w:p>
    <w:p w14:paraId="3D1DDC1D" w14:textId="77777777" w:rsidR="00DF046F" w:rsidRPr="00885BCF" w:rsidRDefault="00DF046F" w:rsidP="00DF046F">
      <w:pPr>
        <w:pStyle w:val="ListParagraph"/>
        <w:numPr>
          <w:ilvl w:val="0"/>
          <w:numId w:val="3"/>
        </w:numPr>
        <w:rPr>
          <w:rFonts w:ascii="Comic Sans MS" w:eastAsia="Times New Roman" w:hAnsi="Comic Sans MS" w:cs="Arial"/>
        </w:rPr>
      </w:pPr>
      <w:r w:rsidRPr="00885BCF">
        <w:rPr>
          <w:rFonts w:ascii="Comic Sans MS" w:eastAsia="Times New Roman" w:hAnsi="Comic Sans MS" w:cs="Arial"/>
        </w:rPr>
        <w:t>Recognise and can describe how their bodies feel during exercise</w:t>
      </w:r>
    </w:p>
    <w:p w14:paraId="3D920F2A" w14:textId="77777777" w:rsidR="00364E17" w:rsidRPr="00364E17" w:rsidRDefault="00364E17" w:rsidP="00364E17">
      <w:pPr>
        <w:rPr>
          <w:rFonts w:ascii="Comic Sans MS" w:eastAsia="Times New Roman" w:hAnsi="Comic Sans MS" w:cs="Arial"/>
        </w:rPr>
      </w:pPr>
      <w:r w:rsidRPr="00364E17">
        <w:rPr>
          <w:rFonts w:ascii="Comic Sans MS" w:eastAsia="Times New Roman" w:hAnsi="Comic Sans MS" w:cs="Arial"/>
        </w:rPr>
        <w:t>At our school, we also aim to build upon pupils’ skills, understanding and use of key physical education vocabulary</w:t>
      </w:r>
      <w:r w:rsidR="000C6A48" w:rsidRPr="00885BCF">
        <w:rPr>
          <w:rFonts w:ascii="Comic Sans MS" w:eastAsia="Times New Roman" w:hAnsi="Comic Sans MS" w:cs="Arial"/>
        </w:rPr>
        <w:t xml:space="preserve"> each year. </w:t>
      </w:r>
      <w:r w:rsidRPr="00364E17">
        <w:rPr>
          <w:rFonts w:ascii="Comic Sans MS" w:eastAsia="Times New Roman" w:hAnsi="Comic Sans MS" w:cs="Arial"/>
        </w:rPr>
        <w:t xml:space="preserve">Throughout the school, children will learn </w:t>
      </w:r>
      <w:r w:rsidR="000C6A48" w:rsidRPr="00885BCF">
        <w:rPr>
          <w:rFonts w:ascii="Comic Sans MS" w:eastAsia="Times New Roman" w:hAnsi="Comic Sans MS" w:cs="Arial"/>
        </w:rPr>
        <w:t xml:space="preserve">a </w:t>
      </w:r>
      <w:r w:rsidRPr="00364E17">
        <w:rPr>
          <w:rFonts w:ascii="Comic Sans MS" w:eastAsia="Times New Roman" w:hAnsi="Comic Sans MS" w:cs="Arial"/>
        </w:rPr>
        <w:t>broad range of sports which cover dance, gymnastics, athletics, net and ball games, invasion games, bat and ball games and swimming. Our children also participate in sport’s</w:t>
      </w:r>
      <w:r w:rsidR="00CB337A" w:rsidRPr="00885BCF">
        <w:rPr>
          <w:rFonts w:ascii="Comic Sans MS" w:eastAsia="Times New Roman" w:hAnsi="Comic Sans MS" w:cs="Arial"/>
        </w:rPr>
        <w:t xml:space="preserve"> days/weeks which allow them</w:t>
      </w:r>
      <w:r w:rsidRPr="00364E17">
        <w:rPr>
          <w:rFonts w:ascii="Comic Sans MS" w:eastAsia="Times New Roman" w:hAnsi="Comic Sans MS" w:cs="Arial"/>
        </w:rPr>
        <w:t xml:space="preserve"> to experience being taught</w:t>
      </w:r>
      <w:r w:rsidR="00CC0A9D" w:rsidRPr="00885BCF">
        <w:rPr>
          <w:rFonts w:ascii="Comic Sans MS" w:eastAsia="Times New Roman" w:hAnsi="Comic Sans MS" w:cs="Arial"/>
        </w:rPr>
        <w:t xml:space="preserve"> by experts in differ</w:t>
      </w:r>
      <w:r w:rsidR="00CB337A" w:rsidRPr="00885BCF">
        <w:rPr>
          <w:rFonts w:ascii="Comic Sans MS" w:eastAsia="Times New Roman" w:hAnsi="Comic Sans MS" w:cs="Arial"/>
        </w:rPr>
        <w:t xml:space="preserve">ent sports, for example, an annual workshop working with specialists from Middlesex </w:t>
      </w:r>
      <w:r w:rsidR="00DF046F" w:rsidRPr="00885BCF">
        <w:rPr>
          <w:rFonts w:ascii="Comic Sans MS" w:eastAsia="Times New Roman" w:hAnsi="Comic Sans MS" w:cs="Arial"/>
        </w:rPr>
        <w:t>Crick</w:t>
      </w:r>
      <w:r w:rsidR="00CC0A9D" w:rsidRPr="00885BCF">
        <w:rPr>
          <w:rFonts w:ascii="Comic Sans MS" w:eastAsia="Times New Roman" w:hAnsi="Comic Sans MS" w:cs="Arial"/>
        </w:rPr>
        <w:t>et</w:t>
      </w:r>
      <w:r w:rsidR="00CB337A" w:rsidRPr="00885BCF">
        <w:rPr>
          <w:rFonts w:ascii="Comic Sans MS" w:eastAsia="Times New Roman" w:hAnsi="Comic Sans MS" w:cs="Arial"/>
        </w:rPr>
        <w:t xml:space="preserve"> Club and the Haringey Spring Stride (three weeks of daily activity every May). </w:t>
      </w:r>
      <w:r w:rsidRPr="00364E17">
        <w:rPr>
          <w:rFonts w:ascii="Comic Sans MS" w:eastAsia="Times New Roman" w:hAnsi="Comic Sans MS" w:cs="Arial"/>
        </w:rPr>
        <w:t xml:space="preserve"> This encourages a love for sports from our children and creates a positive atmosphere in our school environment.</w:t>
      </w:r>
    </w:p>
    <w:p w14:paraId="275C94CD" w14:textId="77777777" w:rsidR="00364E17" w:rsidRPr="00364E17" w:rsidRDefault="00364E17" w:rsidP="00364E17">
      <w:pPr>
        <w:autoSpaceDE w:val="0"/>
        <w:autoSpaceDN w:val="0"/>
        <w:adjustRightInd w:val="0"/>
        <w:spacing w:after="120"/>
        <w:ind w:left="360"/>
        <w:rPr>
          <w:rFonts w:ascii="Comic Sans MS" w:eastAsia="Times New Roman" w:hAnsi="Comic Sans MS" w:cs="Arial"/>
          <w:color w:val="000000"/>
          <w:lang w:val="en-US"/>
        </w:rPr>
      </w:pPr>
    </w:p>
    <w:p w14:paraId="25C54E72" w14:textId="77777777" w:rsidR="00885BCF" w:rsidRDefault="00885BCF" w:rsidP="00364E17">
      <w:pPr>
        <w:autoSpaceDE w:val="0"/>
        <w:autoSpaceDN w:val="0"/>
        <w:adjustRightInd w:val="0"/>
        <w:spacing w:after="120"/>
        <w:ind w:left="360"/>
        <w:rPr>
          <w:rFonts w:ascii="Comic Sans MS" w:eastAsia="Times New Roman" w:hAnsi="Comic Sans MS" w:cs="Arial"/>
          <w:color w:val="000000"/>
          <w:lang w:val="en-US"/>
        </w:rPr>
      </w:pPr>
    </w:p>
    <w:p w14:paraId="1D5F3A51" w14:textId="77777777" w:rsidR="00885BCF" w:rsidRDefault="00885BCF" w:rsidP="00364E17">
      <w:pPr>
        <w:autoSpaceDE w:val="0"/>
        <w:autoSpaceDN w:val="0"/>
        <w:adjustRightInd w:val="0"/>
        <w:spacing w:after="120"/>
        <w:ind w:left="360"/>
        <w:rPr>
          <w:rFonts w:ascii="Comic Sans MS" w:eastAsia="Times New Roman" w:hAnsi="Comic Sans MS" w:cs="Arial"/>
          <w:color w:val="000000"/>
          <w:lang w:val="en-US"/>
        </w:rPr>
      </w:pPr>
    </w:p>
    <w:p w14:paraId="694CF32A" w14:textId="77777777" w:rsidR="00364E17" w:rsidRPr="00364E17" w:rsidRDefault="00364E17" w:rsidP="00364E17">
      <w:pPr>
        <w:autoSpaceDE w:val="0"/>
        <w:autoSpaceDN w:val="0"/>
        <w:adjustRightInd w:val="0"/>
        <w:spacing w:after="120"/>
        <w:ind w:left="360"/>
        <w:rPr>
          <w:rFonts w:ascii="Comic Sans MS" w:eastAsia="Times New Roman" w:hAnsi="Comic Sans MS" w:cs="Arial"/>
          <w:color w:val="000000"/>
          <w:lang w:val="en-US"/>
        </w:rPr>
      </w:pPr>
      <w:r w:rsidRPr="00364E17">
        <w:rPr>
          <w:rFonts w:ascii="Comic Sans MS" w:eastAsia="Times New Roman" w:hAnsi="Comic Sans MS" w:cs="Arial"/>
          <w:color w:val="000000"/>
          <w:lang w:val="en-US"/>
        </w:rPr>
        <w:lastRenderedPageBreak/>
        <w:t xml:space="preserve">Pupils should be taught to: </w:t>
      </w:r>
    </w:p>
    <w:p w14:paraId="481985DF"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use running, jumping, throwing and catching in isolation and in combination </w:t>
      </w:r>
    </w:p>
    <w:p w14:paraId="1631A045"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play competitive games, modified where appropriate [for example, badminton, basketball, cricket, football, hockey, netball, rounders and tennis], and apply basic principles suitable for attacking and defending </w:t>
      </w:r>
    </w:p>
    <w:p w14:paraId="08DE2BE5"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develop flexibility, strength, technique, control and balance [for example, through athletics and gymnastics] </w:t>
      </w:r>
    </w:p>
    <w:p w14:paraId="4E46A5D7"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perform dances using a range of movement patterns </w:t>
      </w:r>
    </w:p>
    <w:p w14:paraId="0755050C"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take part in outdoor and adventurous activity challenges both individually and within a team </w:t>
      </w:r>
    </w:p>
    <w:p w14:paraId="63AF4BF7" w14:textId="77777777" w:rsidR="00364E17" w:rsidRPr="00364E17" w:rsidRDefault="00364E17" w:rsidP="00364E17">
      <w:pPr>
        <w:numPr>
          <w:ilvl w:val="0"/>
          <w:numId w:val="1"/>
        </w:numPr>
        <w:autoSpaceDE w:val="0"/>
        <w:autoSpaceDN w:val="0"/>
        <w:adjustRightInd w:val="0"/>
        <w:spacing w:after="24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compare their performances with previous ones and demonstrate improvement to achieve their personal best. </w:t>
      </w:r>
    </w:p>
    <w:p w14:paraId="57021BD2" w14:textId="77777777" w:rsidR="00364E17" w:rsidRPr="00364E17" w:rsidRDefault="00364E17" w:rsidP="00364E17">
      <w:pPr>
        <w:numPr>
          <w:ilvl w:val="0"/>
          <w:numId w:val="1"/>
        </w:numPr>
        <w:autoSpaceDE w:val="0"/>
        <w:autoSpaceDN w:val="0"/>
        <w:adjustRightInd w:val="0"/>
        <w:spacing w:after="0" w:line="240" w:lineRule="auto"/>
        <w:rPr>
          <w:rFonts w:ascii="Comic Sans MS" w:eastAsia="Times New Roman" w:hAnsi="Comic Sans MS" w:cs="Arial"/>
          <w:b/>
          <w:bCs/>
          <w:lang w:eastAsia="en-GB"/>
        </w:rPr>
      </w:pPr>
      <w:r w:rsidRPr="00364E17">
        <w:rPr>
          <w:rFonts w:ascii="Comic Sans MS" w:eastAsia="Times New Roman" w:hAnsi="Comic Sans MS" w:cs="Arial"/>
          <w:b/>
          <w:bCs/>
          <w:lang w:eastAsia="en-GB"/>
        </w:rPr>
        <w:t>Swimming and Water Safety</w:t>
      </w:r>
    </w:p>
    <w:p w14:paraId="06F22002"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In particular, pupils should be taught to: </w:t>
      </w:r>
    </w:p>
    <w:p w14:paraId="11C2A29A"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swim competently, confidently and proficiently over a distance of at least 25 metres </w:t>
      </w:r>
    </w:p>
    <w:p w14:paraId="72E4B86C" w14:textId="77777777" w:rsidR="00364E17" w:rsidRPr="00364E17" w:rsidRDefault="00364E17" w:rsidP="00364E17">
      <w:pPr>
        <w:numPr>
          <w:ilvl w:val="0"/>
          <w:numId w:val="1"/>
        </w:numPr>
        <w:autoSpaceDE w:val="0"/>
        <w:autoSpaceDN w:val="0"/>
        <w:adjustRightInd w:val="0"/>
        <w:spacing w:after="12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 xml:space="preserve">use a range of strokes effectively [for example, front crawl, backstroke and breaststroke] </w:t>
      </w:r>
    </w:p>
    <w:p w14:paraId="4B83F634" w14:textId="77777777" w:rsidR="00333938" w:rsidRPr="00885BCF" w:rsidRDefault="00364E17" w:rsidP="00364E17">
      <w:pPr>
        <w:numPr>
          <w:ilvl w:val="0"/>
          <w:numId w:val="1"/>
        </w:numPr>
        <w:autoSpaceDE w:val="0"/>
        <w:autoSpaceDN w:val="0"/>
        <w:adjustRightInd w:val="0"/>
        <w:spacing w:after="240" w:line="240" w:lineRule="auto"/>
        <w:rPr>
          <w:rFonts w:ascii="Comic Sans MS" w:eastAsia="Times New Roman" w:hAnsi="Comic Sans MS" w:cs="Arial"/>
          <w:color w:val="000000"/>
          <w:lang w:val="en-US" w:eastAsia="en-GB"/>
        </w:rPr>
      </w:pPr>
      <w:r w:rsidRPr="00364E17">
        <w:rPr>
          <w:rFonts w:ascii="Comic Sans MS" w:eastAsia="Times New Roman" w:hAnsi="Comic Sans MS" w:cs="Arial"/>
          <w:color w:val="000000"/>
          <w:lang w:val="en-US" w:eastAsia="en-GB"/>
        </w:rPr>
        <w:t>perform safe self-rescue in different water-based situations.</w:t>
      </w:r>
    </w:p>
    <w:p w14:paraId="2089032E" w14:textId="77777777" w:rsidR="00CB337A" w:rsidRPr="00885BCF" w:rsidRDefault="00CB337A" w:rsidP="00364E17">
      <w:pPr>
        <w:numPr>
          <w:ilvl w:val="0"/>
          <w:numId w:val="1"/>
        </w:numPr>
        <w:autoSpaceDE w:val="0"/>
        <w:autoSpaceDN w:val="0"/>
        <w:adjustRightInd w:val="0"/>
        <w:spacing w:after="240" w:line="240" w:lineRule="auto"/>
        <w:rPr>
          <w:rFonts w:ascii="Comic Sans MS" w:eastAsia="Times New Roman" w:hAnsi="Comic Sans MS" w:cs="Arial"/>
          <w:color w:val="C00000"/>
          <w:lang w:val="en-US" w:eastAsia="en-GB"/>
        </w:rPr>
      </w:pPr>
    </w:p>
    <w:p w14:paraId="434BD0D4" w14:textId="77777777" w:rsidR="00364E17" w:rsidRPr="00885BCF" w:rsidRDefault="00636A83" w:rsidP="00364E17">
      <w:pPr>
        <w:rPr>
          <w:rFonts w:ascii="Comic Sans MS" w:eastAsia="Times New Roman" w:hAnsi="Comic Sans MS" w:cs="Times New Roman"/>
          <w:b/>
          <w:color w:val="C00000"/>
        </w:rPr>
      </w:pPr>
      <w:r w:rsidRPr="00885BCF">
        <w:rPr>
          <w:rFonts w:ascii="Comic Sans MS" w:eastAsia="Times New Roman" w:hAnsi="Comic Sans MS" w:cs="Times New Roman"/>
          <w:b/>
          <w:color w:val="C00000"/>
        </w:rPr>
        <w:t>Implementation of the Curriculum</w:t>
      </w:r>
    </w:p>
    <w:p w14:paraId="4E973C0B" w14:textId="77777777" w:rsidR="00333938" w:rsidRPr="00885BCF" w:rsidRDefault="00333938" w:rsidP="00364E17">
      <w:pPr>
        <w:rPr>
          <w:rFonts w:ascii="Comic Sans MS" w:eastAsia="Times New Roman" w:hAnsi="Comic Sans MS" w:cs="Times New Roman"/>
          <w:color w:val="000000" w:themeColor="text1"/>
        </w:rPr>
      </w:pPr>
      <w:r w:rsidRPr="00885BCF">
        <w:rPr>
          <w:rFonts w:ascii="Comic Sans MS" w:eastAsia="Times New Roman" w:hAnsi="Comic Sans MS" w:cs="Times New Roman"/>
          <w:color w:val="000000" w:themeColor="text1"/>
        </w:rPr>
        <w:t>The PE curriculum is taught through the Get Set 4 PE which is in line with, and goes beyond, the National Curr</w:t>
      </w:r>
      <w:r w:rsidR="000C6A48" w:rsidRPr="00885BCF">
        <w:rPr>
          <w:rFonts w:ascii="Comic Sans MS" w:eastAsia="Times New Roman" w:hAnsi="Comic Sans MS" w:cs="Times New Roman"/>
          <w:color w:val="000000" w:themeColor="text1"/>
        </w:rPr>
        <w:t xml:space="preserve">iculum. This is used to aid teaching staff in their subject knowledge. Teachers are able to adjust and change lessons to suit the needs of their classes but the scheme provides a strong basis of what is expected. Each class has access to up to 2 hours of PE each week. These are either taught by the class teacher or a by a PE specialist. Children are given the opportunity to practise skills in a variety of ways and each lesson builds upon the previous skills, allowing them time to embed it. Different skills are recapped throughout and across the years, each time they are being built upon; allowing children to know more and remember more. </w:t>
      </w:r>
    </w:p>
    <w:p w14:paraId="1AE74279" w14:textId="77777777" w:rsidR="000C6A48" w:rsidRPr="00885BCF" w:rsidRDefault="000C6A48" w:rsidP="00364E17">
      <w:pPr>
        <w:rPr>
          <w:rFonts w:ascii="Comic Sans MS" w:eastAsia="Times New Roman" w:hAnsi="Comic Sans MS" w:cs="Times New Roman"/>
          <w:color w:val="000000" w:themeColor="text1"/>
        </w:rPr>
      </w:pPr>
      <w:r w:rsidRPr="00885BCF">
        <w:rPr>
          <w:rFonts w:ascii="Comic Sans MS" w:eastAsia="Times New Roman" w:hAnsi="Comic Sans MS" w:cs="Times New Roman"/>
          <w:color w:val="000000" w:themeColor="text1"/>
        </w:rPr>
        <w:t xml:space="preserve">We also offer a range of sporting after school clubs </w:t>
      </w:r>
      <w:r w:rsidR="00CB337A" w:rsidRPr="00885BCF">
        <w:rPr>
          <w:rFonts w:ascii="Comic Sans MS" w:eastAsia="Times New Roman" w:hAnsi="Comic Sans MS" w:cs="Times New Roman"/>
          <w:color w:val="000000" w:themeColor="text1"/>
        </w:rPr>
        <w:t>which children can take part in, giving them further opportunities to keep active and learn team building skills. We also regular take part in borough events with an established boys and girls football team.</w:t>
      </w:r>
    </w:p>
    <w:p w14:paraId="34EDD295" w14:textId="77777777" w:rsidR="00636A83" w:rsidRPr="00885BCF" w:rsidRDefault="00CB337A" w:rsidP="00364E17">
      <w:pPr>
        <w:rPr>
          <w:rFonts w:ascii="Comic Sans MS" w:eastAsia="Times New Roman" w:hAnsi="Comic Sans MS" w:cs="Times New Roman"/>
          <w:color w:val="000000" w:themeColor="text1"/>
        </w:rPr>
      </w:pPr>
      <w:r w:rsidRPr="00885BCF">
        <w:rPr>
          <w:rFonts w:ascii="Comic Sans MS" w:eastAsia="Times New Roman" w:hAnsi="Comic Sans MS" w:cs="Times New Roman"/>
          <w:color w:val="000000" w:themeColor="text1"/>
        </w:rPr>
        <w:t xml:space="preserve">As a school we have also been very pro-active in getting involved in the ‘Daily Mile’. Each of our playgrounds are marked out with the relevant number of laps needed to complete </w:t>
      </w:r>
      <w:r w:rsidRPr="00885BCF">
        <w:rPr>
          <w:rFonts w:ascii="Comic Sans MS" w:eastAsia="Times New Roman" w:hAnsi="Comic Sans MS" w:cs="Times New Roman"/>
          <w:color w:val="000000" w:themeColor="text1"/>
        </w:rPr>
        <w:lastRenderedPageBreak/>
        <w:t xml:space="preserve">the daily mile and teachers find all sorts of ways to complete the daily mile-from jogging to walking to galloping whilst revising their times tables. </w:t>
      </w:r>
    </w:p>
    <w:p w14:paraId="22B46191" w14:textId="77777777" w:rsidR="00636A83" w:rsidRPr="00885BCF" w:rsidRDefault="00636A83" w:rsidP="00364E17">
      <w:pPr>
        <w:rPr>
          <w:rFonts w:ascii="Comic Sans MS" w:eastAsia="Times New Roman" w:hAnsi="Comic Sans MS" w:cs="Times New Roman"/>
          <w:color w:val="C00000"/>
        </w:rPr>
      </w:pPr>
    </w:p>
    <w:p w14:paraId="7D0FBD6E" w14:textId="77777777" w:rsidR="00364E17" w:rsidRPr="00364E17" w:rsidRDefault="00364E17" w:rsidP="00364E17">
      <w:pPr>
        <w:rPr>
          <w:rFonts w:ascii="Comic Sans MS" w:eastAsia="Times New Roman" w:hAnsi="Comic Sans MS" w:cs="Times New Roman"/>
          <w:b/>
        </w:rPr>
      </w:pPr>
      <w:r w:rsidRPr="00364E17">
        <w:rPr>
          <w:rFonts w:ascii="Comic Sans MS" w:eastAsia="Times New Roman" w:hAnsi="Comic Sans MS" w:cs="Times New Roman"/>
          <w:b/>
          <w:color w:val="C00000"/>
        </w:rPr>
        <w:t>Differentiation and Assessment:</w:t>
      </w:r>
    </w:p>
    <w:p w14:paraId="5FE32948" w14:textId="77777777" w:rsidR="00364E17" w:rsidRPr="00364E17" w:rsidRDefault="00341902" w:rsidP="00364E17">
      <w:pPr>
        <w:rPr>
          <w:rFonts w:ascii="Comic Sans MS" w:eastAsia="Times New Roman" w:hAnsi="Comic Sans MS" w:cs="Calibri"/>
          <w:lang w:val="en-US"/>
        </w:rPr>
      </w:pPr>
      <w:r w:rsidRPr="00885BCF">
        <w:rPr>
          <w:rFonts w:ascii="Comic Sans MS" w:eastAsia="Times New Roman" w:hAnsi="Comic Sans MS" w:cs="Calibri"/>
        </w:rPr>
        <w:t>St. Ignatius’</w:t>
      </w:r>
      <w:r w:rsidR="00364E17" w:rsidRPr="00364E17">
        <w:rPr>
          <w:rFonts w:ascii="Comic Sans MS" w:eastAsia="Times New Roman" w:hAnsi="Comic Sans MS" w:cs="Calibri"/>
        </w:rPr>
        <w:t>s staff set high expectations for all children and plan to ensure that there are no barriers to ev</w:t>
      </w:r>
      <w:r w:rsidR="00636A83" w:rsidRPr="00885BCF">
        <w:rPr>
          <w:rFonts w:ascii="Comic Sans MS" w:eastAsia="Times New Roman" w:hAnsi="Comic Sans MS" w:cs="Calibri"/>
        </w:rPr>
        <w:t>ery child achieving. We</w:t>
      </w:r>
      <w:r w:rsidR="00364E17" w:rsidRPr="00364E17">
        <w:rPr>
          <w:rFonts w:ascii="Comic Sans MS" w:eastAsia="Times New Roman" w:hAnsi="Comic Sans MS" w:cs="Calibri"/>
        </w:rPr>
        <w:t xml:space="preserve"> follow the Get Set 4 PE lesson plans to </w:t>
      </w:r>
      <w:r w:rsidR="00364E17" w:rsidRPr="00364E17">
        <w:rPr>
          <w:rFonts w:ascii="Comic Sans MS" w:eastAsia="Times New Roman" w:hAnsi="Comic Sans MS" w:cs="Calibri"/>
          <w:lang w:val="en-US"/>
        </w:rPr>
        <w:t xml:space="preserve">ensure lessons are meaningful and purposeful. The </w:t>
      </w:r>
      <w:r w:rsidR="00364E17" w:rsidRPr="00364E17">
        <w:rPr>
          <w:rFonts w:ascii="Comic Sans MS" w:eastAsia="Times New Roman" w:hAnsi="Comic Sans MS" w:cs="Calibri"/>
        </w:rPr>
        <w:t>PE</w:t>
      </w:r>
      <w:r w:rsidR="00364E17" w:rsidRPr="00364E17">
        <w:rPr>
          <w:rFonts w:ascii="Comic Sans MS" w:eastAsia="Times New Roman" w:hAnsi="Comic Sans MS" w:cs="Calibri"/>
          <w:lang w:val="en-US"/>
        </w:rPr>
        <w:t xml:space="preserve"> subject leader has provided staff with the key, ‘crucial’ knowledge which includes key vocabulary that needs to be remembered in order for progress to be made, allowing teachers to spend more time making sure the children know what they need to know.</w:t>
      </w:r>
    </w:p>
    <w:p w14:paraId="28B3A6F8" w14:textId="77777777" w:rsidR="00364E17" w:rsidRPr="00885BCF" w:rsidRDefault="00364E17" w:rsidP="00364E17">
      <w:pPr>
        <w:rPr>
          <w:rFonts w:ascii="Comic Sans MS" w:eastAsia="Times New Roman" w:hAnsi="Comic Sans MS" w:cs="Calibri"/>
          <w:color w:val="000000"/>
          <w:kern w:val="24"/>
          <w:lang w:val="en-US"/>
        </w:rPr>
      </w:pPr>
      <w:r w:rsidRPr="00364E17">
        <w:rPr>
          <w:rFonts w:ascii="Comic Sans MS" w:eastAsia="Times New Roman" w:hAnsi="Comic Sans MS" w:cs="Calibri"/>
          <w:color w:val="000000"/>
          <w:kern w:val="24"/>
          <w:lang w:val="en-US"/>
        </w:rPr>
        <w:t xml:space="preserve">Pupils will also be given pre and post assessment tasks. The pre-assessment task will take place at the beginning of the topic to assess how much learning has been retained from previous years and informing teachers of the children’s starting points. The data gained from this task is to be recorded on the assessment tool on the Get Set 4 PE website and saved to the shared drive assessment folder. A post assessment task will take place in the last week of the </w:t>
      </w:r>
      <w:r w:rsidRPr="00364E17">
        <w:rPr>
          <w:rFonts w:ascii="Comic Sans MS" w:eastAsia="Times New Roman" w:hAnsi="Comic Sans MS" w:cs="Calibri"/>
        </w:rPr>
        <w:t xml:space="preserve">PE </w:t>
      </w:r>
      <w:r w:rsidRPr="00364E17">
        <w:rPr>
          <w:rFonts w:ascii="Comic Sans MS" w:eastAsia="Times New Roman" w:hAnsi="Comic Sans MS" w:cs="Calibri"/>
          <w:color w:val="000000"/>
          <w:kern w:val="24"/>
          <w:lang w:val="en-US"/>
        </w:rPr>
        <w:t xml:space="preserve">topic being studied. It will assess if what has been taught has been learnt and be recorded in the same way as the pre-assessment task. This data will then be readily available for the teachers and PE lead to monitor. </w:t>
      </w:r>
    </w:p>
    <w:p w14:paraId="0F193C95" w14:textId="77777777" w:rsidR="00341902" w:rsidRPr="00364E17" w:rsidRDefault="00341902" w:rsidP="00364E17">
      <w:pPr>
        <w:rPr>
          <w:rFonts w:ascii="Comic Sans MS" w:eastAsia="Times New Roman" w:hAnsi="Comic Sans MS" w:cs="Calibri"/>
          <w:color w:val="000000"/>
          <w:kern w:val="24"/>
          <w:lang w:val="en-US"/>
        </w:rPr>
      </w:pPr>
      <w:r w:rsidRPr="00885BCF">
        <w:rPr>
          <w:rFonts w:ascii="Comic Sans MS" w:eastAsia="Times New Roman" w:hAnsi="Comic Sans MS" w:cs="Calibri"/>
          <w:color w:val="000000"/>
          <w:kern w:val="24"/>
          <w:lang w:val="en-US"/>
        </w:rPr>
        <w:t xml:space="preserve">Teachers will assess the children’s work in PE, both by making informal judgements, as they observe them during lessons, and through assessing against the specific objectives set out in the National Curriculum and recorded using the Get Set 4 PE assessment software. We have clear expectations of what the pupils will know, understand and be able to do at the end of each Key Stage. Teachers will have access to the Get Set 4 PE progression of skills document, progression ladders and knowledge organisers. </w:t>
      </w:r>
    </w:p>
    <w:p w14:paraId="5635D45A" w14:textId="77777777" w:rsidR="00364E17" w:rsidRPr="00364E17" w:rsidRDefault="00364E17" w:rsidP="00364E17">
      <w:pPr>
        <w:rPr>
          <w:rFonts w:ascii="Comic Sans MS" w:eastAsia="Times New Roman" w:hAnsi="Comic Sans MS" w:cs="Calibri"/>
          <w:color w:val="000000"/>
          <w:kern w:val="24"/>
          <w:lang w:val="en-US"/>
        </w:rPr>
      </w:pPr>
    </w:p>
    <w:p w14:paraId="6A2071AF" w14:textId="77777777" w:rsidR="00364E17" w:rsidRPr="00364E17" w:rsidRDefault="00364E17" w:rsidP="00364E17">
      <w:pPr>
        <w:rPr>
          <w:rFonts w:ascii="Comic Sans MS" w:eastAsia="Times New Roman" w:hAnsi="Comic Sans MS" w:cs="Times New Roman"/>
          <w:b/>
          <w:color w:val="C00000"/>
        </w:rPr>
      </w:pPr>
      <w:r w:rsidRPr="00364E17">
        <w:rPr>
          <w:rFonts w:ascii="Comic Sans MS" w:eastAsia="Times New Roman" w:hAnsi="Comic Sans MS" w:cs="Times New Roman"/>
          <w:b/>
          <w:color w:val="C00000"/>
        </w:rPr>
        <w:t>Pupils with SEND</w:t>
      </w:r>
    </w:p>
    <w:p w14:paraId="79B6437A" w14:textId="77777777" w:rsidR="00364E17" w:rsidRPr="00364E17" w:rsidRDefault="00364E17" w:rsidP="00364E17">
      <w:pPr>
        <w:suppressAutoHyphens/>
        <w:spacing w:after="0" w:line="240" w:lineRule="auto"/>
        <w:rPr>
          <w:rFonts w:ascii="Comic Sans MS" w:eastAsia="Times New Roman" w:hAnsi="Comic Sans MS" w:cs="Arial"/>
          <w:color w:val="000000"/>
          <w:lang w:val="en" w:eastAsia="en-GB"/>
        </w:rPr>
      </w:pPr>
      <w:r w:rsidRPr="00364E17">
        <w:rPr>
          <w:rFonts w:ascii="Comic Sans MS" w:eastAsia="Times New Roman" w:hAnsi="Comic Sans MS" w:cs="Arial"/>
          <w:color w:val="000000"/>
          <w:lang w:val="en" w:eastAsia="en-GB"/>
        </w:rPr>
        <w:t>Differentiated quality first teaching is a priority for all pupils in our school including those with SEND. Our accountability as teachers for the progress and development of SEND learners is reflected in our methods to remove barriers to learning by making adaptations to the planning and delivery of PE lessons to meet the needs of our SEND learners. In PE we use the STEP model (space, time, equipment and people) to differentiate activities to challenge and support all of our learners so that all learners are can meet the same objective through scaffolded learning.</w:t>
      </w:r>
    </w:p>
    <w:p w14:paraId="604797A7" w14:textId="77777777" w:rsidR="00364E17" w:rsidRPr="00364E17" w:rsidRDefault="00364E17" w:rsidP="00364E17">
      <w:pPr>
        <w:rPr>
          <w:rFonts w:ascii="Comic Sans MS" w:eastAsia="Times New Roman" w:hAnsi="Comic Sans MS" w:cs="ComicSansMS-Bold"/>
          <w:bCs/>
          <w:color w:val="C00000"/>
        </w:rPr>
      </w:pPr>
    </w:p>
    <w:p w14:paraId="3591D715" w14:textId="77777777" w:rsidR="00885BCF" w:rsidRDefault="00885BCF" w:rsidP="00364E17">
      <w:pPr>
        <w:rPr>
          <w:rFonts w:ascii="Comic Sans MS" w:eastAsia="Times New Roman" w:hAnsi="Comic Sans MS" w:cs="ComicSansMS-Bold"/>
          <w:b/>
          <w:bCs/>
          <w:color w:val="C00000"/>
        </w:rPr>
      </w:pPr>
    </w:p>
    <w:p w14:paraId="36F50C4F" w14:textId="77777777" w:rsidR="00885BCF" w:rsidRDefault="00885BCF" w:rsidP="00364E17">
      <w:pPr>
        <w:rPr>
          <w:rFonts w:ascii="Comic Sans MS" w:eastAsia="Times New Roman" w:hAnsi="Comic Sans MS" w:cs="ComicSansMS-Bold"/>
          <w:b/>
          <w:bCs/>
          <w:color w:val="C00000"/>
        </w:rPr>
      </w:pPr>
    </w:p>
    <w:p w14:paraId="71E5F7B5" w14:textId="77777777" w:rsidR="00364E17" w:rsidRPr="00364E17" w:rsidRDefault="00364E17" w:rsidP="00364E17">
      <w:pPr>
        <w:rPr>
          <w:rFonts w:ascii="Comic Sans MS" w:eastAsia="Times New Roman" w:hAnsi="Comic Sans MS" w:cs="Times New Roman"/>
          <w:b/>
        </w:rPr>
      </w:pPr>
      <w:r w:rsidRPr="00364E17">
        <w:rPr>
          <w:rFonts w:ascii="Comic Sans MS" w:eastAsia="Times New Roman" w:hAnsi="Comic Sans MS" w:cs="ComicSansMS-Bold"/>
          <w:b/>
          <w:bCs/>
          <w:color w:val="C00000"/>
        </w:rPr>
        <w:lastRenderedPageBreak/>
        <w:t>Health and Safety Guidelines:</w:t>
      </w:r>
    </w:p>
    <w:p w14:paraId="1E5CBFC2" w14:textId="77777777" w:rsidR="00341902" w:rsidRPr="00885BCF" w:rsidRDefault="00341902" w:rsidP="00364E17">
      <w:pPr>
        <w:rPr>
          <w:rFonts w:ascii="Comic Sans MS" w:eastAsia="Times New Roman" w:hAnsi="Comic Sans MS" w:cs="ComicSansMS"/>
        </w:rPr>
      </w:pPr>
      <w:r w:rsidRPr="00885BCF">
        <w:rPr>
          <w:rFonts w:ascii="Comic Sans MS" w:eastAsia="Times New Roman" w:hAnsi="Comic Sans MS" w:cs="ComicSansMS"/>
        </w:rPr>
        <w:t>We recognise that participation in PE and Physical activities contains an element of risk. Staff are responsible for ensuring they are familiar with safe practice to reduce the element of risk to the absolute minimum within their control.</w:t>
      </w:r>
    </w:p>
    <w:p w14:paraId="6735499E" w14:textId="77777777" w:rsidR="00341902" w:rsidRPr="00885BCF" w:rsidRDefault="00341902" w:rsidP="00364E17">
      <w:pPr>
        <w:rPr>
          <w:rFonts w:ascii="Comic Sans MS" w:eastAsia="Times New Roman" w:hAnsi="Comic Sans MS" w:cs="ComicSansMS"/>
        </w:rPr>
      </w:pPr>
      <w:r w:rsidRPr="00885BCF">
        <w:rPr>
          <w:rFonts w:ascii="Comic Sans MS" w:eastAsia="Times New Roman" w:hAnsi="Comic Sans MS" w:cs="ComicSansMS"/>
        </w:rPr>
        <w:t xml:space="preserve">Staff are aware of pupils who have special needs with regards to physical activity and make special provision for needs where appropriate e.g physical disability, asthma. </w:t>
      </w:r>
    </w:p>
    <w:p w14:paraId="025631EE" w14:textId="77777777" w:rsidR="00636A83" w:rsidRPr="00885BCF" w:rsidRDefault="00364E17" w:rsidP="00636A83">
      <w:pPr>
        <w:rPr>
          <w:rFonts w:ascii="Comic Sans MS" w:eastAsia="Times New Roman" w:hAnsi="Comic Sans MS" w:cs="ComicSansMS"/>
        </w:rPr>
      </w:pPr>
      <w:r w:rsidRPr="00364E17">
        <w:rPr>
          <w:rFonts w:ascii="Comic Sans MS" w:eastAsia="Times New Roman" w:hAnsi="Comic Sans MS" w:cs="ComicSansMS"/>
        </w:rPr>
        <w:t>When planning trips to competitions</w:t>
      </w:r>
      <w:r w:rsidR="00341902" w:rsidRPr="00885BCF">
        <w:rPr>
          <w:rFonts w:ascii="Comic Sans MS" w:eastAsia="Times New Roman" w:hAnsi="Comic Sans MS" w:cs="ComicSansMS"/>
        </w:rPr>
        <w:t>, staff are</w:t>
      </w:r>
      <w:r w:rsidRPr="00364E17">
        <w:rPr>
          <w:rFonts w:ascii="Comic Sans MS" w:eastAsia="Times New Roman" w:hAnsi="Comic Sans MS" w:cs="ComicSansMS"/>
        </w:rPr>
        <w:t xml:space="preserve"> required to gain permission from the Head teacher before confirming a booking. The teachers must also complete a risk </w:t>
      </w:r>
      <w:r w:rsidR="00636A83" w:rsidRPr="00885BCF">
        <w:rPr>
          <w:rFonts w:ascii="Comic Sans MS" w:eastAsia="Times New Roman" w:hAnsi="Comic Sans MS" w:cs="ComicSansMS"/>
        </w:rPr>
        <w:t xml:space="preserve">assessment, </w:t>
      </w:r>
      <w:r w:rsidRPr="00364E17">
        <w:rPr>
          <w:rFonts w:ascii="Comic Sans MS" w:eastAsia="Times New Roman" w:hAnsi="Comic Sans MS" w:cs="ComicSansMS"/>
        </w:rPr>
        <w:t>even if it is a site they have visited previously. Teachers should refer to the school’s Health and Safety Policy and the safety procedures recommended in the DfE’s ‘Health and Safety on Educational Visits’ guidelines</w:t>
      </w:r>
      <w:r w:rsidR="00341902" w:rsidRPr="00885BCF">
        <w:rPr>
          <w:rFonts w:ascii="Comic Sans MS" w:eastAsia="Times New Roman" w:hAnsi="Comic Sans MS" w:cs="ComicSansMS"/>
        </w:rPr>
        <w:t>.</w:t>
      </w:r>
    </w:p>
    <w:p w14:paraId="3FC630C8" w14:textId="77777777" w:rsidR="00636A83" w:rsidRPr="00885BCF" w:rsidRDefault="00636A83" w:rsidP="00636A83">
      <w:pPr>
        <w:rPr>
          <w:rFonts w:ascii="Comic Sans MS" w:eastAsia="Times New Roman" w:hAnsi="Comic Sans MS" w:cs="Times New Roman"/>
        </w:rPr>
      </w:pPr>
      <w:r w:rsidRPr="00885BCF">
        <w:rPr>
          <w:rFonts w:ascii="Comic Sans MS" w:eastAsia="Times New Roman" w:hAnsi="Comic Sans MS" w:cs="ComicSansMS"/>
        </w:rPr>
        <w:t xml:space="preserve">Staff know about the safe practices involved in moving and using apparatus. Pupils wear appropriate clothing, remove jewellery and tie back long hair. </w:t>
      </w:r>
    </w:p>
    <w:p w14:paraId="314A40C7" w14:textId="77777777" w:rsidR="00CB337A" w:rsidRPr="00885BCF" w:rsidRDefault="00CB337A" w:rsidP="00364E17">
      <w:pPr>
        <w:autoSpaceDE w:val="0"/>
        <w:autoSpaceDN w:val="0"/>
        <w:adjustRightInd w:val="0"/>
        <w:rPr>
          <w:rFonts w:ascii="Comic Sans MS" w:eastAsia="Times New Roman" w:hAnsi="Comic Sans MS" w:cs="Arial"/>
          <w:bCs/>
          <w:color w:val="C00000"/>
        </w:rPr>
      </w:pPr>
    </w:p>
    <w:p w14:paraId="08A3CDCA" w14:textId="77777777" w:rsidR="00364E17" w:rsidRPr="00364E17" w:rsidRDefault="00364E17" w:rsidP="00364E17">
      <w:pPr>
        <w:autoSpaceDE w:val="0"/>
        <w:autoSpaceDN w:val="0"/>
        <w:adjustRightInd w:val="0"/>
        <w:rPr>
          <w:rFonts w:ascii="Comic Sans MS" w:eastAsia="Times New Roman" w:hAnsi="Comic Sans MS" w:cs="Arial"/>
          <w:b/>
          <w:bCs/>
          <w:color w:val="C00000"/>
        </w:rPr>
      </w:pPr>
      <w:r w:rsidRPr="00364E17">
        <w:rPr>
          <w:rFonts w:ascii="Comic Sans MS" w:eastAsia="Times New Roman" w:hAnsi="Comic Sans MS" w:cs="Arial"/>
          <w:b/>
          <w:bCs/>
          <w:color w:val="C00000"/>
        </w:rPr>
        <w:t>PE Uniform</w:t>
      </w:r>
    </w:p>
    <w:p w14:paraId="0F1A7A67" w14:textId="77777777" w:rsidR="00364E17" w:rsidRPr="00364E17" w:rsidRDefault="00364E17" w:rsidP="00364E17">
      <w:pPr>
        <w:autoSpaceDE w:val="0"/>
        <w:autoSpaceDN w:val="0"/>
        <w:adjustRightInd w:val="0"/>
        <w:rPr>
          <w:rFonts w:ascii="Comic Sans MS" w:eastAsia="Times New Roman" w:hAnsi="Comic Sans MS" w:cs="Arial"/>
        </w:rPr>
      </w:pPr>
      <w:r w:rsidRPr="00364E17">
        <w:rPr>
          <w:rFonts w:ascii="Comic Sans MS" w:eastAsia="Times New Roman" w:hAnsi="Comic Sans MS" w:cs="Arial"/>
        </w:rPr>
        <w:t xml:space="preserve">All children must change into the school PE kit for PE.  This consists of; a plain white t-shirt with </w:t>
      </w:r>
      <w:r w:rsidR="00341902" w:rsidRPr="00885BCF">
        <w:rPr>
          <w:rFonts w:ascii="Comic Sans MS" w:eastAsia="Times New Roman" w:hAnsi="Comic Sans MS" w:cs="Arial"/>
        </w:rPr>
        <w:t xml:space="preserve">school logo, plain blue/black </w:t>
      </w:r>
      <w:r w:rsidRPr="00364E17">
        <w:rPr>
          <w:rFonts w:ascii="Comic Sans MS" w:eastAsia="Times New Roman" w:hAnsi="Comic Sans MS" w:cs="Arial"/>
        </w:rPr>
        <w:t>shorts (no logos, stripes) and appropriate non-marking footwear</w:t>
      </w:r>
      <w:r w:rsidR="00636A83" w:rsidRPr="00885BCF">
        <w:rPr>
          <w:rFonts w:ascii="Comic Sans MS" w:eastAsia="Times New Roman" w:hAnsi="Comic Sans MS" w:cs="Arial"/>
        </w:rPr>
        <w:t xml:space="preserve"> (black trainers or plimsolls)</w:t>
      </w:r>
      <w:r w:rsidRPr="00364E17">
        <w:rPr>
          <w:rFonts w:ascii="Comic Sans MS" w:eastAsia="Times New Roman" w:hAnsi="Comic Sans MS" w:cs="Arial"/>
        </w:rPr>
        <w:t>.  Children may cho</w:t>
      </w:r>
      <w:r w:rsidR="00341902" w:rsidRPr="00885BCF">
        <w:rPr>
          <w:rFonts w:ascii="Comic Sans MS" w:eastAsia="Times New Roman" w:hAnsi="Comic Sans MS" w:cs="Arial"/>
        </w:rPr>
        <w:t>ose to jogging bottoms</w:t>
      </w:r>
      <w:r w:rsidRPr="00364E17">
        <w:rPr>
          <w:rFonts w:ascii="Comic Sans MS" w:eastAsia="Times New Roman" w:hAnsi="Comic Sans MS" w:cs="Arial"/>
        </w:rPr>
        <w:t xml:space="preserve"> in colder weather (not a branded or logo tracksuit, or a football kit). </w:t>
      </w:r>
    </w:p>
    <w:p w14:paraId="05D687DB" w14:textId="77777777" w:rsidR="00364E17" w:rsidRPr="00364E17" w:rsidRDefault="00364E17" w:rsidP="00364E17">
      <w:pPr>
        <w:autoSpaceDE w:val="0"/>
        <w:autoSpaceDN w:val="0"/>
        <w:adjustRightInd w:val="0"/>
        <w:rPr>
          <w:rFonts w:ascii="Comic Sans MS" w:eastAsia="Times New Roman" w:hAnsi="Comic Sans MS" w:cs="Arial"/>
        </w:rPr>
      </w:pPr>
      <w:r w:rsidRPr="00364E17">
        <w:rPr>
          <w:rFonts w:ascii="Comic Sans MS" w:eastAsia="Times New Roman" w:hAnsi="Comic Sans MS" w:cs="Arial"/>
        </w:rPr>
        <w:t>For swimming girls must wear a one-piece suit, boys must have tight fitting shorts.  Shorts should be above the knee.  All children (male or female) must wear a swimming cap.</w:t>
      </w:r>
    </w:p>
    <w:p w14:paraId="12268626" w14:textId="77777777" w:rsidR="00364E17" w:rsidRPr="00364E17" w:rsidRDefault="00364E17" w:rsidP="00364E17">
      <w:pPr>
        <w:rPr>
          <w:rFonts w:ascii="Comic Sans MS" w:eastAsia="Times New Roman" w:hAnsi="Comic Sans MS" w:cs="Times New Roman"/>
          <w:b/>
          <w:color w:val="C00000"/>
        </w:rPr>
      </w:pPr>
      <w:r w:rsidRPr="00364E17">
        <w:rPr>
          <w:rFonts w:ascii="Comic Sans MS" w:eastAsia="Times New Roman" w:hAnsi="Comic Sans MS" w:cs="Times New Roman"/>
          <w:b/>
          <w:color w:val="C00000"/>
        </w:rPr>
        <w:t>Resources:</w:t>
      </w:r>
    </w:p>
    <w:p w14:paraId="6AF50C03" w14:textId="77777777" w:rsidR="00341902" w:rsidRPr="00885BCF" w:rsidRDefault="00364E17" w:rsidP="00364E17">
      <w:pPr>
        <w:rPr>
          <w:rFonts w:ascii="Comic Sans MS" w:eastAsia="Times New Roman" w:hAnsi="Comic Sans MS" w:cs="Times New Roman"/>
        </w:rPr>
      </w:pPr>
      <w:r w:rsidRPr="00364E17">
        <w:rPr>
          <w:rFonts w:ascii="Comic Sans MS" w:eastAsia="Times New Roman" w:hAnsi="Comic Sans MS" w:cs="Times New Roman"/>
        </w:rPr>
        <w:t>Our school provides the children with access to a variety of resources to aid their learning by using the Sports Premium budget. This includes sports equipment needed for lessons and extra-curricular activities to give the children a wide selection of sports to take part in.</w:t>
      </w:r>
    </w:p>
    <w:p w14:paraId="55DAAF5F" w14:textId="77777777" w:rsidR="00364E17" w:rsidRPr="00364E17" w:rsidRDefault="00364E17" w:rsidP="00364E17">
      <w:pPr>
        <w:rPr>
          <w:rFonts w:ascii="Comic Sans MS" w:eastAsia="Times New Roman" w:hAnsi="Comic Sans MS" w:cs="Times New Roman"/>
          <w:b/>
          <w:color w:val="C00000"/>
        </w:rPr>
      </w:pPr>
      <w:r w:rsidRPr="00364E17">
        <w:rPr>
          <w:rFonts w:ascii="Comic Sans MS" w:eastAsia="Times New Roman" w:hAnsi="Comic Sans MS" w:cs="Times New Roman"/>
          <w:b/>
          <w:color w:val="C00000"/>
        </w:rPr>
        <w:t>Subject Leader Responsibility:</w:t>
      </w:r>
    </w:p>
    <w:p w14:paraId="4186B916" w14:textId="77777777" w:rsidR="00364E17" w:rsidRPr="00364E17" w:rsidRDefault="00364E17" w:rsidP="00364E17">
      <w:pPr>
        <w:rPr>
          <w:rFonts w:ascii="Comic Sans MS" w:eastAsia="Times New Roman" w:hAnsi="Comic Sans MS" w:cs="Times New Roman"/>
        </w:rPr>
      </w:pPr>
      <w:r w:rsidRPr="00364E17">
        <w:rPr>
          <w:rFonts w:ascii="Comic Sans MS" w:eastAsia="Times New Roman" w:hAnsi="Comic Sans MS" w:cs="Times New Roman"/>
        </w:rPr>
        <w:t>The PE subject leader is responsible for supporting the development of PE and its provision throughout the school. They will monitor the standard of teaching and learning through overviewing assessments, pupil voice and lesson observations, ensuring that colleagues are supported with the teaching of the subject and relevant CPD is provided. The lead will also seek opportunities to enrich pupils’ experiences by entering competitions.</w:t>
      </w:r>
    </w:p>
    <w:p w14:paraId="68775835" w14:textId="77777777" w:rsidR="00364E17" w:rsidRPr="00364E17" w:rsidRDefault="00364E17" w:rsidP="00364E17">
      <w:pPr>
        <w:rPr>
          <w:rFonts w:ascii="Comic Sans MS" w:eastAsia="Times New Roman" w:hAnsi="Comic Sans MS" w:cs="Times New Roman"/>
        </w:rPr>
      </w:pPr>
    </w:p>
    <w:p w14:paraId="457FD394" w14:textId="77777777" w:rsidR="00D86712" w:rsidRPr="00885BCF" w:rsidRDefault="00D86712">
      <w:pPr>
        <w:rPr>
          <w:rFonts w:ascii="Comic Sans MS" w:hAnsi="Comic Sans MS"/>
        </w:rPr>
      </w:pPr>
    </w:p>
    <w:sectPr w:rsidR="00D86712" w:rsidRPr="00885BCF" w:rsidSect="00042C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3188" w14:textId="77777777" w:rsidR="0074179A" w:rsidRDefault="0074179A" w:rsidP="00364E17">
      <w:pPr>
        <w:spacing w:after="0" w:line="240" w:lineRule="auto"/>
      </w:pPr>
      <w:r>
        <w:separator/>
      </w:r>
    </w:p>
  </w:endnote>
  <w:endnote w:type="continuationSeparator" w:id="0">
    <w:p w14:paraId="4488F9E0" w14:textId="77777777" w:rsidR="0074179A" w:rsidRDefault="0074179A" w:rsidP="0036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B7AD" w14:textId="77777777" w:rsidR="0074179A" w:rsidRDefault="0074179A" w:rsidP="00364E17">
      <w:pPr>
        <w:spacing w:after="0" w:line="240" w:lineRule="auto"/>
      </w:pPr>
      <w:r>
        <w:separator/>
      </w:r>
    </w:p>
  </w:footnote>
  <w:footnote w:type="continuationSeparator" w:id="0">
    <w:p w14:paraId="721AB1A3" w14:textId="77777777" w:rsidR="0074179A" w:rsidRDefault="0074179A" w:rsidP="0036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06FE" w14:textId="77777777" w:rsidR="00042CE6" w:rsidRDefault="00FB1560">
    <w:pPr>
      <w:pStyle w:val="Header1"/>
    </w:pPr>
  </w:p>
  <w:p w14:paraId="7419E9BB" w14:textId="77777777" w:rsidR="00042CE6" w:rsidRDefault="00FB156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7C0"/>
    <w:multiLevelType w:val="hybridMultilevel"/>
    <w:tmpl w:val="A9CA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035EC"/>
    <w:multiLevelType w:val="hybridMultilevel"/>
    <w:tmpl w:val="C7BC2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E5CE4"/>
    <w:multiLevelType w:val="hybridMultilevel"/>
    <w:tmpl w:val="A626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17"/>
    <w:rsid w:val="000B7B90"/>
    <w:rsid w:val="000C6A48"/>
    <w:rsid w:val="001E43C3"/>
    <w:rsid w:val="00333938"/>
    <w:rsid w:val="00341902"/>
    <w:rsid w:val="00364E17"/>
    <w:rsid w:val="00636A83"/>
    <w:rsid w:val="00677A87"/>
    <w:rsid w:val="0074179A"/>
    <w:rsid w:val="00885BCF"/>
    <w:rsid w:val="00B1386F"/>
    <w:rsid w:val="00B56778"/>
    <w:rsid w:val="00CB337A"/>
    <w:rsid w:val="00CC0A9D"/>
    <w:rsid w:val="00D86712"/>
    <w:rsid w:val="00DF046F"/>
    <w:rsid w:val="00FB1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1DC"/>
  <w15:chartTrackingRefBased/>
  <w15:docId w15:val="{30AE6C19-0DB7-4EFD-94C7-023FF01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64E17"/>
    <w:pPr>
      <w:tabs>
        <w:tab w:val="center" w:pos="4513"/>
        <w:tab w:val="right" w:pos="9026"/>
      </w:tabs>
      <w:spacing w:after="0" w:line="240" w:lineRule="auto"/>
    </w:pPr>
    <w:rPr>
      <w:rFonts w:cs="Times New Roman"/>
    </w:rPr>
  </w:style>
  <w:style w:type="character" w:customStyle="1" w:styleId="HeaderChar">
    <w:name w:val="Header Char"/>
    <w:basedOn w:val="DefaultParagraphFont"/>
    <w:link w:val="Header1"/>
    <w:uiPriority w:val="99"/>
    <w:locked/>
    <w:rsid w:val="00364E17"/>
    <w:rPr>
      <w:rFonts w:cs="Times New Roman"/>
    </w:rPr>
  </w:style>
  <w:style w:type="paragraph" w:styleId="Header">
    <w:name w:val="header"/>
    <w:basedOn w:val="Normal"/>
    <w:link w:val="HeaderChar1"/>
    <w:uiPriority w:val="99"/>
    <w:unhideWhenUsed/>
    <w:rsid w:val="00364E1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364E17"/>
  </w:style>
  <w:style w:type="paragraph" w:styleId="Footer">
    <w:name w:val="footer"/>
    <w:basedOn w:val="Normal"/>
    <w:link w:val="FooterChar"/>
    <w:uiPriority w:val="99"/>
    <w:unhideWhenUsed/>
    <w:rsid w:val="00364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E17"/>
  </w:style>
  <w:style w:type="paragraph" w:styleId="ListParagraph">
    <w:name w:val="List Paragraph"/>
    <w:basedOn w:val="Normal"/>
    <w:uiPriority w:val="34"/>
    <w:qFormat/>
    <w:rsid w:val="00DF046F"/>
    <w:pPr>
      <w:ind w:left="720"/>
      <w:contextualSpacing/>
    </w:pPr>
  </w:style>
  <w:style w:type="table" w:styleId="TableGrid">
    <w:name w:val="Table Grid"/>
    <w:basedOn w:val="TableNormal"/>
    <w:uiPriority w:val="59"/>
    <w:rsid w:val="00885BCF"/>
    <w:pPr>
      <w:spacing w:after="0" w:line="240" w:lineRule="auto"/>
      <w:jc w:val="both"/>
    </w:pPr>
    <w:rPr>
      <w:rFonts w:ascii="Calibri" w:eastAsia="Calibri" w:hAnsi="Calibri" w:cs="Calibri"/>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3105D-8567-486B-9820-480B6512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dc:creator>
  <cp:keywords/>
  <dc:description/>
  <cp:lastModifiedBy>Ashmina Rahman</cp:lastModifiedBy>
  <cp:revision>4</cp:revision>
  <dcterms:created xsi:type="dcterms:W3CDTF">2022-06-10T10:11:00Z</dcterms:created>
  <dcterms:modified xsi:type="dcterms:W3CDTF">2023-06-20T12:55:00Z</dcterms:modified>
</cp:coreProperties>
</file>